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14" w:rsidRPr="00A44767" w:rsidRDefault="00913A9B" w:rsidP="00913A9B">
      <w:pPr>
        <w:jc w:val="center"/>
        <w:rPr>
          <w:rFonts w:ascii="Microsoft Sans Serif" w:hAnsi="Microsoft Sans Serif" w:cs="Microsoft Sans Serif"/>
          <w:color w:val="FF0000"/>
          <w:sz w:val="28"/>
          <w:szCs w:val="28"/>
          <w:rtl/>
        </w:rPr>
      </w:pPr>
      <w:r>
        <w:rPr>
          <w:rFonts w:ascii="Microsoft Sans Serif" w:hAnsi="Microsoft Sans Serif" w:cs="Microsoft Sans Serif"/>
          <w:color w:val="FF0000"/>
          <w:sz w:val="28"/>
          <w:szCs w:val="28"/>
          <w:rtl/>
        </w:rPr>
        <w:t xml:space="preserve">الفصل الثامن </w:t>
      </w:r>
      <w:r w:rsidR="00A44767" w:rsidRPr="00A44767">
        <w:rPr>
          <w:rFonts w:ascii="Microsoft Sans Serif" w:hAnsi="Microsoft Sans Serif" w:cs="Microsoft Sans Serif" w:hint="cs"/>
          <w:color w:val="FF0000"/>
          <w:sz w:val="28"/>
          <w:szCs w:val="28"/>
          <w:rtl/>
        </w:rPr>
        <w:t>البيئة</w:t>
      </w:r>
      <w:r w:rsidR="00873526" w:rsidRPr="00A44767">
        <w:rPr>
          <w:rFonts w:ascii="Microsoft Sans Serif" w:hAnsi="Microsoft Sans Serif" w:cs="Microsoft Sans Serif"/>
          <w:color w:val="FF0000"/>
          <w:sz w:val="28"/>
          <w:szCs w:val="28"/>
          <w:rtl/>
        </w:rPr>
        <w:t xml:space="preserve"> </w:t>
      </w:r>
      <w:r w:rsidR="00A44767" w:rsidRPr="00A44767">
        <w:rPr>
          <w:rFonts w:ascii="Microsoft Sans Serif" w:hAnsi="Microsoft Sans Serif" w:cs="Microsoft Sans Serif" w:hint="cs"/>
          <w:color w:val="FF0000"/>
          <w:sz w:val="28"/>
          <w:szCs w:val="28"/>
          <w:rtl/>
        </w:rPr>
        <w:t>المالية</w:t>
      </w:r>
    </w:p>
    <w:p w:rsidR="00873526" w:rsidRPr="00E80247" w:rsidRDefault="00873526" w:rsidP="00ED5728">
      <w:pPr>
        <w:spacing w:after="0" w:line="259" w:lineRule="auto"/>
        <w:rPr>
          <w:rFonts w:ascii="Microsoft Sans Serif" w:eastAsia="Calibri" w:hAnsi="Microsoft Sans Serif" w:cs="Microsoft Sans Serif"/>
          <w:color w:val="FF0000"/>
          <w:sz w:val="28"/>
          <w:szCs w:val="28"/>
          <w:rtl/>
        </w:rPr>
      </w:pPr>
      <w:r w:rsidRPr="00E80247">
        <w:rPr>
          <w:rFonts w:ascii="Microsoft Sans Serif" w:eastAsia="Calibri" w:hAnsi="Microsoft Sans Serif" w:cs="Microsoft Sans Serif"/>
          <w:color w:val="FF0000"/>
          <w:sz w:val="28"/>
          <w:szCs w:val="28"/>
          <w:rtl/>
        </w:rPr>
        <w:t xml:space="preserve">أولاً: منظمات تعمل لتحرير التجارة: </w:t>
      </w:r>
    </w:p>
    <w:p w:rsidR="00873526" w:rsidRPr="00E80247" w:rsidRDefault="00873526" w:rsidP="00ED5728">
      <w:pPr>
        <w:spacing w:after="160" w:line="259" w:lineRule="auto"/>
        <w:rPr>
          <w:rFonts w:ascii="Microsoft Sans Serif" w:eastAsia="Calibri" w:hAnsi="Microsoft Sans Serif" w:cs="Microsoft Sans Serif"/>
          <w:color w:val="002060"/>
          <w:sz w:val="28"/>
          <w:szCs w:val="28"/>
        </w:rPr>
      </w:pPr>
      <w:r w:rsidRPr="00E80247">
        <w:rPr>
          <w:rFonts w:ascii="Microsoft Sans Serif" w:eastAsia="Calibri" w:hAnsi="Microsoft Sans Serif" w:cs="Microsoft Sans Serif"/>
          <w:color w:val="002060"/>
          <w:sz w:val="28"/>
          <w:szCs w:val="28"/>
          <w:rtl/>
          <w:lang w:bidi="ar-EG"/>
        </w:rPr>
        <w:t xml:space="preserve">منظمة التجارة العالمية: </w:t>
      </w:r>
      <w:r w:rsidRPr="00E80247">
        <w:rPr>
          <w:rFonts w:ascii="Microsoft Sans Serif" w:eastAsia="Calibri" w:hAnsi="Microsoft Sans Serif" w:cs="Microsoft Sans Serif"/>
          <w:color w:val="002060"/>
          <w:sz w:val="28"/>
          <w:szCs w:val="28"/>
        </w:rPr>
        <w:t>World Trade Organization</w:t>
      </w:r>
    </w:p>
    <w:p w:rsidR="00A44767" w:rsidRPr="00A44767" w:rsidRDefault="00873526" w:rsidP="00ED5728">
      <w:pPr>
        <w:rPr>
          <w:rFonts w:ascii="Microsoft Sans Serif" w:eastAsia="Calibri" w:hAnsi="Microsoft Sans Serif" w:cs="Microsoft Sans Serif"/>
          <w:sz w:val="28"/>
          <w:szCs w:val="28"/>
          <w:rtl/>
          <w:lang w:bidi="ar-EG"/>
        </w:rPr>
      </w:pPr>
      <w:r w:rsidRPr="00A44767">
        <w:rPr>
          <w:rFonts w:ascii="Microsoft Sans Serif" w:eastAsia="Calibri" w:hAnsi="Microsoft Sans Serif" w:cs="Microsoft Sans Serif"/>
          <w:sz w:val="28"/>
          <w:szCs w:val="28"/>
          <w:rtl/>
          <w:lang w:bidi="ar-EG"/>
        </w:rPr>
        <w:t xml:space="preserve">بعد الحرب العالمية الثانية، كان تفكير معظم الدول متجهاً حينها إلى تكوين منظمة للتجارة الخارجية، لتشجيع التبادل التجاري بين الدول، </w:t>
      </w:r>
    </w:p>
    <w:p w:rsidR="00A44767" w:rsidRPr="00A44767" w:rsidRDefault="00873526" w:rsidP="00ED5728">
      <w:pPr>
        <w:rPr>
          <w:rFonts w:ascii="Microsoft Sans Serif" w:eastAsia="Calibri" w:hAnsi="Microsoft Sans Serif" w:cs="Microsoft Sans Serif"/>
          <w:sz w:val="28"/>
          <w:szCs w:val="28"/>
          <w:rtl/>
          <w:lang w:bidi="ar-EG"/>
        </w:rPr>
      </w:pPr>
      <w:r w:rsidRPr="00A44767">
        <w:rPr>
          <w:rFonts w:ascii="Microsoft Sans Serif" w:eastAsia="Calibri" w:hAnsi="Microsoft Sans Serif" w:cs="Microsoft Sans Serif"/>
          <w:sz w:val="28"/>
          <w:szCs w:val="28"/>
          <w:rtl/>
          <w:lang w:bidi="ar-EG"/>
        </w:rPr>
        <w:t xml:space="preserve">بل إنه تم فعلاً اجتماع في هافانا نتج عن ميثاق هافانا الداعي إلى قيام منظمة للتجارة، وقد وقعته 56 دولة عام 1947م، إلا أن الولايات المتحدة خاصة مجلس الكونجرس، عارض الانضمام إلى المنظمة خوفاً من فقدان حق اتخاذ قرارات سيادية لمنظمة لا تسيطر عليها الولايات المتحدة، </w:t>
      </w:r>
    </w:p>
    <w:p w:rsidR="00873526" w:rsidRDefault="00873526" w:rsidP="00ED5728">
      <w:pPr>
        <w:rPr>
          <w:rFonts w:ascii="Microsoft Sans Serif" w:eastAsia="Calibri" w:hAnsi="Microsoft Sans Serif" w:cs="Microsoft Sans Serif" w:hint="cs"/>
          <w:sz w:val="28"/>
          <w:szCs w:val="28"/>
          <w:rtl/>
        </w:rPr>
      </w:pPr>
      <w:r w:rsidRPr="00A44767">
        <w:rPr>
          <w:rFonts w:ascii="Microsoft Sans Serif" w:eastAsia="Calibri" w:hAnsi="Microsoft Sans Serif" w:cs="Microsoft Sans Serif"/>
          <w:sz w:val="28"/>
          <w:szCs w:val="28"/>
          <w:rtl/>
          <w:lang w:bidi="ar-EG"/>
        </w:rPr>
        <w:t>ولذا اكتفى بالعمل من خلال اتفاقية هي اتفاقية الجات المعروفة، الآن وبعد خمسين سنة من ذلك، وفي آخر دورة للجات (دورة أوروجواي) الموقع عليها في مراكش في أبريل 1994م، وافق المتعاقدون على خلق منظمة التجارة العالمية، وأصبح كل الأطراف المتعاقدين في الجات أعضاء في المنطقة</w:t>
      </w:r>
      <w:r w:rsidRPr="00A44767">
        <w:rPr>
          <w:rFonts w:ascii="Microsoft Sans Serif" w:hAnsi="Microsoft Sans Serif" w:cs="Microsoft Sans Serif"/>
          <w:color w:val="FF0000"/>
          <w:sz w:val="28"/>
          <w:szCs w:val="28"/>
          <w:rtl/>
          <w:lang w:bidi="ar-EG"/>
        </w:rPr>
        <w:t xml:space="preserve"> </w:t>
      </w:r>
      <w:r w:rsidRPr="00A44767">
        <w:rPr>
          <w:rFonts w:ascii="Microsoft Sans Serif" w:eastAsia="Calibri" w:hAnsi="Microsoft Sans Serif" w:cs="Microsoft Sans Serif"/>
          <w:sz w:val="28"/>
          <w:szCs w:val="28"/>
          <w:rtl/>
          <w:lang w:bidi="ar-EG"/>
        </w:rPr>
        <w:t xml:space="preserve">الجديدة، والتي قامت رسمياً في يناير 1995م ومقرها جنيف بسويسرا، وقد نصت اتفاقية الإنشاء على أن للمنظمة </w:t>
      </w:r>
      <w:r w:rsidRPr="00A44767">
        <w:rPr>
          <w:rFonts w:ascii="Microsoft Sans Serif" w:eastAsia="Calibri" w:hAnsi="Microsoft Sans Serif" w:cs="Microsoft Sans Serif"/>
          <w:color w:val="0070C0"/>
          <w:sz w:val="28"/>
          <w:szCs w:val="28"/>
          <w:rtl/>
          <w:lang w:bidi="ar-EG"/>
        </w:rPr>
        <w:t xml:space="preserve">أربع مهام هي: </w:t>
      </w:r>
    </w:p>
    <w:p w:rsidR="00ED5728" w:rsidRPr="00A44767" w:rsidRDefault="00ED5728" w:rsidP="00973978">
      <w:pPr>
        <w:spacing w:after="0"/>
        <w:rPr>
          <w:rFonts w:ascii="Microsoft Sans Serif" w:eastAsia="Calibri" w:hAnsi="Microsoft Sans Serif" w:cs="Microsoft Sans Serif"/>
          <w:sz w:val="28"/>
          <w:szCs w:val="28"/>
          <w:rtl/>
        </w:rPr>
      </w:pPr>
    </w:p>
    <w:p w:rsidR="00873526" w:rsidRPr="00A44767" w:rsidRDefault="00873526" w:rsidP="00ED5728">
      <w:pPr>
        <w:pStyle w:val="a8"/>
        <w:numPr>
          <w:ilvl w:val="0"/>
          <w:numId w:val="2"/>
        </w:numPr>
        <w:spacing w:after="0" w:line="259" w:lineRule="auto"/>
        <w:ind w:left="360"/>
        <w:rPr>
          <w:rFonts w:ascii="Microsoft Sans Serif" w:eastAsia="Calibri" w:hAnsi="Microsoft Sans Serif" w:cs="Microsoft Sans Serif"/>
          <w:sz w:val="28"/>
          <w:szCs w:val="28"/>
        </w:rPr>
      </w:pPr>
      <w:r w:rsidRPr="00A44767">
        <w:rPr>
          <w:rFonts w:ascii="Microsoft Sans Serif" w:eastAsia="Calibri" w:hAnsi="Microsoft Sans Serif" w:cs="Microsoft Sans Serif"/>
          <w:sz w:val="28"/>
          <w:szCs w:val="28"/>
          <w:rtl/>
          <w:lang w:bidi="ar-EG"/>
        </w:rPr>
        <w:t xml:space="preserve">تقديم منبر لأعضائها للمفاوضات التجارية متعددة الأطراف، وإطار لتنفيذ نتائجها. </w:t>
      </w:r>
      <w:r w:rsidRPr="00A44767">
        <w:rPr>
          <w:rFonts w:ascii="Microsoft Sans Serif" w:eastAsia="Calibri" w:hAnsi="Microsoft Sans Serif" w:cs="Microsoft Sans Serif"/>
          <w:sz w:val="28"/>
          <w:szCs w:val="28"/>
          <w:rtl/>
          <w:lang w:bidi="ar-EG"/>
        </w:rPr>
        <w:tab/>
      </w:r>
    </w:p>
    <w:p w:rsidR="00873526" w:rsidRPr="00A44767" w:rsidRDefault="00873526" w:rsidP="00ED5728">
      <w:pPr>
        <w:pStyle w:val="a8"/>
        <w:numPr>
          <w:ilvl w:val="0"/>
          <w:numId w:val="2"/>
        </w:numPr>
        <w:spacing w:after="0" w:line="259" w:lineRule="auto"/>
        <w:ind w:left="360"/>
        <w:rPr>
          <w:rFonts w:ascii="Microsoft Sans Serif" w:eastAsia="Calibri" w:hAnsi="Microsoft Sans Serif" w:cs="Microsoft Sans Serif"/>
          <w:sz w:val="28"/>
          <w:szCs w:val="28"/>
          <w:rtl/>
        </w:rPr>
      </w:pPr>
      <w:r w:rsidRPr="00A44767">
        <w:rPr>
          <w:rFonts w:ascii="Microsoft Sans Serif" w:eastAsia="Calibri" w:hAnsi="Microsoft Sans Serif" w:cs="Microsoft Sans Serif"/>
          <w:sz w:val="28"/>
          <w:szCs w:val="28"/>
          <w:rtl/>
          <w:lang w:bidi="ar-EG"/>
        </w:rPr>
        <w:t xml:space="preserve">إدارة إجراءات تسوية النزاعات. </w:t>
      </w:r>
    </w:p>
    <w:p w:rsidR="00873526" w:rsidRPr="00A44767" w:rsidRDefault="00873526" w:rsidP="00ED5728">
      <w:pPr>
        <w:pStyle w:val="a8"/>
        <w:numPr>
          <w:ilvl w:val="0"/>
          <w:numId w:val="2"/>
        </w:numPr>
        <w:spacing w:after="0" w:line="259" w:lineRule="auto"/>
        <w:ind w:left="360"/>
        <w:rPr>
          <w:rFonts w:ascii="Microsoft Sans Serif" w:eastAsia="Calibri" w:hAnsi="Microsoft Sans Serif" w:cs="Microsoft Sans Serif"/>
          <w:sz w:val="28"/>
          <w:szCs w:val="28"/>
          <w:rtl/>
        </w:rPr>
      </w:pPr>
      <w:r w:rsidRPr="00A44767">
        <w:rPr>
          <w:rFonts w:ascii="Microsoft Sans Serif" w:eastAsia="Calibri" w:hAnsi="Microsoft Sans Serif" w:cs="Microsoft Sans Serif"/>
          <w:sz w:val="28"/>
          <w:szCs w:val="28"/>
          <w:rtl/>
          <w:lang w:bidi="ar-EG"/>
        </w:rPr>
        <w:t>إدارة آلية استعراض السياسات التجارية.</w:t>
      </w:r>
    </w:p>
    <w:p w:rsidR="00873526" w:rsidRDefault="00873526" w:rsidP="00ED5728">
      <w:pPr>
        <w:pStyle w:val="a8"/>
        <w:numPr>
          <w:ilvl w:val="0"/>
          <w:numId w:val="2"/>
        </w:numPr>
        <w:spacing w:after="0" w:line="259" w:lineRule="auto"/>
        <w:ind w:left="360"/>
        <w:rPr>
          <w:rFonts w:ascii="Microsoft Sans Serif" w:eastAsia="Calibri" w:hAnsi="Microsoft Sans Serif" w:cs="Microsoft Sans Serif" w:hint="cs"/>
          <w:sz w:val="28"/>
          <w:szCs w:val="28"/>
        </w:rPr>
      </w:pPr>
      <w:r w:rsidRPr="00A44767">
        <w:rPr>
          <w:rFonts w:ascii="Microsoft Sans Serif" w:eastAsia="Calibri" w:hAnsi="Microsoft Sans Serif" w:cs="Microsoft Sans Serif"/>
          <w:sz w:val="28"/>
          <w:szCs w:val="28"/>
          <w:rtl/>
          <w:lang w:bidi="ar-EG"/>
        </w:rPr>
        <w:t xml:space="preserve"> التعاون مع صندوق النقد والبنك الدوليين ووكالاتهما، من أجل تنسيق وتناغم السياسات الاقتصادية العالمية. </w:t>
      </w:r>
    </w:p>
    <w:p w:rsidR="00ED5728" w:rsidRPr="00ED5728" w:rsidRDefault="00ED5728" w:rsidP="00ED5728">
      <w:pPr>
        <w:spacing w:after="0" w:line="259" w:lineRule="auto"/>
        <w:rPr>
          <w:rFonts w:ascii="Microsoft Sans Serif" w:eastAsia="Calibri" w:hAnsi="Microsoft Sans Serif" w:cs="Microsoft Sans Serif"/>
          <w:sz w:val="28"/>
          <w:szCs w:val="28"/>
          <w:rtl/>
        </w:rPr>
      </w:pPr>
    </w:p>
    <w:p w:rsidR="00873526" w:rsidRPr="00E80247" w:rsidRDefault="00873526" w:rsidP="00ED5728">
      <w:pPr>
        <w:spacing w:after="0"/>
        <w:rPr>
          <w:rFonts w:ascii="Microsoft Sans Serif" w:hAnsi="Microsoft Sans Serif" w:cs="Microsoft Sans Serif"/>
          <w:color w:val="FF0000"/>
          <w:sz w:val="28"/>
          <w:szCs w:val="28"/>
        </w:rPr>
      </w:pPr>
      <w:r w:rsidRPr="00E80247">
        <w:rPr>
          <w:rFonts w:ascii="Microsoft Sans Serif" w:hAnsi="Microsoft Sans Serif" w:cs="Microsoft Sans Serif"/>
          <w:color w:val="FF0000"/>
          <w:sz w:val="28"/>
          <w:szCs w:val="28"/>
          <w:rtl/>
        </w:rPr>
        <w:t xml:space="preserve">اهم مبادئ المنظمة: </w:t>
      </w:r>
    </w:p>
    <w:p w:rsidR="00873526" w:rsidRDefault="00873526" w:rsidP="00973978">
      <w:pPr>
        <w:pStyle w:val="a8"/>
        <w:numPr>
          <w:ilvl w:val="0"/>
          <w:numId w:val="2"/>
        </w:numPr>
        <w:spacing w:after="0"/>
        <w:ind w:left="360"/>
        <w:rPr>
          <w:rFonts w:ascii="Microsoft Sans Serif" w:hAnsi="Microsoft Sans Serif" w:cs="Microsoft Sans Serif" w:hint="cs"/>
          <w:sz w:val="28"/>
          <w:szCs w:val="28"/>
        </w:rPr>
      </w:pPr>
      <w:r w:rsidRPr="00E80247">
        <w:rPr>
          <w:rFonts w:ascii="Microsoft Sans Serif" w:hAnsi="Microsoft Sans Serif" w:cs="Microsoft Sans Serif"/>
          <w:color w:val="002060"/>
          <w:sz w:val="28"/>
          <w:szCs w:val="28"/>
          <w:rtl/>
          <w:lang w:bidi="ar-EG"/>
        </w:rPr>
        <w:t xml:space="preserve">مبدأ الدولة الأولى بالرعاية </w:t>
      </w:r>
      <w:r w:rsidRPr="00E80247">
        <w:rPr>
          <w:rFonts w:ascii="Microsoft Sans Serif" w:hAnsi="Microsoft Sans Serif" w:cs="Microsoft Sans Serif"/>
          <w:color w:val="002060"/>
          <w:sz w:val="28"/>
          <w:szCs w:val="28"/>
        </w:rPr>
        <w:t>Most Favored Nation</w:t>
      </w:r>
      <w:r w:rsidRPr="00E80247">
        <w:rPr>
          <w:rFonts w:ascii="Microsoft Sans Serif" w:hAnsi="Microsoft Sans Serif" w:cs="Microsoft Sans Serif"/>
          <w:color w:val="FF0000"/>
          <w:sz w:val="28"/>
          <w:szCs w:val="28"/>
          <w:rtl/>
          <w:lang w:bidi="ar-EG"/>
        </w:rPr>
        <w:t xml:space="preserve">: </w:t>
      </w:r>
      <w:r w:rsidRPr="00A44767">
        <w:rPr>
          <w:rFonts w:ascii="Microsoft Sans Serif" w:hAnsi="Microsoft Sans Serif" w:cs="Microsoft Sans Serif"/>
          <w:sz w:val="28"/>
          <w:szCs w:val="28"/>
          <w:rtl/>
          <w:lang w:bidi="ar-EG"/>
        </w:rPr>
        <w:t xml:space="preserve">هذا المبدأ منصوص عليه في اتفاقية الجات أيضاً، ويقصد به أن على أي دولة عضو تمنح ميزة تجارية لدولة عضو أخرى، أن تمنح تلك الميزة لجميع الدول الأخرى الأعضاء في المنظمة أيضاً. </w:t>
      </w:r>
    </w:p>
    <w:p w:rsidR="00ED5728" w:rsidRPr="00A44767" w:rsidRDefault="00ED5728" w:rsidP="00973978">
      <w:pPr>
        <w:pStyle w:val="a8"/>
        <w:spacing w:after="0"/>
        <w:ind w:left="360"/>
        <w:rPr>
          <w:rFonts w:ascii="Microsoft Sans Serif" w:hAnsi="Microsoft Sans Serif" w:cs="Microsoft Sans Serif"/>
          <w:sz w:val="28"/>
          <w:szCs w:val="28"/>
          <w:rtl/>
        </w:rPr>
      </w:pPr>
    </w:p>
    <w:p w:rsidR="00ED5728" w:rsidRDefault="00873526" w:rsidP="00973978">
      <w:pPr>
        <w:pStyle w:val="a8"/>
        <w:numPr>
          <w:ilvl w:val="0"/>
          <w:numId w:val="2"/>
        </w:numPr>
        <w:spacing w:after="0"/>
        <w:ind w:left="360"/>
        <w:rPr>
          <w:rFonts w:ascii="Microsoft Sans Serif" w:eastAsia="Calibri" w:hAnsi="Microsoft Sans Serif" w:cs="Microsoft Sans Serif" w:hint="cs"/>
          <w:sz w:val="28"/>
          <w:szCs w:val="28"/>
        </w:rPr>
      </w:pPr>
      <w:r w:rsidRPr="00E80247">
        <w:rPr>
          <w:rFonts w:ascii="Microsoft Sans Serif" w:hAnsi="Microsoft Sans Serif" w:cs="Microsoft Sans Serif"/>
          <w:color w:val="002060"/>
          <w:sz w:val="28"/>
          <w:szCs w:val="28"/>
          <w:rtl/>
          <w:lang w:bidi="ar-EG"/>
        </w:rPr>
        <w:t xml:space="preserve">مبدأ الشفافية </w:t>
      </w:r>
      <w:r w:rsidRPr="00E80247">
        <w:rPr>
          <w:rFonts w:ascii="Microsoft Sans Serif" w:hAnsi="Microsoft Sans Serif" w:cs="Microsoft Sans Serif"/>
          <w:color w:val="002060"/>
          <w:sz w:val="28"/>
          <w:szCs w:val="28"/>
        </w:rPr>
        <w:t>Transparency</w:t>
      </w:r>
      <w:r w:rsidRPr="00E80247">
        <w:rPr>
          <w:rFonts w:ascii="Microsoft Sans Serif" w:hAnsi="Microsoft Sans Serif" w:cs="Microsoft Sans Serif"/>
          <w:color w:val="002060"/>
          <w:sz w:val="28"/>
          <w:szCs w:val="28"/>
          <w:rtl/>
          <w:lang w:bidi="ar-EG"/>
        </w:rPr>
        <w:t xml:space="preserve">: </w:t>
      </w:r>
      <w:r w:rsidRPr="00A44767">
        <w:rPr>
          <w:rFonts w:ascii="Microsoft Sans Serif" w:hAnsi="Microsoft Sans Serif" w:cs="Microsoft Sans Serif"/>
          <w:sz w:val="28"/>
          <w:szCs w:val="28"/>
          <w:rtl/>
          <w:lang w:bidi="ar-EG"/>
        </w:rPr>
        <w:t>ويقصد بذلك نشر المعلومات حول القوانين واللوائح الوطنية، والممارسات الشائعة التي قد تؤثر على التجارة، وذلك بشكل واضح، كذلك تعني الشفافية أن تقتصر حماية الصناعة الوطنية من المنافسة الأجنبية على القيود الجمركية فقط، حيث</w:t>
      </w:r>
      <w:r w:rsidRPr="00A44767">
        <w:rPr>
          <w:rFonts w:ascii="Microsoft Sans Serif" w:hAnsi="Microsoft Sans Serif" w:cs="Microsoft Sans Serif"/>
          <w:color w:val="FF0000"/>
          <w:sz w:val="28"/>
          <w:szCs w:val="28"/>
          <w:rtl/>
          <w:lang w:bidi="ar-EG"/>
        </w:rPr>
        <w:t xml:space="preserve"> </w:t>
      </w:r>
      <w:r w:rsidRPr="00A44767">
        <w:rPr>
          <w:rFonts w:ascii="Microsoft Sans Serif" w:eastAsia="Calibri" w:hAnsi="Microsoft Sans Serif" w:cs="Microsoft Sans Serif"/>
          <w:sz w:val="28"/>
          <w:szCs w:val="28"/>
          <w:rtl/>
          <w:lang w:bidi="ar-EG"/>
        </w:rPr>
        <w:t xml:space="preserve">إن القيود غير الجمركية غير مقبولة، كونها ستاراً لا يعرف ما وراءه ويصعب تتبع آثارها. </w:t>
      </w:r>
    </w:p>
    <w:p w:rsidR="00ED5728" w:rsidRPr="00ED5728" w:rsidRDefault="00ED5728" w:rsidP="00973978">
      <w:pPr>
        <w:spacing w:after="0"/>
        <w:rPr>
          <w:rFonts w:ascii="Microsoft Sans Serif" w:eastAsia="Calibri" w:hAnsi="Microsoft Sans Serif" w:cs="Microsoft Sans Serif"/>
          <w:sz w:val="28"/>
          <w:szCs w:val="28"/>
          <w:rtl/>
        </w:rPr>
      </w:pPr>
    </w:p>
    <w:p w:rsidR="00ED5728" w:rsidRDefault="00873526" w:rsidP="00973978">
      <w:pPr>
        <w:pStyle w:val="a8"/>
        <w:numPr>
          <w:ilvl w:val="0"/>
          <w:numId w:val="2"/>
        </w:numPr>
        <w:spacing w:after="0" w:line="259" w:lineRule="auto"/>
        <w:ind w:left="360"/>
        <w:rPr>
          <w:rFonts w:ascii="Microsoft Sans Serif" w:eastAsia="Calibri" w:hAnsi="Microsoft Sans Serif" w:cs="Microsoft Sans Serif" w:hint="cs"/>
          <w:sz w:val="28"/>
          <w:szCs w:val="28"/>
        </w:rPr>
      </w:pPr>
      <w:r w:rsidRPr="00E80247">
        <w:rPr>
          <w:rFonts w:ascii="Microsoft Sans Serif" w:eastAsia="Calibri" w:hAnsi="Microsoft Sans Serif" w:cs="Microsoft Sans Serif"/>
          <w:color w:val="002060"/>
          <w:sz w:val="28"/>
          <w:szCs w:val="28"/>
          <w:rtl/>
          <w:lang w:bidi="ar-EG"/>
        </w:rPr>
        <w:t xml:space="preserve">مبدأ المعاملة الوطنية </w:t>
      </w:r>
      <w:r w:rsidRPr="00E80247">
        <w:rPr>
          <w:rFonts w:ascii="Microsoft Sans Serif" w:eastAsia="Calibri" w:hAnsi="Microsoft Sans Serif" w:cs="Microsoft Sans Serif"/>
          <w:color w:val="002060"/>
          <w:sz w:val="28"/>
          <w:szCs w:val="28"/>
        </w:rPr>
        <w:t>National – Treatment</w:t>
      </w:r>
      <w:r w:rsidRPr="00E80247">
        <w:rPr>
          <w:rFonts w:ascii="Microsoft Sans Serif" w:eastAsia="Calibri" w:hAnsi="Microsoft Sans Serif" w:cs="Microsoft Sans Serif"/>
          <w:color w:val="002060"/>
          <w:sz w:val="28"/>
          <w:szCs w:val="28"/>
          <w:rtl/>
          <w:lang w:bidi="ar-EG"/>
        </w:rPr>
        <w:t xml:space="preserve">: </w:t>
      </w:r>
      <w:r w:rsidRPr="00A44767">
        <w:rPr>
          <w:rFonts w:ascii="Microsoft Sans Serif" w:eastAsia="Calibri" w:hAnsi="Microsoft Sans Serif" w:cs="Microsoft Sans Serif"/>
          <w:sz w:val="28"/>
          <w:szCs w:val="28"/>
          <w:rtl/>
          <w:lang w:bidi="ar-EG"/>
        </w:rPr>
        <w:t xml:space="preserve">وهو مبدأ متضمن في الجات أيضاً، ويقتضي في جوهره التزام الدول الأعضاء بمنح المنتج الأجنبي نفس المعاملة الممنوحة للسلع المحلية على صعيد التداول والتسعير والضرائب والمواصفات. </w:t>
      </w:r>
    </w:p>
    <w:p w:rsidR="00973978" w:rsidRPr="00973978" w:rsidRDefault="00973978" w:rsidP="00973978">
      <w:pPr>
        <w:spacing w:after="0" w:line="259" w:lineRule="auto"/>
        <w:rPr>
          <w:rFonts w:ascii="Microsoft Sans Serif" w:eastAsia="Calibri" w:hAnsi="Microsoft Sans Serif" w:cs="Microsoft Sans Serif"/>
          <w:sz w:val="28"/>
          <w:szCs w:val="28"/>
        </w:rPr>
      </w:pPr>
    </w:p>
    <w:p w:rsidR="00A44767" w:rsidRPr="00E80247" w:rsidRDefault="00A44767" w:rsidP="00ED5728">
      <w:pPr>
        <w:pStyle w:val="a8"/>
        <w:spacing w:after="200" w:line="259" w:lineRule="auto"/>
        <w:ind w:left="0"/>
        <w:rPr>
          <w:rFonts w:ascii="Microsoft Sans Serif" w:eastAsia="Calibri" w:hAnsi="Microsoft Sans Serif" w:cs="Microsoft Sans Serif"/>
          <w:color w:val="FF0000"/>
          <w:sz w:val="28"/>
          <w:szCs w:val="28"/>
          <w:u w:val="single"/>
          <w:rtl/>
        </w:rPr>
      </w:pPr>
      <w:r w:rsidRPr="00E80247">
        <w:rPr>
          <w:rFonts w:ascii="Microsoft Sans Serif" w:eastAsia="Calibri" w:hAnsi="Microsoft Sans Serif" w:cs="Microsoft Sans Serif"/>
          <w:color w:val="FF0000"/>
          <w:sz w:val="28"/>
          <w:szCs w:val="28"/>
          <w:u w:val="single"/>
          <w:rtl/>
        </w:rPr>
        <w:t xml:space="preserve">هيكل منظمة التجارة العالمية: </w:t>
      </w:r>
    </w:p>
    <w:p w:rsidR="00973978" w:rsidRPr="00E80247" w:rsidRDefault="0038576A" w:rsidP="00973978">
      <w:pPr>
        <w:pStyle w:val="a8"/>
        <w:spacing w:after="200" w:line="259" w:lineRule="auto"/>
        <w:ind w:left="0"/>
        <w:rPr>
          <w:rFonts w:ascii="Microsoft Sans Serif" w:eastAsia="Calibri" w:hAnsi="Microsoft Sans Serif" w:cs="Microsoft Sans Serif"/>
          <w:color w:val="002060"/>
          <w:sz w:val="28"/>
          <w:szCs w:val="28"/>
          <w:rtl/>
        </w:rPr>
      </w:pPr>
      <w:r w:rsidRPr="00E80247">
        <w:rPr>
          <w:rFonts w:ascii="Microsoft Sans Serif" w:eastAsia="Calibri" w:hAnsi="Microsoft Sans Serif" w:cs="Microsoft Sans Serif"/>
          <w:color w:val="002060"/>
          <w:sz w:val="28"/>
          <w:szCs w:val="28"/>
          <w:u w:val="single"/>
          <w:rtl/>
        </w:rPr>
        <w:t xml:space="preserve">يتكون الهيكل التنظيمي </w:t>
      </w:r>
      <w:r w:rsidR="00A44767" w:rsidRPr="00E80247">
        <w:rPr>
          <w:rFonts w:ascii="Microsoft Sans Serif" w:eastAsia="Calibri" w:hAnsi="Microsoft Sans Serif" w:cs="Microsoft Sans Serif" w:hint="cs"/>
          <w:color w:val="002060"/>
          <w:sz w:val="28"/>
          <w:szCs w:val="28"/>
          <w:u w:val="single"/>
          <w:rtl/>
        </w:rPr>
        <w:t>للمنظمة</w:t>
      </w:r>
      <w:r w:rsidRPr="00E80247">
        <w:rPr>
          <w:rFonts w:ascii="Microsoft Sans Serif" w:eastAsia="Calibri" w:hAnsi="Microsoft Sans Serif" w:cs="Microsoft Sans Serif"/>
          <w:color w:val="002060"/>
          <w:sz w:val="28"/>
          <w:szCs w:val="28"/>
          <w:u w:val="single"/>
          <w:rtl/>
        </w:rPr>
        <w:t xml:space="preserve"> من </w:t>
      </w:r>
      <w:r w:rsidR="00A44767" w:rsidRPr="00E80247">
        <w:rPr>
          <w:rFonts w:ascii="Microsoft Sans Serif" w:eastAsia="Calibri" w:hAnsi="Microsoft Sans Serif" w:cs="Microsoft Sans Serif" w:hint="cs"/>
          <w:color w:val="002060"/>
          <w:sz w:val="28"/>
          <w:szCs w:val="28"/>
          <w:u w:val="single"/>
          <w:rtl/>
        </w:rPr>
        <w:t>ثلاثة</w:t>
      </w:r>
      <w:r w:rsidRPr="00E80247">
        <w:rPr>
          <w:rFonts w:ascii="Microsoft Sans Serif" w:eastAsia="Calibri" w:hAnsi="Microsoft Sans Serif" w:cs="Microsoft Sans Serif"/>
          <w:color w:val="002060"/>
          <w:sz w:val="28"/>
          <w:szCs w:val="28"/>
          <w:u w:val="single"/>
          <w:rtl/>
        </w:rPr>
        <w:t xml:space="preserve"> مستويات هي : </w:t>
      </w:r>
    </w:p>
    <w:p w:rsidR="00973978" w:rsidRDefault="0038576A" w:rsidP="00973978">
      <w:pPr>
        <w:pStyle w:val="a8"/>
        <w:numPr>
          <w:ilvl w:val="0"/>
          <w:numId w:val="5"/>
        </w:numPr>
        <w:spacing w:after="200" w:line="259" w:lineRule="auto"/>
        <w:ind w:left="360"/>
        <w:rPr>
          <w:rFonts w:ascii="Microsoft Sans Serif" w:eastAsia="Calibri" w:hAnsi="Microsoft Sans Serif" w:cs="Microsoft Sans Serif" w:hint="cs"/>
          <w:sz w:val="28"/>
          <w:szCs w:val="28"/>
        </w:rPr>
      </w:pPr>
      <w:r w:rsidRPr="00E80247">
        <w:rPr>
          <w:rFonts w:ascii="Microsoft Sans Serif" w:eastAsia="Calibri" w:hAnsi="Microsoft Sans Serif" w:cs="Microsoft Sans Serif"/>
          <w:color w:val="002060"/>
          <w:sz w:val="28"/>
          <w:szCs w:val="28"/>
          <w:rtl/>
        </w:rPr>
        <w:t xml:space="preserve">المؤتمر الوزاري : </w:t>
      </w:r>
      <w:r w:rsidRPr="00A44767">
        <w:rPr>
          <w:rFonts w:ascii="Microsoft Sans Serif" w:eastAsia="Calibri" w:hAnsi="Microsoft Sans Serif" w:cs="Microsoft Sans Serif"/>
          <w:sz w:val="28"/>
          <w:szCs w:val="28"/>
          <w:rtl/>
        </w:rPr>
        <w:t xml:space="preserve">والذي هي </w:t>
      </w:r>
      <w:r w:rsidR="00A44767" w:rsidRPr="00A44767">
        <w:rPr>
          <w:rFonts w:ascii="Microsoft Sans Serif" w:eastAsia="Calibri" w:hAnsi="Microsoft Sans Serif" w:cs="Microsoft Sans Serif"/>
          <w:sz w:val="28"/>
          <w:szCs w:val="28"/>
          <w:rtl/>
        </w:rPr>
        <w:t>السلطة</w:t>
      </w:r>
      <w:r w:rsidRPr="00A44767">
        <w:rPr>
          <w:rFonts w:ascii="Microsoft Sans Serif" w:eastAsia="Calibri" w:hAnsi="Microsoft Sans Serif" w:cs="Microsoft Sans Serif"/>
          <w:sz w:val="28"/>
          <w:szCs w:val="28"/>
          <w:rtl/>
        </w:rPr>
        <w:t xml:space="preserve"> العليا في </w:t>
      </w:r>
      <w:r w:rsidR="00A44767" w:rsidRPr="00A44767">
        <w:rPr>
          <w:rFonts w:ascii="Microsoft Sans Serif" w:eastAsia="Calibri" w:hAnsi="Microsoft Sans Serif" w:cs="Microsoft Sans Serif"/>
          <w:sz w:val="28"/>
          <w:szCs w:val="28"/>
          <w:rtl/>
        </w:rPr>
        <w:t>المنظمة</w:t>
      </w:r>
      <w:r w:rsidRPr="00A44767">
        <w:rPr>
          <w:rFonts w:ascii="Microsoft Sans Serif" w:eastAsia="Calibri" w:hAnsi="Microsoft Sans Serif" w:cs="Microsoft Sans Serif"/>
          <w:sz w:val="28"/>
          <w:szCs w:val="28"/>
          <w:rtl/>
        </w:rPr>
        <w:t xml:space="preserve"> وينعقد مره كل عامين , ويتكون من ممثلين لجميع أعضاء </w:t>
      </w:r>
      <w:r w:rsidR="00A44767" w:rsidRPr="00A44767">
        <w:rPr>
          <w:rFonts w:ascii="Microsoft Sans Serif" w:eastAsia="Calibri" w:hAnsi="Microsoft Sans Serif" w:cs="Microsoft Sans Serif"/>
          <w:sz w:val="28"/>
          <w:szCs w:val="28"/>
          <w:rtl/>
        </w:rPr>
        <w:t>المنظمة , وقد انع</w:t>
      </w:r>
      <w:r w:rsidRPr="00A44767">
        <w:rPr>
          <w:rFonts w:ascii="Microsoft Sans Serif" w:eastAsia="Calibri" w:hAnsi="Microsoft Sans Serif" w:cs="Microsoft Sans Serif"/>
          <w:sz w:val="28"/>
          <w:szCs w:val="28"/>
          <w:rtl/>
        </w:rPr>
        <w:t xml:space="preserve">قد المؤتمر الأول في ديسمبر 1996م , ومازال ينعقد بانتظام </w:t>
      </w:r>
    </w:p>
    <w:p w:rsidR="0038576A" w:rsidRPr="00973978" w:rsidRDefault="0038576A" w:rsidP="00973978">
      <w:pPr>
        <w:pStyle w:val="a8"/>
        <w:spacing w:after="200" w:line="259" w:lineRule="auto"/>
        <w:ind w:left="360"/>
        <w:rPr>
          <w:rFonts w:ascii="Microsoft Sans Serif" w:eastAsia="Calibri" w:hAnsi="Microsoft Sans Serif" w:cs="Microsoft Sans Serif"/>
          <w:sz w:val="28"/>
          <w:szCs w:val="28"/>
        </w:rPr>
      </w:pPr>
      <w:r w:rsidRPr="00973978">
        <w:rPr>
          <w:rFonts w:ascii="Microsoft Sans Serif" w:eastAsia="Calibri" w:hAnsi="Microsoft Sans Serif" w:cs="Microsoft Sans Serif"/>
          <w:sz w:val="28"/>
          <w:szCs w:val="28"/>
          <w:rtl/>
        </w:rPr>
        <w:t xml:space="preserve">. </w:t>
      </w:r>
    </w:p>
    <w:p w:rsidR="0038576A" w:rsidRPr="00A44767" w:rsidRDefault="0038576A" w:rsidP="00ED5728">
      <w:pPr>
        <w:pStyle w:val="a8"/>
        <w:numPr>
          <w:ilvl w:val="0"/>
          <w:numId w:val="5"/>
        </w:numPr>
        <w:spacing w:after="200" w:line="259" w:lineRule="auto"/>
        <w:ind w:left="360"/>
        <w:rPr>
          <w:rFonts w:ascii="Microsoft Sans Serif" w:eastAsia="Calibri" w:hAnsi="Microsoft Sans Serif" w:cs="Microsoft Sans Serif"/>
          <w:sz w:val="28"/>
          <w:szCs w:val="28"/>
        </w:rPr>
      </w:pPr>
      <w:r w:rsidRPr="00E80247">
        <w:rPr>
          <w:rFonts w:ascii="Microsoft Sans Serif" w:eastAsia="Calibri" w:hAnsi="Microsoft Sans Serif" w:cs="Microsoft Sans Serif"/>
          <w:color w:val="002060"/>
          <w:sz w:val="28"/>
          <w:szCs w:val="28"/>
          <w:rtl/>
        </w:rPr>
        <w:t xml:space="preserve">المجلس العام : </w:t>
      </w:r>
      <w:r w:rsidRPr="00A44767">
        <w:rPr>
          <w:rFonts w:ascii="Microsoft Sans Serif" w:eastAsia="Calibri" w:hAnsi="Microsoft Sans Serif" w:cs="Microsoft Sans Serif"/>
          <w:sz w:val="28"/>
          <w:szCs w:val="28"/>
          <w:rtl/>
        </w:rPr>
        <w:t xml:space="preserve">الذي يشرف على تنفيذ العمل </w:t>
      </w:r>
      <w:r w:rsidR="00A44767" w:rsidRPr="00A44767">
        <w:rPr>
          <w:rFonts w:ascii="Microsoft Sans Serif" w:eastAsia="Calibri" w:hAnsi="Microsoft Sans Serif" w:cs="Microsoft Sans Serif"/>
          <w:sz w:val="28"/>
          <w:szCs w:val="28"/>
          <w:rtl/>
        </w:rPr>
        <w:t>بالاتفاقية</w:t>
      </w:r>
      <w:r w:rsidRPr="00A44767">
        <w:rPr>
          <w:rFonts w:ascii="Microsoft Sans Serif" w:eastAsia="Calibri" w:hAnsi="Microsoft Sans Serif" w:cs="Microsoft Sans Serif"/>
          <w:sz w:val="28"/>
          <w:szCs w:val="28"/>
          <w:rtl/>
        </w:rPr>
        <w:t xml:space="preserve"> والقرارات </w:t>
      </w:r>
      <w:r w:rsidR="00A44767" w:rsidRPr="00A44767">
        <w:rPr>
          <w:rFonts w:ascii="Microsoft Sans Serif" w:eastAsia="Calibri" w:hAnsi="Microsoft Sans Serif" w:cs="Microsoft Sans Serif"/>
          <w:sz w:val="28"/>
          <w:szCs w:val="28"/>
          <w:rtl/>
        </w:rPr>
        <w:t>الوزارية</w:t>
      </w:r>
      <w:r w:rsidRPr="00A44767">
        <w:rPr>
          <w:rFonts w:ascii="Microsoft Sans Serif" w:eastAsia="Calibri" w:hAnsi="Microsoft Sans Serif" w:cs="Microsoft Sans Serif"/>
          <w:sz w:val="28"/>
          <w:szCs w:val="28"/>
          <w:rtl/>
        </w:rPr>
        <w:t xml:space="preserve"> , ويجتمع ما</w:t>
      </w:r>
      <w:r w:rsidR="00A44767" w:rsidRPr="00A44767">
        <w:rPr>
          <w:rFonts w:ascii="Microsoft Sans Serif" w:eastAsia="Calibri" w:hAnsi="Microsoft Sans Serif" w:cs="Microsoft Sans Serif"/>
          <w:sz w:val="28"/>
          <w:szCs w:val="28"/>
          <w:rtl/>
        </w:rPr>
        <w:t xml:space="preserve"> </w:t>
      </w:r>
      <w:r w:rsidRPr="00A44767">
        <w:rPr>
          <w:rFonts w:ascii="Microsoft Sans Serif" w:eastAsia="Calibri" w:hAnsi="Microsoft Sans Serif" w:cs="Microsoft Sans Serif"/>
          <w:sz w:val="28"/>
          <w:szCs w:val="28"/>
          <w:rtl/>
        </w:rPr>
        <w:t xml:space="preserve">بين المؤتمرات </w:t>
      </w:r>
      <w:r w:rsidR="00A44767" w:rsidRPr="00A44767">
        <w:rPr>
          <w:rFonts w:ascii="Microsoft Sans Serif" w:eastAsia="Calibri" w:hAnsi="Microsoft Sans Serif" w:cs="Microsoft Sans Serif"/>
          <w:sz w:val="28"/>
          <w:szCs w:val="28"/>
          <w:rtl/>
        </w:rPr>
        <w:t>الوزارية</w:t>
      </w:r>
      <w:r w:rsidRPr="00A44767">
        <w:rPr>
          <w:rFonts w:ascii="Microsoft Sans Serif" w:eastAsia="Calibri" w:hAnsi="Microsoft Sans Serif" w:cs="Microsoft Sans Serif"/>
          <w:sz w:val="28"/>
          <w:szCs w:val="28"/>
          <w:rtl/>
        </w:rPr>
        <w:t xml:space="preserve"> , ويعمل المجلس أيضا كجهاز لتسويه المنازعات , وكاليه لمراجعه السياسات </w:t>
      </w:r>
      <w:r w:rsidR="00A44767" w:rsidRPr="00A44767">
        <w:rPr>
          <w:rFonts w:ascii="Microsoft Sans Serif" w:eastAsia="Calibri" w:hAnsi="Microsoft Sans Serif" w:cs="Microsoft Sans Serif"/>
          <w:sz w:val="28"/>
          <w:szCs w:val="28"/>
          <w:rtl/>
        </w:rPr>
        <w:t>التجارية</w:t>
      </w:r>
      <w:r w:rsidRPr="00A44767">
        <w:rPr>
          <w:rFonts w:ascii="Microsoft Sans Serif" w:eastAsia="Calibri" w:hAnsi="Microsoft Sans Serif" w:cs="Microsoft Sans Serif"/>
          <w:sz w:val="28"/>
          <w:szCs w:val="28"/>
          <w:rtl/>
        </w:rPr>
        <w:t xml:space="preserve"> , ويتكون المجلس من ممثلين لجميع الدول الأعضاء , ولهذا المجلس </w:t>
      </w:r>
      <w:r w:rsidR="00A44767" w:rsidRPr="00A44767">
        <w:rPr>
          <w:rFonts w:ascii="Microsoft Sans Serif" w:eastAsia="Calibri" w:hAnsi="Microsoft Sans Serif" w:cs="Microsoft Sans Serif"/>
          <w:sz w:val="28"/>
          <w:szCs w:val="28"/>
          <w:rtl/>
        </w:rPr>
        <w:t>مجالس فرعية كمجلس تجارة السلع  و مجلس تجارة الخدمات و مجلس التجارة المتعلقة</w:t>
      </w:r>
      <w:r w:rsidRPr="00A44767">
        <w:rPr>
          <w:rFonts w:ascii="Microsoft Sans Serif" w:eastAsia="Calibri" w:hAnsi="Microsoft Sans Serif" w:cs="Microsoft Sans Serif"/>
          <w:sz w:val="28"/>
          <w:szCs w:val="28"/>
          <w:rtl/>
        </w:rPr>
        <w:t xml:space="preserve"> بجوانب </w:t>
      </w:r>
      <w:r w:rsidR="00A44767" w:rsidRPr="00A44767">
        <w:rPr>
          <w:rFonts w:ascii="Microsoft Sans Serif" w:eastAsia="Calibri" w:hAnsi="Microsoft Sans Serif" w:cs="Microsoft Sans Serif"/>
          <w:sz w:val="28"/>
          <w:szCs w:val="28"/>
          <w:rtl/>
        </w:rPr>
        <w:t>الملكية</w:t>
      </w:r>
      <w:r w:rsidRPr="00A44767">
        <w:rPr>
          <w:rFonts w:ascii="Microsoft Sans Serif" w:eastAsia="Calibri" w:hAnsi="Microsoft Sans Serif" w:cs="Microsoft Sans Serif"/>
          <w:sz w:val="28"/>
          <w:szCs w:val="28"/>
          <w:rtl/>
        </w:rPr>
        <w:t xml:space="preserve"> </w:t>
      </w:r>
      <w:r w:rsidR="00A44767" w:rsidRPr="00A44767">
        <w:rPr>
          <w:rFonts w:ascii="Microsoft Sans Serif" w:eastAsia="Calibri" w:hAnsi="Microsoft Sans Serif" w:cs="Microsoft Sans Serif"/>
          <w:sz w:val="28"/>
          <w:szCs w:val="28"/>
          <w:rtl/>
        </w:rPr>
        <w:t>الفكرية</w:t>
      </w:r>
      <w:r w:rsidRPr="00A44767">
        <w:rPr>
          <w:rFonts w:ascii="Microsoft Sans Serif" w:eastAsia="Calibri" w:hAnsi="Microsoft Sans Serif" w:cs="Microsoft Sans Serif"/>
          <w:sz w:val="28"/>
          <w:szCs w:val="28"/>
          <w:rtl/>
        </w:rPr>
        <w:t xml:space="preserve"> . </w:t>
      </w:r>
    </w:p>
    <w:p w:rsidR="00A44767" w:rsidRPr="00ED5728" w:rsidRDefault="0038576A" w:rsidP="00ED5728">
      <w:pPr>
        <w:pStyle w:val="a8"/>
        <w:numPr>
          <w:ilvl w:val="0"/>
          <w:numId w:val="5"/>
        </w:numPr>
        <w:spacing w:after="200" w:line="259" w:lineRule="auto"/>
        <w:ind w:left="360"/>
        <w:rPr>
          <w:rFonts w:ascii="Microsoft Sans Serif" w:eastAsia="Calibri" w:hAnsi="Microsoft Sans Serif" w:cs="Microsoft Sans Serif"/>
          <w:sz w:val="28"/>
          <w:szCs w:val="28"/>
        </w:rPr>
      </w:pPr>
      <w:r w:rsidRPr="00E80247">
        <w:rPr>
          <w:rFonts w:ascii="Microsoft Sans Serif" w:eastAsia="Calibri" w:hAnsi="Microsoft Sans Serif" w:cs="Microsoft Sans Serif"/>
          <w:color w:val="002060"/>
          <w:sz w:val="28"/>
          <w:szCs w:val="28"/>
          <w:rtl/>
        </w:rPr>
        <w:lastRenderedPageBreak/>
        <w:t xml:space="preserve">اللجان </w:t>
      </w:r>
      <w:r w:rsidR="00A44767" w:rsidRPr="00E80247">
        <w:rPr>
          <w:rFonts w:ascii="Microsoft Sans Serif" w:eastAsia="Calibri" w:hAnsi="Microsoft Sans Serif" w:cs="Microsoft Sans Serif"/>
          <w:color w:val="002060"/>
          <w:sz w:val="28"/>
          <w:szCs w:val="28"/>
          <w:rtl/>
        </w:rPr>
        <w:t>المختلفة</w:t>
      </w:r>
      <w:r w:rsidRPr="00E80247">
        <w:rPr>
          <w:rFonts w:ascii="Microsoft Sans Serif" w:eastAsia="Calibri" w:hAnsi="Microsoft Sans Serif" w:cs="Microsoft Sans Serif"/>
          <w:color w:val="002060"/>
          <w:sz w:val="28"/>
          <w:szCs w:val="28"/>
          <w:rtl/>
        </w:rPr>
        <w:t xml:space="preserve"> : </w:t>
      </w:r>
      <w:r w:rsidRPr="00A44767">
        <w:rPr>
          <w:rFonts w:ascii="Microsoft Sans Serif" w:eastAsia="Calibri" w:hAnsi="Microsoft Sans Serif" w:cs="Microsoft Sans Serif"/>
          <w:sz w:val="28"/>
          <w:szCs w:val="28"/>
          <w:rtl/>
        </w:rPr>
        <w:t xml:space="preserve">كلجنه </w:t>
      </w:r>
      <w:r w:rsidR="00A44767" w:rsidRPr="00A44767">
        <w:rPr>
          <w:rFonts w:ascii="Microsoft Sans Serif" w:eastAsia="Calibri" w:hAnsi="Microsoft Sans Serif" w:cs="Microsoft Sans Serif"/>
          <w:sz w:val="28"/>
          <w:szCs w:val="28"/>
          <w:rtl/>
        </w:rPr>
        <w:t>التجارة</w:t>
      </w:r>
      <w:r w:rsidRPr="00A44767">
        <w:rPr>
          <w:rFonts w:ascii="Microsoft Sans Serif" w:eastAsia="Calibri" w:hAnsi="Microsoft Sans Serif" w:cs="Microsoft Sans Serif"/>
          <w:sz w:val="28"/>
          <w:szCs w:val="28"/>
          <w:rtl/>
        </w:rPr>
        <w:t xml:space="preserve"> والتمنيه ولجنه قيود موازين المدفوعات وتعمل هذه اللجان في اداره الاتفاقيات </w:t>
      </w:r>
      <w:r w:rsidR="00A44767" w:rsidRPr="00A44767">
        <w:rPr>
          <w:rFonts w:ascii="Microsoft Sans Serif" w:eastAsia="Calibri" w:hAnsi="Microsoft Sans Serif" w:cs="Microsoft Sans Serif"/>
          <w:sz w:val="28"/>
          <w:szCs w:val="28"/>
          <w:rtl/>
        </w:rPr>
        <w:t>المتعددة الأطراف ف</w:t>
      </w:r>
      <w:r w:rsidRPr="00A44767">
        <w:rPr>
          <w:rFonts w:ascii="Microsoft Sans Serif" w:eastAsia="Calibri" w:hAnsi="Microsoft Sans Serif" w:cs="Microsoft Sans Serif"/>
          <w:sz w:val="28"/>
          <w:szCs w:val="28"/>
          <w:rtl/>
        </w:rPr>
        <w:t xml:space="preserve">ي المجالات </w:t>
      </w:r>
      <w:r w:rsidR="00A44767" w:rsidRPr="00A44767">
        <w:rPr>
          <w:rFonts w:ascii="Microsoft Sans Serif" w:eastAsia="Calibri" w:hAnsi="Microsoft Sans Serif" w:cs="Microsoft Sans Serif"/>
          <w:sz w:val="28"/>
          <w:szCs w:val="28"/>
          <w:rtl/>
        </w:rPr>
        <w:t>المختلفة</w:t>
      </w:r>
      <w:r w:rsidRPr="00A44767">
        <w:rPr>
          <w:rFonts w:ascii="Microsoft Sans Serif" w:eastAsia="Calibri" w:hAnsi="Microsoft Sans Serif" w:cs="Microsoft Sans Serif"/>
          <w:sz w:val="28"/>
          <w:szCs w:val="28"/>
          <w:rtl/>
        </w:rPr>
        <w:t xml:space="preserve"> وتنحصر مهامها في تقديم تقارير بالإجراءات التي تقوم بها الى المجلس العام . </w:t>
      </w:r>
    </w:p>
    <w:p w:rsidR="00973978" w:rsidRPr="00E80247" w:rsidRDefault="00A44767" w:rsidP="00973978">
      <w:pPr>
        <w:spacing w:after="200" w:line="259" w:lineRule="auto"/>
        <w:rPr>
          <w:rFonts w:ascii="Microsoft Sans Serif" w:eastAsia="Calibri" w:hAnsi="Microsoft Sans Serif" w:cs="Microsoft Sans Serif"/>
          <w:color w:val="FF0000"/>
          <w:sz w:val="28"/>
          <w:szCs w:val="28"/>
          <w:rtl/>
        </w:rPr>
      </w:pPr>
      <w:r w:rsidRPr="00E80247">
        <w:rPr>
          <w:rFonts w:ascii="Microsoft Sans Serif" w:eastAsia="Calibri" w:hAnsi="Microsoft Sans Serif" w:cs="Microsoft Sans Serif"/>
          <w:color w:val="FF0000"/>
          <w:sz w:val="28"/>
          <w:szCs w:val="28"/>
          <w:rtl/>
        </w:rPr>
        <w:t>ثانيا:</w:t>
      </w:r>
      <w:r w:rsidR="004C71C2" w:rsidRPr="00E80247">
        <w:rPr>
          <w:rFonts w:ascii="Microsoft Sans Serif" w:eastAsia="Calibri" w:hAnsi="Microsoft Sans Serif" w:cs="Microsoft Sans Serif"/>
          <w:color w:val="FF0000"/>
          <w:sz w:val="28"/>
          <w:szCs w:val="28"/>
          <w:rtl/>
        </w:rPr>
        <w:t xml:space="preserve"> منظمات تعمل في تمويل موازين المدفوعات </w:t>
      </w:r>
      <w:r w:rsidR="00973978" w:rsidRPr="00E80247">
        <w:rPr>
          <w:rFonts w:ascii="Microsoft Sans Serif" w:eastAsia="Calibri" w:hAnsi="Microsoft Sans Serif" w:cs="Microsoft Sans Serif" w:hint="cs"/>
          <w:color w:val="FF0000"/>
          <w:sz w:val="28"/>
          <w:szCs w:val="28"/>
          <w:rtl/>
        </w:rPr>
        <w:t xml:space="preserve">: </w:t>
      </w:r>
    </w:p>
    <w:p w:rsidR="00973978" w:rsidRPr="00E80247" w:rsidRDefault="0038576A" w:rsidP="00973978">
      <w:pPr>
        <w:spacing w:after="200" w:line="259" w:lineRule="auto"/>
        <w:rPr>
          <w:rFonts w:ascii="Microsoft Sans Serif" w:eastAsia="Calibri" w:hAnsi="Microsoft Sans Serif" w:cs="Microsoft Sans Serif"/>
          <w:color w:val="FF0000"/>
          <w:sz w:val="28"/>
          <w:szCs w:val="28"/>
        </w:rPr>
      </w:pPr>
      <w:r w:rsidRPr="00E80247">
        <w:rPr>
          <w:rFonts w:ascii="Microsoft Sans Serif" w:eastAsia="Calibri" w:hAnsi="Microsoft Sans Serif" w:cs="Microsoft Sans Serif"/>
          <w:color w:val="FF0000"/>
          <w:sz w:val="28"/>
          <w:szCs w:val="28"/>
          <w:rtl/>
        </w:rPr>
        <w:t xml:space="preserve">صندوق النقد الدولي : </w:t>
      </w:r>
    </w:p>
    <w:p w:rsidR="0038576A" w:rsidRPr="004C71C2" w:rsidRDefault="0038576A" w:rsidP="00ED5728">
      <w:pPr>
        <w:spacing w:after="200" w:line="259" w:lineRule="auto"/>
        <w:rPr>
          <w:rFonts w:ascii="Microsoft Sans Serif" w:eastAsia="Calibri" w:hAnsi="Microsoft Sans Serif" w:cs="Microsoft Sans Serif"/>
          <w:color w:val="0070C0"/>
          <w:sz w:val="28"/>
          <w:szCs w:val="28"/>
          <w:rtl/>
        </w:rPr>
      </w:pPr>
      <w:r w:rsidRPr="004C71C2">
        <w:rPr>
          <w:rFonts w:ascii="Microsoft Sans Serif" w:eastAsia="Calibri" w:hAnsi="Microsoft Sans Serif" w:cs="Microsoft Sans Serif"/>
          <w:sz w:val="28"/>
          <w:szCs w:val="28"/>
          <w:rtl/>
        </w:rPr>
        <w:t xml:space="preserve">تمت </w:t>
      </w:r>
      <w:r w:rsidR="004C71C2" w:rsidRPr="004C71C2">
        <w:rPr>
          <w:rFonts w:ascii="Microsoft Sans Serif" w:eastAsia="Calibri" w:hAnsi="Microsoft Sans Serif" w:cs="Microsoft Sans Serif"/>
          <w:sz w:val="28"/>
          <w:szCs w:val="28"/>
          <w:rtl/>
        </w:rPr>
        <w:t>الموافقة</w:t>
      </w:r>
      <w:r w:rsidRPr="004C71C2">
        <w:rPr>
          <w:rFonts w:ascii="Microsoft Sans Serif" w:eastAsia="Calibri" w:hAnsi="Microsoft Sans Serif" w:cs="Microsoft Sans Serif"/>
          <w:sz w:val="28"/>
          <w:szCs w:val="28"/>
          <w:rtl/>
        </w:rPr>
        <w:t xml:space="preserve"> على انشاء هذا الصندوق عام 1944 في مدينه </w:t>
      </w:r>
      <w:proofErr w:type="spellStart"/>
      <w:r w:rsidRPr="004C71C2">
        <w:rPr>
          <w:rFonts w:ascii="Microsoft Sans Serif" w:eastAsia="Calibri" w:hAnsi="Microsoft Sans Serif" w:cs="Microsoft Sans Serif"/>
          <w:sz w:val="28"/>
          <w:szCs w:val="28"/>
          <w:rtl/>
        </w:rPr>
        <w:t>بريتون</w:t>
      </w:r>
      <w:proofErr w:type="spellEnd"/>
      <w:r w:rsidRPr="004C71C2">
        <w:rPr>
          <w:rFonts w:ascii="Microsoft Sans Serif" w:eastAsia="Calibri" w:hAnsi="Microsoft Sans Serif" w:cs="Microsoft Sans Serif"/>
          <w:sz w:val="28"/>
          <w:szCs w:val="28"/>
          <w:rtl/>
        </w:rPr>
        <w:t xml:space="preserve"> </w:t>
      </w:r>
      <w:proofErr w:type="spellStart"/>
      <w:r w:rsidRPr="004C71C2">
        <w:rPr>
          <w:rFonts w:ascii="Microsoft Sans Serif" w:eastAsia="Calibri" w:hAnsi="Microsoft Sans Serif" w:cs="Microsoft Sans Serif"/>
          <w:sz w:val="28"/>
          <w:szCs w:val="28"/>
          <w:rtl/>
        </w:rPr>
        <w:t>وودز</w:t>
      </w:r>
      <w:proofErr w:type="spellEnd"/>
      <w:r w:rsidRPr="004C71C2">
        <w:rPr>
          <w:rFonts w:ascii="Microsoft Sans Serif" w:eastAsia="Calibri" w:hAnsi="Microsoft Sans Serif" w:cs="Microsoft Sans Serif"/>
          <w:sz w:val="28"/>
          <w:szCs w:val="28"/>
          <w:rtl/>
        </w:rPr>
        <w:t xml:space="preserve"> با</w:t>
      </w:r>
      <w:r w:rsidR="004C71C2" w:rsidRPr="004C71C2">
        <w:rPr>
          <w:rFonts w:ascii="Microsoft Sans Serif" w:eastAsia="Calibri" w:hAnsi="Microsoft Sans Serif" w:cs="Microsoft Sans Serif"/>
          <w:sz w:val="28"/>
          <w:szCs w:val="28"/>
          <w:rtl/>
        </w:rPr>
        <w:t>ل</w:t>
      </w:r>
      <w:r w:rsidRPr="004C71C2">
        <w:rPr>
          <w:rFonts w:ascii="Microsoft Sans Serif" w:eastAsia="Calibri" w:hAnsi="Microsoft Sans Serif" w:cs="Microsoft Sans Serif"/>
          <w:sz w:val="28"/>
          <w:szCs w:val="28"/>
          <w:rtl/>
        </w:rPr>
        <w:t xml:space="preserve">ولايات </w:t>
      </w:r>
      <w:r w:rsidR="004C71C2" w:rsidRPr="004C71C2">
        <w:rPr>
          <w:rFonts w:ascii="Microsoft Sans Serif" w:eastAsia="Calibri" w:hAnsi="Microsoft Sans Serif" w:cs="Microsoft Sans Serif"/>
          <w:sz w:val="28"/>
          <w:szCs w:val="28"/>
          <w:rtl/>
        </w:rPr>
        <w:t>المتحدة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الأمريكية</w:t>
      </w:r>
      <w:r w:rsidRPr="004C71C2">
        <w:rPr>
          <w:rFonts w:ascii="Microsoft Sans Serif" w:eastAsia="Calibri" w:hAnsi="Microsoft Sans Serif" w:cs="Microsoft Sans Serif"/>
          <w:sz w:val="28"/>
          <w:szCs w:val="28"/>
          <w:rtl/>
        </w:rPr>
        <w:t xml:space="preserve"> , وذلك </w:t>
      </w:r>
      <w:r w:rsidR="004C71C2" w:rsidRPr="004C71C2">
        <w:rPr>
          <w:rFonts w:ascii="Microsoft Sans Serif" w:eastAsia="Calibri" w:hAnsi="Microsoft Sans Serif" w:cs="Microsoft Sans Serif"/>
          <w:sz w:val="28"/>
          <w:szCs w:val="28"/>
          <w:rtl/>
        </w:rPr>
        <w:t>لأعاده</w:t>
      </w:r>
      <w:r w:rsidRPr="004C71C2">
        <w:rPr>
          <w:rFonts w:ascii="Microsoft Sans Serif" w:eastAsia="Calibri" w:hAnsi="Microsoft Sans Serif" w:cs="Microsoft Sans Serif"/>
          <w:sz w:val="28"/>
          <w:szCs w:val="28"/>
          <w:rtl/>
        </w:rPr>
        <w:t xml:space="preserve"> ترتيب الوضع النقدي العالمي بعد انهيار نظام قاعده الذهب , وتردي </w:t>
      </w:r>
      <w:r w:rsidR="004C71C2" w:rsidRPr="004C71C2">
        <w:rPr>
          <w:rFonts w:ascii="Microsoft Sans Serif" w:eastAsia="Calibri" w:hAnsi="Microsoft Sans Serif" w:cs="Microsoft Sans Serif"/>
          <w:sz w:val="28"/>
          <w:szCs w:val="28"/>
          <w:rtl/>
        </w:rPr>
        <w:t>التجارة</w:t>
      </w:r>
      <w:r w:rsidRPr="004C71C2">
        <w:rPr>
          <w:rFonts w:ascii="Microsoft Sans Serif" w:eastAsia="Calibri" w:hAnsi="Microsoft Sans Serif" w:cs="Microsoft Sans Serif"/>
          <w:sz w:val="28"/>
          <w:szCs w:val="28"/>
          <w:rtl/>
        </w:rPr>
        <w:t xml:space="preserve"> والاقتصاد العالميين ويهدف الصندوق الى </w:t>
      </w:r>
      <w:r w:rsidRPr="004C71C2">
        <w:rPr>
          <w:rFonts w:ascii="Microsoft Sans Serif" w:eastAsia="Calibri" w:hAnsi="Microsoft Sans Serif" w:cs="Microsoft Sans Serif"/>
          <w:color w:val="0070C0"/>
          <w:sz w:val="28"/>
          <w:szCs w:val="28"/>
          <w:rtl/>
        </w:rPr>
        <w:t xml:space="preserve">خلق منظمه دائمه تعمل على : </w:t>
      </w:r>
    </w:p>
    <w:p w:rsidR="0038576A" w:rsidRPr="004C71C2" w:rsidRDefault="0038576A" w:rsidP="00ED5728">
      <w:pPr>
        <w:pStyle w:val="a8"/>
        <w:numPr>
          <w:ilvl w:val="0"/>
          <w:numId w:val="4"/>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 xml:space="preserve">تشجيع التعاون النقدي بين الدول الأعضاء وتيسير التنوع والتوسع في </w:t>
      </w:r>
      <w:r w:rsidR="004C71C2" w:rsidRPr="004C71C2">
        <w:rPr>
          <w:rFonts w:ascii="Microsoft Sans Serif" w:eastAsia="Calibri" w:hAnsi="Microsoft Sans Serif" w:cs="Microsoft Sans Serif"/>
          <w:sz w:val="28"/>
          <w:szCs w:val="28"/>
          <w:rtl/>
        </w:rPr>
        <w:t>التجارة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الدولية</w:t>
      </w:r>
      <w:r w:rsidRPr="004C71C2">
        <w:rPr>
          <w:rFonts w:ascii="Microsoft Sans Serif" w:eastAsia="Calibri" w:hAnsi="Microsoft Sans Serif" w:cs="Microsoft Sans Serif"/>
          <w:sz w:val="28"/>
          <w:szCs w:val="28"/>
          <w:rtl/>
        </w:rPr>
        <w:t xml:space="preserve"> من اجل </w:t>
      </w:r>
      <w:r w:rsidR="004C71C2" w:rsidRPr="004C71C2">
        <w:rPr>
          <w:rFonts w:ascii="Microsoft Sans Serif" w:eastAsia="Calibri" w:hAnsi="Microsoft Sans Serif" w:cs="Microsoft Sans Serif"/>
          <w:sz w:val="28"/>
          <w:szCs w:val="28"/>
          <w:rtl/>
        </w:rPr>
        <w:t>التنمية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الاقتصادية</w:t>
      </w:r>
      <w:r w:rsidRPr="004C71C2">
        <w:rPr>
          <w:rFonts w:ascii="Microsoft Sans Serif" w:eastAsia="Calibri" w:hAnsi="Microsoft Sans Serif" w:cs="Microsoft Sans Serif"/>
          <w:sz w:val="28"/>
          <w:szCs w:val="28"/>
          <w:rtl/>
        </w:rPr>
        <w:t xml:space="preserve"> وازدياد الدخول . </w:t>
      </w:r>
    </w:p>
    <w:p w:rsidR="005453E6" w:rsidRPr="004C71C2" w:rsidRDefault="005453E6" w:rsidP="00ED5728">
      <w:pPr>
        <w:pStyle w:val="a8"/>
        <w:numPr>
          <w:ilvl w:val="0"/>
          <w:numId w:val="4"/>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 xml:space="preserve">العمل على ثبات أسعار صرف العملات ووضع نظام متعدد الأطراف للمدفوعات </w:t>
      </w:r>
      <w:r w:rsidR="004C71C2" w:rsidRPr="004C71C2">
        <w:rPr>
          <w:rFonts w:ascii="Microsoft Sans Serif" w:eastAsia="Calibri" w:hAnsi="Microsoft Sans Serif" w:cs="Microsoft Sans Serif"/>
          <w:sz w:val="28"/>
          <w:szCs w:val="28"/>
          <w:rtl/>
        </w:rPr>
        <w:t>المتعلقة</w:t>
      </w:r>
      <w:r w:rsidRPr="004C71C2">
        <w:rPr>
          <w:rFonts w:ascii="Microsoft Sans Serif" w:eastAsia="Calibri" w:hAnsi="Microsoft Sans Serif" w:cs="Microsoft Sans Serif"/>
          <w:sz w:val="28"/>
          <w:szCs w:val="28"/>
          <w:rtl/>
        </w:rPr>
        <w:t xml:space="preserve"> بالمعاملات </w:t>
      </w:r>
      <w:r w:rsidR="004C71C2" w:rsidRPr="004C71C2">
        <w:rPr>
          <w:rFonts w:ascii="Microsoft Sans Serif" w:eastAsia="Calibri" w:hAnsi="Microsoft Sans Serif" w:cs="Microsoft Sans Serif"/>
          <w:sz w:val="28"/>
          <w:szCs w:val="28"/>
          <w:rtl/>
        </w:rPr>
        <w:t>الجارية</w:t>
      </w:r>
      <w:r w:rsidRPr="004C71C2">
        <w:rPr>
          <w:rFonts w:ascii="Microsoft Sans Serif" w:eastAsia="Calibri" w:hAnsi="Microsoft Sans Serif" w:cs="Microsoft Sans Serif"/>
          <w:sz w:val="28"/>
          <w:szCs w:val="28"/>
          <w:rtl/>
        </w:rPr>
        <w:t xml:space="preserve"> بين الدول الأعضاء .</w:t>
      </w:r>
    </w:p>
    <w:p w:rsidR="005453E6" w:rsidRPr="004C71C2" w:rsidRDefault="005453E6" w:rsidP="00ED5728">
      <w:pPr>
        <w:pStyle w:val="a8"/>
        <w:numPr>
          <w:ilvl w:val="0"/>
          <w:numId w:val="4"/>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 xml:space="preserve">التخلص من قيود الصرف الأجنبي </w:t>
      </w:r>
    </w:p>
    <w:p w:rsidR="005453E6" w:rsidRPr="004C71C2" w:rsidRDefault="005453E6" w:rsidP="00ED5728">
      <w:pPr>
        <w:pStyle w:val="a8"/>
        <w:numPr>
          <w:ilvl w:val="0"/>
          <w:numId w:val="4"/>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مساعده الدول التي تعاني من اختلال ميزان المدفوعات , بوضع موارد الصندوق في ايديها دون الحاجه الى اتخاذ تدابير انكماشيه في اقتصادياتها لتقصير امد الاختلال .</w:t>
      </w:r>
    </w:p>
    <w:p w:rsidR="004C71C2" w:rsidRPr="004C71C2" w:rsidRDefault="00AB65D2" w:rsidP="00ED5728">
      <w:pPr>
        <w:spacing w:after="200" w:line="259" w:lineRule="auto"/>
        <w:rPr>
          <w:rFonts w:ascii="Microsoft Sans Serif" w:eastAsia="Calibri" w:hAnsi="Microsoft Sans Serif" w:cs="Microsoft Sans Serif"/>
          <w:sz w:val="28"/>
          <w:szCs w:val="28"/>
          <w:rtl/>
        </w:rPr>
      </w:pPr>
      <w:r w:rsidRPr="004C71C2">
        <w:rPr>
          <w:rFonts w:ascii="Microsoft Sans Serif" w:eastAsia="Calibri" w:hAnsi="Microsoft Sans Serif" w:cs="Microsoft Sans Serif"/>
          <w:sz w:val="28"/>
          <w:szCs w:val="28"/>
          <w:rtl/>
        </w:rPr>
        <w:t xml:space="preserve">كان </w:t>
      </w:r>
      <w:r w:rsidR="004C71C2" w:rsidRPr="004C71C2">
        <w:rPr>
          <w:rFonts w:ascii="Microsoft Sans Serif" w:eastAsia="Calibri" w:hAnsi="Microsoft Sans Serif" w:cs="Microsoft Sans Serif"/>
          <w:sz w:val="28"/>
          <w:szCs w:val="28"/>
          <w:rtl/>
        </w:rPr>
        <w:t>رأسمال</w:t>
      </w:r>
      <w:r w:rsidRPr="004C71C2">
        <w:rPr>
          <w:rFonts w:ascii="Microsoft Sans Serif" w:eastAsia="Calibri" w:hAnsi="Microsoft Sans Serif" w:cs="Microsoft Sans Serif"/>
          <w:sz w:val="28"/>
          <w:szCs w:val="28"/>
          <w:rtl/>
        </w:rPr>
        <w:t xml:space="preserve"> الصندوق المدفوع (90) بليون دولار امريكي , وتمت زيادته ب50% في عام 1990 م , بواسطه ادارته العليا ليصبح (145) بليونا , وحاليا يبلغ مجموع المساهمات 325 بليون دولار , يدير الصندوق مجلس محافظين من وزراء ماليات الدول الأعضاء والتي يبلغ عددها 185 دوله حاليا , </w:t>
      </w:r>
    </w:p>
    <w:p w:rsidR="0038576A" w:rsidRDefault="004C71C2" w:rsidP="00ED5728">
      <w:pPr>
        <w:spacing w:after="200" w:line="259" w:lineRule="auto"/>
        <w:rPr>
          <w:rFonts w:ascii="Microsoft Sans Serif" w:eastAsia="Calibri" w:hAnsi="Microsoft Sans Serif" w:cs="Microsoft Sans Serif" w:hint="cs"/>
          <w:sz w:val="28"/>
          <w:szCs w:val="28"/>
          <w:rtl/>
        </w:rPr>
      </w:pPr>
      <w:r w:rsidRPr="004C71C2">
        <w:rPr>
          <w:rFonts w:ascii="Microsoft Sans Serif" w:eastAsia="Calibri" w:hAnsi="Microsoft Sans Serif" w:cs="Microsoft Sans Serif"/>
          <w:sz w:val="28"/>
          <w:szCs w:val="28"/>
          <w:rtl/>
        </w:rPr>
        <w:t xml:space="preserve">ويجتمع مجلس المحافظين </w:t>
      </w:r>
      <w:r w:rsidR="00AB65D2" w:rsidRPr="004C71C2">
        <w:rPr>
          <w:rFonts w:ascii="Microsoft Sans Serif" w:eastAsia="Calibri" w:hAnsi="Microsoft Sans Serif" w:cs="Microsoft Sans Serif"/>
          <w:sz w:val="28"/>
          <w:szCs w:val="28"/>
          <w:rtl/>
        </w:rPr>
        <w:t xml:space="preserve">مره كل عام , </w:t>
      </w:r>
      <w:r w:rsidRPr="004C71C2">
        <w:rPr>
          <w:rFonts w:ascii="Microsoft Sans Serif" w:eastAsia="Calibri" w:hAnsi="Microsoft Sans Serif" w:cs="Microsoft Sans Serif"/>
          <w:sz w:val="28"/>
          <w:szCs w:val="28"/>
          <w:rtl/>
        </w:rPr>
        <w:t>بالإضافة</w:t>
      </w:r>
      <w:r w:rsidR="00AB65D2" w:rsidRPr="004C71C2">
        <w:rPr>
          <w:rFonts w:ascii="Microsoft Sans Serif" w:eastAsia="Calibri" w:hAnsi="Microsoft Sans Serif" w:cs="Microsoft Sans Serif"/>
          <w:sz w:val="28"/>
          <w:szCs w:val="28"/>
          <w:rtl/>
        </w:rPr>
        <w:t xml:space="preserve"> لمجلس المحافظين يوجد مجلس </w:t>
      </w:r>
      <w:r w:rsidRPr="004C71C2">
        <w:rPr>
          <w:rFonts w:ascii="Microsoft Sans Serif" w:eastAsia="Calibri" w:hAnsi="Microsoft Sans Serif" w:cs="Microsoft Sans Serif"/>
          <w:sz w:val="28"/>
          <w:szCs w:val="28"/>
          <w:rtl/>
        </w:rPr>
        <w:t xml:space="preserve">مديرين تنفيذين </w:t>
      </w:r>
      <w:r w:rsidR="00AB65D2" w:rsidRPr="004C71C2">
        <w:rPr>
          <w:rFonts w:ascii="Microsoft Sans Serif" w:eastAsia="Calibri" w:hAnsi="Microsoft Sans Serif" w:cs="Microsoft Sans Serif"/>
          <w:sz w:val="28"/>
          <w:szCs w:val="28"/>
          <w:rtl/>
        </w:rPr>
        <w:t xml:space="preserve"> تساهم الدول الأعضاء في </w:t>
      </w:r>
      <w:r w:rsidRPr="004C71C2">
        <w:rPr>
          <w:rFonts w:ascii="Microsoft Sans Serif" w:eastAsia="Calibri" w:hAnsi="Microsoft Sans Serif" w:cs="Microsoft Sans Serif"/>
          <w:sz w:val="28"/>
          <w:szCs w:val="28"/>
          <w:rtl/>
        </w:rPr>
        <w:t>رأسمال</w:t>
      </w:r>
      <w:r w:rsidR="00AB65D2" w:rsidRPr="004C71C2">
        <w:rPr>
          <w:rFonts w:ascii="Microsoft Sans Serif" w:eastAsia="Calibri" w:hAnsi="Microsoft Sans Serif" w:cs="Microsoft Sans Serif"/>
          <w:sz w:val="28"/>
          <w:szCs w:val="28"/>
          <w:rtl/>
        </w:rPr>
        <w:t xml:space="preserve"> الصندوق بنسب </w:t>
      </w:r>
      <w:r w:rsidRPr="004C71C2">
        <w:rPr>
          <w:rFonts w:ascii="Microsoft Sans Serif" w:eastAsia="Calibri" w:hAnsi="Microsoft Sans Serif" w:cs="Microsoft Sans Serif"/>
          <w:sz w:val="28"/>
          <w:szCs w:val="28"/>
          <w:rtl/>
        </w:rPr>
        <w:t>مختلفة</w:t>
      </w:r>
      <w:r w:rsidR="00AB65D2" w:rsidRPr="004C71C2">
        <w:rPr>
          <w:rFonts w:ascii="Microsoft Sans Serif" w:eastAsia="Calibri" w:hAnsi="Microsoft Sans Serif" w:cs="Microsoft Sans Serif"/>
          <w:sz w:val="28"/>
          <w:szCs w:val="28"/>
          <w:rtl/>
        </w:rPr>
        <w:t xml:space="preserve"> اعتمادا على الدخل القومي والوزن التجاري لكل دوله . </w:t>
      </w:r>
    </w:p>
    <w:p w:rsidR="00973978" w:rsidRPr="004C71C2" w:rsidRDefault="00973978" w:rsidP="00973978">
      <w:pPr>
        <w:spacing w:after="0" w:line="259" w:lineRule="auto"/>
        <w:rPr>
          <w:rFonts w:ascii="Microsoft Sans Serif" w:eastAsia="Calibri" w:hAnsi="Microsoft Sans Serif" w:cs="Microsoft Sans Serif"/>
          <w:sz w:val="28"/>
          <w:szCs w:val="28"/>
          <w:rtl/>
        </w:rPr>
      </w:pPr>
    </w:p>
    <w:p w:rsidR="00AB65D2" w:rsidRPr="00E80247" w:rsidRDefault="00AB65D2" w:rsidP="00ED5728">
      <w:pPr>
        <w:spacing w:after="200" w:line="259" w:lineRule="auto"/>
        <w:rPr>
          <w:rFonts w:ascii="Microsoft Sans Serif" w:eastAsia="Calibri" w:hAnsi="Microsoft Sans Serif" w:cs="Microsoft Sans Serif"/>
          <w:color w:val="FF0000"/>
          <w:sz w:val="28"/>
          <w:szCs w:val="28"/>
        </w:rPr>
      </w:pPr>
      <w:r w:rsidRPr="00E80247">
        <w:rPr>
          <w:rFonts w:ascii="Microsoft Sans Serif" w:eastAsia="Calibri" w:hAnsi="Microsoft Sans Serif" w:cs="Microsoft Sans Serif"/>
          <w:color w:val="FF0000"/>
          <w:sz w:val="28"/>
          <w:szCs w:val="28"/>
          <w:rtl/>
        </w:rPr>
        <w:t xml:space="preserve">صندوق النقد العربي : </w:t>
      </w:r>
    </w:p>
    <w:p w:rsidR="004C71C2" w:rsidRPr="004C71C2" w:rsidRDefault="00AB65D2" w:rsidP="00ED5728">
      <w:pPr>
        <w:spacing w:after="200" w:line="259" w:lineRule="auto"/>
        <w:rPr>
          <w:rFonts w:ascii="Microsoft Sans Serif" w:eastAsia="Calibri" w:hAnsi="Microsoft Sans Serif" w:cs="Microsoft Sans Serif"/>
          <w:sz w:val="28"/>
          <w:szCs w:val="28"/>
          <w:rtl/>
        </w:rPr>
      </w:pPr>
      <w:r w:rsidRPr="004C71C2">
        <w:rPr>
          <w:rFonts w:ascii="Microsoft Sans Serif" w:eastAsia="Calibri" w:hAnsi="Microsoft Sans Serif" w:cs="Microsoft Sans Serif"/>
          <w:sz w:val="28"/>
          <w:szCs w:val="28"/>
          <w:rtl/>
        </w:rPr>
        <w:t xml:space="preserve">تم تأسيس صندوق النقد العربي عام 1976 ومقره اماره أبو ظبي في الامارات </w:t>
      </w:r>
      <w:r w:rsidR="004C71C2" w:rsidRPr="004C71C2">
        <w:rPr>
          <w:rFonts w:ascii="Microsoft Sans Serif" w:eastAsia="Calibri" w:hAnsi="Microsoft Sans Serif" w:cs="Microsoft Sans Serif"/>
          <w:sz w:val="28"/>
          <w:szCs w:val="28"/>
          <w:rtl/>
        </w:rPr>
        <w:t>العربية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المتحدة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برأسمال</w:t>
      </w:r>
      <w:r w:rsidRPr="004C71C2">
        <w:rPr>
          <w:rFonts w:ascii="Microsoft Sans Serif" w:eastAsia="Calibri" w:hAnsi="Microsoft Sans Serif" w:cs="Microsoft Sans Serif"/>
          <w:sz w:val="28"/>
          <w:szCs w:val="28"/>
          <w:rtl/>
        </w:rPr>
        <w:t xml:space="preserve"> قدره 250 مليون دينار عربي والذي يعادل 3 وحدات من حقوق السحب </w:t>
      </w:r>
      <w:r w:rsidR="004C71C2" w:rsidRPr="004C71C2">
        <w:rPr>
          <w:rFonts w:ascii="Microsoft Sans Serif" w:eastAsia="Calibri" w:hAnsi="Microsoft Sans Serif" w:cs="Microsoft Sans Serif"/>
          <w:sz w:val="28"/>
          <w:szCs w:val="28"/>
          <w:rtl/>
        </w:rPr>
        <w:t>الخاصة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ورأسماله</w:t>
      </w:r>
      <w:r w:rsidRPr="004C71C2">
        <w:rPr>
          <w:rFonts w:ascii="Microsoft Sans Serif" w:eastAsia="Calibri" w:hAnsi="Microsoft Sans Serif" w:cs="Microsoft Sans Serif"/>
          <w:sz w:val="28"/>
          <w:szCs w:val="28"/>
          <w:rtl/>
        </w:rPr>
        <w:t xml:space="preserve"> الحالي 6000 مليون دينار عربي مصرح به المدفوع 596 مليون دينار عربي ( 3</w:t>
      </w:r>
      <w:r w:rsidR="004C71C2" w:rsidRPr="004C71C2">
        <w:rPr>
          <w:rFonts w:ascii="Microsoft Sans Serif" w:eastAsia="Calibri" w:hAnsi="Microsoft Sans Serif" w:cs="Microsoft Sans Serif"/>
          <w:sz w:val="28"/>
          <w:szCs w:val="28"/>
          <w:rtl/>
        </w:rPr>
        <w:t>.</w:t>
      </w:r>
      <w:r w:rsidRPr="004C71C2">
        <w:rPr>
          <w:rFonts w:ascii="Microsoft Sans Serif" w:eastAsia="Calibri" w:hAnsi="Microsoft Sans Serif" w:cs="Microsoft Sans Serif"/>
          <w:sz w:val="28"/>
          <w:szCs w:val="28"/>
          <w:rtl/>
        </w:rPr>
        <w:t>29 مليار امريكي تقريبا) وله احتي</w:t>
      </w:r>
      <w:r w:rsidR="00ED5728">
        <w:rPr>
          <w:rFonts w:ascii="Microsoft Sans Serif" w:eastAsia="Calibri" w:hAnsi="Microsoft Sans Serif" w:cs="Microsoft Sans Serif"/>
          <w:sz w:val="28"/>
          <w:szCs w:val="28"/>
          <w:rtl/>
        </w:rPr>
        <w:t xml:space="preserve">اطات تبلغ 278 مليون دينار عربي </w:t>
      </w:r>
    </w:p>
    <w:p w:rsidR="00AB65D2" w:rsidRDefault="00AB65D2" w:rsidP="00ED5728">
      <w:pPr>
        <w:spacing w:after="200" w:line="259" w:lineRule="auto"/>
        <w:rPr>
          <w:rFonts w:ascii="Microsoft Sans Serif" w:eastAsia="Calibri" w:hAnsi="Microsoft Sans Serif" w:cs="Microsoft Sans Serif" w:hint="cs"/>
          <w:sz w:val="28"/>
          <w:szCs w:val="28"/>
          <w:rtl/>
        </w:rPr>
      </w:pPr>
      <w:r w:rsidRPr="004C71C2">
        <w:rPr>
          <w:rFonts w:ascii="Microsoft Sans Serif" w:eastAsia="Calibri" w:hAnsi="Microsoft Sans Serif" w:cs="Microsoft Sans Serif"/>
          <w:sz w:val="28"/>
          <w:szCs w:val="28"/>
          <w:rtl/>
        </w:rPr>
        <w:t xml:space="preserve"> وتساهم فيه جميع الدول </w:t>
      </w:r>
      <w:r w:rsidR="004C71C2" w:rsidRPr="004C71C2">
        <w:rPr>
          <w:rFonts w:ascii="Microsoft Sans Serif" w:eastAsia="Calibri" w:hAnsi="Microsoft Sans Serif" w:cs="Microsoft Sans Serif"/>
          <w:sz w:val="28"/>
          <w:szCs w:val="28"/>
          <w:rtl/>
        </w:rPr>
        <w:t>العربية</w:t>
      </w:r>
      <w:r w:rsidRPr="004C71C2">
        <w:rPr>
          <w:rFonts w:ascii="Microsoft Sans Serif" w:eastAsia="Calibri" w:hAnsi="Microsoft Sans Serif" w:cs="Microsoft Sans Serif"/>
          <w:sz w:val="28"/>
          <w:szCs w:val="28"/>
          <w:rtl/>
        </w:rPr>
        <w:t xml:space="preserve"> , والدينار هو وحده حسابيه تتعامل بها البنوك </w:t>
      </w:r>
      <w:r w:rsidR="004C71C2" w:rsidRPr="004C71C2">
        <w:rPr>
          <w:rFonts w:ascii="Microsoft Sans Serif" w:eastAsia="Calibri" w:hAnsi="Microsoft Sans Serif" w:cs="Microsoft Sans Serif"/>
          <w:sz w:val="28"/>
          <w:szCs w:val="28"/>
          <w:rtl/>
        </w:rPr>
        <w:t>المركزية</w:t>
      </w:r>
      <w:r w:rsidRPr="004C71C2">
        <w:rPr>
          <w:rFonts w:ascii="Microsoft Sans Serif" w:eastAsia="Calibri" w:hAnsi="Microsoft Sans Serif" w:cs="Microsoft Sans Serif"/>
          <w:sz w:val="28"/>
          <w:szCs w:val="28"/>
          <w:rtl/>
        </w:rPr>
        <w:t xml:space="preserve"> فقط , وليس عمله عاديه , يشبه الصندوق العربي صندوق النقد الدولي في أهدافه واداراته حيث يديره مجلس محافظين يجتمع مره كل عام , ومجلس مديرين </w:t>
      </w:r>
      <w:r w:rsidR="004C71C2" w:rsidRPr="004C71C2">
        <w:rPr>
          <w:rFonts w:ascii="Microsoft Sans Serif" w:eastAsia="Calibri" w:hAnsi="Microsoft Sans Serif" w:cs="Microsoft Sans Serif"/>
          <w:sz w:val="28"/>
          <w:szCs w:val="28"/>
          <w:rtl/>
        </w:rPr>
        <w:t>تنفيذيين</w:t>
      </w:r>
      <w:r w:rsidRPr="004C71C2">
        <w:rPr>
          <w:rFonts w:ascii="Microsoft Sans Serif" w:eastAsia="Calibri" w:hAnsi="Microsoft Sans Serif" w:cs="Microsoft Sans Serif"/>
          <w:sz w:val="28"/>
          <w:szCs w:val="28"/>
          <w:rtl/>
        </w:rPr>
        <w:t xml:space="preserve"> ومدير عام يعاونه خبراء وموظفون </w:t>
      </w:r>
      <w:r w:rsidRPr="004C71C2">
        <w:rPr>
          <w:rFonts w:ascii="Microsoft Sans Serif" w:eastAsia="Calibri" w:hAnsi="Microsoft Sans Serif" w:cs="Microsoft Sans Serif"/>
          <w:color w:val="0070C0"/>
          <w:sz w:val="28"/>
          <w:szCs w:val="28"/>
          <w:rtl/>
        </w:rPr>
        <w:t xml:space="preserve">اما أهدافه فهي : </w:t>
      </w:r>
    </w:p>
    <w:p w:rsidR="00973978" w:rsidRPr="004C71C2" w:rsidRDefault="00973978" w:rsidP="00ED5728">
      <w:pPr>
        <w:spacing w:after="200" w:line="259" w:lineRule="auto"/>
        <w:rPr>
          <w:rFonts w:ascii="Microsoft Sans Serif" w:eastAsia="Calibri" w:hAnsi="Microsoft Sans Serif" w:cs="Microsoft Sans Serif"/>
          <w:sz w:val="28"/>
          <w:szCs w:val="28"/>
          <w:rtl/>
        </w:rPr>
      </w:pPr>
    </w:p>
    <w:p w:rsidR="00AB65D2" w:rsidRPr="004C71C2" w:rsidRDefault="00AB65D2" w:rsidP="00ED5728">
      <w:pPr>
        <w:pStyle w:val="a8"/>
        <w:numPr>
          <w:ilvl w:val="0"/>
          <w:numId w:val="6"/>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 xml:space="preserve">تصحيح الاختلال في موازين الدول الأعضاء </w:t>
      </w:r>
    </w:p>
    <w:p w:rsidR="00AB65D2" w:rsidRPr="004C71C2" w:rsidRDefault="00AB65D2" w:rsidP="00ED5728">
      <w:pPr>
        <w:pStyle w:val="a8"/>
        <w:numPr>
          <w:ilvl w:val="0"/>
          <w:numId w:val="6"/>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 xml:space="preserve">استقرار أسعار صرف العملات بين الأعضاء وتحقيق قابليتها للتحويل والعمل على ازاله القيود على المدفوعات </w:t>
      </w:r>
      <w:r w:rsidR="004C71C2" w:rsidRPr="004C71C2">
        <w:rPr>
          <w:rFonts w:ascii="Microsoft Sans Serif" w:eastAsia="Calibri" w:hAnsi="Microsoft Sans Serif" w:cs="Microsoft Sans Serif"/>
          <w:sz w:val="28"/>
          <w:szCs w:val="28"/>
          <w:rtl/>
        </w:rPr>
        <w:t>الخارجية</w:t>
      </w:r>
      <w:r w:rsidRPr="004C71C2">
        <w:rPr>
          <w:rFonts w:ascii="Microsoft Sans Serif" w:eastAsia="Calibri" w:hAnsi="Microsoft Sans Serif" w:cs="Microsoft Sans Serif"/>
          <w:sz w:val="28"/>
          <w:szCs w:val="28"/>
          <w:rtl/>
        </w:rPr>
        <w:t xml:space="preserve"> . </w:t>
      </w:r>
    </w:p>
    <w:p w:rsidR="00AB65D2" w:rsidRPr="004C71C2" w:rsidRDefault="00AB65D2" w:rsidP="00ED5728">
      <w:pPr>
        <w:pStyle w:val="a8"/>
        <w:numPr>
          <w:ilvl w:val="0"/>
          <w:numId w:val="6"/>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 xml:space="preserve">تطوير الأسواق </w:t>
      </w:r>
      <w:r w:rsidR="004C71C2" w:rsidRPr="004C71C2">
        <w:rPr>
          <w:rFonts w:ascii="Microsoft Sans Serif" w:eastAsia="Calibri" w:hAnsi="Microsoft Sans Serif" w:cs="Microsoft Sans Serif"/>
          <w:sz w:val="28"/>
          <w:szCs w:val="28"/>
          <w:rtl/>
        </w:rPr>
        <w:t>المالية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العربية</w:t>
      </w:r>
      <w:r w:rsidRPr="004C71C2">
        <w:rPr>
          <w:rFonts w:ascii="Microsoft Sans Serif" w:eastAsia="Calibri" w:hAnsi="Microsoft Sans Serif" w:cs="Microsoft Sans Serif"/>
          <w:sz w:val="28"/>
          <w:szCs w:val="28"/>
          <w:rtl/>
        </w:rPr>
        <w:t xml:space="preserve"> </w:t>
      </w:r>
    </w:p>
    <w:p w:rsidR="00AB65D2" w:rsidRPr="004C71C2" w:rsidRDefault="00AB65D2" w:rsidP="00ED5728">
      <w:pPr>
        <w:pStyle w:val="a8"/>
        <w:numPr>
          <w:ilvl w:val="0"/>
          <w:numId w:val="6"/>
        </w:numPr>
        <w:spacing w:after="200" w:line="259" w:lineRule="auto"/>
        <w:ind w:left="360"/>
        <w:rPr>
          <w:rFonts w:ascii="Microsoft Sans Serif" w:eastAsia="Calibri" w:hAnsi="Microsoft Sans Serif" w:cs="Microsoft Sans Serif"/>
          <w:sz w:val="28"/>
          <w:szCs w:val="28"/>
        </w:rPr>
      </w:pPr>
      <w:r w:rsidRPr="004C71C2">
        <w:rPr>
          <w:rFonts w:ascii="Microsoft Sans Serif" w:eastAsia="Calibri" w:hAnsi="Microsoft Sans Serif" w:cs="Microsoft Sans Serif"/>
          <w:sz w:val="28"/>
          <w:szCs w:val="28"/>
          <w:rtl/>
        </w:rPr>
        <w:t xml:space="preserve">تنسيق مواقف الدول الأعضاء في مواجهه المشكلات </w:t>
      </w:r>
      <w:r w:rsidR="004C71C2" w:rsidRPr="004C71C2">
        <w:rPr>
          <w:rFonts w:ascii="Microsoft Sans Serif" w:eastAsia="Calibri" w:hAnsi="Microsoft Sans Serif" w:cs="Microsoft Sans Serif"/>
          <w:sz w:val="28"/>
          <w:szCs w:val="28"/>
          <w:rtl/>
        </w:rPr>
        <w:t>النقدية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والاقتصادية</w:t>
      </w:r>
      <w:r w:rsidRPr="004C71C2">
        <w:rPr>
          <w:rFonts w:ascii="Microsoft Sans Serif" w:eastAsia="Calibri" w:hAnsi="Microsoft Sans Serif" w:cs="Microsoft Sans Serif"/>
          <w:sz w:val="28"/>
          <w:szCs w:val="28"/>
          <w:rtl/>
        </w:rPr>
        <w:t xml:space="preserve"> </w:t>
      </w:r>
      <w:r w:rsidR="004C71C2" w:rsidRPr="004C71C2">
        <w:rPr>
          <w:rFonts w:ascii="Microsoft Sans Serif" w:eastAsia="Calibri" w:hAnsi="Microsoft Sans Serif" w:cs="Microsoft Sans Serif"/>
          <w:sz w:val="28"/>
          <w:szCs w:val="28"/>
          <w:rtl/>
        </w:rPr>
        <w:t>الدولية</w:t>
      </w:r>
      <w:r w:rsidRPr="004C71C2">
        <w:rPr>
          <w:rFonts w:ascii="Microsoft Sans Serif" w:eastAsia="Calibri" w:hAnsi="Microsoft Sans Serif" w:cs="Microsoft Sans Serif"/>
          <w:sz w:val="28"/>
          <w:szCs w:val="28"/>
          <w:rtl/>
        </w:rPr>
        <w:t xml:space="preserve"> </w:t>
      </w:r>
    </w:p>
    <w:p w:rsidR="00AB65D2" w:rsidRDefault="00AB65D2" w:rsidP="00ED5728">
      <w:pPr>
        <w:pStyle w:val="a8"/>
        <w:numPr>
          <w:ilvl w:val="0"/>
          <w:numId w:val="6"/>
        </w:numPr>
        <w:spacing w:after="200" w:line="259" w:lineRule="auto"/>
        <w:ind w:left="360"/>
        <w:rPr>
          <w:rFonts w:ascii="Microsoft Sans Serif" w:eastAsia="Calibri" w:hAnsi="Microsoft Sans Serif" w:cs="Microsoft Sans Serif" w:hint="cs"/>
          <w:sz w:val="28"/>
          <w:szCs w:val="28"/>
        </w:rPr>
      </w:pPr>
      <w:r w:rsidRPr="004C71C2">
        <w:rPr>
          <w:rFonts w:ascii="Microsoft Sans Serif" w:eastAsia="Calibri" w:hAnsi="Microsoft Sans Serif" w:cs="Microsoft Sans Serif"/>
          <w:sz w:val="28"/>
          <w:szCs w:val="28"/>
          <w:rtl/>
        </w:rPr>
        <w:t xml:space="preserve">تسويه المدفوعات بين الدول الأعضاء . </w:t>
      </w:r>
    </w:p>
    <w:p w:rsidR="00973978" w:rsidRDefault="00973978" w:rsidP="00973978">
      <w:pPr>
        <w:spacing w:after="200" w:line="259" w:lineRule="auto"/>
        <w:rPr>
          <w:rFonts w:ascii="Microsoft Sans Serif" w:eastAsia="Calibri" w:hAnsi="Microsoft Sans Serif" w:cs="Microsoft Sans Serif" w:hint="cs"/>
          <w:sz w:val="28"/>
          <w:szCs w:val="28"/>
          <w:rtl/>
        </w:rPr>
      </w:pPr>
    </w:p>
    <w:p w:rsidR="00973978" w:rsidRPr="00973978" w:rsidRDefault="00973978" w:rsidP="00973978">
      <w:pPr>
        <w:spacing w:after="200" w:line="259" w:lineRule="auto"/>
        <w:rPr>
          <w:rFonts w:ascii="Microsoft Sans Serif" w:eastAsia="Calibri" w:hAnsi="Microsoft Sans Serif" w:cs="Microsoft Sans Serif"/>
          <w:sz w:val="28"/>
          <w:szCs w:val="28"/>
        </w:rPr>
      </w:pPr>
    </w:p>
    <w:p w:rsidR="004C71C2" w:rsidRPr="00E80247" w:rsidRDefault="00905125" w:rsidP="00ED5728">
      <w:pPr>
        <w:spacing w:after="200" w:line="259" w:lineRule="auto"/>
        <w:rPr>
          <w:rFonts w:ascii="Microsoft Sans Serif" w:eastAsia="Calibri" w:hAnsi="Microsoft Sans Serif" w:cs="Microsoft Sans Serif"/>
          <w:color w:val="FF0000"/>
          <w:sz w:val="28"/>
          <w:szCs w:val="28"/>
          <w:rtl/>
        </w:rPr>
      </w:pPr>
      <w:r w:rsidRPr="00E80247">
        <w:rPr>
          <w:rFonts w:ascii="Microsoft Sans Serif" w:eastAsia="Calibri" w:hAnsi="Microsoft Sans Serif" w:cs="Microsoft Sans Serif"/>
          <w:color w:val="FF0000"/>
          <w:sz w:val="28"/>
          <w:szCs w:val="28"/>
          <w:rtl/>
        </w:rPr>
        <w:lastRenderedPageBreak/>
        <w:t>ثالثا :</w:t>
      </w:r>
      <w:r w:rsidR="004C71C2" w:rsidRPr="00E80247">
        <w:rPr>
          <w:rFonts w:ascii="Microsoft Sans Serif" w:eastAsia="Calibri" w:hAnsi="Microsoft Sans Serif" w:cs="Microsoft Sans Serif"/>
          <w:color w:val="FF0000"/>
          <w:sz w:val="28"/>
          <w:szCs w:val="28"/>
          <w:rtl/>
        </w:rPr>
        <w:t xml:space="preserve"> منظمات تعمل في تمويل التنمية و الاستثمار : </w:t>
      </w:r>
    </w:p>
    <w:p w:rsidR="00AB65D2" w:rsidRPr="00E80247" w:rsidRDefault="00905125" w:rsidP="00ED5728">
      <w:pPr>
        <w:spacing w:after="200" w:line="259" w:lineRule="auto"/>
        <w:rPr>
          <w:rFonts w:ascii="Microsoft Sans Serif" w:eastAsia="Calibri" w:hAnsi="Microsoft Sans Serif" w:cs="Microsoft Sans Serif"/>
          <w:color w:val="FF0000"/>
          <w:sz w:val="28"/>
          <w:szCs w:val="28"/>
        </w:rPr>
      </w:pPr>
      <w:r w:rsidRPr="00E80247">
        <w:rPr>
          <w:rFonts w:ascii="Microsoft Sans Serif" w:eastAsia="Calibri" w:hAnsi="Microsoft Sans Serif" w:cs="Microsoft Sans Serif"/>
          <w:color w:val="FF0000"/>
          <w:sz w:val="28"/>
          <w:szCs w:val="28"/>
          <w:rtl/>
        </w:rPr>
        <w:t xml:space="preserve"> البنك الدولي </w:t>
      </w:r>
      <w:r w:rsidR="004C71C2" w:rsidRPr="00E80247">
        <w:rPr>
          <w:rFonts w:ascii="Microsoft Sans Serif" w:eastAsia="Calibri" w:hAnsi="Microsoft Sans Serif" w:cs="Microsoft Sans Serif"/>
          <w:color w:val="FF0000"/>
          <w:sz w:val="28"/>
          <w:szCs w:val="28"/>
          <w:rtl/>
        </w:rPr>
        <w:t>للإنشاء</w:t>
      </w:r>
      <w:r w:rsidRPr="00E80247">
        <w:rPr>
          <w:rFonts w:ascii="Microsoft Sans Serif" w:eastAsia="Calibri" w:hAnsi="Microsoft Sans Serif" w:cs="Microsoft Sans Serif"/>
          <w:color w:val="FF0000"/>
          <w:sz w:val="28"/>
          <w:szCs w:val="28"/>
          <w:rtl/>
        </w:rPr>
        <w:t xml:space="preserve"> والتعمير : </w:t>
      </w:r>
    </w:p>
    <w:p w:rsidR="00ED5728" w:rsidRPr="00ED5728" w:rsidRDefault="00905125" w:rsidP="00ED5728">
      <w:pPr>
        <w:spacing w:after="200" w:line="259" w:lineRule="auto"/>
        <w:rPr>
          <w:rFonts w:ascii="Microsoft Sans Serif" w:eastAsia="Calibri" w:hAnsi="Microsoft Sans Serif" w:cs="Microsoft Sans Serif"/>
          <w:sz w:val="28"/>
          <w:szCs w:val="28"/>
          <w:rtl/>
        </w:rPr>
      </w:pPr>
      <w:r w:rsidRPr="00ED5728">
        <w:rPr>
          <w:rFonts w:ascii="Microsoft Sans Serif" w:eastAsia="Calibri" w:hAnsi="Microsoft Sans Serif" w:cs="Microsoft Sans Serif"/>
          <w:sz w:val="28"/>
          <w:szCs w:val="28"/>
          <w:rtl/>
        </w:rPr>
        <w:t xml:space="preserve">تم </w:t>
      </w:r>
      <w:r w:rsidR="004C71C2" w:rsidRPr="00ED5728">
        <w:rPr>
          <w:rFonts w:ascii="Microsoft Sans Serif" w:eastAsia="Calibri" w:hAnsi="Microsoft Sans Serif" w:cs="Microsoft Sans Serif"/>
          <w:sz w:val="28"/>
          <w:szCs w:val="28"/>
          <w:rtl/>
        </w:rPr>
        <w:t>تأسيس</w:t>
      </w:r>
      <w:r w:rsidRPr="00ED5728">
        <w:rPr>
          <w:rFonts w:ascii="Microsoft Sans Serif" w:eastAsia="Calibri" w:hAnsi="Microsoft Sans Serif" w:cs="Microsoft Sans Serif"/>
          <w:sz w:val="28"/>
          <w:szCs w:val="28"/>
          <w:rtl/>
        </w:rPr>
        <w:t xml:space="preserve"> البنك الدولي </w:t>
      </w:r>
      <w:r w:rsidR="004C71C2" w:rsidRPr="00ED5728">
        <w:rPr>
          <w:rFonts w:ascii="Microsoft Sans Serif" w:eastAsia="Calibri" w:hAnsi="Microsoft Sans Serif" w:cs="Microsoft Sans Serif"/>
          <w:sz w:val="28"/>
          <w:szCs w:val="28"/>
          <w:rtl/>
        </w:rPr>
        <w:t>للإنشاء</w:t>
      </w:r>
      <w:r w:rsidRPr="00ED5728">
        <w:rPr>
          <w:rFonts w:ascii="Microsoft Sans Serif" w:eastAsia="Calibri" w:hAnsi="Microsoft Sans Serif" w:cs="Microsoft Sans Serif"/>
          <w:sz w:val="28"/>
          <w:szCs w:val="28"/>
          <w:rtl/>
        </w:rPr>
        <w:t xml:space="preserve"> والتعمير في نفس العام ( 1944) وبموجب نفس </w:t>
      </w:r>
      <w:r w:rsidR="00ED5728" w:rsidRPr="00ED5728">
        <w:rPr>
          <w:rFonts w:ascii="Microsoft Sans Serif" w:eastAsia="Calibri" w:hAnsi="Microsoft Sans Serif" w:cs="Microsoft Sans Serif"/>
          <w:sz w:val="28"/>
          <w:szCs w:val="28"/>
          <w:rtl/>
        </w:rPr>
        <w:t>الاتفاقية</w:t>
      </w:r>
      <w:r w:rsidRPr="00ED5728">
        <w:rPr>
          <w:rFonts w:ascii="Microsoft Sans Serif" w:eastAsia="Calibri" w:hAnsi="Microsoft Sans Serif" w:cs="Microsoft Sans Serif"/>
          <w:sz w:val="28"/>
          <w:szCs w:val="28"/>
          <w:rtl/>
        </w:rPr>
        <w:t xml:space="preserve"> التي أنشئ بها صندوق النقد الدولي , </w:t>
      </w:r>
    </w:p>
    <w:p w:rsidR="00ED5728" w:rsidRPr="00ED5728" w:rsidRDefault="00905125" w:rsidP="00ED5728">
      <w:pPr>
        <w:spacing w:after="200" w:line="259" w:lineRule="auto"/>
        <w:rPr>
          <w:rFonts w:ascii="Microsoft Sans Serif" w:eastAsia="Calibri" w:hAnsi="Microsoft Sans Serif" w:cs="Microsoft Sans Serif"/>
          <w:sz w:val="28"/>
          <w:szCs w:val="28"/>
          <w:rtl/>
        </w:rPr>
      </w:pPr>
      <w:r w:rsidRPr="00ED5728">
        <w:rPr>
          <w:rFonts w:ascii="Microsoft Sans Serif" w:eastAsia="Calibri" w:hAnsi="Microsoft Sans Serif" w:cs="Microsoft Sans Serif"/>
          <w:sz w:val="28"/>
          <w:szCs w:val="28"/>
          <w:rtl/>
        </w:rPr>
        <w:t xml:space="preserve">كما ان من شروط </w:t>
      </w:r>
      <w:r w:rsidR="00ED5728" w:rsidRPr="00ED5728">
        <w:rPr>
          <w:rFonts w:ascii="Microsoft Sans Serif" w:eastAsia="Calibri" w:hAnsi="Microsoft Sans Serif" w:cs="Microsoft Sans Serif"/>
          <w:sz w:val="28"/>
          <w:szCs w:val="28"/>
          <w:rtl/>
        </w:rPr>
        <w:t>العضوية</w:t>
      </w:r>
      <w:r w:rsidRPr="00ED5728">
        <w:rPr>
          <w:rFonts w:ascii="Microsoft Sans Serif" w:eastAsia="Calibri" w:hAnsi="Microsoft Sans Serif" w:cs="Microsoft Sans Serif"/>
          <w:sz w:val="28"/>
          <w:szCs w:val="28"/>
          <w:rtl/>
        </w:rPr>
        <w:t xml:space="preserve"> في الصندوق شرط </w:t>
      </w:r>
      <w:r w:rsidR="00ED5728" w:rsidRPr="00ED5728">
        <w:rPr>
          <w:rFonts w:ascii="Microsoft Sans Serif" w:eastAsia="Calibri" w:hAnsi="Microsoft Sans Serif" w:cs="Microsoft Sans Serif"/>
          <w:sz w:val="28"/>
          <w:szCs w:val="28"/>
          <w:rtl/>
        </w:rPr>
        <w:t>العضوية</w:t>
      </w:r>
      <w:r w:rsidRPr="00ED5728">
        <w:rPr>
          <w:rFonts w:ascii="Microsoft Sans Serif" w:eastAsia="Calibri" w:hAnsi="Microsoft Sans Serif" w:cs="Microsoft Sans Serif"/>
          <w:sz w:val="28"/>
          <w:szCs w:val="28"/>
          <w:rtl/>
        </w:rPr>
        <w:t xml:space="preserve"> في البنك , وحاليا بلغ عدد الدول الأعضاء (185) دوله , </w:t>
      </w:r>
      <w:r w:rsidR="00ED5728" w:rsidRPr="00ED5728">
        <w:rPr>
          <w:rFonts w:ascii="Microsoft Sans Serif" w:eastAsia="Calibri" w:hAnsi="Microsoft Sans Serif" w:cs="Microsoft Sans Serif"/>
          <w:sz w:val="28"/>
          <w:szCs w:val="28"/>
          <w:rtl/>
        </w:rPr>
        <w:t>ورأسماله</w:t>
      </w:r>
      <w:r w:rsidRPr="00ED5728">
        <w:rPr>
          <w:rFonts w:ascii="Microsoft Sans Serif" w:eastAsia="Calibri" w:hAnsi="Microsoft Sans Serif" w:cs="Microsoft Sans Serif"/>
          <w:sz w:val="28"/>
          <w:szCs w:val="28"/>
          <w:rtl/>
        </w:rPr>
        <w:t xml:space="preserve"> المدفوع 11</w:t>
      </w:r>
      <w:r w:rsidR="00ED5728" w:rsidRPr="00ED5728">
        <w:rPr>
          <w:rFonts w:ascii="Microsoft Sans Serif" w:eastAsia="Calibri" w:hAnsi="Microsoft Sans Serif" w:cs="Microsoft Sans Serif"/>
          <w:sz w:val="28"/>
          <w:szCs w:val="28"/>
          <w:rtl/>
        </w:rPr>
        <w:t>.</w:t>
      </w:r>
      <w:r w:rsidRPr="00ED5728">
        <w:rPr>
          <w:rFonts w:ascii="Microsoft Sans Serif" w:eastAsia="Calibri" w:hAnsi="Microsoft Sans Serif" w:cs="Microsoft Sans Serif"/>
          <w:sz w:val="28"/>
          <w:szCs w:val="28"/>
          <w:rtl/>
        </w:rPr>
        <w:t xml:space="preserve">5 مليار دولار امريكي تقريبا , بينما راس المال المصرح به يبلغ 189 مليار دولار , </w:t>
      </w:r>
    </w:p>
    <w:p w:rsidR="00ED5728" w:rsidRPr="00ED5728" w:rsidRDefault="00905125" w:rsidP="00ED5728">
      <w:pPr>
        <w:spacing w:after="200" w:line="259" w:lineRule="auto"/>
        <w:rPr>
          <w:rFonts w:ascii="Microsoft Sans Serif" w:eastAsia="Calibri" w:hAnsi="Microsoft Sans Serif" w:cs="Microsoft Sans Serif"/>
          <w:sz w:val="28"/>
          <w:szCs w:val="28"/>
          <w:rtl/>
        </w:rPr>
      </w:pPr>
      <w:r w:rsidRPr="00ED5728">
        <w:rPr>
          <w:rFonts w:ascii="Microsoft Sans Serif" w:eastAsia="Calibri" w:hAnsi="Microsoft Sans Serif" w:cs="Microsoft Sans Serif"/>
          <w:sz w:val="28"/>
          <w:szCs w:val="28"/>
          <w:rtl/>
        </w:rPr>
        <w:t xml:space="preserve">ويعمل البنك كمصارف </w:t>
      </w:r>
      <w:r w:rsidR="00ED5728" w:rsidRPr="00ED5728">
        <w:rPr>
          <w:rFonts w:ascii="Microsoft Sans Serif" w:eastAsia="Calibri" w:hAnsi="Microsoft Sans Serif" w:cs="Microsoft Sans Serif"/>
          <w:sz w:val="28"/>
          <w:szCs w:val="28"/>
          <w:rtl/>
        </w:rPr>
        <w:t>التجارية</w:t>
      </w:r>
      <w:r w:rsidRPr="00ED5728">
        <w:rPr>
          <w:rFonts w:ascii="Microsoft Sans Serif" w:eastAsia="Calibri" w:hAnsi="Microsoft Sans Serif" w:cs="Microsoft Sans Serif"/>
          <w:sz w:val="28"/>
          <w:szCs w:val="28"/>
          <w:rtl/>
        </w:rPr>
        <w:t xml:space="preserve"> , اذ انه يعتمد في تمويل عملياته على الأموال التي تقترضها من السوق المالي اكثر من اعتماده على راس ماله , </w:t>
      </w:r>
    </w:p>
    <w:p w:rsidR="00ED5728" w:rsidRPr="00ED5728" w:rsidRDefault="00905125" w:rsidP="00ED5728">
      <w:pPr>
        <w:spacing w:after="200" w:line="259" w:lineRule="auto"/>
        <w:rPr>
          <w:rFonts w:ascii="Microsoft Sans Serif" w:eastAsia="Calibri" w:hAnsi="Microsoft Sans Serif" w:cs="Microsoft Sans Serif"/>
          <w:sz w:val="28"/>
          <w:szCs w:val="28"/>
          <w:rtl/>
        </w:rPr>
      </w:pPr>
      <w:r w:rsidRPr="00ED5728">
        <w:rPr>
          <w:rFonts w:ascii="Microsoft Sans Serif" w:eastAsia="Calibri" w:hAnsi="Microsoft Sans Serif" w:cs="Microsoft Sans Serif"/>
          <w:sz w:val="28"/>
          <w:szCs w:val="28"/>
          <w:rtl/>
        </w:rPr>
        <w:t xml:space="preserve">يدار البنك بطريقه مماثله </w:t>
      </w:r>
      <w:r w:rsidR="00ED5728" w:rsidRPr="00ED5728">
        <w:rPr>
          <w:rFonts w:ascii="Microsoft Sans Serif" w:eastAsia="Calibri" w:hAnsi="Microsoft Sans Serif" w:cs="Microsoft Sans Serif"/>
          <w:sz w:val="28"/>
          <w:szCs w:val="28"/>
          <w:rtl/>
        </w:rPr>
        <w:t>لأسلوب</w:t>
      </w:r>
      <w:r w:rsidRPr="00ED5728">
        <w:rPr>
          <w:rFonts w:ascii="Microsoft Sans Serif" w:eastAsia="Calibri" w:hAnsi="Microsoft Sans Serif" w:cs="Microsoft Sans Serif"/>
          <w:sz w:val="28"/>
          <w:szCs w:val="28"/>
          <w:rtl/>
        </w:rPr>
        <w:t xml:space="preserve"> صندوق النقد , حيث له مجلس </w:t>
      </w:r>
      <w:r w:rsidR="00ED5728" w:rsidRPr="00ED5728">
        <w:rPr>
          <w:rFonts w:ascii="Microsoft Sans Serif" w:eastAsia="Calibri" w:hAnsi="Microsoft Sans Serif" w:cs="Microsoft Sans Serif"/>
          <w:sz w:val="28"/>
          <w:szCs w:val="28"/>
          <w:rtl/>
        </w:rPr>
        <w:t>محافظين</w:t>
      </w:r>
      <w:r w:rsidRPr="00ED5728">
        <w:rPr>
          <w:rFonts w:ascii="Microsoft Sans Serif" w:eastAsia="Calibri" w:hAnsi="Microsoft Sans Serif" w:cs="Microsoft Sans Serif"/>
          <w:sz w:val="28"/>
          <w:szCs w:val="28"/>
          <w:rtl/>
        </w:rPr>
        <w:t xml:space="preserve"> هم وزراء ماليه الدول الأعضاء ثم مجلس مديرين تنفيذيين وله رئيس تعاونه هيئه اداريه , </w:t>
      </w:r>
    </w:p>
    <w:p w:rsidR="00905125" w:rsidRPr="00E80247" w:rsidRDefault="00ED5728" w:rsidP="00ED5728">
      <w:pPr>
        <w:spacing w:after="200" w:line="259" w:lineRule="auto"/>
        <w:rPr>
          <w:rFonts w:ascii="Microsoft Sans Serif" w:eastAsia="Calibri" w:hAnsi="Microsoft Sans Serif" w:cs="Microsoft Sans Serif"/>
          <w:color w:val="002060"/>
          <w:sz w:val="28"/>
          <w:szCs w:val="28"/>
        </w:rPr>
      </w:pPr>
      <w:r w:rsidRPr="00E80247">
        <w:rPr>
          <w:rFonts w:ascii="Microsoft Sans Serif" w:eastAsia="Calibri" w:hAnsi="Microsoft Sans Serif" w:cs="Microsoft Sans Serif"/>
          <w:color w:val="002060"/>
          <w:sz w:val="28"/>
          <w:szCs w:val="28"/>
          <w:rtl/>
        </w:rPr>
        <w:t>وتتح</w:t>
      </w:r>
      <w:r w:rsidR="00905125" w:rsidRPr="00E80247">
        <w:rPr>
          <w:rFonts w:ascii="Microsoft Sans Serif" w:eastAsia="Calibri" w:hAnsi="Microsoft Sans Serif" w:cs="Microsoft Sans Serif"/>
          <w:color w:val="002060"/>
          <w:sz w:val="28"/>
          <w:szCs w:val="28"/>
          <w:rtl/>
        </w:rPr>
        <w:t xml:space="preserve">دد اهداف البنك فيما يلي : </w:t>
      </w:r>
    </w:p>
    <w:p w:rsidR="00905125" w:rsidRPr="00ED5728" w:rsidRDefault="00905125" w:rsidP="00ED5728">
      <w:pPr>
        <w:pStyle w:val="a8"/>
        <w:numPr>
          <w:ilvl w:val="0"/>
          <w:numId w:val="7"/>
        </w:numPr>
        <w:spacing w:after="200" w:line="259" w:lineRule="auto"/>
        <w:ind w:left="360"/>
        <w:rPr>
          <w:rFonts w:ascii="Microsoft Sans Serif" w:eastAsia="Calibri" w:hAnsi="Microsoft Sans Serif" w:cs="Microsoft Sans Serif"/>
          <w:sz w:val="28"/>
          <w:szCs w:val="28"/>
        </w:rPr>
      </w:pPr>
      <w:r w:rsidRPr="00ED5728">
        <w:rPr>
          <w:rFonts w:ascii="Microsoft Sans Serif" w:eastAsia="Calibri" w:hAnsi="Microsoft Sans Serif" w:cs="Microsoft Sans Serif"/>
          <w:sz w:val="28"/>
          <w:szCs w:val="28"/>
          <w:rtl/>
        </w:rPr>
        <w:t xml:space="preserve">العمل على نمو </w:t>
      </w:r>
      <w:r w:rsidR="00ED5728" w:rsidRPr="00ED5728">
        <w:rPr>
          <w:rFonts w:ascii="Microsoft Sans Serif" w:eastAsia="Calibri" w:hAnsi="Microsoft Sans Serif" w:cs="Microsoft Sans Serif"/>
          <w:sz w:val="28"/>
          <w:szCs w:val="28"/>
          <w:rtl/>
        </w:rPr>
        <w:t>التجارة</w:t>
      </w:r>
      <w:r w:rsidRPr="00ED5728">
        <w:rPr>
          <w:rFonts w:ascii="Microsoft Sans Serif" w:eastAsia="Calibri" w:hAnsi="Microsoft Sans Serif" w:cs="Microsoft Sans Serif"/>
          <w:sz w:val="28"/>
          <w:szCs w:val="28"/>
          <w:rtl/>
        </w:rPr>
        <w:t xml:space="preserve"> </w:t>
      </w:r>
      <w:r w:rsidR="00ED5728" w:rsidRPr="00ED5728">
        <w:rPr>
          <w:rFonts w:ascii="Microsoft Sans Serif" w:eastAsia="Calibri" w:hAnsi="Microsoft Sans Serif" w:cs="Microsoft Sans Serif"/>
          <w:sz w:val="28"/>
          <w:szCs w:val="28"/>
          <w:rtl/>
        </w:rPr>
        <w:t>العالمية</w:t>
      </w:r>
      <w:r w:rsidRPr="00ED5728">
        <w:rPr>
          <w:rFonts w:ascii="Microsoft Sans Serif" w:eastAsia="Calibri" w:hAnsi="Microsoft Sans Serif" w:cs="Microsoft Sans Serif"/>
          <w:sz w:val="28"/>
          <w:szCs w:val="28"/>
          <w:rtl/>
        </w:rPr>
        <w:t xml:space="preserve"> </w:t>
      </w:r>
      <w:r w:rsidR="00ED5728" w:rsidRPr="00ED5728">
        <w:rPr>
          <w:rFonts w:ascii="Microsoft Sans Serif" w:eastAsia="Calibri" w:hAnsi="Microsoft Sans Serif" w:cs="Microsoft Sans Serif"/>
          <w:sz w:val="28"/>
          <w:szCs w:val="28"/>
          <w:rtl/>
        </w:rPr>
        <w:t>والمحافظة</w:t>
      </w:r>
      <w:r w:rsidRPr="00ED5728">
        <w:rPr>
          <w:rFonts w:ascii="Microsoft Sans Serif" w:eastAsia="Calibri" w:hAnsi="Microsoft Sans Serif" w:cs="Microsoft Sans Serif"/>
          <w:sz w:val="28"/>
          <w:szCs w:val="28"/>
          <w:rtl/>
        </w:rPr>
        <w:t xml:space="preserve"> على موازيين المدفوعات بتشجيع استثمار الأموال </w:t>
      </w:r>
      <w:r w:rsidR="00ED5728" w:rsidRPr="00ED5728">
        <w:rPr>
          <w:rFonts w:ascii="Microsoft Sans Serif" w:eastAsia="Calibri" w:hAnsi="Microsoft Sans Serif" w:cs="Microsoft Sans Serif"/>
          <w:sz w:val="28"/>
          <w:szCs w:val="28"/>
          <w:rtl/>
        </w:rPr>
        <w:t>الدولية</w:t>
      </w:r>
      <w:r w:rsidRPr="00ED5728">
        <w:rPr>
          <w:rFonts w:ascii="Microsoft Sans Serif" w:eastAsia="Calibri" w:hAnsi="Microsoft Sans Serif" w:cs="Microsoft Sans Serif"/>
          <w:sz w:val="28"/>
          <w:szCs w:val="28"/>
          <w:rtl/>
        </w:rPr>
        <w:t xml:space="preserve"> لتنميه موارد الإنتاج في الدول </w:t>
      </w:r>
      <w:r w:rsidR="00ED5728" w:rsidRPr="00ED5728">
        <w:rPr>
          <w:rFonts w:ascii="Microsoft Sans Serif" w:eastAsia="Calibri" w:hAnsi="Microsoft Sans Serif" w:cs="Microsoft Sans Serif"/>
          <w:sz w:val="28"/>
          <w:szCs w:val="28"/>
          <w:rtl/>
        </w:rPr>
        <w:t>المستفيدة</w:t>
      </w:r>
      <w:r w:rsidRPr="00ED5728">
        <w:rPr>
          <w:rFonts w:ascii="Microsoft Sans Serif" w:eastAsia="Calibri" w:hAnsi="Microsoft Sans Serif" w:cs="Microsoft Sans Serif"/>
          <w:sz w:val="28"/>
          <w:szCs w:val="28"/>
          <w:rtl/>
        </w:rPr>
        <w:t xml:space="preserve"> </w:t>
      </w:r>
    </w:p>
    <w:p w:rsidR="00905125" w:rsidRPr="00ED5728" w:rsidRDefault="00905125" w:rsidP="00ED5728">
      <w:pPr>
        <w:pStyle w:val="a8"/>
        <w:numPr>
          <w:ilvl w:val="0"/>
          <w:numId w:val="7"/>
        </w:numPr>
        <w:spacing w:after="200" w:line="259" w:lineRule="auto"/>
        <w:ind w:left="360"/>
        <w:rPr>
          <w:rFonts w:ascii="Microsoft Sans Serif" w:eastAsia="Calibri" w:hAnsi="Microsoft Sans Serif" w:cs="Microsoft Sans Serif"/>
          <w:sz w:val="28"/>
          <w:szCs w:val="28"/>
        </w:rPr>
      </w:pPr>
      <w:r w:rsidRPr="00ED5728">
        <w:rPr>
          <w:rFonts w:ascii="Microsoft Sans Serif" w:eastAsia="Calibri" w:hAnsi="Microsoft Sans Serif" w:cs="Microsoft Sans Serif"/>
          <w:sz w:val="28"/>
          <w:szCs w:val="28"/>
          <w:rtl/>
        </w:rPr>
        <w:t xml:space="preserve">تشجيع استثمار رؤوس الأموال </w:t>
      </w:r>
      <w:r w:rsidR="00ED5728" w:rsidRPr="00ED5728">
        <w:rPr>
          <w:rFonts w:ascii="Microsoft Sans Serif" w:eastAsia="Calibri" w:hAnsi="Microsoft Sans Serif" w:cs="Microsoft Sans Serif"/>
          <w:sz w:val="28"/>
          <w:szCs w:val="28"/>
          <w:rtl/>
        </w:rPr>
        <w:t>الأجنبية</w:t>
      </w:r>
      <w:r w:rsidRPr="00ED5728">
        <w:rPr>
          <w:rFonts w:ascii="Microsoft Sans Serif" w:eastAsia="Calibri" w:hAnsi="Microsoft Sans Serif" w:cs="Microsoft Sans Serif"/>
          <w:sz w:val="28"/>
          <w:szCs w:val="28"/>
          <w:rtl/>
        </w:rPr>
        <w:t xml:space="preserve"> </w:t>
      </w:r>
      <w:r w:rsidR="00ED5728" w:rsidRPr="00ED5728">
        <w:rPr>
          <w:rFonts w:ascii="Microsoft Sans Serif" w:eastAsia="Calibri" w:hAnsi="Microsoft Sans Serif" w:cs="Microsoft Sans Serif"/>
          <w:sz w:val="28"/>
          <w:szCs w:val="28"/>
          <w:rtl/>
        </w:rPr>
        <w:t>الخاصة</w:t>
      </w:r>
    </w:p>
    <w:p w:rsidR="00973978" w:rsidRDefault="00905125" w:rsidP="00973978">
      <w:pPr>
        <w:pStyle w:val="a8"/>
        <w:numPr>
          <w:ilvl w:val="0"/>
          <w:numId w:val="7"/>
        </w:numPr>
        <w:spacing w:after="200" w:line="259" w:lineRule="auto"/>
        <w:ind w:left="360"/>
        <w:rPr>
          <w:rFonts w:ascii="Microsoft Sans Serif" w:eastAsia="Calibri" w:hAnsi="Microsoft Sans Serif" w:cs="Microsoft Sans Serif" w:hint="cs"/>
          <w:sz w:val="28"/>
          <w:szCs w:val="28"/>
        </w:rPr>
      </w:pPr>
      <w:r w:rsidRPr="00ED5728">
        <w:rPr>
          <w:rFonts w:ascii="Microsoft Sans Serif" w:eastAsia="Calibri" w:hAnsi="Microsoft Sans Serif" w:cs="Microsoft Sans Serif"/>
          <w:sz w:val="28"/>
          <w:szCs w:val="28"/>
          <w:rtl/>
        </w:rPr>
        <w:t xml:space="preserve">منح القروض الى المؤسسات </w:t>
      </w:r>
      <w:r w:rsidR="00ED5728" w:rsidRPr="00ED5728">
        <w:rPr>
          <w:rFonts w:ascii="Microsoft Sans Serif" w:eastAsia="Calibri" w:hAnsi="Microsoft Sans Serif" w:cs="Microsoft Sans Serif"/>
          <w:sz w:val="28"/>
          <w:szCs w:val="28"/>
          <w:rtl/>
        </w:rPr>
        <w:t>الاقتصادية</w:t>
      </w:r>
      <w:r w:rsidRPr="00ED5728">
        <w:rPr>
          <w:rFonts w:ascii="Microsoft Sans Serif" w:eastAsia="Calibri" w:hAnsi="Microsoft Sans Serif" w:cs="Microsoft Sans Serif"/>
          <w:sz w:val="28"/>
          <w:szCs w:val="28"/>
          <w:rtl/>
        </w:rPr>
        <w:t xml:space="preserve"> </w:t>
      </w:r>
      <w:r w:rsidR="00ED5728" w:rsidRPr="00ED5728">
        <w:rPr>
          <w:rFonts w:ascii="Microsoft Sans Serif" w:eastAsia="Calibri" w:hAnsi="Microsoft Sans Serif" w:cs="Microsoft Sans Serif"/>
          <w:sz w:val="28"/>
          <w:szCs w:val="28"/>
          <w:rtl/>
        </w:rPr>
        <w:t>الخاصة</w:t>
      </w:r>
      <w:r w:rsidRPr="00ED5728">
        <w:rPr>
          <w:rFonts w:ascii="Microsoft Sans Serif" w:eastAsia="Calibri" w:hAnsi="Microsoft Sans Serif" w:cs="Microsoft Sans Serif"/>
          <w:sz w:val="28"/>
          <w:szCs w:val="28"/>
          <w:rtl/>
        </w:rPr>
        <w:t xml:space="preserve"> في الدول الأعضاء </w:t>
      </w:r>
    </w:p>
    <w:p w:rsidR="00973978" w:rsidRPr="00973978" w:rsidRDefault="00973978" w:rsidP="00973978">
      <w:pPr>
        <w:pStyle w:val="a8"/>
        <w:spacing w:after="200" w:line="259" w:lineRule="auto"/>
        <w:ind w:left="360"/>
        <w:rPr>
          <w:rFonts w:ascii="Microsoft Sans Serif" w:eastAsia="Calibri" w:hAnsi="Microsoft Sans Serif" w:cs="Microsoft Sans Serif"/>
          <w:sz w:val="28"/>
          <w:szCs w:val="28"/>
        </w:rPr>
      </w:pPr>
    </w:p>
    <w:p w:rsidR="00905125" w:rsidRPr="00E80247" w:rsidRDefault="00905125" w:rsidP="00973978">
      <w:pPr>
        <w:spacing w:after="0" w:line="259" w:lineRule="auto"/>
        <w:rPr>
          <w:rFonts w:ascii="Microsoft Sans Serif" w:eastAsia="Calibri" w:hAnsi="Microsoft Sans Serif" w:cs="Microsoft Sans Serif" w:hint="cs"/>
          <w:color w:val="002060"/>
          <w:sz w:val="28"/>
          <w:szCs w:val="28"/>
          <w:rtl/>
        </w:rPr>
      </w:pPr>
      <w:r w:rsidRPr="00E80247">
        <w:rPr>
          <w:rFonts w:ascii="Microsoft Sans Serif" w:eastAsia="Calibri" w:hAnsi="Microsoft Sans Serif" w:cs="Microsoft Sans Serif"/>
          <w:color w:val="002060"/>
          <w:sz w:val="28"/>
          <w:szCs w:val="28"/>
          <w:rtl/>
        </w:rPr>
        <w:t xml:space="preserve">وتشتمل وظائف البنك على </w:t>
      </w:r>
      <w:r w:rsidR="00ED5728" w:rsidRPr="00E80247">
        <w:rPr>
          <w:rFonts w:ascii="Microsoft Sans Serif" w:eastAsia="Calibri" w:hAnsi="Microsoft Sans Serif" w:cs="Microsoft Sans Serif" w:hint="cs"/>
          <w:color w:val="002060"/>
          <w:sz w:val="28"/>
          <w:szCs w:val="28"/>
          <w:rtl/>
        </w:rPr>
        <w:t>ما يلي</w:t>
      </w:r>
      <w:r w:rsidRPr="00E80247">
        <w:rPr>
          <w:rFonts w:ascii="Microsoft Sans Serif" w:eastAsia="Calibri" w:hAnsi="Microsoft Sans Serif" w:cs="Microsoft Sans Serif"/>
          <w:color w:val="002060"/>
          <w:sz w:val="28"/>
          <w:szCs w:val="28"/>
          <w:rtl/>
        </w:rPr>
        <w:t xml:space="preserve"> : </w:t>
      </w:r>
    </w:p>
    <w:p w:rsidR="00973978" w:rsidRPr="00ED5728" w:rsidRDefault="00973978" w:rsidP="00973978">
      <w:pPr>
        <w:spacing w:after="0" w:line="259" w:lineRule="auto"/>
        <w:rPr>
          <w:rFonts w:ascii="Microsoft Sans Serif" w:eastAsia="Calibri" w:hAnsi="Microsoft Sans Serif" w:cs="Microsoft Sans Serif"/>
          <w:color w:val="C00000"/>
          <w:sz w:val="28"/>
          <w:szCs w:val="28"/>
        </w:rPr>
      </w:pPr>
    </w:p>
    <w:p w:rsidR="00ED5728" w:rsidRDefault="00905125" w:rsidP="00973978">
      <w:pPr>
        <w:pStyle w:val="a8"/>
        <w:numPr>
          <w:ilvl w:val="0"/>
          <w:numId w:val="2"/>
        </w:numPr>
        <w:spacing w:after="0" w:line="259" w:lineRule="auto"/>
        <w:ind w:left="360"/>
        <w:rPr>
          <w:rFonts w:ascii="Microsoft Sans Serif" w:eastAsia="Calibri" w:hAnsi="Microsoft Sans Serif" w:cs="Microsoft Sans Serif" w:hint="cs"/>
          <w:sz w:val="28"/>
          <w:szCs w:val="28"/>
        </w:rPr>
      </w:pPr>
      <w:r w:rsidRPr="00ED5728">
        <w:rPr>
          <w:rFonts w:ascii="Microsoft Sans Serif" w:eastAsia="Calibri" w:hAnsi="Microsoft Sans Serif" w:cs="Microsoft Sans Serif"/>
          <w:sz w:val="28"/>
          <w:szCs w:val="28"/>
          <w:rtl/>
        </w:rPr>
        <w:t>تقديم القروض للدول التي لا</w:t>
      </w:r>
      <w:r w:rsidR="00ED5728" w:rsidRPr="00ED5728">
        <w:rPr>
          <w:rFonts w:ascii="Microsoft Sans Serif" w:eastAsia="Calibri" w:hAnsi="Microsoft Sans Serif" w:cs="Microsoft Sans Serif"/>
          <w:sz w:val="28"/>
          <w:szCs w:val="28"/>
          <w:rtl/>
        </w:rPr>
        <w:t xml:space="preserve"> </w:t>
      </w:r>
      <w:r w:rsidRPr="00ED5728">
        <w:rPr>
          <w:rFonts w:ascii="Microsoft Sans Serif" w:eastAsia="Calibri" w:hAnsi="Microsoft Sans Serif" w:cs="Microsoft Sans Serif"/>
          <w:sz w:val="28"/>
          <w:szCs w:val="28"/>
          <w:rtl/>
        </w:rPr>
        <w:t xml:space="preserve">تستطيع الاقتراض من السوق </w:t>
      </w:r>
      <w:r w:rsidR="00ED5728" w:rsidRPr="00ED5728">
        <w:rPr>
          <w:rFonts w:ascii="Microsoft Sans Serif" w:eastAsia="Calibri" w:hAnsi="Microsoft Sans Serif" w:cs="Microsoft Sans Serif"/>
          <w:sz w:val="28"/>
          <w:szCs w:val="28"/>
          <w:rtl/>
        </w:rPr>
        <w:t>العالمية</w:t>
      </w:r>
      <w:r w:rsidRPr="00ED5728">
        <w:rPr>
          <w:rFonts w:ascii="Microsoft Sans Serif" w:eastAsia="Calibri" w:hAnsi="Microsoft Sans Serif" w:cs="Microsoft Sans Serif"/>
          <w:sz w:val="28"/>
          <w:szCs w:val="28"/>
          <w:rtl/>
        </w:rPr>
        <w:t xml:space="preserve"> بشروط السوق </w:t>
      </w:r>
      <w:r w:rsidR="00ED5728" w:rsidRPr="00ED5728">
        <w:rPr>
          <w:rFonts w:ascii="Microsoft Sans Serif" w:eastAsia="Calibri" w:hAnsi="Microsoft Sans Serif" w:cs="Microsoft Sans Serif"/>
          <w:sz w:val="28"/>
          <w:szCs w:val="28"/>
          <w:rtl/>
        </w:rPr>
        <w:t>التجارية</w:t>
      </w:r>
      <w:r w:rsidRPr="00ED5728">
        <w:rPr>
          <w:rFonts w:ascii="Microsoft Sans Serif" w:eastAsia="Calibri" w:hAnsi="Microsoft Sans Serif" w:cs="Microsoft Sans Serif"/>
          <w:sz w:val="28"/>
          <w:szCs w:val="28"/>
          <w:rtl/>
        </w:rPr>
        <w:t xml:space="preserve"> , كما يقوم البنك بضمان القروض التي يقدمها المستثمرون العاديون لمشاريع في الدول </w:t>
      </w:r>
      <w:r w:rsidR="00ED5728" w:rsidRPr="00ED5728">
        <w:rPr>
          <w:rFonts w:ascii="Microsoft Sans Serif" w:eastAsia="Calibri" w:hAnsi="Microsoft Sans Serif" w:cs="Microsoft Sans Serif"/>
          <w:sz w:val="28"/>
          <w:szCs w:val="28"/>
          <w:rtl/>
        </w:rPr>
        <w:t>النامية</w:t>
      </w:r>
      <w:r w:rsidRPr="00ED5728">
        <w:rPr>
          <w:rFonts w:ascii="Microsoft Sans Serif" w:eastAsia="Calibri" w:hAnsi="Microsoft Sans Serif" w:cs="Microsoft Sans Serif"/>
          <w:sz w:val="28"/>
          <w:szCs w:val="28"/>
          <w:rtl/>
        </w:rPr>
        <w:t xml:space="preserve"> </w:t>
      </w:r>
    </w:p>
    <w:p w:rsidR="00ED5728" w:rsidRPr="00ED5728" w:rsidRDefault="00ED5728" w:rsidP="00973978">
      <w:pPr>
        <w:pStyle w:val="a8"/>
        <w:spacing w:after="0" w:line="259" w:lineRule="auto"/>
        <w:ind w:left="0"/>
        <w:rPr>
          <w:rFonts w:ascii="Microsoft Sans Serif" w:eastAsia="Calibri" w:hAnsi="Microsoft Sans Serif" w:cs="Microsoft Sans Serif"/>
          <w:sz w:val="28"/>
          <w:szCs w:val="28"/>
        </w:rPr>
      </w:pPr>
    </w:p>
    <w:p w:rsidR="00973978" w:rsidRDefault="00905125" w:rsidP="00973978">
      <w:pPr>
        <w:pStyle w:val="a8"/>
        <w:numPr>
          <w:ilvl w:val="0"/>
          <w:numId w:val="2"/>
        </w:numPr>
        <w:spacing w:after="0" w:line="259" w:lineRule="auto"/>
        <w:ind w:left="360"/>
        <w:rPr>
          <w:rFonts w:ascii="Microsoft Sans Serif" w:eastAsia="Calibri" w:hAnsi="Microsoft Sans Serif" w:cs="Microsoft Sans Serif" w:hint="cs"/>
          <w:sz w:val="28"/>
          <w:szCs w:val="28"/>
        </w:rPr>
      </w:pPr>
      <w:r w:rsidRPr="00ED5728">
        <w:rPr>
          <w:rFonts w:ascii="Microsoft Sans Serif" w:eastAsia="Calibri" w:hAnsi="Microsoft Sans Serif" w:cs="Microsoft Sans Serif"/>
          <w:sz w:val="28"/>
          <w:szCs w:val="28"/>
          <w:rtl/>
        </w:rPr>
        <w:t xml:space="preserve">منح ائتمان متوسط الاجل وطويل الاجل , لمساعده الدول </w:t>
      </w:r>
      <w:r w:rsidR="00ED5728" w:rsidRPr="00ED5728">
        <w:rPr>
          <w:rFonts w:ascii="Microsoft Sans Serif" w:eastAsia="Calibri" w:hAnsi="Microsoft Sans Serif" w:cs="Microsoft Sans Serif"/>
          <w:sz w:val="28"/>
          <w:szCs w:val="28"/>
          <w:rtl/>
        </w:rPr>
        <w:t>المحتاجة</w:t>
      </w:r>
      <w:r w:rsidRPr="00ED5728">
        <w:rPr>
          <w:rFonts w:ascii="Microsoft Sans Serif" w:eastAsia="Calibri" w:hAnsi="Microsoft Sans Serif" w:cs="Microsoft Sans Serif"/>
          <w:sz w:val="28"/>
          <w:szCs w:val="28"/>
          <w:rtl/>
        </w:rPr>
        <w:t xml:space="preserve"> في شراء </w:t>
      </w:r>
      <w:r w:rsidR="00ED5728" w:rsidRPr="00ED5728">
        <w:rPr>
          <w:rFonts w:ascii="Microsoft Sans Serif" w:eastAsia="Calibri" w:hAnsi="Microsoft Sans Serif" w:cs="Microsoft Sans Serif"/>
          <w:sz w:val="28"/>
          <w:szCs w:val="28"/>
          <w:rtl/>
        </w:rPr>
        <w:t>الآلات</w:t>
      </w:r>
      <w:r w:rsidRPr="00ED5728">
        <w:rPr>
          <w:rFonts w:ascii="Microsoft Sans Serif" w:eastAsia="Calibri" w:hAnsi="Microsoft Sans Serif" w:cs="Microsoft Sans Serif"/>
          <w:sz w:val="28"/>
          <w:szCs w:val="28"/>
          <w:rtl/>
        </w:rPr>
        <w:t xml:space="preserve"> </w:t>
      </w:r>
      <w:r w:rsidR="00ED5728" w:rsidRPr="00ED5728">
        <w:rPr>
          <w:rFonts w:ascii="Microsoft Sans Serif" w:eastAsia="Calibri" w:hAnsi="Microsoft Sans Serif" w:cs="Microsoft Sans Serif"/>
          <w:sz w:val="28"/>
          <w:szCs w:val="28"/>
          <w:rtl/>
        </w:rPr>
        <w:t>الزراعية</w:t>
      </w:r>
      <w:r w:rsidRPr="00ED5728">
        <w:rPr>
          <w:rFonts w:ascii="Microsoft Sans Serif" w:eastAsia="Calibri" w:hAnsi="Microsoft Sans Serif" w:cs="Microsoft Sans Serif"/>
          <w:sz w:val="28"/>
          <w:szCs w:val="28"/>
          <w:rtl/>
        </w:rPr>
        <w:t xml:space="preserve"> , وبناء المطارات والمحطات </w:t>
      </w:r>
      <w:r w:rsidR="00ED5728" w:rsidRPr="00ED5728">
        <w:rPr>
          <w:rFonts w:ascii="Microsoft Sans Serif" w:eastAsia="Calibri" w:hAnsi="Microsoft Sans Serif" w:cs="Microsoft Sans Serif"/>
          <w:sz w:val="28"/>
          <w:szCs w:val="28"/>
          <w:rtl/>
        </w:rPr>
        <w:t>الكهربائية</w:t>
      </w:r>
      <w:r w:rsidRPr="00ED5728">
        <w:rPr>
          <w:rFonts w:ascii="Microsoft Sans Serif" w:eastAsia="Calibri" w:hAnsi="Microsoft Sans Serif" w:cs="Microsoft Sans Serif"/>
          <w:sz w:val="28"/>
          <w:szCs w:val="28"/>
          <w:rtl/>
        </w:rPr>
        <w:t xml:space="preserve"> , ومشاريع البني </w:t>
      </w:r>
      <w:r w:rsidR="00ED5728" w:rsidRPr="00ED5728">
        <w:rPr>
          <w:rFonts w:ascii="Microsoft Sans Serif" w:eastAsia="Calibri" w:hAnsi="Microsoft Sans Serif" w:cs="Microsoft Sans Serif"/>
          <w:sz w:val="28"/>
          <w:szCs w:val="28"/>
          <w:rtl/>
        </w:rPr>
        <w:t>الهيكلية</w:t>
      </w:r>
      <w:r w:rsidRPr="00ED5728">
        <w:rPr>
          <w:rFonts w:ascii="Microsoft Sans Serif" w:eastAsia="Calibri" w:hAnsi="Microsoft Sans Serif" w:cs="Microsoft Sans Serif"/>
          <w:sz w:val="28"/>
          <w:szCs w:val="28"/>
          <w:rtl/>
        </w:rPr>
        <w:t xml:space="preserve"> , ويقدم البنك قروضه عاده بشروط ميسره .</w:t>
      </w:r>
    </w:p>
    <w:p w:rsidR="00973978" w:rsidRPr="00973978" w:rsidRDefault="00973978" w:rsidP="00973978">
      <w:pPr>
        <w:spacing w:after="0" w:line="259" w:lineRule="auto"/>
        <w:rPr>
          <w:rFonts w:ascii="Microsoft Sans Serif" w:eastAsia="Calibri" w:hAnsi="Microsoft Sans Serif" w:cs="Microsoft Sans Serif"/>
          <w:sz w:val="28"/>
          <w:szCs w:val="28"/>
        </w:rPr>
      </w:pPr>
    </w:p>
    <w:p w:rsidR="00905125" w:rsidRDefault="00905125" w:rsidP="00973978">
      <w:pPr>
        <w:pStyle w:val="a8"/>
        <w:numPr>
          <w:ilvl w:val="0"/>
          <w:numId w:val="2"/>
        </w:numPr>
        <w:spacing w:after="0" w:line="259" w:lineRule="auto"/>
        <w:ind w:left="360"/>
        <w:rPr>
          <w:rFonts w:ascii="Microsoft Sans Serif" w:eastAsia="Calibri" w:hAnsi="Microsoft Sans Serif" w:cs="Microsoft Sans Serif" w:hint="cs"/>
          <w:sz w:val="28"/>
          <w:szCs w:val="28"/>
        </w:rPr>
      </w:pPr>
      <w:r w:rsidRPr="00ED5728">
        <w:rPr>
          <w:rFonts w:ascii="Microsoft Sans Serif" w:eastAsia="Calibri" w:hAnsi="Microsoft Sans Serif" w:cs="Microsoft Sans Serif"/>
          <w:sz w:val="28"/>
          <w:szCs w:val="28"/>
          <w:rtl/>
        </w:rPr>
        <w:t xml:space="preserve">انعاش الاستثمار الدولي عن طريق المشروعات </w:t>
      </w:r>
      <w:r w:rsidR="00ED5728" w:rsidRPr="00ED5728">
        <w:rPr>
          <w:rFonts w:ascii="Microsoft Sans Serif" w:eastAsia="Calibri" w:hAnsi="Microsoft Sans Serif" w:cs="Microsoft Sans Serif"/>
          <w:sz w:val="28"/>
          <w:szCs w:val="28"/>
          <w:rtl/>
        </w:rPr>
        <w:t>الإنتاجية</w:t>
      </w:r>
      <w:r w:rsidRPr="00ED5728">
        <w:rPr>
          <w:rFonts w:ascii="Microsoft Sans Serif" w:eastAsia="Calibri" w:hAnsi="Microsoft Sans Serif" w:cs="Microsoft Sans Serif"/>
          <w:sz w:val="28"/>
          <w:szCs w:val="28"/>
          <w:rtl/>
        </w:rPr>
        <w:t xml:space="preserve"> </w:t>
      </w:r>
    </w:p>
    <w:p w:rsidR="00973978" w:rsidRPr="00973978" w:rsidRDefault="00973978" w:rsidP="00973978">
      <w:pPr>
        <w:spacing w:after="0" w:line="259" w:lineRule="auto"/>
        <w:rPr>
          <w:rFonts w:ascii="Microsoft Sans Serif" w:eastAsia="Calibri" w:hAnsi="Microsoft Sans Serif" w:cs="Microsoft Sans Serif"/>
          <w:sz w:val="28"/>
          <w:szCs w:val="28"/>
        </w:rPr>
      </w:pPr>
    </w:p>
    <w:p w:rsidR="00973978" w:rsidRDefault="00905125" w:rsidP="00973978">
      <w:pPr>
        <w:pStyle w:val="a8"/>
        <w:numPr>
          <w:ilvl w:val="0"/>
          <w:numId w:val="2"/>
        </w:numPr>
        <w:spacing w:after="0" w:line="259" w:lineRule="auto"/>
        <w:ind w:left="360"/>
        <w:rPr>
          <w:rFonts w:ascii="Microsoft Sans Serif" w:eastAsia="Calibri" w:hAnsi="Microsoft Sans Serif" w:cs="Microsoft Sans Serif" w:hint="cs"/>
          <w:sz w:val="28"/>
          <w:szCs w:val="28"/>
        </w:rPr>
      </w:pPr>
      <w:r w:rsidRPr="00ED5728">
        <w:rPr>
          <w:rFonts w:ascii="Microsoft Sans Serif" w:eastAsia="Calibri" w:hAnsi="Microsoft Sans Serif" w:cs="Microsoft Sans Serif"/>
          <w:sz w:val="28"/>
          <w:szCs w:val="28"/>
          <w:rtl/>
        </w:rPr>
        <w:t xml:space="preserve">تقديم المساعدات </w:t>
      </w:r>
      <w:r w:rsidR="00ED5728" w:rsidRPr="00ED5728">
        <w:rPr>
          <w:rFonts w:ascii="Microsoft Sans Serif" w:eastAsia="Calibri" w:hAnsi="Microsoft Sans Serif" w:cs="Microsoft Sans Serif"/>
          <w:sz w:val="28"/>
          <w:szCs w:val="28"/>
          <w:rtl/>
        </w:rPr>
        <w:t>الفنية</w:t>
      </w:r>
      <w:r w:rsidRPr="00ED5728">
        <w:rPr>
          <w:rFonts w:ascii="Microsoft Sans Serif" w:eastAsia="Calibri" w:hAnsi="Microsoft Sans Serif" w:cs="Microsoft Sans Serif"/>
          <w:sz w:val="28"/>
          <w:szCs w:val="28"/>
          <w:rtl/>
        </w:rPr>
        <w:t xml:space="preserve"> </w:t>
      </w:r>
      <w:r w:rsidR="00ED5728" w:rsidRPr="00ED5728">
        <w:rPr>
          <w:rFonts w:ascii="Microsoft Sans Serif" w:eastAsia="Calibri" w:hAnsi="Microsoft Sans Serif" w:cs="Microsoft Sans Serif"/>
          <w:sz w:val="28"/>
          <w:szCs w:val="28"/>
          <w:rtl/>
        </w:rPr>
        <w:t>للأعضاء</w:t>
      </w:r>
      <w:r w:rsidRPr="00ED5728">
        <w:rPr>
          <w:rFonts w:ascii="Microsoft Sans Serif" w:eastAsia="Calibri" w:hAnsi="Microsoft Sans Serif" w:cs="Microsoft Sans Serif"/>
          <w:sz w:val="28"/>
          <w:szCs w:val="28"/>
          <w:rtl/>
        </w:rPr>
        <w:t xml:space="preserve"> . </w:t>
      </w:r>
    </w:p>
    <w:p w:rsidR="00973978" w:rsidRPr="00973978" w:rsidRDefault="00973978" w:rsidP="00973978">
      <w:pPr>
        <w:spacing w:after="0" w:line="259" w:lineRule="auto"/>
        <w:rPr>
          <w:rFonts w:ascii="Microsoft Sans Serif" w:eastAsia="Calibri" w:hAnsi="Microsoft Sans Serif" w:cs="Microsoft Sans Serif"/>
          <w:sz w:val="28"/>
          <w:szCs w:val="28"/>
        </w:rPr>
      </w:pPr>
    </w:p>
    <w:p w:rsidR="009514FD" w:rsidRPr="00E80247" w:rsidRDefault="009514FD" w:rsidP="00973978">
      <w:pPr>
        <w:spacing w:after="200" w:line="259" w:lineRule="auto"/>
        <w:rPr>
          <w:rFonts w:ascii="Microsoft Sans Serif" w:eastAsia="Calibri" w:hAnsi="Microsoft Sans Serif" w:cs="Microsoft Sans Serif"/>
          <w:color w:val="FF0000"/>
          <w:sz w:val="28"/>
          <w:szCs w:val="28"/>
        </w:rPr>
      </w:pPr>
      <w:r w:rsidRPr="00E80247">
        <w:rPr>
          <w:rFonts w:ascii="Microsoft Sans Serif" w:eastAsia="Calibri" w:hAnsi="Microsoft Sans Serif" w:cs="Microsoft Sans Serif"/>
          <w:color w:val="FF0000"/>
          <w:sz w:val="28"/>
          <w:szCs w:val="28"/>
          <w:rtl/>
        </w:rPr>
        <w:t xml:space="preserve">الصندوق العربي </w:t>
      </w:r>
      <w:r w:rsidR="00973978" w:rsidRPr="00E80247">
        <w:rPr>
          <w:rFonts w:ascii="Microsoft Sans Serif" w:eastAsia="Calibri" w:hAnsi="Microsoft Sans Serif" w:cs="Microsoft Sans Serif"/>
          <w:color w:val="FF0000"/>
          <w:sz w:val="28"/>
          <w:szCs w:val="28"/>
          <w:rtl/>
        </w:rPr>
        <w:t>للإنماء</w:t>
      </w:r>
      <w:r w:rsidRPr="00E80247">
        <w:rPr>
          <w:rFonts w:ascii="Microsoft Sans Serif" w:eastAsia="Calibri" w:hAnsi="Microsoft Sans Serif" w:cs="Microsoft Sans Serif"/>
          <w:color w:val="FF0000"/>
          <w:sz w:val="28"/>
          <w:szCs w:val="28"/>
          <w:rtl/>
        </w:rPr>
        <w:t xml:space="preserve"> الاقتصادي والاجتماعي : </w:t>
      </w:r>
    </w:p>
    <w:p w:rsidR="009514FD" w:rsidRDefault="009514FD" w:rsidP="009514FD">
      <w:pPr>
        <w:spacing w:after="200" w:line="259" w:lineRule="auto"/>
        <w:rPr>
          <w:rFonts w:ascii="Microsoft Sans Serif" w:eastAsia="Calibri" w:hAnsi="Microsoft Sans Serif" w:cs="Microsoft Sans Serif" w:hint="cs"/>
          <w:sz w:val="28"/>
          <w:szCs w:val="28"/>
          <w:rtl/>
        </w:rPr>
      </w:pPr>
      <w:r w:rsidRPr="00973978">
        <w:rPr>
          <w:rFonts w:ascii="Microsoft Sans Serif" w:eastAsia="Calibri" w:hAnsi="Microsoft Sans Serif" w:cs="Microsoft Sans Serif"/>
          <w:sz w:val="28"/>
          <w:szCs w:val="28"/>
          <w:rtl/>
        </w:rPr>
        <w:t xml:space="preserve">اتخذ قرار انشائه في مؤتمر القمه العربي المنعقد بالخرطوم عام 1967 م  , وبدا مزاوله اعماله في دوله الكويت عام 1979 م </w:t>
      </w:r>
      <w:r w:rsidR="00973978" w:rsidRPr="00973978">
        <w:rPr>
          <w:rFonts w:ascii="Microsoft Sans Serif" w:eastAsia="Calibri" w:hAnsi="Microsoft Sans Serif" w:cs="Microsoft Sans Serif"/>
          <w:sz w:val="28"/>
          <w:szCs w:val="28"/>
          <w:rtl/>
        </w:rPr>
        <w:t>برأسمال</w:t>
      </w:r>
      <w:r w:rsidRPr="00973978">
        <w:rPr>
          <w:rFonts w:ascii="Microsoft Sans Serif" w:eastAsia="Calibri" w:hAnsi="Microsoft Sans Serif" w:cs="Microsoft Sans Serif"/>
          <w:sz w:val="28"/>
          <w:szCs w:val="28"/>
          <w:rtl/>
        </w:rPr>
        <w:t xml:space="preserve"> قدره مائه مليون دينار كويتي , زيد عده مرات ليصبح حاليا 800 مليون دينار كويتي ( 207) بليون دولار مدفوع منها 663 مليون دينار , وتساهم فيه كل الدول </w:t>
      </w:r>
      <w:r w:rsidR="00973978" w:rsidRPr="00973978">
        <w:rPr>
          <w:rFonts w:ascii="Microsoft Sans Serif" w:eastAsia="Calibri" w:hAnsi="Microsoft Sans Serif" w:cs="Microsoft Sans Serif"/>
          <w:sz w:val="28"/>
          <w:szCs w:val="28"/>
          <w:rtl/>
        </w:rPr>
        <w:t>العربية</w:t>
      </w:r>
      <w:r w:rsidRPr="00973978">
        <w:rPr>
          <w:rFonts w:ascii="Microsoft Sans Serif" w:eastAsia="Calibri" w:hAnsi="Microsoft Sans Serif" w:cs="Microsoft Sans Serif"/>
          <w:sz w:val="28"/>
          <w:szCs w:val="28"/>
          <w:rtl/>
        </w:rPr>
        <w:t xml:space="preserve"> . </w:t>
      </w:r>
    </w:p>
    <w:p w:rsidR="00973978" w:rsidRPr="00973978" w:rsidRDefault="00973978" w:rsidP="00973978">
      <w:pPr>
        <w:spacing w:after="0" w:line="259" w:lineRule="auto"/>
        <w:rPr>
          <w:rFonts w:ascii="Microsoft Sans Serif" w:eastAsia="Calibri" w:hAnsi="Microsoft Sans Serif" w:cs="Microsoft Sans Serif"/>
          <w:sz w:val="28"/>
          <w:szCs w:val="28"/>
          <w:rtl/>
        </w:rPr>
      </w:pPr>
    </w:p>
    <w:p w:rsidR="009514FD" w:rsidRPr="00E80247" w:rsidRDefault="009514FD" w:rsidP="00973978">
      <w:pPr>
        <w:spacing w:after="200" w:line="259" w:lineRule="auto"/>
        <w:rPr>
          <w:rFonts w:ascii="Microsoft Sans Serif" w:eastAsia="Calibri" w:hAnsi="Microsoft Sans Serif" w:cs="Microsoft Sans Serif"/>
          <w:color w:val="002060"/>
          <w:sz w:val="28"/>
          <w:szCs w:val="28"/>
        </w:rPr>
      </w:pPr>
      <w:r w:rsidRPr="00E80247">
        <w:rPr>
          <w:rFonts w:ascii="Microsoft Sans Serif" w:eastAsia="Calibri" w:hAnsi="Microsoft Sans Serif" w:cs="Microsoft Sans Serif"/>
          <w:color w:val="002060"/>
          <w:sz w:val="28"/>
          <w:szCs w:val="28"/>
          <w:rtl/>
        </w:rPr>
        <w:t xml:space="preserve">اهداف الصندوق العربي </w:t>
      </w:r>
      <w:r w:rsidR="00973978" w:rsidRPr="00E80247">
        <w:rPr>
          <w:rFonts w:ascii="Microsoft Sans Serif" w:eastAsia="Calibri" w:hAnsi="Microsoft Sans Serif" w:cs="Microsoft Sans Serif" w:hint="cs"/>
          <w:color w:val="002060"/>
          <w:sz w:val="28"/>
          <w:szCs w:val="28"/>
          <w:rtl/>
        </w:rPr>
        <w:t>للإنماء</w:t>
      </w:r>
      <w:r w:rsidRPr="00E80247">
        <w:rPr>
          <w:rFonts w:ascii="Microsoft Sans Serif" w:eastAsia="Calibri" w:hAnsi="Microsoft Sans Serif" w:cs="Microsoft Sans Serif"/>
          <w:color w:val="002060"/>
          <w:sz w:val="28"/>
          <w:szCs w:val="28"/>
          <w:rtl/>
        </w:rPr>
        <w:t xml:space="preserve"> والاقتصادي  والاجتماعي :</w:t>
      </w:r>
    </w:p>
    <w:p w:rsidR="00973978" w:rsidRPr="00973978" w:rsidRDefault="009514FD" w:rsidP="00973978">
      <w:pPr>
        <w:pStyle w:val="a8"/>
        <w:numPr>
          <w:ilvl w:val="0"/>
          <w:numId w:val="2"/>
        </w:numPr>
        <w:spacing w:after="0" w:line="259" w:lineRule="auto"/>
        <w:ind w:left="360"/>
        <w:rPr>
          <w:rFonts w:ascii="Microsoft Sans Serif" w:eastAsia="Calibri" w:hAnsi="Microsoft Sans Serif" w:cs="Microsoft Sans Serif"/>
          <w:sz w:val="28"/>
          <w:szCs w:val="28"/>
        </w:rPr>
      </w:pPr>
      <w:r w:rsidRPr="00973978">
        <w:rPr>
          <w:rFonts w:ascii="Microsoft Sans Serif" w:eastAsia="Calibri" w:hAnsi="Microsoft Sans Serif" w:cs="Microsoft Sans Serif"/>
          <w:sz w:val="28"/>
          <w:szCs w:val="28"/>
          <w:rtl/>
        </w:rPr>
        <w:t xml:space="preserve">تمويل المشاريع </w:t>
      </w:r>
      <w:r w:rsidR="00973978" w:rsidRPr="00973978">
        <w:rPr>
          <w:rFonts w:ascii="Microsoft Sans Serif" w:eastAsia="Calibri" w:hAnsi="Microsoft Sans Serif" w:cs="Microsoft Sans Serif" w:hint="cs"/>
          <w:sz w:val="28"/>
          <w:szCs w:val="28"/>
          <w:rtl/>
        </w:rPr>
        <w:t>الاقتصادية</w:t>
      </w:r>
      <w:r w:rsidRPr="00973978">
        <w:rPr>
          <w:rFonts w:ascii="Microsoft Sans Serif" w:eastAsia="Calibri" w:hAnsi="Microsoft Sans Serif" w:cs="Microsoft Sans Serif"/>
          <w:sz w:val="28"/>
          <w:szCs w:val="28"/>
          <w:rtl/>
        </w:rPr>
        <w:t xml:space="preserve"> ذات الطابع الاستثماري في الدول </w:t>
      </w:r>
      <w:r w:rsidR="00973978" w:rsidRPr="00973978">
        <w:rPr>
          <w:rFonts w:ascii="Microsoft Sans Serif" w:eastAsia="Calibri" w:hAnsi="Microsoft Sans Serif" w:cs="Microsoft Sans Serif" w:hint="cs"/>
          <w:sz w:val="28"/>
          <w:szCs w:val="28"/>
          <w:rtl/>
        </w:rPr>
        <w:t>العربية</w:t>
      </w:r>
      <w:r w:rsidRPr="00973978">
        <w:rPr>
          <w:rFonts w:ascii="Microsoft Sans Serif" w:eastAsia="Calibri" w:hAnsi="Microsoft Sans Serif" w:cs="Microsoft Sans Serif"/>
          <w:sz w:val="28"/>
          <w:szCs w:val="28"/>
          <w:rtl/>
        </w:rPr>
        <w:t xml:space="preserve"> , وذلك بقروض ميسره للحكومات والهيئات والمؤسسات </w:t>
      </w:r>
      <w:r w:rsidR="00973978" w:rsidRPr="00973978">
        <w:rPr>
          <w:rFonts w:ascii="Microsoft Sans Serif" w:eastAsia="Calibri" w:hAnsi="Microsoft Sans Serif" w:cs="Microsoft Sans Serif" w:hint="cs"/>
          <w:sz w:val="28"/>
          <w:szCs w:val="28"/>
          <w:rtl/>
        </w:rPr>
        <w:t>العامة</w:t>
      </w:r>
      <w:r w:rsidRPr="00973978">
        <w:rPr>
          <w:rFonts w:ascii="Microsoft Sans Serif" w:eastAsia="Calibri" w:hAnsi="Microsoft Sans Serif" w:cs="Microsoft Sans Serif"/>
          <w:sz w:val="28"/>
          <w:szCs w:val="28"/>
          <w:rtl/>
        </w:rPr>
        <w:t xml:space="preserve"> </w:t>
      </w:r>
      <w:r w:rsidR="00973978" w:rsidRPr="00973978">
        <w:rPr>
          <w:rFonts w:ascii="Microsoft Sans Serif" w:eastAsia="Calibri" w:hAnsi="Microsoft Sans Serif" w:cs="Microsoft Sans Serif" w:hint="cs"/>
          <w:sz w:val="28"/>
          <w:szCs w:val="28"/>
          <w:rtl/>
        </w:rPr>
        <w:t>والخاصة</w:t>
      </w:r>
      <w:r w:rsidRPr="00973978">
        <w:rPr>
          <w:rFonts w:ascii="Microsoft Sans Serif" w:eastAsia="Calibri" w:hAnsi="Microsoft Sans Serif" w:cs="Microsoft Sans Serif"/>
          <w:sz w:val="28"/>
          <w:szCs w:val="28"/>
          <w:rtl/>
        </w:rPr>
        <w:t xml:space="preserve"> , ويعطي افضليه للمشاريع </w:t>
      </w:r>
      <w:r w:rsidR="00973978" w:rsidRPr="00973978">
        <w:rPr>
          <w:rFonts w:ascii="Microsoft Sans Serif" w:eastAsia="Calibri" w:hAnsi="Microsoft Sans Serif" w:cs="Microsoft Sans Serif" w:hint="cs"/>
          <w:sz w:val="28"/>
          <w:szCs w:val="28"/>
          <w:rtl/>
        </w:rPr>
        <w:t>العربية</w:t>
      </w:r>
      <w:r w:rsidRPr="00973978">
        <w:rPr>
          <w:rFonts w:ascii="Microsoft Sans Serif" w:eastAsia="Calibri" w:hAnsi="Microsoft Sans Serif" w:cs="Microsoft Sans Serif"/>
          <w:sz w:val="28"/>
          <w:szCs w:val="28"/>
          <w:rtl/>
        </w:rPr>
        <w:t xml:space="preserve"> </w:t>
      </w:r>
      <w:r w:rsidR="00973978" w:rsidRPr="00973978">
        <w:rPr>
          <w:rFonts w:ascii="Microsoft Sans Serif" w:eastAsia="Calibri" w:hAnsi="Microsoft Sans Serif" w:cs="Microsoft Sans Serif" w:hint="cs"/>
          <w:sz w:val="28"/>
          <w:szCs w:val="28"/>
          <w:rtl/>
        </w:rPr>
        <w:t>المشتركة</w:t>
      </w:r>
      <w:r w:rsidRPr="00973978">
        <w:rPr>
          <w:rFonts w:ascii="Microsoft Sans Serif" w:eastAsia="Calibri" w:hAnsi="Microsoft Sans Serif" w:cs="Microsoft Sans Serif"/>
          <w:sz w:val="28"/>
          <w:szCs w:val="28"/>
          <w:rtl/>
        </w:rPr>
        <w:t xml:space="preserve"> . </w:t>
      </w:r>
    </w:p>
    <w:p w:rsidR="009514FD" w:rsidRPr="00973978" w:rsidRDefault="009514FD" w:rsidP="00973978">
      <w:pPr>
        <w:pStyle w:val="a8"/>
        <w:numPr>
          <w:ilvl w:val="0"/>
          <w:numId w:val="2"/>
        </w:numPr>
        <w:spacing w:after="200" w:line="259" w:lineRule="auto"/>
        <w:ind w:left="360"/>
        <w:rPr>
          <w:rFonts w:ascii="Microsoft Sans Serif" w:eastAsia="Calibri" w:hAnsi="Microsoft Sans Serif" w:cs="Microsoft Sans Serif"/>
          <w:sz w:val="28"/>
          <w:szCs w:val="28"/>
        </w:rPr>
      </w:pPr>
      <w:r w:rsidRPr="00973978">
        <w:rPr>
          <w:rFonts w:ascii="Microsoft Sans Serif" w:eastAsia="Calibri" w:hAnsi="Microsoft Sans Serif" w:cs="Microsoft Sans Serif"/>
          <w:sz w:val="28"/>
          <w:szCs w:val="28"/>
          <w:rtl/>
        </w:rPr>
        <w:t xml:space="preserve">تشجيع توظيف الأموال </w:t>
      </w:r>
      <w:r w:rsidR="00973978" w:rsidRPr="00973978">
        <w:rPr>
          <w:rFonts w:ascii="Microsoft Sans Serif" w:eastAsia="Calibri" w:hAnsi="Microsoft Sans Serif" w:cs="Microsoft Sans Serif" w:hint="cs"/>
          <w:sz w:val="28"/>
          <w:szCs w:val="28"/>
          <w:rtl/>
        </w:rPr>
        <w:t>العامة</w:t>
      </w:r>
      <w:r w:rsidRPr="00973978">
        <w:rPr>
          <w:rFonts w:ascii="Microsoft Sans Serif" w:eastAsia="Calibri" w:hAnsi="Microsoft Sans Serif" w:cs="Microsoft Sans Serif"/>
          <w:sz w:val="28"/>
          <w:szCs w:val="28"/>
          <w:rtl/>
        </w:rPr>
        <w:t xml:space="preserve"> </w:t>
      </w:r>
      <w:r w:rsidR="00973978" w:rsidRPr="00973978">
        <w:rPr>
          <w:rFonts w:ascii="Microsoft Sans Serif" w:eastAsia="Calibri" w:hAnsi="Microsoft Sans Serif" w:cs="Microsoft Sans Serif" w:hint="cs"/>
          <w:sz w:val="28"/>
          <w:szCs w:val="28"/>
          <w:rtl/>
        </w:rPr>
        <w:t>والخاصة</w:t>
      </w:r>
      <w:r w:rsidRPr="00973978">
        <w:rPr>
          <w:rFonts w:ascii="Microsoft Sans Serif" w:eastAsia="Calibri" w:hAnsi="Microsoft Sans Serif" w:cs="Microsoft Sans Serif"/>
          <w:sz w:val="28"/>
          <w:szCs w:val="28"/>
          <w:rtl/>
        </w:rPr>
        <w:t xml:space="preserve"> بطريقه مباشره او غير مباشره , بما يكفل</w:t>
      </w:r>
      <w:r w:rsidR="00973978">
        <w:rPr>
          <w:rFonts w:ascii="Microsoft Sans Serif" w:eastAsia="Calibri" w:hAnsi="Microsoft Sans Serif" w:cs="Microsoft Sans Serif"/>
          <w:sz w:val="28"/>
          <w:szCs w:val="28"/>
          <w:rtl/>
        </w:rPr>
        <w:t xml:space="preserve"> تنميه وتطوير الاقتصاد العربي </w:t>
      </w:r>
    </w:p>
    <w:p w:rsidR="009514FD" w:rsidRPr="00973978" w:rsidRDefault="009514FD" w:rsidP="00973978">
      <w:pPr>
        <w:pStyle w:val="a8"/>
        <w:numPr>
          <w:ilvl w:val="0"/>
          <w:numId w:val="2"/>
        </w:numPr>
        <w:spacing w:after="200" w:line="259" w:lineRule="auto"/>
        <w:ind w:left="360"/>
        <w:rPr>
          <w:rFonts w:ascii="Microsoft Sans Serif" w:eastAsia="Calibri" w:hAnsi="Microsoft Sans Serif" w:cs="Microsoft Sans Serif"/>
          <w:sz w:val="28"/>
          <w:szCs w:val="28"/>
        </w:rPr>
      </w:pPr>
      <w:r w:rsidRPr="00973978">
        <w:rPr>
          <w:rFonts w:ascii="Microsoft Sans Serif" w:eastAsia="Calibri" w:hAnsi="Microsoft Sans Serif" w:cs="Microsoft Sans Serif"/>
          <w:sz w:val="28"/>
          <w:szCs w:val="28"/>
          <w:rtl/>
        </w:rPr>
        <w:t xml:space="preserve">توفير الخبرات والمعونات </w:t>
      </w:r>
      <w:r w:rsidR="00973978" w:rsidRPr="00973978">
        <w:rPr>
          <w:rFonts w:ascii="Microsoft Sans Serif" w:eastAsia="Calibri" w:hAnsi="Microsoft Sans Serif" w:cs="Microsoft Sans Serif" w:hint="cs"/>
          <w:sz w:val="28"/>
          <w:szCs w:val="28"/>
          <w:rtl/>
        </w:rPr>
        <w:t>الفنية</w:t>
      </w:r>
      <w:r w:rsidRPr="00973978">
        <w:rPr>
          <w:rFonts w:ascii="Microsoft Sans Serif" w:eastAsia="Calibri" w:hAnsi="Microsoft Sans Serif" w:cs="Microsoft Sans Serif"/>
          <w:sz w:val="28"/>
          <w:szCs w:val="28"/>
          <w:rtl/>
        </w:rPr>
        <w:t xml:space="preserve"> في مجالات </w:t>
      </w:r>
      <w:r w:rsidR="00973978" w:rsidRPr="00973978">
        <w:rPr>
          <w:rFonts w:ascii="Microsoft Sans Serif" w:eastAsia="Calibri" w:hAnsi="Microsoft Sans Serif" w:cs="Microsoft Sans Serif" w:hint="cs"/>
          <w:sz w:val="28"/>
          <w:szCs w:val="28"/>
          <w:rtl/>
        </w:rPr>
        <w:t>التنمية</w:t>
      </w:r>
      <w:r w:rsidRPr="00973978">
        <w:rPr>
          <w:rFonts w:ascii="Microsoft Sans Serif" w:eastAsia="Calibri" w:hAnsi="Microsoft Sans Serif" w:cs="Microsoft Sans Serif"/>
          <w:sz w:val="28"/>
          <w:szCs w:val="28"/>
          <w:rtl/>
        </w:rPr>
        <w:t xml:space="preserve"> </w:t>
      </w:r>
      <w:r w:rsidR="00973978" w:rsidRPr="00973978">
        <w:rPr>
          <w:rFonts w:ascii="Microsoft Sans Serif" w:eastAsia="Calibri" w:hAnsi="Microsoft Sans Serif" w:cs="Microsoft Sans Serif" w:hint="cs"/>
          <w:sz w:val="28"/>
          <w:szCs w:val="28"/>
          <w:rtl/>
        </w:rPr>
        <w:t>الاقتصادية</w:t>
      </w:r>
      <w:r w:rsidRPr="00973978">
        <w:rPr>
          <w:rFonts w:ascii="Microsoft Sans Serif" w:eastAsia="Calibri" w:hAnsi="Microsoft Sans Serif" w:cs="Microsoft Sans Serif"/>
          <w:sz w:val="28"/>
          <w:szCs w:val="28"/>
          <w:rtl/>
        </w:rPr>
        <w:t xml:space="preserve"> . </w:t>
      </w:r>
    </w:p>
    <w:p w:rsidR="009514FD" w:rsidRPr="00E80247" w:rsidRDefault="00783ACA" w:rsidP="00973978">
      <w:pPr>
        <w:spacing w:after="200" w:line="259" w:lineRule="auto"/>
        <w:rPr>
          <w:rFonts w:ascii="Microsoft Sans Serif" w:eastAsia="Calibri" w:hAnsi="Microsoft Sans Serif" w:cs="Microsoft Sans Serif"/>
          <w:color w:val="FF0000"/>
          <w:sz w:val="28"/>
          <w:szCs w:val="28"/>
        </w:rPr>
      </w:pPr>
      <w:r w:rsidRPr="00E80247">
        <w:rPr>
          <w:rFonts w:ascii="Microsoft Sans Serif" w:eastAsia="Calibri" w:hAnsi="Microsoft Sans Serif" w:cs="Microsoft Sans Serif"/>
          <w:color w:val="FF0000"/>
          <w:sz w:val="28"/>
          <w:szCs w:val="28"/>
          <w:rtl/>
        </w:rPr>
        <w:lastRenderedPageBreak/>
        <w:t xml:space="preserve">البنك الإسلامي </w:t>
      </w:r>
      <w:r w:rsidR="00913A9B" w:rsidRPr="00E80247">
        <w:rPr>
          <w:rFonts w:ascii="Microsoft Sans Serif" w:eastAsia="Calibri" w:hAnsi="Microsoft Sans Serif" w:cs="Microsoft Sans Serif"/>
          <w:color w:val="FF0000"/>
          <w:sz w:val="28"/>
          <w:szCs w:val="28"/>
          <w:rtl/>
        </w:rPr>
        <w:t>للتنمية</w:t>
      </w:r>
      <w:r w:rsidRPr="00E80247">
        <w:rPr>
          <w:rFonts w:ascii="Microsoft Sans Serif" w:eastAsia="Calibri" w:hAnsi="Microsoft Sans Serif" w:cs="Microsoft Sans Serif"/>
          <w:color w:val="FF0000"/>
          <w:sz w:val="28"/>
          <w:szCs w:val="28"/>
          <w:rtl/>
        </w:rPr>
        <w:t xml:space="preserve"> : </w:t>
      </w:r>
    </w:p>
    <w:p w:rsidR="00783ACA" w:rsidRPr="00913A9B" w:rsidRDefault="00783ACA" w:rsidP="00783ACA">
      <w:pPr>
        <w:spacing w:after="200" w:line="259" w:lineRule="auto"/>
        <w:rPr>
          <w:rFonts w:ascii="Microsoft Sans Serif" w:eastAsia="Calibri" w:hAnsi="Microsoft Sans Serif" w:cs="Microsoft Sans Serif"/>
          <w:sz w:val="28"/>
          <w:szCs w:val="28"/>
          <w:rtl/>
        </w:rPr>
      </w:pPr>
      <w:r w:rsidRPr="00913A9B">
        <w:rPr>
          <w:rFonts w:ascii="Microsoft Sans Serif" w:eastAsia="Calibri" w:hAnsi="Microsoft Sans Serif" w:cs="Microsoft Sans Serif"/>
          <w:sz w:val="28"/>
          <w:szCs w:val="28"/>
          <w:rtl/>
        </w:rPr>
        <w:t xml:space="preserve">تم تأسيس البنك الإسلامي </w:t>
      </w:r>
      <w:r w:rsidR="00973978" w:rsidRPr="00913A9B">
        <w:rPr>
          <w:rFonts w:ascii="Microsoft Sans Serif" w:eastAsia="Calibri" w:hAnsi="Microsoft Sans Serif" w:cs="Microsoft Sans Serif"/>
          <w:sz w:val="28"/>
          <w:szCs w:val="28"/>
          <w:rtl/>
        </w:rPr>
        <w:t>للتنمية</w:t>
      </w:r>
      <w:r w:rsidRPr="00913A9B">
        <w:rPr>
          <w:rFonts w:ascii="Microsoft Sans Serif" w:eastAsia="Calibri" w:hAnsi="Microsoft Sans Serif" w:cs="Microsoft Sans Serif"/>
          <w:sz w:val="28"/>
          <w:szCs w:val="28"/>
          <w:rtl/>
        </w:rPr>
        <w:t xml:space="preserve"> في جده عام 1974 م الموافق 1384 ه من أعضاء المؤتمر الإسلامي , وحاليا به 56  دوله عضوا , ويبلغ راس مال البنك حاليا ثلاثين الف مليون دينار إسلامي , ويدار البنك بواسطه مجلس محافظين تحت مجلس مديرين تنفيذيين , مع مدير عام .</w:t>
      </w:r>
    </w:p>
    <w:p w:rsidR="00913A9B" w:rsidRDefault="00783ACA" w:rsidP="00E80247">
      <w:pPr>
        <w:spacing w:after="200" w:line="259" w:lineRule="auto"/>
        <w:rPr>
          <w:rFonts w:ascii="Microsoft Sans Serif" w:eastAsia="Calibri" w:hAnsi="Microsoft Sans Serif" w:cs="Microsoft Sans Serif" w:hint="cs"/>
          <w:sz w:val="28"/>
          <w:szCs w:val="28"/>
          <w:rtl/>
        </w:rPr>
      </w:pPr>
      <w:r w:rsidRPr="00913A9B">
        <w:rPr>
          <w:rFonts w:ascii="Microsoft Sans Serif" w:eastAsia="Calibri" w:hAnsi="Microsoft Sans Serif" w:cs="Microsoft Sans Serif"/>
          <w:sz w:val="28"/>
          <w:szCs w:val="28"/>
          <w:rtl/>
        </w:rPr>
        <w:t xml:space="preserve">يهدف البنك الى تعبئة الموارد </w:t>
      </w:r>
      <w:r w:rsidR="00913A9B" w:rsidRPr="00913A9B">
        <w:rPr>
          <w:rFonts w:ascii="Microsoft Sans Serif" w:eastAsia="Calibri" w:hAnsi="Microsoft Sans Serif" w:cs="Microsoft Sans Serif"/>
          <w:sz w:val="28"/>
          <w:szCs w:val="28"/>
          <w:rtl/>
        </w:rPr>
        <w:t>المالية</w:t>
      </w:r>
      <w:r w:rsidRPr="00913A9B">
        <w:rPr>
          <w:rFonts w:ascii="Microsoft Sans Serif" w:eastAsia="Calibri" w:hAnsi="Microsoft Sans Serif" w:cs="Microsoft Sans Serif"/>
          <w:sz w:val="28"/>
          <w:szCs w:val="28"/>
          <w:rtl/>
        </w:rPr>
        <w:t xml:space="preserve"> لتمويل </w:t>
      </w:r>
      <w:r w:rsidR="00913A9B" w:rsidRPr="00913A9B">
        <w:rPr>
          <w:rFonts w:ascii="Microsoft Sans Serif" w:eastAsia="Calibri" w:hAnsi="Microsoft Sans Serif" w:cs="Microsoft Sans Serif"/>
          <w:sz w:val="28"/>
          <w:szCs w:val="28"/>
          <w:rtl/>
        </w:rPr>
        <w:t>التنمية</w:t>
      </w:r>
      <w:r w:rsidRPr="00913A9B">
        <w:rPr>
          <w:rFonts w:ascii="Microsoft Sans Serif" w:eastAsia="Calibri" w:hAnsi="Microsoft Sans Serif" w:cs="Microsoft Sans Serif"/>
          <w:sz w:val="28"/>
          <w:szCs w:val="28"/>
          <w:rtl/>
        </w:rPr>
        <w:t xml:space="preserve"> </w:t>
      </w:r>
      <w:r w:rsidR="00913A9B" w:rsidRPr="00913A9B">
        <w:rPr>
          <w:rFonts w:ascii="Microsoft Sans Serif" w:eastAsia="Calibri" w:hAnsi="Microsoft Sans Serif" w:cs="Microsoft Sans Serif"/>
          <w:sz w:val="28"/>
          <w:szCs w:val="28"/>
          <w:rtl/>
        </w:rPr>
        <w:t>الاقتصادية</w:t>
      </w:r>
      <w:r w:rsidRPr="00913A9B">
        <w:rPr>
          <w:rFonts w:ascii="Microsoft Sans Serif" w:eastAsia="Calibri" w:hAnsi="Microsoft Sans Serif" w:cs="Microsoft Sans Serif"/>
          <w:sz w:val="28"/>
          <w:szCs w:val="28"/>
          <w:rtl/>
        </w:rPr>
        <w:t xml:space="preserve"> </w:t>
      </w:r>
      <w:r w:rsidR="00913A9B" w:rsidRPr="00913A9B">
        <w:rPr>
          <w:rFonts w:ascii="Microsoft Sans Serif" w:eastAsia="Calibri" w:hAnsi="Microsoft Sans Serif" w:cs="Microsoft Sans Serif"/>
          <w:sz w:val="28"/>
          <w:szCs w:val="28"/>
          <w:rtl/>
        </w:rPr>
        <w:t>والاجتماعية</w:t>
      </w:r>
      <w:r w:rsidRPr="00913A9B">
        <w:rPr>
          <w:rFonts w:ascii="Microsoft Sans Serif" w:eastAsia="Calibri" w:hAnsi="Microsoft Sans Serif" w:cs="Microsoft Sans Serif"/>
          <w:sz w:val="28"/>
          <w:szCs w:val="28"/>
          <w:rtl/>
        </w:rPr>
        <w:t xml:space="preserve"> للدول الأعضاء والمجتمعات </w:t>
      </w:r>
      <w:r w:rsidR="00913A9B" w:rsidRPr="00913A9B">
        <w:rPr>
          <w:rFonts w:ascii="Microsoft Sans Serif" w:eastAsia="Calibri" w:hAnsi="Microsoft Sans Serif" w:cs="Microsoft Sans Serif"/>
          <w:sz w:val="28"/>
          <w:szCs w:val="28"/>
          <w:rtl/>
        </w:rPr>
        <w:t>الإسلامية</w:t>
      </w:r>
      <w:r w:rsidRPr="00913A9B">
        <w:rPr>
          <w:rFonts w:ascii="Microsoft Sans Serif" w:eastAsia="Calibri" w:hAnsi="Microsoft Sans Serif" w:cs="Microsoft Sans Serif"/>
          <w:sz w:val="28"/>
          <w:szCs w:val="28"/>
          <w:rtl/>
        </w:rPr>
        <w:t xml:space="preserve"> , وذلك وفقا </w:t>
      </w:r>
      <w:r w:rsidR="00913A9B" w:rsidRPr="00913A9B">
        <w:rPr>
          <w:rFonts w:ascii="Microsoft Sans Serif" w:eastAsia="Calibri" w:hAnsi="Microsoft Sans Serif" w:cs="Microsoft Sans Serif"/>
          <w:sz w:val="28"/>
          <w:szCs w:val="28"/>
          <w:rtl/>
        </w:rPr>
        <w:t>لأحكام</w:t>
      </w:r>
      <w:r w:rsidRPr="00913A9B">
        <w:rPr>
          <w:rFonts w:ascii="Microsoft Sans Serif" w:eastAsia="Calibri" w:hAnsi="Microsoft Sans Serif" w:cs="Microsoft Sans Serif"/>
          <w:sz w:val="28"/>
          <w:szCs w:val="28"/>
          <w:rtl/>
        </w:rPr>
        <w:t xml:space="preserve"> </w:t>
      </w:r>
      <w:r w:rsidR="00913A9B" w:rsidRPr="00913A9B">
        <w:rPr>
          <w:rFonts w:ascii="Microsoft Sans Serif" w:eastAsia="Calibri" w:hAnsi="Microsoft Sans Serif" w:cs="Microsoft Sans Serif"/>
          <w:sz w:val="28"/>
          <w:szCs w:val="28"/>
          <w:rtl/>
        </w:rPr>
        <w:t>الشريعة</w:t>
      </w:r>
      <w:r w:rsidRPr="00913A9B">
        <w:rPr>
          <w:rFonts w:ascii="Microsoft Sans Serif" w:eastAsia="Calibri" w:hAnsi="Microsoft Sans Serif" w:cs="Microsoft Sans Serif"/>
          <w:sz w:val="28"/>
          <w:szCs w:val="28"/>
          <w:rtl/>
        </w:rPr>
        <w:t xml:space="preserve"> , </w:t>
      </w:r>
      <w:r w:rsidR="00913A9B" w:rsidRPr="00913A9B">
        <w:rPr>
          <w:rFonts w:ascii="Microsoft Sans Serif" w:eastAsia="Calibri" w:hAnsi="Microsoft Sans Serif" w:cs="Microsoft Sans Serif"/>
          <w:sz w:val="28"/>
          <w:szCs w:val="28"/>
          <w:rtl/>
        </w:rPr>
        <w:t>ولا يتعامل</w:t>
      </w:r>
      <w:r w:rsidRPr="00913A9B">
        <w:rPr>
          <w:rFonts w:ascii="Microsoft Sans Serif" w:eastAsia="Calibri" w:hAnsi="Microsoft Sans Serif" w:cs="Microsoft Sans Serif"/>
          <w:sz w:val="28"/>
          <w:szCs w:val="28"/>
          <w:rtl/>
        </w:rPr>
        <w:t xml:space="preserve"> بالفوائد اطلاقا , وخلافا </w:t>
      </w:r>
      <w:r w:rsidR="00913A9B" w:rsidRPr="00913A9B">
        <w:rPr>
          <w:rFonts w:ascii="Microsoft Sans Serif" w:eastAsia="Calibri" w:hAnsi="Microsoft Sans Serif" w:cs="Microsoft Sans Serif"/>
          <w:sz w:val="28"/>
          <w:szCs w:val="28"/>
          <w:rtl/>
        </w:rPr>
        <w:t>للمؤسسات</w:t>
      </w:r>
      <w:r w:rsidRPr="00913A9B">
        <w:rPr>
          <w:rFonts w:ascii="Microsoft Sans Serif" w:eastAsia="Calibri" w:hAnsi="Microsoft Sans Serif" w:cs="Microsoft Sans Serif"/>
          <w:sz w:val="28"/>
          <w:szCs w:val="28"/>
          <w:rtl/>
        </w:rPr>
        <w:t xml:space="preserve"> </w:t>
      </w:r>
      <w:r w:rsidR="00913A9B" w:rsidRPr="00913A9B">
        <w:rPr>
          <w:rFonts w:ascii="Microsoft Sans Serif" w:eastAsia="Calibri" w:hAnsi="Microsoft Sans Serif" w:cs="Microsoft Sans Serif"/>
          <w:sz w:val="28"/>
          <w:szCs w:val="28"/>
          <w:rtl/>
        </w:rPr>
        <w:t>التنمية</w:t>
      </w:r>
      <w:r w:rsidRPr="00913A9B">
        <w:rPr>
          <w:rFonts w:ascii="Microsoft Sans Serif" w:eastAsia="Calibri" w:hAnsi="Microsoft Sans Serif" w:cs="Microsoft Sans Serif"/>
          <w:sz w:val="28"/>
          <w:szCs w:val="28"/>
          <w:rtl/>
        </w:rPr>
        <w:t xml:space="preserve"> </w:t>
      </w:r>
      <w:r w:rsidR="00913A9B" w:rsidRPr="00913A9B">
        <w:rPr>
          <w:rFonts w:ascii="Microsoft Sans Serif" w:eastAsia="Calibri" w:hAnsi="Microsoft Sans Serif" w:cs="Microsoft Sans Serif"/>
          <w:sz w:val="28"/>
          <w:szCs w:val="28"/>
          <w:rtl/>
        </w:rPr>
        <w:t>التقليدية</w:t>
      </w:r>
      <w:r w:rsidRPr="00913A9B">
        <w:rPr>
          <w:rFonts w:ascii="Microsoft Sans Serif" w:eastAsia="Calibri" w:hAnsi="Microsoft Sans Serif" w:cs="Microsoft Sans Serif"/>
          <w:sz w:val="28"/>
          <w:szCs w:val="28"/>
          <w:rtl/>
        </w:rPr>
        <w:t xml:space="preserve"> التي يقتصر نشاطها على تقديم القروض للمشاريع </w:t>
      </w:r>
      <w:r w:rsidR="00913A9B" w:rsidRPr="00913A9B">
        <w:rPr>
          <w:rFonts w:ascii="Microsoft Sans Serif" w:eastAsia="Calibri" w:hAnsi="Microsoft Sans Serif" w:cs="Microsoft Sans Serif"/>
          <w:sz w:val="28"/>
          <w:szCs w:val="28"/>
          <w:rtl/>
        </w:rPr>
        <w:t>التنموية</w:t>
      </w:r>
      <w:r w:rsidRPr="00913A9B">
        <w:rPr>
          <w:rFonts w:ascii="Microsoft Sans Serif" w:eastAsia="Calibri" w:hAnsi="Microsoft Sans Serif" w:cs="Microsoft Sans Serif"/>
          <w:sz w:val="28"/>
          <w:szCs w:val="28"/>
          <w:rtl/>
        </w:rPr>
        <w:t xml:space="preserve"> . </w:t>
      </w:r>
    </w:p>
    <w:p w:rsidR="00E80247" w:rsidRPr="00913A9B" w:rsidRDefault="00E80247" w:rsidP="00E80247">
      <w:pPr>
        <w:spacing w:after="0" w:line="259" w:lineRule="auto"/>
        <w:rPr>
          <w:rFonts w:ascii="Microsoft Sans Serif" w:eastAsia="Calibri" w:hAnsi="Microsoft Sans Serif" w:cs="Microsoft Sans Serif"/>
          <w:sz w:val="28"/>
          <w:szCs w:val="28"/>
          <w:rtl/>
        </w:rPr>
      </w:pPr>
      <w:bookmarkStart w:id="0" w:name="_GoBack"/>
      <w:bookmarkEnd w:id="0"/>
    </w:p>
    <w:p w:rsidR="00783ACA" w:rsidRPr="00E80247" w:rsidRDefault="00783ACA" w:rsidP="00913A9B">
      <w:pPr>
        <w:spacing w:after="200" w:line="259" w:lineRule="auto"/>
        <w:rPr>
          <w:rFonts w:ascii="Microsoft Sans Serif" w:eastAsia="Calibri" w:hAnsi="Microsoft Sans Serif" w:cs="Microsoft Sans Serif"/>
          <w:color w:val="FF0000"/>
          <w:sz w:val="28"/>
          <w:szCs w:val="28"/>
          <w:rtl/>
        </w:rPr>
      </w:pPr>
      <w:r w:rsidRPr="00E80247">
        <w:rPr>
          <w:rFonts w:ascii="Microsoft Sans Serif" w:eastAsia="Calibri" w:hAnsi="Microsoft Sans Serif" w:cs="Microsoft Sans Serif"/>
          <w:color w:val="FF0000"/>
          <w:sz w:val="28"/>
          <w:szCs w:val="28"/>
          <w:rtl/>
        </w:rPr>
        <w:t xml:space="preserve">يقوم البنك الإسلامي بالمهمات </w:t>
      </w:r>
      <w:r w:rsidR="00913A9B" w:rsidRPr="00E80247">
        <w:rPr>
          <w:rFonts w:ascii="Microsoft Sans Serif" w:eastAsia="Calibri" w:hAnsi="Microsoft Sans Serif" w:cs="Microsoft Sans Serif"/>
          <w:color w:val="FF0000"/>
          <w:sz w:val="28"/>
          <w:szCs w:val="28"/>
          <w:rtl/>
        </w:rPr>
        <w:t>الإضافية</w:t>
      </w:r>
      <w:r w:rsidRPr="00E80247">
        <w:rPr>
          <w:rFonts w:ascii="Microsoft Sans Serif" w:eastAsia="Calibri" w:hAnsi="Microsoft Sans Serif" w:cs="Microsoft Sans Serif"/>
          <w:color w:val="FF0000"/>
          <w:sz w:val="28"/>
          <w:szCs w:val="28"/>
          <w:rtl/>
        </w:rPr>
        <w:t xml:space="preserve"> </w:t>
      </w:r>
      <w:r w:rsidR="00913A9B" w:rsidRPr="00E80247">
        <w:rPr>
          <w:rFonts w:ascii="Microsoft Sans Serif" w:eastAsia="Calibri" w:hAnsi="Microsoft Sans Serif" w:cs="Microsoft Sans Serif"/>
          <w:color w:val="FF0000"/>
          <w:sz w:val="28"/>
          <w:szCs w:val="28"/>
          <w:rtl/>
        </w:rPr>
        <w:t>التالية</w:t>
      </w:r>
      <w:r w:rsidRPr="00E80247">
        <w:rPr>
          <w:rFonts w:ascii="Microsoft Sans Serif" w:eastAsia="Calibri" w:hAnsi="Microsoft Sans Serif" w:cs="Microsoft Sans Serif"/>
          <w:color w:val="FF0000"/>
          <w:sz w:val="28"/>
          <w:szCs w:val="28"/>
          <w:rtl/>
        </w:rPr>
        <w:t xml:space="preserve"> : </w:t>
      </w:r>
    </w:p>
    <w:p w:rsidR="00913A9B" w:rsidRDefault="00913A9B" w:rsidP="00913A9B">
      <w:pPr>
        <w:pStyle w:val="a8"/>
        <w:numPr>
          <w:ilvl w:val="0"/>
          <w:numId w:val="2"/>
        </w:numPr>
        <w:spacing w:after="200" w:line="259" w:lineRule="auto"/>
        <w:ind w:left="360"/>
        <w:rPr>
          <w:rFonts w:ascii="Microsoft Sans Serif" w:eastAsia="Calibri" w:hAnsi="Microsoft Sans Serif" w:cs="Microsoft Sans Serif" w:hint="cs"/>
          <w:sz w:val="28"/>
          <w:szCs w:val="28"/>
        </w:rPr>
      </w:pPr>
      <w:r w:rsidRPr="00913A9B">
        <w:rPr>
          <w:rFonts w:ascii="Microsoft Sans Serif" w:eastAsia="Calibri" w:hAnsi="Microsoft Sans Serif" w:cs="Microsoft Sans Serif"/>
          <w:sz w:val="28"/>
          <w:szCs w:val="28"/>
          <w:rtl/>
        </w:rPr>
        <w:t>المشاركة</w:t>
      </w:r>
      <w:r w:rsidR="00783ACA" w:rsidRPr="00913A9B">
        <w:rPr>
          <w:rFonts w:ascii="Microsoft Sans Serif" w:eastAsia="Calibri" w:hAnsi="Microsoft Sans Serif" w:cs="Microsoft Sans Serif"/>
          <w:sz w:val="28"/>
          <w:szCs w:val="28"/>
          <w:rtl/>
        </w:rPr>
        <w:t xml:space="preserve"> في رؤوس أموال المشروعات والمؤسسات </w:t>
      </w:r>
      <w:r w:rsidRPr="00913A9B">
        <w:rPr>
          <w:rFonts w:ascii="Microsoft Sans Serif" w:eastAsia="Calibri" w:hAnsi="Microsoft Sans Serif" w:cs="Microsoft Sans Serif"/>
          <w:sz w:val="28"/>
          <w:szCs w:val="28"/>
          <w:rtl/>
        </w:rPr>
        <w:t>الإنتاجية</w:t>
      </w:r>
      <w:r w:rsidR="00783ACA" w:rsidRPr="00913A9B">
        <w:rPr>
          <w:rFonts w:ascii="Microsoft Sans Serif" w:eastAsia="Calibri" w:hAnsi="Microsoft Sans Serif" w:cs="Microsoft Sans Serif"/>
          <w:sz w:val="28"/>
          <w:szCs w:val="28"/>
          <w:rtl/>
        </w:rPr>
        <w:t xml:space="preserve"> في الدول الأعضاء , والاستثمار في مشروعات البنيان الاقتصادي والاجتماعي في الدول الأعضاء عن طريق </w:t>
      </w:r>
      <w:r w:rsidRPr="00913A9B">
        <w:rPr>
          <w:rFonts w:ascii="Microsoft Sans Serif" w:eastAsia="Calibri" w:hAnsi="Microsoft Sans Serif" w:cs="Microsoft Sans Serif"/>
          <w:sz w:val="28"/>
          <w:szCs w:val="28"/>
          <w:rtl/>
        </w:rPr>
        <w:t>المشاركة</w:t>
      </w:r>
      <w:r w:rsidR="00783ACA" w:rsidRPr="00913A9B">
        <w:rPr>
          <w:rFonts w:ascii="Microsoft Sans Serif" w:eastAsia="Calibri" w:hAnsi="Microsoft Sans Serif" w:cs="Microsoft Sans Serif"/>
          <w:sz w:val="28"/>
          <w:szCs w:val="28"/>
          <w:rtl/>
        </w:rPr>
        <w:t xml:space="preserve"> او طرق التمويل الأخرى . </w:t>
      </w:r>
    </w:p>
    <w:p w:rsidR="00913A9B" w:rsidRPr="00913A9B" w:rsidRDefault="00913A9B" w:rsidP="00913A9B">
      <w:pPr>
        <w:pStyle w:val="a8"/>
        <w:spacing w:after="200" w:line="259" w:lineRule="auto"/>
        <w:ind w:left="360"/>
        <w:rPr>
          <w:rFonts w:ascii="Microsoft Sans Serif" w:eastAsia="Calibri" w:hAnsi="Microsoft Sans Serif" w:cs="Microsoft Sans Serif"/>
          <w:sz w:val="28"/>
          <w:szCs w:val="28"/>
        </w:rPr>
      </w:pPr>
    </w:p>
    <w:p w:rsidR="00913A9B" w:rsidRDefault="00913A9B" w:rsidP="00913A9B">
      <w:pPr>
        <w:pStyle w:val="a8"/>
        <w:numPr>
          <w:ilvl w:val="0"/>
          <w:numId w:val="2"/>
        </w:numPr>
        <w:spacing w:after="200" w:line="259" w:lineRule="auto"/>
        <w:ind w:left="360"/>
        <w:rPr>
          <w:rFonts w:ascii="Microsoft Sans Serif" w:eastAsia="Calibri" w:hAnsi="Microsoft Sans Serif" w:cs="Microsoft Sans Serif" w:hint="cs"/>
          <w:sz w:val="28"/>
          <w:szCs w:val="28"/>
        </w:rPr>
      </w:pPr>
      <w:r w:rsidRPr="00913A9B">
        <w:rPr>
          <w:rFonts w:ascii="Microsoft Sans Serif" w:eastAsia="Calibri" w:hAnsi="Microsoft Sans Serif" w:cs="Microsoft Sans Serif"/>
          <w:sz w:val="28"/>
          <w:szCs w:val="28"/>
          <w:rtl/>
        </w:rPr>
        <w:t>المساعدة</w:t>
      </w:r>
      <w:r w:rsidR="002F0F17" w:rsidRPr="00913A9B">
        <w:rPr>
          <w:rFonts w:ascii="Microsoft Sans Serif" w:eastAsia="Calibri" w:hAnsi="Microsoft Sans Serif" w:cs="Microsoft Sans Serif"/>
          <w:sz w:val="28"/>
          <w:szCs w:val="28"/>
          <w:rtl/>
        </w:rPr>
        <w:t xml:space="preserve"> في تنميه </w:t>
      </w:r>
      <w:r w:rsidRPr="00913A9B">
        <w:rPr>
          <w:rFonts w:ascii="Microsoft Sans Serif" w:eastAsia="Calibri" w:hAnsi="Microsoft Sans Serif" w:cs="Microsoft Sans Serif"/>
          <w:sz w:val="28"/>
          <w:szCs w:val="28"/>
          <w:rtl/>
        </w:rPr>
        <w:t>التجارة</w:t>
      </w:r>
      <w:r w:rsidR="002F0F17" w:rsidRPr="00913A9B">
        <w:rPr>
          <w:rFonts w:ascii="Microsoft Sans Serif" w:eastAsia="Calibri" w:hAnsi="Microsoft Sans Serif" w:cs="Microsoft Sans Serif"/>
          <w:sz w:val="28"/>
          <w:szCs w:val="28"/>
          <w:rtl/>
        </w:rPr>
        <w:t xml:space="preserve"> </w:t>
      </w:r>
      <w:r w:rsidRPr="00913A9B">
        <w:rPr>
          <w:rFonts w:ascii="Microsoft Sans Serif" w:eastAsia="Calibri" w:hAnsi="Microsoft Sans Serif" w:cs="Microsoft Sans Serif"/>
          <w:sz w:val="28"/>
          <w:szCs w:val="28"/>
          <w:rtl/>
        </w:rPr>
        <w:t>الخارجية</w:t>
      </w:r>
      <w:r w:rsidR="002F0F17" w:rsidRPr="00913A9B">
        <w:rPr>
          <w:rFonts w:ascii="Microsoft Sans Serif" w:eastAsia="Calibri" w:hAnsi="Microsoft Sans Serif" w:cs="Microsoft Sans Serif"/>
          <w:sz w:val="28"/>
          <w:szCs w:val="28"/>
          <w:rtl/>
        </w:rPr>
        <w:t xml:space="preserve"> بين الدول الأعضاء . </w:t>
      </w:r>
    </w:p>
    <w:p w:rsidR="00913A9B" w:rsidRPr="00913A9B" w:rsidRDefault="00913A9B" w:rsidP="00913A9B">
      <w:pPr>
        <w:spacing w:after="0" w:line="259" w:lineRule="auto"/>
        <w:rPr>
          <w:rFonts w:ascii="Microsoft Sans Serif" w:eastAsia="Calibri" w:hAnsi="Microsoft Sans Serif" w:cs="Microsoft Sans Serif"/>
          <w:sz w:val="28"/>
          <w:szCs w:val="28"/>
          <w:rtl/>
        </w:rPr>
      </w:pPr>
    </w:p>
    <w:p w:rsidR="00913A9B" w:rsidRDefault="002F0F17" w:rsidP="00913A9B">
      <w:pPr>
        <w:pStyle w:val="a8"/>
        <w:numPr>
          <w:ilvl w:val="0"/>
          <w:numId w:val="2"/>
        </w:numPr>
        <w:spacing w:after="200" w:line="259" w:lineRule="auto"/>
        <w:ind w:left="360"/>
        <w:rPr>
          <w:rFonts w:ascii="Microsoft Sans Serif" w:eastAsia="Calibri" w:hAnsi="Microsoft Sans Serif" w:cs="Microsoft Sans Serif" w:hint="cs"/>
          <w:sz w:val="28"/>
          <w:szCs w:val="28"/>
        </w:rPr>
      </w:pPr>
      <w:r w:rsidRPr="00913A9B">
        <w:rPr>
          <w:rFonts w:ascii="Microsoft Sans Serif" w:eastAsia="Calibri" w:hAnsi="Microsoft Sans Serif" w:cs="Microsoft Sans Serif"/>
          <w:sz w:val="28"/>
          <w:szCs w:val="28"/>
          <w:rtl/>
        </w:rPr>
        <w:t xml:space="preserve">قبول الودائع واجتذاب الأموال باي وسيله شرعيه أخرى . </w:t>
      </w:r>
    </w:p>
    <w:p w:rsidR="00913A9B" w:rsidRPr="00913A9B" w:rsidRDefault="00913A9B" w:rsidP="00913A9B">
      <w:pPr>
        <w:spacing w:after="0" w:line="259" w:lineRule="auto"/>
        <w:rPr>
          <w:rFonts w:ascii="Microsoft Sans Serif" w:eastAsia="Calibri" w:hAnsi="Microsoft Sans Serif" w:cs="Microsoft Sans Serif"/>
          <w:sz w:val="28"/>
          <w:szCs w:val="28"/>
        </w:rPr>
      </w:pPr>
    </w:p>
    <w:p w:rsidR="002F0F17" w:rsidRDefault="002F0F17" w:rsidP="00913A9B">
      <w:pPr>
        <w:pStyle w:val="a8"/>
        <w:numPr>
          <w:ilvl w:val="0"/>
          <w:numId w:val="2"/>
        </w:numPr>
        <w:spacing w:after="200" w:line="259" w:lineRule="auto"/>
        <w:ind w:left="360"/>
        <w:rPr>
          <w:rFonts w:ascii="Microsoft Sans Serif" w:eastAsia="Calibri" w:hAnsi="Microsoft Sans Serif" w:cs="Microsoft Sans Serif" w:hint="cs"/>
          <w:sz w:val="28"/>
          <w:szCs w:val="28"/>
        </w:rPr>
      </w:pPr>
      <w:r w:rsidRPr="00913A9B">
        <w:rPr>
          <w:rFonts w:ascii="Microsoft Sans Serif" w:eastAsia="Calibri" w:hAnsi="Microsoft Sans Serif" w:cs="Microsoft Sans Serif"/>
          <w:sz w:val="28"/>
          <w:szCs w:val="28"/>
          <w:rtl/>
        </w:rPr>
        <w:t xml:space="preserve">منح القروض لتمويل المشروعات والبرامج </w:t>
      </w:r>
      <w:r w:rsidR="00913A9B" w:rsidRPr="00913A9B">
        <w:rPr>
          <w:rFonts w:ascii="Microsoft Sans Serif" w:eastAsia="Calibri" w:hAnsi="Microsoft Sans Serif" w:cs="Microsoft Sans Serif"/>
          <w:sz w:val="28"/>
          <w:szCs w:val="28"/>
          <w:rtl/>
        </w:rPr>
        <w:t>الإنتاجية</w:t>
      </w:r>
      <w:r w:rsidRPr="00913A9B">
        <w:rPr>
          <w:rFonts w:ascii="Microsoft Sans Serif" w:eastAsia="Calibri" w:hAnsi="Microsoft Sans Serif" w:cs="Microsoft Sans Serif"/>
          <w:sz w:val="28"/>
          <w:szCs w:val="28"/>
          <w:rtl/>
        </w:rPr>
        <w:t xml:space="preserve"> في القطاعين العام والخاص في الدول الأعضاء </w:t>
      </w:r>
    </w:p>
    <w:p w:rsidR="00913A9B" w:rsidRPr="00913A9B" w:rsidRDefault="00913A9B" w:rsidP="00913A9B">
      <w:pPr>
        <w:spacing w:after="0" w:line="259" w:lineRule="auto"/>
        <w:rPr>
          <w:rFonts w:ascii="Microsoft Sans Serif" w:eastAsia="Calibri" w:hAnsi="Microsoft Sans Serif" w:cs="Microsoft Sans Serif"/>
          <w:sz w:val="28"/>
          <w:szCs w:val="28"/>
        </w:rPr>
      </w:pPr>
    </w:p>
    <w:p w:rsidR="002F0F17" w:rsidRDefault="002F0F17" w:rsidP="00913A9B">
      <w:pPr>
        <w:pStyle w:val="a8"/>
        <w:numPr>
          <w:ilvl w:val="0"/>
          <w:numId w:val="2"/>
        </w:numPr>
        <w:spacing w:after="0" w:line="259" w:lineRule="auto"/>
        <w:ind w:left="360"/>
        <w:rPr>
          <w:rFonts w:ascii="Microsoft Sans Serif" w:eastAsia="Calibri" w:hAnsi="Microsoft Sans Serif" w:cs="Microsoft Sans Serif" w:hint="cs"/>
          <w:sz w:val="28"/>
          <w:szCs w:val="28"/>
        </w:rPr>
      </w:pPr>
      <w:r w:rsidRPr="00913A9B">
        <w:rPr>
          <w:rFonts w:ascii="Microsoft Sans Serif" w:eastAsia="Calibri" w:hAnsi="Microsoft Sans Serif" w:cs="Microsoft Sans Serif"/>
          <w:sz w:val="28"/>
          <w:szCs w:val="28"/>
          <w:rtl/>
        </w:rPr>
        <w:t xml:space="preserve">بينما تكتفي المؤسسات </w:t>
      </w:r>
      <w:r w:rsidR="00913A9B" w:rsidRPr="00913A9B">
        <w:rPr>
          <w:rFonts w:ascii="Microsoft Sans Serif" w:eastAsia="Calibri" w:hAnsi="Microsoft Sans Serif" w:cs="Microsoft Sans Serif"/>
          <w:sz w:val="28"/>
          <w:szCs w:val="28"/>
          <w:rtl/>
        </w:rPr>
        <w:t>التنموية</w:t>
      </w:r>
      <w:r w:rsidRPr="00913A9B">
        <w:rPr>
          <w:rFonts w:ascii="Microsoft Sans Serif" w:eastAsia="Calibri" w:hAnsi="Microsoft Sans Serif" w:cs="Microsoft Sans Serif"/>
          <w:sz w:val="28"/>
          <w:szCs w:val="28"/>
          <w:rtl/>
        </w:rPr>
        <w:t xml:space="preserve"> </w:t>
      </w:r>
      <w:r w:rsidR="00913A9B" w:rsidRPr="00913A9B">
        <w:rPr>
          <w:rFonts w:ascii="Microsoft Sans Serif" w:eastAsia="Calibri" w:hAnsi="Microsoft Sans Serif" w:cs="Microsoft Sans Serif"/>
          <w:sz w:val="28"/>
          <w:szCs w:val="28"/>
          <w:rtl/>
        </w:rPr>
        <w:t>بالإقراض</w:t>
      </w:r>
      <w:r w:rsidRPr="00913A9B">
        <w:rPr>
          <w:rFonts w:ascii="Microsoft Sans Serif" w:eastAsia="Calibri" w:hAnsi="Microsoft Sans Serif" w:cs="Microsoft Sans Serif"/>
          <w:sz w:val="28"/>
          <w:szCs w:val="28"/>
          <w:rtl/>
        </w:rPr>
        <w:t xml:space="preserve"> للمشاريع فقط , نجد البنك الإسلامي يساهم في المشاريع , وبينما </w:t>
      </w:r>
      <w:r w:rsidR="00913A9B" w:rsidRPr="00913A9B">
        <w:rPr>
          <w:rFonts w:ascii="Microsoft Sans Serif" w:eastAsia="Calibri" w:hAnsi="Microsoft Sans Serif" w:cs="Microsoft Sans Serif"/>
          <w:sz w:val="28"/>
          <w:szCs w:val="28"/>
          <w:rtl/>
        </w:rPr>
        <w:t>لا تقبل</w:t>
      </w:r>
      <w:r w:rsidRPr="00913A9B">
        <w:rPr>
          <w:rFonts w:ascii="Microsoft Sans Serif" w:eastAsia="Calibri" w:hAnsi="Microsoft Sans Serif" w:cs="Microsoft Sans Serif"/>
          <w:sz w:val="28"/>
          <w:szCs w:val="28"/>
          <w:rtl/>
        </w:rPr>
        <w:t xml:space="preserve"> المؤسسات </w:t>
      </w:r>
      <w:r w:rsidR="00913A9B" w:rsidRPr="00913A9B">
        <w:rPr>
          <w:rFonts w:ascii="Microsoft Sans Serif" w:eastAsia="Calibri" w:hAnsi="Microsoft Sans Serif" w:cs="Microsoft Sans Serif"/>
          <w:sz w:val="28"/>
          <w:szCs w:val="28"/>
          <w:rtl/>
        </w:rPr>
        <w:t>التنموية</w:t>
      </w:r>
      <w:r w:rsidRPr="00913A9B">
        <w:rPr>
          <w:rFonts w:ascii="Microsoft Sans Serif" w:eastAsia="Calibri" w:hAnsi="Microsoft Sans Serif" w:cs="Microsoft Sans Serif"/>
          <w:sz w:val="28"/>
          <w:szCs w:val="28"/>
          <w:rtl/>
        </w:rPr>
        <w:t xml:space="preserve"> ودائع , يقبلها البنك الإسلامي وكانه بنك تجاري , وفيما لا</w:t>
      </w:r>
      <w:r w:rsidR="00913A9B" w:rsidRPr="00913A9B">
        <w:rPr>
          <w:rFonts w:ascii="Microsoft Sans Serif" w:eastAsia="Calibri" w:hAnsi="Microsoft Sans Serif" w:cs="Microsoft Sans Serif"/>
          <w:sz w:val="28"/>
          <w:szCs w:val="28"/>
          <w:rtl/>
        </w:rPr>
        <w:t xml:space="preserve"> </w:t>
      </w:r>
      <w:r w:rsidRPr="00913A9B">
        <w:rPr>
          <w:rFonts w:ascii="Microsoft Sans Serif" w:eastAsia="Calibri" w:hAnsi="Microsoft Sans Serif" w:cs="Microsoft Sans Serif"/>
          <w:sz w:val="28"/>
          <w:szCs w:val="28"/>
          <w:rtl/>
        </w:rPr>
        <w:t xml:space="preserve">تهتم المؤسسات </w:t>
      </w:r>
      <w:r w:rsidR="00913A9B" w:rsidRPr="00913A9B">
        <w:rPr>
          <w:rFonts w:ascii="Microsoft Sans Serif" w:eastAsia="Calibri" w:hAnsi="Microsoft Sans Serif" w:cs="Microsoft Sans Serif"/>
          <w:sz w:val="28"/>
          <w:szCs w:val="28"/>
          <w:rtl/>
        </w:rPr>
        <w:t>التنموية</w:t>
      </w:r>
      <w:r w:rsidRPr="00913A9B">
        <w:rPr>
          <w:rFonts w:ascii="Microsoft Sans Serif" w:eastAsia="Calibri" w:hAnsi="Microsoft Sans Serif" w:cs="Microsoft Sans Serif"/>
          <w:sz w:val="28"/>
          <w:szCs w:val="28"/>
          <w:rtl/>
        </w:rPr>
        <w:t xml:space="preserve"> بتمويل </w:t>
      </w:r>
      <w:r w:rsidR="00913A9B" w:rsidRPr="00913A9B">
        <w:rPr>
          <w:rFonts w:ascii="Microsoft Sans Serif" w:eastAsia="Calibri" w:hAnsi="Microsoft Sans Serif" w:cs="Microsoft Sans Serif"/>
          <w:sz w:val="28"/>
          <w:szCs w:val="28"/>
          <w:rtl/>
        </w:rPr>
        <w:t>التجارة</w:t>
      </w:r>
      <w:r w:rsidRPr="00913A9B">
        <w:rPr>
          <w:rFonts w:ascii="Microsoft Sans Serif" w:eastAsia="Calibri" w:hAnsi="Microsoft Sans Serif" w:cs="Microsoft Sans Serif"/>
          <w:sz w:val="28"/>
          <w:szCs w:val="28"/>
          <w:rtl/>
        </w:rPr>
        <w:t xml:space="preserve"> , يعطيها البنك الإسلامي اهميه خاصه , فهو اذن بنك فريد من نوعه , ومتميز في مفهوم . </w:t>
      </w:r>
    </w:p>
    <w:p w:rsidR="00913A9B" w:rsidRPr="00913A9B" w:rsidRDefault="00913A9B" w:rsidP="00913A9B">
      <w:pPr>
        <w:pStyle w:val="a8"/>
        <w:spacing w:after="0" w:line="259" w:lineRule="auto"/>
        <w:ind w:left="360"/>
        <w:rPr>
          <w:rFonts w:ascii="Microsoft Sans Serif" w:eastAsia="Calibri" w:hAnsi="Microsoft Sans Serif" w:cs="Microsoft Sans Serif"/>
          <w:sz w:val="28"/>
          <w:szCs w:val="28"/>
        </w:rPr>
      </w:pPr>
    </w:p>
    <w:p w:rsidR="002F0F17" w:rsidRPr="00E80247" w:rsidRDefault="002F0F17" w:rsidP="00913A9B">
      <w:pPr>
        <w:spacing w:after="200" w:line="259" w:lineRule="auto"/>
        <w:rPr>
          <w:rFonts w:ascii="Microsoft Sans Serif" w:eastAsia="Calibri" w:hAnsi="Microsoft Sans Serif" w:cs="Microsoft Sans Serif"/>
          <w:color w:val="FF0000"/>
          <w:sz w:val="28"/>
          <w:szCs w:val="28"/>
        </w:rPr>
      </w:pPr>
      <w:r w:rsidRPr="00E80247">
        <w:rPr>
          <w:rFonts w:ascii="Microsoft Sans Serif" w:eastAsia="Calibri" w:hAnsi="Microsoft Sans Serif" w:cs="Microsoft Sans Serif"/>
          <w:color w:val="FF0000"/>
          <w:sz w:val="28"/>
          <w:szCs w:val="28"/>
          <w:rtl/>
        </w:rPr>
        <w:t xml:space="preserve">رابعا : مؤسسات تعمل في ضمان الاستثمار والخدمات </w:t>
      </w:r>
      <w:r w:rsidR="00913A9B" w:rsidRPr="00E80247">
        <w:rPr>
          <w:rFonts w:ascii="Microsoft Sans Serif" w:eastAsia="Calibri" w:hAnsi="Microsoft Sans Serif" w:cs="Microsoft Sans Serif" w:hint="cs"/>
          <w:color w:val="FF0000"/>
          <w:sz w:val="28"/>
          <w:szCs w:val="28"/>
          <w:rtl/>
        </w:rPr>
        <w:t>المساعدة</w:t>
      </w:r>
      <w:r w:rsidRPr="00E80247">
        <w:rPr>
          <w:rFonts w:ascii="Microsoft Sans Serif" w:eastAsia="Calibri" w:hAnsi="Microsoft Sans Serif" w:cs="Microsoft Sans Serif"/>
          <w:color w:val="FF0000"/>
          <w:sz w:val="28"/>
          <w:szCs w:val="28"/>
          <w:rtl/>
        </w:rPr>
        <w:t xml:space="preserve"> ( المخاطر </w:t>
      </w:r>
      <w:r w:rsidR="00913A9B" w:rsidRPr="00E80247">
        <w:rPr>
          <w:rFonts w:ascii="Microsoft Sans Serif" w:eastAsia="Calibri" w:hAnsi="Microsoft Sans Serif" w:cs="Microsoft Sans Serif" w:hint="cs"/>
          <w:color w:val="FF0000"/>
          <w:sz w:val="28"/>
          <w:szCs w:val="28"/>
          <w:rtl/>
        </w:rPr>
        <w:t>المالية</w:t>
      </w:r>
      <w:r w:rsidRPr="00E80247">
        <w:rPr>
          <w:rFonts w:ascii="Microsoft Sans Serif" w:eastAsia="Calibri" w:hAnsi="Microsoft Sans Serif" w:cs="Microsoft Sans Serif"/>
          <w:color w:val="FF0000"/>
          <w:sz w:val="28"/>
          <w:szCs w:val="28"/>
          <w:rtl/>
        </w:rPr>
        <w:t xml:space="preserve"> ) : </w:t>
      </w:r>
    </w:p>
    <w:p w:rsidR="002F0F17" w:rsidRPr="00E80247" w:rsidRDefault="002F0F17" w:rsidP="00913A9B">
      <w:pPr>
        <w:spacing w:after="200" w:line="259" w:lineRule="auto"/>
        <w:rPr>
          <w:rFonts w:ascii="Microsoft Sans Serif" w:eastAsia="Calibri" w:hAnsi="Microsoft Sans Serif" w:cs="Microsoft Sans Serif"/>
          <w:color w:val="002060"/>
          <w:sz w:val="28"/>
          <w:szCs w:val="28"/>
        </w:rPr>
      </w:pPr>
      <w:r w:rsidRPr="00E80247">
        <w:rPr>
          <w:rFonts w:ascii="Microsoft Sans Serif" w:eastAsia="Calibri" w:hAnsi="Microsoft Sans Serif" w:cs="Microsoft Sans Serif"/>
          <w:color w:val="002060"/>
          <w:sz w:val="28"/>
          <w:szCs w:val="28"/>
          <w:rtl/>
        </w:rPr>
        <w:t xml:space="preserve">المخاطر </w:t>
      </w:r>
      <w:r w:rsidR="00913A9B" w:rsidRPr="00E80247">
        <w:rPr>
          <w:rFonts w:ascii="Microsoft Sans Serif" w:eastAsia="Calibri" w:hAnsi="Microsoft Sans Serif" w:cs="Microsoft Sans Serif"/>
          <w:color w:val="002060"/>
          <w:sz w:val="28"/>
          <w:szCs w:val="28"/>
          <w:rtl/>
        </w:rPr>
        <w:t>المالية</w:t>
      </w:r>
      <w:r w:rsidRPr="00E80247">
        <w:rPr>
          <w:rFonts w:ascii="Microsoft Sans Serif" w:eastAsia="Calibri" w:hAnsi="Microsoft Sans Serif" w:cs="Microsoft Sans Serif"/>
          <w:color w:val="002060"/>
          <w:sz w:val="28"/>
          <w:szCs w:val="28"/>
          <w:rtl/>
        </w:rPr>
        <w:t xml:space="preserve"> : </w:t>
      </w:r>
    </w:p>
    <w:p w:rsidR="002F0F17" w:rsidRPr="00913A9B" w:rsidRDefault="002F0F17" w:rsidP="002F0F17">
      <w:pPr>
        <w:pStyle w:val="a8"/>
        <w:numPr>
          <w:ilvl w:val="0"/>
          <w:numId w:val="8"/>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 xml:space="preserve">مخاطر تقلبات أسعار </w:t>
      </w:r>
      <w:r w:rsidR="00913A9B" w:rsidRPr="00913A9B">
        <w:rPr>
          <w:rFonts w:ascii="Microsoft Sans Serif" w:eastAsia="Calibri" w:hAnsi="Microsoft Sans Serif" w:cs="Microsoft Sans Serif"/>
          <w:sz w:val="28"/>
          <w:szCs w:val="28"/>
          <w:rtl/>
        </w:rPr>
        <w:t>العملة</w:t>
      </w:r>
      <w:r w:rsidRPr="00913A9B">
        <w:rPr>
          <w:rFonts w:ascii="Microsoft Sans Serif" w:eastAsia="Calibri" w:hAnsi="Microsoft Sans Serif" w:cs="Microsoft Sans Serif"/>
          <w:sz w:val="28"/>
          <w:szCs w:val="28"/>
          <w:rtl/>
        </w:rPr>
        <w:t xml:space="preserve"> ( 3 أنواع )</w:t>
      </w:r>
    </w:p>
    <w:p w:rsidR="002F0F17" w:rsidRPr="00913A9B" w:rsidRDefault="002F0F17" w:rsidP="002F0F17">
      <w:pPr>
        <w:pStyle w:val="a8"/>
        <w:numPr>
          <w:ilvl w:val="0"/>
          <w:numId w:val="8"/>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 xml:space="preserve">مخاطر التحويل </w:t>
      </w:r>
    </w:p>
    <w:p w:rsidR="002F0F17" w:rsidRPr="00913A9B" w:rsidRDefault="002F0F17" w:rsidP="002F0F17">
      <w:pPr>
        <w:pStyle w:val="a8"/>
        <w:numPr>
          <w:ilvl w:val="0"/>
          <w:numId w:val="8"/>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 xml:space="preserve">مخاطر </w:t>
      </w:r>
      <w:r w:rsidR="00913A9B" w:rsidRPr="00913A9B">
        <w:rPr>
          <w:rFonts w:ascii="Microsoft Sans Serif" w:eastAsia="Calibri" w:hAnsi="Microsoft Sans Serif" w:cs="Microsoft Sans Serif"/>
          <w:sz w:val="28"/>
          <w:szCs w:val="28"/>
          <w:rtl/>
        </w:rPr>
        <w:t>السيادة</w:t>
      </w:r>
      <w:r w:rsidRPr="00913A9B">
        <w:rPr>
          <w:rFonts w:ascii="Microsoft Sans Serif" w:eastAsia="Calibri" w:hAnsi="Microsoft Sans Serif" w:cs="Microsoft Sans Serif"/>
          <w:sz w:val="28"/>
          <w:szCs w:val="28"/>
          <w:rtl/>
        </w:rPr>
        <w:t xml:space="preserve"> </w:t>
      </w:r>
    </w:p>
    <w:p w:rsidR="002F0F17" w:rsidRPr="00E80247" w:rsidRDefault="002F0F17" w:rsidP="00913A9B">
      <w:pPr>
        <w:spacing w:after="200" w:line="259" w:lineRule="auto"/>
        <w:rPr>
          <w:rFonts w:ascii="Microsoft Sans Serif" w:eastAsia="Calibri" w:hAnsi="Microsoft Sans Serif" w:cs="Microsoft Sans Serif"/>
          <w:color w:val="002060"/>
          <w:sz w:val="28"/>
          <w:szCs w:val="28"/>
        </w:rPr>
      </w:pPr>
      <w:r w:rsidRPr="00E80247">
        <w:rPr>
          <w:rFonts w:ascii="Microsoft Sans Serif" w:eastAsia="Calibri" w:hAnsi="Microsoft Sans Serif" w:cs="Microsoft Sans Serif"/>
          <w:color w:val="002060"/>
          <w:sz w:val="28"/>
          <w:szCs w:val="28"/>
          <w:rtl/>
        </w:rPr>
        <w:t xml:space="preserve">التامين ضد المخاطر </w:t>
      </w:r>
      <w:r w:rsidR="00913A9B" w:rsidRPr="00E80247">
        <w:rPr>
          <w:rFonts w:ascii="Microsoft Sans Serif" w:eastAsia="Calibri" w:hAnsi="Microsoft Sans Serif" w:cs="Microsoft Sans Serif"/>
          <w:color w:val="002060"/>
          <w:sz w:val="28"/>
          <w:szCs w:val="28"/>
          <w:rtl/>
        </w:rPr>
        <w:t>المالية</w:t>
      </w:r>
      <w:r w:rsidRPr="00E80247">
        <w:rPr>
          <w:rFonts w:ascii="Microsoft Sans Serif" w:eastAsia="Calibri" w:hAnsi="Microsoft Sans Serif" w:cs="Microsoft Sans Serif"/>
          <w:color w:val="002060"/>
          <w:sz w:val="28"/>
          <w:szCs w:val="28"/>
          <w:rtl/>
        </w:rPr>
        <w:t xml:space="preserve"> : </w:t>
      </w:r>
    </w:p>
    <w:p w:rsidR="002F0F17" w:rsidRPr="00913A9B" w:rsidRDefault="00913A9B" w:rsidP="002F0F17">
      <w:pPr>
        <w:pStyle w:val="a8"/>
        <w:numPr>
          <w:ilvl w:val="0"/>
          <w:numId w:val="9"/>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المؤسسة</w:t>
      </w:r>
      <w:r w:rsidR="002F0F17" w:rsidRPr="00913A9B">
        <w:rPr>
          <w:rFonts w:ascii="Microsoft Sans Serif" w:eastAsia="Calibri" w:hAnsi="Microsoft Sans Serif" w:cs="Microsoft Sans Serif"/>
          <w:sz w:val="28"/>
          <w:szCs w:val="28"/>
          <w:rtl/>
        </w:rPr>
        <w:t xml:space="preserve"> </w:t>
      </w:r>
      <w:r w:rsidRPr="00913A9B">
        <w:rPr>
          <w:rFonts w:ascii="Microsoft Sans Serif" w:eastAsia="Calibri" w:hAnsi="Microsoft Sans Serif" w:cs="Microsoft Sans Serif"/>
          <w:sz w:val="28"/>
          <w:szCs w:val="28"/>
          <w:rtl/>
        </w:rPr>
        <w:t>العربية</w:t>
      </w:r>
      <w:r w:rsidR="002F0F17" w:rsidRPr="00913A9B">
        <w:rPr>
          <w:rFonts w:ascii="Microsoft Sans Serif" w:eastAsia="Calibri" w:hAnsi="Microsoft Sans Serif" w:cs="Microsoft Sans Serif"/>
          <w:sz w:val="28"/>
          <w:szCs w:val="28"/>
          <w:rtl/>
        </w:rPr>
        <w:t xml:space="preserve"> لضمان الاستثمار </w:t>
      </w:r>
      <w:r w:rsidRPr="00913A9B">
        <w:rPr>
          <w:rFonts w:ascii="Microsoft Sans Serif" w:eastAsia="Calibri" w:hAnsi="Microsoft Sans Serif" w:cs="Microsoft Sans Serif"/>
          <w:sz w:val="28"/>
          <w:szCs w:val="28"/>
          <w:rtl/>
        </w:rPr>
        <w:t>وائتمان</w:t>
      </w:r>
      <w:r w:rsidR="002F0F17" w:rsidRPr="00913A9B">
        <w:rPr>
          <w:rFonts w:ascii="Microsoft Sans Serif" w:eastAsia="Calibri" w:hAnsi="Microsoft Sans Serif" w:cs="Microsoft Sans Serif"/>
          <w:sz w:val="28"/>
          <w:szCs w:val="28"/>
          <w:rtl/>
        </w:rPr>
        <w:t xml:space="preserve"> الصادرات ( </w:t>
      </w:r>
      <w:r w:rsidRPr="00913A9B">
        <w:rPr>
          <w:rFonts w:ascii="Microsoft Sans Serif" w:eastAsia="Calibri" w:hAnsi="Microsoft Sans Serif" w:cs="Microsoft Sans Serif"/>
          <w:sz w:val="28"/>
          <w:szCs w:val="28"/>
          <w:rtl/>
        </w:rPr>
        <w:t>النشأة</w:t>
      </w:r>
      <w:r w:rsidR="002F0F17" w:rsidRPr="00913A9B">
        <w:rPr>
          <w:rFonts w:ascii="Microsoft Sans Serif" w:eastAsia="Calibri" w:hAnsi="Microsoft Sans Serif" w:cs="Microsoft Sans Serif"/>
          <w:sz w:val="28"/>
          <w:szCs w:val="28"/>
          <w:rtl/>
        </w:rPr>
        <w:t xml:space="preserve"> – الأهداف ) </w:t>
      </w:r>
    </w:p>
    <w:p w:rsidR="002F0F17" w:rsidRPr="00913A9B" w:rsidRDefault="00913A9B" w:rsidP="002F0F17">
      <w:pPr>
        <w:pStyle w:val="a8"/>
        <w:numPr>
          <w:ilvl w:val="0"/>
          <w:numId w:val="9"/>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المؤسسة</w:t>
      </w:r>
      <w:r w:rsidR="002F0F17" w:rsidRPr="00913A9B">
        <w:rPr>
          <w:rFonts w:ascii="Microsoft Sans Serif" w:eastAsia="Calibri" w:hAnsi="Microsoft Sans Serif" w:cs="Microsoft Sans Serif"/>
          <w:sz w:val="28"/>
          <w:szCs w:val="28"/>
          <w:rtl/>
        </w:rPr>
        <w:t xml:space="preserve"> </w:t>
      </w:r>
      <w:r w:rsidRPr="00913A9B">
        <w:rPr>
          <w:rFonts w:ascii="Microsoft Sans Serif" w:eastAsia="Calibri" w:hAnsi="Microsoft Sans Serif" w:cs="Microsoft Sans Serif"/>
          <w:sz w:val="28"/>
          <w:szCs w:val="28"/>
          <w:rtl/>
        </w:rPr>
        <w:t>الإسلامية</w:t>
      </w:r>
      <w:r w:rsidR="002F0F17" w:rsidRPr="00913A9B">
        <w:rPr>
          <w:rFonts w:ascii="Microsoft Sans Serif" w:eastAsia="Calibri" w:hAnsi="Microsoft Sans Serif" w:cs="Microsoft Sans Serif"/>
          <w:sz w:val="28"/>
          <w:szCs w:val="28"/>
          <w:rtl/>
        </w:rPr>
        <w:t xml:space="preserve"> لتامين الاستثمار وائتمان الصادرات ( </w:t>
      </w:r>
      <w:r w:rsidRPr="00913A9B">
        <w:rPr>
          <w:rFonts w:ascii="Microsoft Sans Serif" w:eastAsia="Calibri" w:hAnsi="Microsoft Sans Serif" w:cs="Microsoft Sans Serif"/>
          <w:sz w:val="28"/>
          <w:szCs w:val="28"/>
          <w:rtl/>
        </w:rPr>
        <w:t>النشأة</w:t>
      </w:r>
      <w:r w:rsidR="002F0F17" w:rsidRPr="00913A9B">
        <w:rPr>
          <w:rFonts w:ascii="Microsoft Sans Serif" w:eastAsia="Calibri" w:hAnsi="Microsoft Sans Serif" w:cs="Microsoft Sans Serif"/>
          <w:sz w:val="28"/>
          <w:szCs w:val="28"/>
          <w:rtl/>
        </w:rPr>
        <w:t xml:space="preserve"> – الأهداف ) </w:t>
      </w:r>
    </w:p>
    <w:p w:rsidR="002F0F17" w:rsidRPr="00913A9B" w:rsidRDefault="00913A9B" w:rsidP="002F0F17">
      <w:pPr>
        <w:pStyle w:val="a8"/>
        <w:numPr>
          <w:ilvl w:val="0"/>
          <w:numId w:val="9"/>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الوكالة</w:t>
      </w:r>
      <w:r w:rsidR="002F0F17" w:rsidRPr="00913A9B">
        <w:rPr>
          <w:rFonts w:ascii="Microsoft Sans Serif" w:eastAsia="Calibri" w:hAnsi="Microsoft Sans Serif" w:cs="Microsoft Sans Serif"/>
          <w:sz w:val="28"/>
          <w:szCs w:val="28"/>
          <w:rtl/>
        </w:rPr>
        <w:t xml:space="preserve"> </w:t>
      </w:r>
      <w:r w:rsidRPr="00913A9B">
        <w:rPr>
          <w:rFonts w:ascii="Microsoft Sans Serif" w:eastAsia="Calibri" w:hAnsi="Microsoft Sans Serif" w:cs="Microsoft Sans Serif"/>
          <w:sz w:val="28"/>
          <w:szCs w:val="28"/>
          <w:rtl/>
        </w:rPr>
        <w:t>الدولية</w:t>
      </w:r>
      <w:r w:rsidR="002F0F17" w:rsidRPr="00913A9B">
        <w:rPr>
          <w:rFonts w:ascii="Microsoft Sans Serif" w:eastAsia="Calibri" w:hAnsi="Microsoft Sans Serif" w:cs="Microsoft Sans Serif"/>
          <w:sz w:val="28"/>
          <w:szCs w:val="28"/>
          <w:rtl/>
        </w:rPr>
        <w:t xml:space="preserve"> لضمان الاستثمار ( ميجا) ( </w:t>
      </w:r>
      <w:r w:rsidRPr="00913A9B">
        <w:rPr>
          <w:rFonts w:ascii="Microsoft Sans Serif" w:eastAsia="Calibri" w:hAnsi="Microsoft Sans Serif" w:cs="Microsoft Sans Serif"/>
          <w:sz w:val="28"/>
          <w:szCs w:val="28"/>
          <w:rtl/>
        </w:rPr>
        <w:t>النشأة</w:t>
      </w:r>
      <w:r w:rsidR="002F0F17" w:rsidRPr="00913A9B">
        <w:rPr>
          <w:rFonts w:ascii="Microsoft Sans Serif" w:eastAsia="Calibri" w:hAnsi="Microsoft Sans Serif" w:cs="Microsoft Sans Serif"/>
          <w:sz w:val="28"/>
          <w:szCs w:val="28"/>
          <w:rtl/>
        </w:rPr>
        <w:t xml:space="preserve"> – الأهداف ) </w:t>
      </w:r>
    </w:p>
    <w:p w:rsidR="002F0F17" w:rsidRPr="00E80247" w:rsidRDefault="002F0F17" w:rsidP="00913A9B">
      <w:pPr>
        <w:spacing w:after="200" w:line="259" w:lineRule="auto"/>
        <w:rPr>
          <w:rFonts w:ascii="Microsoft Sans Serif" w:eastAsia="Calibri" w:hAnsi="Microsoft Sans Serif" w:cs="Microsoft Sans Serif"/>
          <w:color w:val="002060"/>
          <w:sz w:val="28"/>
          <w:szCs w:val="28"/>
        </w:rPr>
      </w:pPr>
      <w:r w:rsidRPr="00E80247">
        <w:rPr>
          <w:rFonts w:ascii="Microsoft Sans Serif" w:eastAsia="Calibri" w:hAnsi="Microsoft Sans Serif" w:cs="Microsoft Sans Serif"/>
          <w:color w:val="002060"/>
          <w:sz w:val="28"/>
          <w:szCs w:val="28"/>
          <w:rtl/>
        </w:rPr>
        <w:t xml:space="preserve">الوكالات </w:t>
      </w:r>
      <w:r w:rsidR="00913A9B" w:rsidRPr="00E80247">
        <w:rPr>
          <w:rFonts w:ascii="Microsoft Sans Serif" w:eastAsia="Calibri" w:hAnsi="Microsoft Sans Serif" w:cs="Microsoft Sans Serif"/>
          <w:color w:val="002060"/>
          <w:sz w:val="28"/>
          <w:szCs w:val="28"/>
          <w:rtl/>
        </w:rPr>
        <w:t>القطرية</w:t>
      </w:r>
      <w:r w:rsidRPr="00E80247">
        <w:rPr>
          <w:rFonts w:ascii="Microsoft Sans Serif" w:eastAsia="Calibri" w:hAnsi="Microsoft Sans Serif" w:cs="Microsoft Sans Serif"/>
          <w:color w:val="002060"/>
          <w:sz w:val="28"/>
          <w:szCs w:val="28"/>
          <w:rtl/>
        </w:rPr>
        <w:t xml:space="preserve"> : </w:t>
      </w:r>
    </w:p>
    <w:p w:rsidR="002F0F17" w:rsidRPr="00913A9B" w:rsidRDefault="002F0F17" w:rsidP="002F0F17">
      <w:pPr>
        <w:pStyle w:val="a8"/>
        <w:numPr>
          <w:ilvl w:val="0"/>
          <w:numId w:val="10"/>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 xml:space="preserve">تامين الاستثمار </w:t>
      </w:r>
    </w:p>
    <w:p w:rsidR="002F0F17" w:rsidRPr="00913A9B" w:rsidRDefault="002F0F17" w:rsidP="002F0F17">
      <w:pPr>
        <w:pStyle w:val="a8"/>
        <w:numPr>
          <w:ilvl w:val="0"/>
          <w:numId w:val="10"/>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 xml:space="preserve">التأمين على الودائع </w:t>
      </w:r>
    </w:p>
    <w:p w:rsidR="002F0F17" w:rsidRPr="00913A9B" w:rsidRDefault="003E611A" w:rsidP="003E611A">
      <w:pPr>
        <w:pStyle w:val="a8"/>
        <w:numPr>
          <w:ilvl w:val="0"/>
          <w:numId w:val="4"/>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 xml:space="preserve">مركز تسويه النزاعات </w:t>
      </w:r>
      <w:r w:rsidR="00913A9B" w:rsidRPr="00913A9B">
        <w:rPr>
          <w:rFonts w:ascii="Microsoft Sans Serif" w:eastAsia="Calibri" w:hAnsi="Microsoft Sans Serif" w:cs="Microsoft Sans Serif"/>
          <w:sz w:val="28"/>
          <w:szCs w:val="28"/>
          <w:rtl/>
        </w:rPr>
        <w:t>الاستثمارية</w:t>
      </w:r>
      <w:r w:rsidRPr="00913A9B">
        <w:rPr>
          <w:rFonts w:ascii="Microsoft Sans Serif" w:eastAsia="Calibri" w:hAnsi="Microsoft Sans Serif" w:cs="Microsoft Sans Serif"/>
          <w:sz w:val="28"/>
          <w:szCs w:val="28"/>
          <w:rtl/>
        </w:rPr>
        <w:t xml:space="preserve"> بين الدول ومواطني الدول الأخرى </w:t>
      </w:r>
    </w:p>
    <w:p w:rsidR="003E611A" w:rsidRPr="00913A9B" w:rsidRDefault="003E611A" w:rsidP="00913A9B">
      <w:pPr>
        <w:pStyle w:val="a8"/>
        <w:numPr>
          <w:ilvl w:val="0"/>
          <w:numId w:val="4"/>
        </w:numPr>
        <w:spacing w:after="200" w:line="259" w:lineRule="auto"/>
        <w:rPr>
          <w:rFonts w:ascii="Microsoft Sans Serif" w:eastAsia="Calibri" w:hAnsi="Microsoft Sans Serif" w:cs="Microsoft Sans Serif"/>
          <w:sz w:val="28"/>
          <w:szCs w:val="28"/>
        </w:rPr>
      </w:pPr>
      <w:r w:rsidRPr="00913A9B">
        <w:rPr>
          <w:rFonts w:ascii="Microsoft Sans Serif" w:eastAsia="Calibri" w:hAnsi="Microsoft Sans Serif" w:cs="Microsoft Sans Serif"/>
          <w:sz w:val="28"/>
          <w:szCs w:val="28"/>
          <w:rtl/>
        </w:rPr>
        <w:t xml:space="preserve">انشأها البنك الدولي 1966م </w:t>
      </w:r>
      <w:r w:rsidR="00913A9B">
        <w:rPr>
          <w:rFonts w:ascii="Microsoft Sans Serif" w:eastAsia="Calibri" w:hAnsi="Microsoft Sans Serif" w:cs="Microsoft Sans Serif" w:hint="cs"/>
          <w:sz w:val="28"/>
          <w:szCs w:val="28"/>
          <w:rtl/>
        </w:rPr>
        <w:t xml:space="preserve"> </w:t>
      </w:r>
      <w:r w:rsidRPr="00913A9B">
        <w:rPr>
          <w:rFonts w:ascii="Microsoft Sans Serif" w:eastAsia="Calibri" w:hAnsi="Microsoft Sans Serif" w:cs="Microsoft Sans Serif"/>
          <w:sz w:val="28"/>
          <w:szCs w:val="28"/>
          <w:rtl/>
        </w:rPr>
        <w:t xml:space="preserve">( الأهداف ) . </w:t>
      </w:r>
    </w:p>
    <w:sectPr w:rsidR="003E611A" w:rsidRPr="00913A9B" w:rsidSect="00913A9B">
      <w:footerReference w:type="default" r:id="rId8"/>
      <w:pgSz w:w="11906" w:h="16838"/>
      <w:pgMar w:top="720" w:right="720" w:bottom="720" w:left="720" w:header="0" w:footer="0"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34" w:rsidRDefault="00C64034" w:rsidP="00873526">
      <w:pPr>
        <w:spacing w:after="0" w:line="240" w:lineRule="auto"/>
      </w:pPr>
      <w:r>
        <w:separator/>
      </w:r>
    </w:p>
  </w:endnote>
  <w:endnote w:type="continuationSeparator" w:id="0">
    <w:p w:rsidR="00C64034" w:rsidRDefault="00C64034" w:rsidP="0087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9005872"/>
      <w:docPartObj>
        <w:docPartGallery w:val="Page Numbers (Bottom of Page)"/>
        <w:docPartUnique/>
      </w:docPartObj>
    </w:sdtPr>
    <w:sdtEndPr/>
    <w:sdtContent>
      <w:p w:rsidR="00873526" w:rsidRDefault="00873526">
        <w:pPr>
          <w:pStyle w:val="af2"/>
          <w:jc w:val="center"/>
        </w:pPr>
        <w:r>
          <w:fldChar w:fldCharType="begin"/>
        </w:r>
        <w:r>
          <w:instrText>PAGE   \* MERGEFORMAT</w:instrText>
        </w:r>
        <w:r>
          <w:fldChar w:fldCharType="separate"/>
        </w:r>
        <w:r w:rsidR="00E80247" w:rsidRPr="00E80247">
          <w:rPr>
            <w:noProof/>
            <w:rtl/>
            <w:lang w:val="ar-SA"/>
          </w:rPr>
          <w:t>1</w:t>
        </w:r>
        <w:r>
          <w:fldChar w:fldCharType="end"/>
        </w:r>
      </w:p>
    </w:sdtContent>
  </w:sdt>
  <w:p w:rsidR="00873526" w:rsidRDefault="0087352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34" w:rsidRDefault="00C64034" w:rsidP="00873526">
      <w:pPr>
        <w:spacing w:after="0" w:line="240" w:lineRule="auto"/>
      </w:pPr>
      <w:r>
        <w:separator/>
      </w:r>
    </w:p>
  </w:footnote>
  <w:footnote w:type="continuationSeparator" w:id="0">
    <w:p w:rsidR="00C64034" w:rsidRDefault="00C64034" w:rsidP="00873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9FC"/>
    <w:multiLevelType w:val="hybridMultilevel"/>
    <w:tmpl w:val="A54E2864"/>
    <w:lvl w:ilvl="0" w:tplc="18DE7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76E1A"/>
    <w:multiLevelType w:val="hybridMultilevel"/>
    <w:tmpl w:val="FBD4A9EE"/>
    <w:lvl w:ilvl="0" w:tplc="0D8ACC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D11A8"/>
    <w:multiLevelType w:val="hybridMultilevel"/>
    <w:tmpl w:val="D610C5C6"/>
    <w:lvl w:ilvl="0" w:tplc="ECE00C18">
      <w:start w:val="1"/>
      <w:numFmt w:val="bullet"/>
      <w:lvlText w:val=""/>
      <w:lvlJc w:val="left"/>
      <w:pPr>
        <w:tabs>
          <w:tab w:val="num" w:pos="720"/>
        </w:tabs>
        <w:ind w:left="720" w:hanging="360"/>
      </w:pPr>
      <w:rPr>
        <w:rFonts w:ascii="Wingdings" w:hAnsi="Wingdings" w:hint="default"/>
        <w:color w:val="2E74B5" w:themeColor="accent1" w:themeShade="BF"/>
      </w:rPr>
    </w:lvl>
    <w:lvl w:ilvl="1" w:tplc="A23EC0A8" w:tentative="1">
      <w:start w:val="1"/>
      <w:numFmt w:val="bullet"/>
      <w:lvlText w:val=""/>
      <w:lvlJc w:val="left"/>
      <w:pPr>
        <w:tabs>
          <w:tab w:val="num" w:pos="1440"/>
        </w:tabs>
        <w:ind w:left="1440" w:hanging="360"/>
      </w:pPr>
      <w:rPr>
        <w:rFonts w:ascii="Wingdings" w:hAnsi="Wingdings" w:hint="default"/>
      </w:rPr>
    </w:lvl>
    <w:lvl w:ilvl="2" w:tplc="9BEC4466" w:tentative="1">
      <w:start w:val="1"/>
      <w:numFmt w:val="bullet"/>
      <w:lvlText w:val=""/>
      <w:lvlJc w:val="left"/>
      <w:pPr>
        <w:tabs>
          <w:tab w:val="num" w:pos="2160"/>
        </w:tabs>
        <w:ind w:left="2160" w:hanging="360"/>
      </w:pPr>
      <w:rPr>
        <w:rFonts w:ascii="Wingdings" w:hAnsi="Wingdings" w:hint="default"/>
      </w:rPr>
    </w:lvl>
    <w:lvl w:ilvl="3" w:tplc="70E0A708" w:tentative="1">
      <w:start w:val="1"/>
      <w:numFmt w:val="bullet"/>
      <w:lvlText w:val=""/>
      <w:lvlJc w:val="left"/>
      <w:pPr>
        <w:tabs>
          <w:tab w:val="num" w:pos="2880"/>
        </w:tabs>
        <w:ind w:left="2880" w:hanging="360"/>
      </w:pPr>
      <w:rPr>
        <w:rFonts w:ascii="Wingdings" w:hAnsi="Wingdings" w:hint="default"/>
      </w:rPr>
    </w:lvl>
    <w:lvl w:ilvl="4" w:tplc="5B5A21A6" w:tentative="1">
      <w:start w:val="1"/>
      <w:numFmt w:val="bullet"/>
      <w:lvlText w:val=""/>
      <w:lvlJc w:val="left"/>
      <w:pPr>
        <w:tabs>
          <w:tab w:val="num" w:pos="3600"/>
        </w:tabs>
        <w:ind w:left="3600" w:hanging="360"/>
      </w:pPr>
      <w:rPr>
        <w:rFonts w:ascii="Wingdings" w:hAnsi="Wingdings" w:hint="default"/>
      </w:rPr>
    </w:lvl>
    <w:lvl w:ilvl="5" w:tplc="20407DA4" w:tentative="1">
      <w:start w:val="1"/>
      <w:numFmt w:val="bullet"/>
      <w:lvlText w:val=""/>
      <w:lvlJc w:val="left"/>
      <w:pPr>
        <w:tabs>
          <w:tab w:val="num" w:pos="4320"/>
        </w:tabs>
        <w:ind w:left="4320" w:hanging="360"/>
      </w:pPr>
      <w:rPr>
        <w:rFonts w:ascii="Wingdings" w:hAnsi="Wingdings" w:hint="default"/>
      </w:rPr>
    </w:lvl>
    <w:lvl w:ilvl="6" w:tplc="7C542F5E" w:tentative="1">
      <w:start w:val="1"/>
      <w:numFmt w:val="bullet"/>
      <w:lvlText w:val=""/>
      <w:lvlJc w:val="left"/>
      <w:pPr>
        <w:tabs>
          <w:tab w:val="num" w:pos="5040"/>
        </w:tabs>
        <w:ind w:left="5040" w:hanging="360"/>
      </w:pPr>
      <w:rPr>
        <w:rFonts w:ascii="Wingdings" w:hAnsi="Wingdings" w:hint="default"/>
      </w:rPr>
    </w:lvl>
    <w:lvl w:ilvl="7" w:tplc="9536E74E" w:tentative="1">
      <w:start w:val="1"/>
      <w:numFmt w:val="bullet"/>
      <w:lvlText w:val=""/>
      <w:lvlJc w:val="left"/>
      <w:pPr>
        <w:tabs>
          <w:tab w:val="num" w:pos="5760"/>
        </w:tabs>
        <w:ind w:left="5760" w:hanging="360"/>
      </w:pPr>
      <w:rPr>
        <w:rFonts w:ascii="Wingdings" w:hAnsi="Wingdings" w:hint="default"/>
      </w:rPr>
    </w:lvl>
    <w:lvl w:ilvl="8" w:tplc="2D8A4AE8" w:tentative="1">
      <w:start w:val="1"/>
      <w:numFmt w:val="bullet"/>
      <w:lvlText w:val=""/>
      <w:lvlJc w:val="left"/>
      <w:pPr>
        <w:tabs>
          <w:tab w:val="num" w:pos="6480"/>
        </w:tabs>
        <w:ind w:left="6480" w:hanging="360"/>
      </w:pPr>
      <w:rPr>
        <w:rFonts w:ascii="Wingdings" w:hAnsi="Wingdings" w:hint="default"/>
      </w:rPr>
    </w:lvl>
  </w:abstractNum>
  <w:abstractNum w:abstractNumId="3">
    <w:nsid w:val="1F9B46C2"/>
    <w:multiLevelType w:val="hybridMultilevel"/>
    <w:tmpl w:val="9A0C2554"/>
    <w:lvl w:ilvl="0" w:tplc="5C92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703F9"/>
    <w:multiLevelType w:val="hybridMultilevel"/>
    <w:tmpl w:val="F0207AAA"/>
    <w:lvl w:ilvl="0" w:tplc="6308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44AF9"/>
    <w:multiLevelType w:val="hybridMultilevel"/>
    <w:tmpl w:val="487C25D2"/>
    <w:lvl w:ilvl="0" w:tplc="3722A3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B1540"/>
    <w:multiLevelType w:val="hybridMultilevel"/>
    <w:tmpl w:val="FA74C5E2"/>
    <w:lvl w:ilvl="0" w:tplc="00C4E23E">
      <w:start w:val="1"/>
      <w:numFmt w:val="bullet"/>
      <w:lvlText w:val=""/>
      <w:lvlJc w:val="left"/>
      <w:pPr>
        <w:tabs>
          <w:tab w:val="num" w:pos="360"/>
        </w:tabs>
        <w:ind w:left="360" w:hanging="360"/>
      </w:pPr>
      <w:rPr>
        <w:rFonts w:ascii="Wingdings" w:hAnsi="Wingdings" w:hint="default"/>
      </w:rPr>
    </w:lvl>
    <w:lvl w:ilvl="1" w:tplc="1E585954" w:tentative="1">
      <w:start w:val="1"/>
      <w:numFmt w:val="bullet"/>
      <w:lvlText w:val=""/>
      <w:lvlJc w:val="left"/>
      <w:pPr>
        <w:tabs>
          <w:tab w:val="num" w:pos="1440"/>
        </w:tabs>
        <w:ind w:left="1440" w:hanging="360"/>
      </w:pPr>
      <w:rPr>
        <w:rFonts w:ascii="Wingdings" w:hAnsi="Wingdings" w:hint="default"/>
      </w:rPr>
    </w:lvl>
    <w:lvl w:ilvl="2" w:tplc="886AD01A" w:tentative="1">
      <w:start w:val="1"/>
      <w:numFmt w:val="bullet"/>
      <w:lvlText w:val=""/>
      <w:lvlJc w:val="left"/>
      <w:pPr>
        <w:tabs>
          <w:tab w:val="num" w:pos="2160"/>
        </w:tabs>
        <w:ind w:left="2160" w:hanging="360"/>
      </w:pPr>
      <w:rPr>
        <w:rFonts w:ascii="Wingdings" w:hAnsi="Wingdings" w:hint="default"/>
      </w:rPr>
    </w:lvl>
    <w:lvl w:ilvl="3" w:tplc="22B4AA7A" w:tentative="1">
      <w:start w:val="1"/>
      <w:numFmt w:val="bullet"/>
      <w:lvlText w:val=""/>
      <w:lvlJc w:val="left"/>
      <w:pPr>
        <w:tabs>
          <w:tab w:val="num" w:pos="2880"/>
        </w:tabs>
        <w:ind w:left="2880" w:hanging="360"/>
      </w:pPr>
      <w:rPr>
        <w:rFonts w:ascii="Wingdings" w:hAnsi="Wingdings" w:hint="default"/>
      </w:rPr>
    </w:lvl>
    <w:lvl w:ilvl="4" w:tplc="95FA0A38" w:tentative="1">
      <w:start w:val="1"/>
      <w:numFmt w:val="bullet"/>
      <w:lvlText w:val=""/>
      <w:lvlJc w:val="left"/>
      <w:pPr>
        <w:tabs>
          <w:tab w:val="num" w:pos="3600"/>
        </w:tabs>
        <w:ind w:left="3600" w:hanging="360"/>
      </w:pPr>
      <w:rPr>
        <w:rFonts w:ascii="Wingdings" w:hAnsi="Wingdings" w:hint="default"/>
      </w:rPr>
    </w:lvl>
    <w:lvl w:ilvl="5" w:tplc="767E485A" w:tentative="1">
      <w:start w:val="1"/>
      <w:numFmt w:val="bullet"/>
      <w:lvlText w:val=""/>
      <w:lvlJc w:val="left"/>
      <w:pPr>
        <w:tabs>
          <w:tab w:val="num" w:pos="4320"/>
        </w:tabs>
        <w:ind w:left="4320" w:hanging="360"/>
      </w:pPr>
      <w:rPr>
        <w:rFonts w:ascii="Wingdings" w:hAnsi="Wingdings" w:hint="default"/>
      </w:rPr>
    </w:lvl>
    <w:lvl w:ilvl="6" w:tplc="39B675E2" w:tentative="1">
      <w:start w:val="1"/>
      <w:numFmt w:val="bullet"/>
      <w:lvlText w:val=""/>
      <w:lvlJc w:val="left"/>
      <w:pPr>
        <w:tabs>
          <w:tab w:val="num" w:pos="5040"/>
        </w:tabs>
        <w:ind w:left="5040" w:hanging="360"/>
      </w:pPr>
      <w:rPr>
        <w:rFonts w:ascii="Wingdings" w:hAnsi="Wingdings" w:hint="default"/>
      </w:rPr>
    </w:lvl>
    <w:lvl w:ilvl="7" w:tplc="FAEE033C" w:tentative="1">
      <w:start w:val="1"/>
      <w:numFmt w:val="bullet"/>
      <w:lvlText w:val=""/>
      <w:lvlJc w:val="left"/>
      <w:pPr>
        <w:tabs>
          <w:tab w:val="num" w:pos="5760"/>
        </w:tabs>
        <w:ind w:left="5760" w:hanging="360"/>
      </w:pPr>
      <w:rPr>
        <w:rFonts w:ascii="Wingdings" w:hAnsi="Wingdings" w:hint="default"/>
      </w:rPr>
    </w:lvl>
    <w:lvl w:ilvl="8" w:tplc="8384DED6" w:tentative="1">
      <w:start w:val="1"/>
      <w:numFmt w:val="bullet"/>
      <w:lvlText w:val=""/>
      <w:lvlJc w:val="left"/>
      <w:pPr>
        <w:tabs>
          <w:tab w:val="num" w:pos="6480"/>
        </w:tabs>
        <w:ind w:left="6480" w:hanging="360"/>
      </w:pPr>
      <w:rPr>
        <w:rFonts w:ascii="Wingdings" w:hAnsi="Wingdings" w:hint="default"/>
      </w:rPr>
    </w:lvl>
  </w:abstractNum>
  <w:abstractNum w:abstractNumId="7">
    <w:nsid w:val="5E36148C"/>
    <w:multiLevelType w:val="hybridMultilevel"/>
    <w:tmpl w:val="6516533E"/>
    <w:lvl w:ilvl="0" w:tplc="21728B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D01E6"/>
    <w:multiLevelType w:val="hybridMultilevel"/>
    <w:tmpl w:val="FCB42856"/>
    <w:lvl w:ilvl="0" w:tplc="91FC08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342D8"/>
    <w:multiLevelType w:val="hybridMultilevel"/>
    <w:tmpl w:val="3196BAA6"/>
    <w:lvl w:ilvl="0" w:tplc="1278DAD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9"/>
  </w:num>
  <w:num w:numId="6">
    <w:abstractNumId w:val="0"/>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26"/>
    <w:rsid w:val="00132B2E"/>
    <w:rsid w:val="001C50DC"/>
    <w:rsid w:val="00226E34"/>
    <w:rsid w:val="002656AB"/>
    <w:rsid w:val="002F0F17"/>
    <w:rsid w:val="0038576A"/>
    <w:rsid w:val="003E611A"/>
    <w:rsid w:val="004C71C2"/>
    <w:rsid w:val="005453E6"/>
    <w:rsid w:val="005E358B"/>
    <w:rsid w:val="006F7849"/>
    <w:rsid w:val="00783ACA"/>
    <w:rsid w:val="00873526"/>
    <w:rsid w:val="00905125"/>
    <w:rsid w:val="00913A9B"/>
    <w:rsid w:val="009514FD"/>
    <w:rsid w:val="00961855"/>
    <w:rsid w:val="00973978"/>
    <w:rsid w:val="00A44767"/>
    <w:rsid w:val="00AB65D2"/>
    <w:rsid w:val="00C64034"/>
    <w:rsid w:val="00D26ECE"/>
    <w:rsid w:val="00D353A4"/>
    <w:rsid w:val="00E20614"/>
    <w:rsid w:val="00E34F3A"/>
    <w:rsid w:val="00E80247"/>
    <w:rsid w:val="00ED5728"/>
    <w:rsid w:val="00F30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bidi/>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49"/>
    <w:rPr>
      <w:sz w:val="24"/>
      <w:szCs w:val="24"/>
    </w:rPr>
  </w:style>
  <w:style w:type="paragraph" w:styleId="1">
    <w:name w:val="heading 1"/>
    <w:basedOn w:val="a"/>
    <w:next w:val="a"/>
    <w:link w:val="1Char"/>
    <w:uiPriority w:val="9"/>
    <w:qFormat/>
    <w:rsid w:val="006F784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6F784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6F784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unhideWhenUsed/>
    <w:qFormat/>
    <w:rsid w:val="006F7849"/>
    <w:pPr>
      <w:keepNext/>
      <w:spacing w:before="240" w:after="60"/>
      <w:outlineLvl w:val="3"/>
    </w:pPr>
    <w:rPr>
      <w:b/>
      <w:bCs/>
      <w:sz w:val="28"/>
      <w:szCs w:val="28"/>
    </w:rPr>
  </w:style>
  <w:style w:type="paragraph" w:styleId="5">
    <w:name w:val="heading 5"/>
    <w:basedOn w:val="a"/>
    <w:next w:val="a"/>
    <w:link w:val="5Char"/>
    <w:uiPriority w:val="9"/>
    <w:unhideWhenUsed/>
    <w:qFormat/>
    <w:rsid w:val="006F7849"/>
    <w:pPr>
      <w:spacing w:before="240" w:after="60"/>
      <w:outlineLvl w:val="4"/>
    </w:pPr>
    <w:rPr>
      <w:b/>
      <w:bCs/>
      <w:i/>
      <w:iCs/>
      <w:sz w:val="26"/>
      <w:szCs w:val="26"/>
    </w:rPr>
  </w:style>
  <w:style w:type="paragraph" w:styleId="6">
    <w:name w:val="heading 6"/>
    <w:basedOn w:val="a"/>
    <w:next w:val="a"/>
    <w:link w:val="6Char"/>
    <w:uiPriority w:val="9"/>
    <w:semiHidden/>
    <w:unhideWhenUsed/>
    <w:qFormat/>
    <w:rsid w:val="006F7849"/>
    <w:pPr>
      <w:spacing w:before="240" w:after="60"/>
      <w:outlineLvl w:val="5"/>
    </w:pPr>
    <w:rPr>
      <w:b/>
      <w:bCs/>
      <w:sz w:val="22"/>
      <w:szCs w:val="22"/>
    </w:rPr>
  </w:style>
  <w:style w:type="paragraph" w:styleId="7">
    <w:name w:val="heading 7"/>
    <w:basedOn w:val="a"/>
    <w:next w:val="a"/>
    <w:link w:val="7Char"/>
    <w:uiPriority w:val="9"/>
    <w:semiHidden/>
    <w:unhideWhenUsed/>
    <w:qFormat/>
    <w:rsid w:val="006F7849"/>
    <w:pPr>
      <w:spacing w:before="240" w:after="60"/>
      <w:outlineLvl w:val="6"/>
    </w:pPr>
  </w:style>
  <w:style w:type="paragraph" w:styleId="8">
    <w:name w:val="heading 8"/>
    <w:basedOn w:val="a"/>
    <w:next w:val="a"/>
    <w:link w:val="8Char"/>
    <w:uiPriority w:val="9"/>
    <w:semiHidden/>
    <w:unhideWhenUsed/>
    <w:qFormat/>
    <w:rsid w:val="006F7849"/>
    <w:pPr>
      <w:spacing w:before="240" w:after="60"/>
      <w:outlineLvl w:val="7"/>
    </w:pPr>
    <w:rPr>
      <w:i/>
      <w:iCs/>
    </w:rPr>
  </w:style>
  <w:style w:type="paragraph" w:styleId="9">
    <w:name w:val="heading 9"/>
    <w:basedOn w:val="a"/>
    <w:next w:val="a"/>
    <w:link w:val="9Char"/>
    <w:uiPriority w:val="9"/>
    <w:semiHidden/>
    <w:unhideWhenUsed/>
    <w:qFormat/>
    <w:rsid w:val="006F784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F7849"/>
    <w:rPr>
      <w:rFonts w:asciiTheme="majorHAnsi" w:eastAsiaTheme="majorEastAsia" w:hAnsiTheme="majorHAnsi"/>
      <w:b/>
      <w:bCs/>
      <w:kern w:val="32"/>
      <w:sz w:val="32"/>
      <w:szCs w:val="32"/>
    </w:rPr>
  </w:style>
  <w:style w:type="character" w:customStyle="1" w:styleId="2Char">
    <w:name w:val="عنوان 2 Char"/>
    <w:basedOn w:val="a0"/>
    <w:link w:val="2"/>
    <w:uiPriority w:val="9"/>
    <w:rsid w:val="006F7849"/>
    <w:rPr>
      <w:rFonts w:asciiTheme="majorHAnsi" w:eastAsiaTheme="majorEastAsia" w:hAnsiTheme="majorHAnsi"/>
      <w:b/>
      <w:bCs/>
      <w:i/>
      <w:iCs/>
      <w:sz w:val="28"/>
      <w:szCs w:val="28"/>
    </w:rPr>
  </w:style>
  <w:style w:type="character" w:customStyle="1" w:styleId="3Char">
    <w:name w:val="عنوان 3 Char"/>
    <w:basedOn w:val="a0"/>
    <w:link w:val="3"/>
    <w:uiPriority w:val="9"/>
    <w:rsid w:val="006F7849"/>
    <w:rPr>
      <w:rFonts w:asciiTheme="majorHAnsi" w:eastAsiaTheme="majorEastAsia" w:hAnsiTheme="majorHAnsi"/>
      <w:b/>
      <w:bCs/>
      <w:sz w:val="26"/>
      <w:szCs w:val="26"/>
    </w:rPr>
  </w:style>
  <w:style w:type="character" w:customStyle="1" w:styleId="4Char">
    <w:name w:val="عنوان 4 Char"/>
    <w:basedOn w:val="a0"/>
    <w:link w:val="4"/>
    <w:uiPriority w:val="9"/>
    <w:rsid w:val="006F7849"/>
    <w:rPr>
      <w:b/>
      <w:bCs/>
      <w:sz w:val="28"/>
      <w:szCs w:val="28"/>
    </w:rPr>
  </w:style>
  <w:style w:type="character" w:customStyle="1" w:styleId="5Char">
    <w:name w:val="عنوان 5 Char"/>
    <w:basedOn w:val="a0"/>
    <w:link w:val="5"/>
    <w:uiPriority w:val="9"/>
    <w:rsid w:val="006F7849"/>
    <w:rPr>
      <w:b/>
      <w:bCs/>
      <w:i/>
      <w:iCs/>
      <w:sz w:val="26"/>
      <w:szCs w:val="26"/>
    </w:rPr>
  </w:style>
  <w:style w:type="character" w:customStyle="1" w:styleId="6Char">
    <w:name w:val="عنوان 6 Char"/>
    <w:basedOn w:val="a0"/>
    <w:link w:val="6"/>
    <w:uiPriority w:val="9"/>
    <w:semiHidden/>
    <w:rsid w:val="006F7849"/>
    <w:rPr>
      <w:b/>
      <w:bCs/>
    </w:rPr>
  </w:style>
  <w:style w:type="character" w:customStyle="1" w:styleId="7Char">
    <w:name w:val="عنوان 7 Char"/>
    <w:basedOn w:val="a0"/>
    <w:link w:val="7"/>
    <w:uiPriority w:val="9"/>
    <w:semiHidden/>
    <w:rsid w:val="006F7849"/>
    <w:rPr>
      <w:sz w:val="24"/>
      <w:szCs w:val="24"/>
    </w:rPr>
  </w:style>
  <w:style w:type="character" w:customStyle="1" w:styleId="8Char">
    <w:name w:val="عنوان 8 Char"/>
    <w:basedOn w:val="a0"/>
    <w:link w:val="8"/>
    <w:uiPriority w:val="9"/>
    <w:semiHidden/>
    <w:rsid w:val="006F7849"/>
    <w:rPr>
      <w:i/>
      <w:iCs/>
      <w:sz w:val="24"/>
      <w:szCs w:val="24"/>
    </w:rPr>
  </w:style>
  <w:style w:type="character" w:customStyle="1" w:styleId="9Char">
    <w:name w:val="عنوان 9 Char"/>
    <w:basedOn w:val="a0"/>
    <w:link w:val="9"/>
    <w:uiPriority w:val="9"/>
    <w:semiHidden/>
    <w:rsid w:val="006F7849"/>
    <w:rPr>
      <w:rFonts w:asciiTheme="majorHAnsi" w:eastAsiaTheme="majorEastAsia" w:hAnsiTheme="majorHAnsi"/>
    </w:rPr>
  </w:style>
  <w:style w:type="paragraph" w:styleId="a3">
    <w:name w:val="Title"/>
    <w:basedOn w:val="a"/>
    <w:next w:val="a"/>
    <w:link w:val="Char"/>
    <w:uiPriority w:val="10"/>
    <w:qFormat/>
    <w:rsid w:val="006F7849"/>
    <w:pPr>
      <w:spacing w:before="240" w:after="60"/>
      <w:jc w:val="center"/>
      <w:outlineLvl w:val="0"/>
    </w:pPr>
    <w:rPr>
      <w:rFonts w:asciiTheme="majorHAnsi" w:eastAsiaTheme="majorEastAsia" w:hAnsiTheme="majorHAnsi"/>
      <w:b/>
      <w:bCs/>
      <w:kern w:val="28"/>
      <w:sz w:val="32"/>
      <w:szCs w:val="32"/>
    </w:rPr>
  </w:style>
  <w:style w:type="character" w:customStyle="1" w:styleId="Char">
    <w:name w:val="العنوان Char"/>
    <w:basedOn w:val="a0"/>
    <w:link w:val="a3"/>
    <w:uiPriority w:val="10"/>
    <w:rsid w:val="006F7849"/>
    <w:rPr>
      <w:rFonts w:asciiTheme="majorHAnsi" w:eastAsiaTheme="majorEastAsia" w:hAnsiTheme="majorHAnsi"/>
      <w:b/>
      <w:bCs/>
      <w:kern w:val="28"/>
      <w:sz w:val="32"/>
      <w:szCs w:val="32"/>
    </w:rPr>
  </w:style>
  <w:style w:type="paragraph" w:styleId="a4">
    <w:name w:val="Subtitle"/>
    <w:basedOn w:val="a"/>
    <w:next w:val="a"/>
    <w:link w:val="Char0"/>
    <w:uiPriority w:val="11"/>
    <w:qFormat/>
    <w:rsid w:val="006F7849"/>
    <w:pPr>
      <w:spacing w:after="60"/>
      <w:jc w:val="center"/>
      <w:outlineLvl w:val="1"/>
    </w:pPr>
    <w:rPr>
      <w:rFonts w:asciiTheme="majorHAnsi" w:eastAsiaTheme="majorEastAsia" w:hAnsiTheme="majorHAnsi"/>
    </w:rPr>
  </w:style>
  <w:style w:type="character" w:customStyle="1" w:styleId="Char0">
    <w:name w:val="عنوان فرعي Char"/>
    <w:basedOn w:val="a0"/>
    <w:link w:val="a4"/>
    <w:uiPriority w:val="11"/>
    <w:rsid w:val="006F7849"/>
    <w:rPr>
      <w:rFonts w:asciiTheme="majorHAnsi" w:eastAsiaTheme="majorEastAsia" w:hAnsiTheme="majorHAnsi"/>
      <w:sz w:val="24"/>
      <w:szCs w:val="24"/>
    </w:rPr>
  </w:style>
  <w:style w:type="character" w:styleId="a5">
    <w:name w:val="Strong"/>
    <w:basedOn w:val="a0"/>
    <w:uiPriority w:val="22"/>
    <w:qFormat/>
    <w:rsid w:val="006F7849"/>
    <w:rPr>
      <w:b/>
      <w:bCs/>
    </w:rPr>
  </w:style>
  <w:style w:type="character" w:styleId="a6">
    <w:name w:val="Emphasis"/>
    <w:basedOn w:val="a0"/>
    <w:uiPriority w:val="20"/>
    <w:qFormat/>
    <w:rsid w:val="006F7849"/>
    <w:rPr>
      <w:rFonts w:asciiTheme="minorHAnsi" w:hAnsiTheme="minorHAnsi"/>
      <w:b/>
      <w:i/>
      <w:iCs/>
    </w:rPr>
  </w:style>
  <w:style w:type="paragraph" w:styleId="a7">
    <w:name w:val="No Spacing"/>
    <w:basedOn w:val="a"/>
    <w:link w:val="Char1"/>
    <w:uiPriority w:val="1"/>
    <w:qFormat/>
    <w:rsid w:val="006F7849"/>
    <w:rPr>
      <w:szCs w:val="32"/>
    </w:rPr>
  </w:style>
  <w:style w:type="character" w:customStyle="1" w:styleId="Char1">
    <w:name w:val="بلا تباعد Char"/>
    <w:basedOn w:val="a0"/>
    <w:link w:val="a7"/>
    <w:uiPriority w:val="1"/>
    <w:rsid w:val="006F7849"/>
    <w:rPr>
      <w:sz w:val="24"/>
      <w:szCs w:val="32"/>
    </w:rPr>
  </w:style>
  <w:style w:type="paragraph" w:styleId="a8">
    <w:name w:val="List Paragraph"/>
    <w:basedOn w:val="a"/>
    <w:uiPriority w:val="34"/>
    <w:qFormat/>
    <w:rsid w:val="006F7849"/>
    <w:pPr>
      <w:ind w:left="720"/>
      <w:contextualSpacing/>
    </w:pPr>
  </w:style>
  <w:style w:type="paragraph" w:styleId="a9">
    <w:name w:val="Quote"/>
    <w:basedOn w:val="a"/>
    <w:next w:val="a"/>
    <w:link w:val="Char2"/>
    <w:uiPriority w:val="29"/>
    <w:qFormat/>
    <w:rsid w:val="006F7849"/>
    <w:rPr>
      <w:i/>
    </w:rPr>
  </w:style>
  <w:style w:type="character" w:customStyle="1" w:styleId="Char2">
    <w:name w:val="اقتباس Char"/>
    <w:basedOn w:val="a0"/>
    <w:link w:val="a9"/>
    <w:uiPriority w:val="29"/>
    <w:rsid w:val="006F7849"/>
    <w:rPr>
      <w:i/>
      <w:sz w:val="24"/>
      <w:szCs w:val="24"/>
    </w:rPr>
  </w:style>
  <w:style w:type="paragraph" w:styleId="aa">
    <w:name w:val="Intense Quote"/>
    <w:basedOn w:val="a"/>
    <w:next w:val="a"/>
    <w:link w:val="Char3"/>
    <w:uiPriority w:val="30"/>
    <w:qFormat/>
    <w:rsid w:val="006F7849"/>
    <w:pPr>
      <w:ind w:left="720" w:right="720"/>
    </w:pPr>
    <w:rPr>
      <w:b/>
      <w:i/>
      <w:szCs w:val="22"/>
    </w:rPr>
  </w:style>
  <w:style w:type="character" w:customStyle="1" w:styleId="Char3">
    <w:name w:val="اقتباس مكثف Char"/>
    <w:basedOn w:val="a0"/>
    <w:link w:val="aa"/>
    <w:uiPriority w:val="30"/>
    <w:rsid w:val="006F7849"/>
    <w:rPr>
      <w:b/>
      <w:i/>
      <w:sz w:val="24"/>
    </w:rPr>
  </w:style>
  <w:style w:type="character" w:styleId="ab">
    <w:name w:val="Subtle Emphasis"/>
    <w:uiPriority w:val="19"/>
    <w:qFormat/>
    <w:rsid w:val="006F7849"/>
    <w:rPr>
      <w:i/>
      <w:color w:val="5A5A5A" w:themeColor="text1" w:themeTint="A5"/>
    </w:rPr>
  </w:style>
  <w:style w:type="character" w:styleId="ac">
    <w:name w:val="Intense Emphasis"/>
    <w:basedOn w:val="a0"/>
    <w:uiPriority w:val="21"/>
    <w:qFormat/>
    <w:rsid w:val="006F7849"/>
    <w:rPr>
      <w:b/>
      <w:i/>
      <w:sz w:val="24"/>
      <w:szCs w:val="24"/>
      <w:u w:val="single"/>
    </w:rPr>
  </w:style>
  <w:style w:type="character" w:styleId="ad">
    <w:name w:val="Subtle Reference"/>
    <w:basedOn w:val="a0"/>
    <w:uiPriority w:val="31"/>
    <w:qFormat/>
    <w:rsid w:val="006F7849"/>
    <w:rPr>
      <w:sz w:val="24"/>
      <w:szCs w:val="24"/>
      <w:u w:val="single"/>
    </w:rPr>
  </w:style>
  <w:style w:type="character" w:styleId="ae">
    <w:name w:val="Intense Reference"/>
    <w:basedOn w:val="a0"/>
    <w:uiPriority w:val="32"/>
    <w:qFormat/>
    <w:rsid w:val="006F7849"/>
    <w:rPr>
      <w:b/>
      <w:sz w:val="24"/>
      <w:u w:val="single"/>
    </w:rPr>
  </w:style>
  <w:style w:type="character" w:styleId="af">
    <w:name w:val="Book Title"/>
    <w:basedOn w:val="a0"/>
    <w:uiPriority w:val="33"/>
    <w:qFormat/>
    <w:rsid w:val="006F784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F7849"/>
    <w:pPr>
      <w:outlineLvl w:val="9"/>
    </w:pPr>
  </w:style>
  <w:style w:type="paragraph" w:styleId="af1">
    <w:name w:val="header"/>
    <w:basedOn w:val="a"/>
    <w:link w:val="Char4"/>
    <w:uiPriority w:val="99"/>
    <w:unhideWhenUsed/>
    <w:rsid w:val="00873526"/>
    <w:pPr>
      <w:tabs>
        <w:tab w:val="center" w:pos="4153"/>
        <w:tab w:val="right" w:pos="8306"/>
      </w:tabs>
      <w:spacing w:after="0" w:line="240" w:lineRule="auto"/>
    </w:pPr>
  </w:style>
  <w:style w:type="character" w:customStyle="1" w:styleId="Char4">
    <w:name w:val="رأس الصفحة Char"/>
    <w:basedOn w:val="a0"/>
    <w:link w:val="af1"/>
    <w:uiPriority w:val="99"/>
    <w:rsid w:val="00873526"/>
    <w:rPr>
      <w:sz w:val="24"/>
      <w:szCs w:val="24"/>
    </w:rPr>
  </w:style>
  <w:style w:type="paragraph" w:styleId="af2">
    <w:name w:val="footer"/>
    <w:basedOn w:val="a"/>
    <w:link w:val="Char5"/>
    <w:uiPriority w:val="99"/>
    <w:unhideWhenUsed/>
    <w:rsid w:val="00873526"/>
    <w:pPr>
      <w:tabs>
        <w:tab w:val="center" w:pos="4153"/>
        <w:tab w:val="right" w:pos="8306"/>
      </w:tabs>
      <w:spacing w:after="0" w:line="240" w:lineRule="auto"/>
    </w:pPr>
  </w:style>
  <w:style w:type="character" w:customStyle="1" w:styleId="Char5">
    <w:name w:val="تذييل الصفحة Char"/>
    <w:basedOn w:val="a0"/>
    <w:link w:val="af2"/>
    <w:uiPriority w:val="99"/>
    <w:rsid w:val="008735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bidi/>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49"/>
    <w:rPr>
      <w:sz w:val="24"/>
      <w:szCs w:val="24"/>
    </w:rPr>
  </w:style>
  <w:style w:type="paragraph" w:styleId="1">
    <w:name w:val="heading 1"/>
    <w:basedOn w:val="a"/>
    <w:next w:val="a"/>
    <w:link w:val="1Char"/>
    <w:uiPriority w:val="9"/>
    <w:qFormat/>
    <w:rsid w:val="006F784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6F784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6F784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unhideWhenUsed/>
    <w:qFormat/>
    <w:rsid w:val="006F7849"/>
    <w:pPr>
      <w:keepNext/>
      <w:spacing w:before="240" w:after="60"/>
      <w:outlineLvl w:val="3"/>
    </w:pPr>
    <w:rPr>
      <w:b/>
      <w:bCs/>
      <w:sz w:val="28"/>
      <w:szCs w:val="28"/>
    </w:rPr>
  </w:style>
  <w:style w:type="paragraph" w:styleId="5">
    <w:name w:val="heading 5"/>
    <w:basedOn w:val="a"/>
    <w:next w:val="a"/>
    <w:link w:val="5Char"/>
    <w:uiPriority w:val="9"/>
    <w:unhideWhenUsed/>
    <w:qFormat/>
    <w:rsid w:val="006F7849"/>
    <w:pPr>
      <w:spacing w:before="240" w:after="60"/>
      <w:outlineLvl w:val="4"/>
    </w:pPr>
    <w:rPr>
      <w:b/>
      <w:bCs/>
      <w:i/>
      <w:iCs/>
      <w:sz w:val="26"/>
      <w:szCs w:val="26"/>
    </w:rPr>
  </w:style>
  <w:style w:type="paragraph" w:styleId="6">
    <w:name w:val="heading 6"/>
    <w:basedOn w:val="a"/>
    <w:next w:val="a"/>
    <w:link w:val="6Char"/>
    <w:uiPriority w:val="9"/>
    <w:semiHidden/>
    <w:unhideWhenUsed/>
    <w:qFormat/>
    <w:rsid w:val="006F7849"/>
    <w:pPr>
      <w:spacing w:before="240" w:after="60"/>
      <w:outlineLvl w:val="5"/>
    </w:pPr>
    <w:rPr>
      <w:b/>
      <w:bCs/>
      <w:sz w:val="22"/>
      <w:szCs w:val="22"/>
    </w:rPr>
  </w:style>
  <w:style w:type="paragraph" w:styleId="7">
    <w:name w:val="heading 7"/>
    <w:basedOn w:val="a"/>
    <w:next w:val="a"/>
    <w:link w:val="7Char"/>
    <w:uiPriority w:val="9"/>
    <w:semiHidden/>
    <w:unhideWhenUsed/>
    <w:qFormat/>
    <w:rsid w:val="006F7849"/>
    <w:pPr>
      <w:spacing w:before="240" w:after="60"/>
      <w:outlineLvl w:val="6"/>
    </w:pPr>
  </w:style>
  <w:style w:type="paragraph" w:styleId="8">
    <w:name w:val="heading 8"/>
    <w:basedOn w:val="a"/>
    <w:next w:val="a"/>
    <w:link w:val="8Char"/>
    <w:uiPriority w:val="9"/>
    <w:semiHidden/>
    <w:unhideWhenUsed/>
    <w:qFormat/>
    <w:rsid w:val="006F7849"/>
    <w:pPr>
      <w:spacing w:before="240" w:after="60"/>
      <w:outlineLvl w:val="7"/>
    </w:pPr>
    <w:rPr>
      <w:i/>
      <w:iCs/>
    </w:rPr>
  </w:style>
  <w:style w:type="paragraph" w:styleId="9">
    <w:name w:val="heading 9"/>
    <w:basedOn w:val="a"/>
    <w:next w:val="a"/>
    <w:link w:val="9Char"/>
    <w:uiPriority w:val="9"/>
    <w:semiHidden/>
    <w:unhideWhenUsed/>
    <w:qFormat/>
    <w:rsid w:val="006F784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F7849"/>
    <w:rPr>
      <w:rFonts w:asciiTheme="majorHAnsi" w:eastAsiaTheme="majorEastAsia" w:hAnsiTheme="majorHAnsi"/>
      <w:b/>
      <w:bCs/>
      <w:kern w:val="32"/>
      <w:sz w:val="32"/>
      <w:szCs w:val="32"/>
    </w:rPr>
  </w:style>
  <w:style w:type="character" w:customStyle="1" w:styleId="2Char">
    <w:name w:val="عنوان 2 Char"/>
    <w:basedOn w:val="a0"/>
    <w:link w:val="2"/>
    <w:uiPriority w:val="9"/>
    <w:rsid w:val="006F7849"/>
    <w:rPr>
      <w:rFonts w:asciiTheme="majorHAnsi" w:eastAsiaTheme="majorEastAsia" w:hAnsiTheme="majorHAnsi"/>
      <w:b/>
      <w:bCs/>
      <w:i/>
      <w:iCs/>
      <w:sz w:val="28"/>
      <w:szCs w:val="28"/>
    </w:rPr>
  </w:style>
  <w:style w:type="character" w:customStyle="1" w:styleId="3Char">
    <w:name w:val="عنوان 3 Char"/>
    <w:basedOn w:val="a0"/>
    <w:link w:val="3"/>
    <w:uiPriority w:val="9"/>
    <w:rsid w:val="006F7849"/>
    <w:rPr>
      <w:rFonts w:asciiTheme="majorHAnsi" w:eastAsiaTheme="majorEastAsia" w:hAnsiTheme="majorHAnsi"/>
      <w:b/>
      <w:bCs/>
      <w:sz w:val="26"/>
      <w:szCs w:val="26"/>
    </w:rPr>
  </w:style>
  <w:style w:type="character" w:customStyle="1" w:styleId="4Char">
    <w:name w:val="عنوان 4 Char"/>
    <w:basedOn w:val="a0"/>
    <w:link w:val="4"/>
    <w:uiPriority w:val="9"/>
    <w:rsid w:val="006F7849"/>
    <w:rPr>
      <w:b/>
      <w:bCs/>
      <w:sz w:val="28"/>
      <w:szCs w:val="28"/>
    </w:rPr>
  </w:style>
  <w:style w:type="character" w:customStyle="1" w:styleId="5Char">
    <w:name w:val="عنوان 5 Char"/>
    <w:basedOn w:val="a0"/>
    <w:link w:val="5"/>
    <w:uiPriority w:val="9"/>
    <w:rsid w:val="006F7849"/>
    <w:rPr>
      <w:b/>
      <w:bCs/>
      <w:i/>
      <w:iCs/>
      <w:sz w:val="26"/>
      <w:szCs w:val="26"/>
    </w:rPr>
  </w:style>
  <w:style w:type="character" w:customStyle="1" w:styleId="6Char">
    <w:name w:val="عنوان 6 Char"/>
    <w:basedOn w:val="a0"/>
    <w:link w:val="6"/>
    <w:uiPriority w:val="9"/>
    <w:semiHidden/>
    <w:rsid w:val="006F7849"/>
    <w:rPr>
      <w:b/>
      <w:bCs/>
    </w:rPr>
  </w:style>
  <w:style w:type="character" w:customStyle="1" w:styleId="7Char">
    <w:name w:val="عنوان 7 Char"/>
    <w:basedOn w:val="a0"/>
    <w:link w:val="7"/>
    <w:uiPriority w:val="9"/>
    <w:semiHidden/>
    <w:rsid w:val="006F7849"/>
    <w:rPr>
      <w:sz w:val="24"/>
      <w:szCs w:val="24"/>
    </w:rPr>
  </w:style>
  <w:style w:type="character" w:customStyle="1" w:styleId="8Char">
    <w:name w:val="عنوان 8 Char"/>
    <w:basedOn w:val="a0"/>
    <w:link w:val="8"/>
    <w:uiPriority w:val="9"/>
    <w:semiHidden/>
    <w:rsid w:val="006F7849"/>
    <w:rPr>
      <w:i/>
      <w:iCs/>
      <w:sz w:val="24"/>
      <w:szCs w:val="24"/>
    </w:rPr>
  </w:style>
  <w:style w:type="character" w:customStyle="1" w:styleId="9Char">
    <w:name w:val="عنوان 9 Char"/>
    <w:basedOn w:val="a0"/>
    <w:link w:val="9"/>
    <w:uiPriority w:val="9"/>
    <w:semiHidden/>
    <w:rsid w:val="006F7849"/>
    <w:rPr>
      <w:rFonts w:asciiTheme="majorHAnsi" w:eastAsiaTheme="majorEastAsia" w:hAnsiTheme="majorHAnsi"/>
    </w:rPr>
  </w:style>
  <w:style w:type="paragraph" w:styleId="a3">
    <w:name w:val="Title"/>
    <w:basedOn w:val="a"/>
    <w:next w:val="a"/>
    <w:link w:val="Char"/>
    <w:uiPriority w:val="10"/>
    <w:qFormat/>
    <w:rsid w:val="006F7849"/>
    <w:pPr>
      <w:spacing w:before="240" w:after="60"/>
      <w:jc w:val="center"/>
      <w:outlineLvl w:val="0"/>
    </w:pPr>
    <w:rPr>
      <w:rFonts w:asciiTheme="majorHAnsi" w:eastAsiaTheme="majorEastAsia" w:hAnsiTheme="majorHAnsi"/>
      <w:b/>
      <w:bCs/>
      <w:kern w:val="28"/>
      <w:sz w:val="32"/>
      <w:szCs w:val="32"/>
    </w:rPr>
  </w:style>
  <w:style w:type="character" w:customStyle="1" w:styleId="Char">
    <w:name w:val="العنوان Char"/>
    <w:basedOn w:val="a0"/>
    <w:link w:val="a3"/>
    <w:uiPriority w:val="10"/>
    <w:rsid w:val="006F7849"/>
    <w:rPr>
      <w:rFonts w:asciiTheme="majorHAnsi" w:eastAsiaTheme="majorEastAsia" w:hAnsiTheme="majorHAnsi"/>
      <w:b/>
      <w:bCs/>
      <w:kern w:val="28"/>
      <w:sz w:val="32"/>
      <w:szCs w:val="32"/>
    </w:rPr>
  </w:style>
  <w:style w:type="paragraph" w:styleId="a4">
    <w:name w:val="Subtitle"/>
    <w:basedOn w:val="a"/>
    <w:next w:val="a"/>
    <w:link w:val="Char0"/>
    <w:uiPriority w:val="11"/>
    <w:qFormat/>
    <w:rsid w:val="006F7849"/>
    <w:pPr>
      <w:spacing w:after="60"/>
      <w:jc w:val="center"/>
      <w:outlineLvl w:val="1"/>
    </w:pPr>
    <w:rPr>
      <w:rFonts w:asciiTheme="majorHAnsi" w:eastAsiaTheme="majorEastAsia" w:hAnsiTheme="majorHAnsi"/>
    </w:rPr>
  </w:style>
  <w:style w:type="character" w:customStyle="1" w:styleId="Char0">
    <w:name w:val="عنوان فرعي Char"/>
    <w:basedOn w:val="a0"/>
    <w:link w:val="a4"/>
    <w:uiPriority w:val="11"/>
    <w:rsid w:val="006F7849"/>
    <w:rPr>
      <w:rFonts w:asciiTheme="majorHAnsi" w:eastAsiaTheme="majorEastAsia" w:hAnsiTheme="majorHAnsi"/>
      <w:sz w:val="24"/>
      <w:szCs w:val="24"/>
    </w:rPr>
  </w:style>
  <w:style w:type="character" w:styleId="a5">
    <w:name w:val="Strong"/>
    <w:basedOn w:val="a0"/>
    <w:uiPriority w:val="22"/>
    <w:qFormat/>
    <w:rsid w:val="006F7849"/>
    <w:rPr>
      <w:b/>
      <w:bCs/>
    </w:rPr>
  </w:style>
  <w:style w:type="character" w:styleId="a6">
    <w:name w:val="Emphasis"/>
    <w:basedOn w:val="a0"/>
    <w:uiPriority w:val="20"/>
    <w:qFormat/>
    <w:rsid w:val="006F7849"/>
    <w:rPr>
      <w:rFonts w:asciiTheme="minorHAnsi" w:hAnsiTheme="minorHAnsi"/>
      <w:b/>
      <w:i/>
      <w:iCs/>
    </w:rPr>
  </w:style>
  <w:style w:type="paragraph" w:styleId="a7">
    <w:name w:val="No Spacing"/>
    <w:basedOn w:val="a"/>
    <w:link w:val="Char1"/>
    <w:uiPriority w:val="1"/>
    <w:qFormat/>
    <w:rsid w:val="006F7849"/>
    <w:rPr>
      <w:szCs w:val="32"/>
    </w:rPr>
  </w:style>
  <w:style w:type="character" w:customStyle="1" w:styleId="Char1">
    <w:name w:val="بلا تباعد Char"/>
    <w:basedOn w:val="a0"/>
    <w:link w:val="a7"/>
    <w:uiPriority w:val="1"/>
    <w:rsid w:val="006F7849"/>
    <w:rPr>
      <w:sz w:val="24"/>
      <w:szCs w:val="32"/>
    </w:rPr>
  </w:style>
  <w:style w:type="paragraph" w:styleId="a8">
    <w:name w:val="List Paragraph"/>
    <w:basedOn w:val="a"/>
    <w:uiPriority w:val="34"/>
    <w:qFormat/>
    <w:rsid w:val="006F7849"/>
    <w:pPr>
      <w:ind w:left="720"/>
      <w:contextualSpacing/>
    </w:pPr>
  </w:style>
  <w:style w:type="paragraph" w:styleId="a9">
    <w:name w:val="Quote"/>
    <w:basedOn w:val="a"/>
    <w:next w:val="a"/>
    <w:link w:val="Char2"/>
    <w:uiPriority w:val="29"/>
    <w:qFormat/>
    <w:rsid w:val="006F7849"/>
    <w:rPr>
      <w:i/>
    </w:rPr>
  </w:style>
  <w:style w:type="character" w:customStyle="1" w:styleId="Char2">
    <w:name w:val="اقتباس Char"/>
    <w:basedOn w:val="a0"/>
    <w:link w:val="a9"/>
    <w:uiPriority w:val="29"/>
    <w:rsid w:val="006F7849"/>
    <w:rPr>
      <w:i/>
      <w:sz w:val="24"/>
      <w:szCs w:val="24"/>
    </w:rPr>
  </w:style>
  <w:style w:type="paragraph" w:styleId="aa">
    <w:name w:val="Intense Quote"/>
    <w:basedOn w:val="a"/>
    <w:next w:val="a"/>
    <w:link w:val="Char3"/>
    <w:uiPriority w:val="30"/>
    <w:qFormat/>
    <w:rsid w:val="006F7849"/>
    <w:pPr>
      <w:ind w:left="720" w:right="720"/>
    </w:pPr>
    <w:rPr>
      <w:b/>
      <w:i/>
      <w:szCs w:val="22"/>
    </w:rPr>
  </w:style>
  <w:style w:type="character" w:customStyle="1" w:styleId="Char3">
    <w:name w:val="اقتباس مكثف Char"/>
    <w:basedOn w:val="a0"/>
    <w:link w:val="aa"/>
    <w:uiPriority w:val="30"/>
    <w:rsid w:val="006F7849"/>
    <w:rPr>
      <w:b/>
      <w:i/>
      <w:sz w:val="24"/>
    </w:rPr>
  </w:style>
  <w:style w:type="character" w:styleId="ab">
    <w:name w:val="Subtle Emphasis"/>
    <w:uiPriority w:val="19"/>
    <w:qFormat/>
    <w:rsid w:val="006F7849"/>
    <w:rPr>
      <w:i/>
      <w:color w:val="5A5A5A" w:themeColor="text1" w:themeTint="A5"/>
    </w:rPr>
  </w:style>
  <w:style w:type="character" w:styleId="ac">
    <w:name w:val="Intense Emphasis"/>
    <w:basedOn w:val="a0"/>
    <w:uiPriority w:val="21"/>
    <w:qFormat/>
    <w:rsid w:val="006F7849"/>
    <w:rPr>
      <w:b/>
      <w:i/>
      <w:sz w:val="24"/>
      <w:szCs w:val="24"/>
      <w:u w:val="single"/>
    </w:rPr>
  </w:style>
  <w:style w:type="character" w:styleId="ad">
    <w:name w:val="Subtle Reference"/>
    <w:basedOn w:val="a0"/>
    <w:uiPriority w:val="31"/>
    <w:qFormat/>
    <w:rsid w:val="006F7849"/>
    <w:rPr>
      <w:sz w:val="24"/>
      <w:szCs w:val="24"/>
      <w:u w:val="single"/>
    </w:rPr>
  </w:style>
  <w:style w:type="character" w:styleId="ae">
    <w:name w:val="Intense Reference"/>
    <w:basedOn w:val="a0"/>
    <w:uiPriority w:val="32"/>
    <w:qFormat/>
    <w:rsid w:val="006F7849"/>
    <w:rPr>
      <w:b/>
      <w:sz w:val="24"/>
      <w:u w:val="single"/>
    </w:rPr>
  </w:style>
  <w:style w:type="character" w:styleId="af">
    <w:name w:val="Book Title"/>
    <w:basedOn w:val="a0"/>
    <w:uiPriority w:val="33"/>
    <w:qFormat/>
    <w:rsid w:val="006F784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F7849"/>
    <w:pPr>
      <w:outlineLvl w:val="9"/>
    </w:pPr>
  </w:style>
  <w:style w:type="paragraph" w:styleId="af1">
    <w:name w:val="header"/>
    <w:basedOn w:val="a"/>
    <w:link w:val="Char4"/>
    <w:uiPriority w:val="99"/>
    <w:unhideWhenUsed/>
    <w:rsid w:val="00873526"/>
    <w:pPr>
      <w:tabs>
        <w:tab w:val="center" w:pos="4153"/>
        <w:tab w:val="right" w:pos="8306"/>
      </w:tabs>
      <w:spacing w:after="0" w:line="240" w:lineRule="auto"/>
    </w:pPr>
  </w:style>
  <w:style w:type="character" w:customStyle="1" w:styleId="Char4">
    <w:name w:val="رأس الصفحة Char"/>
    <w:basedOn w:val="a0"/>
    <w:link w:val="af1"/>
    <w:uiPriority w:val="99"/>
    <w:rsid w:val="00873526"/>
    <w:rPr>
      <w:sz w:val="24"/>
      <w:szCs w:val="24"/>
    </w:rPr>
  </w:style>
  <w:style w:type="paragraph" w:styleId="af2">
    <w:name w:val="footer"/>
    <w:basedOn w:val="a"/>
    <w:link w:val="Char5"/>
    <w:uiPriority w:val="99"/>
    <w:unhideWhenUsed/>
    <w:rsid w:val="00873526"/>
    <w:pPr>
      <w:tabs>
        <w:tab w:val="center" w:pos="4153"/>
        <w:tab w:val="right" w:pos="8306"/>
      </w:tabs>
      <w:spacing w:after="0" w:line="240" w:lineRule="auto"/>
    </w:pPr>
  </w:style>
  <w:style w:type="character" w:customStyle="1" w:styleId="Char5">
    <w:name w:val="تذييل الصفحة Char"/>
    <w:basedOn w:val="a0"/>
    <w:link w:val="af2"/>
    <w:uiPriority w:val="99"/>
    <w:rsid w:val="008735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ŜmŝÕMЋ _</dc:creator>
  <cp:lastModifiedBy>HP</cp:lastModifiedBy>
  <cp:revision>2</cp:revision>
  <dcterms:created xsi:type="dcterms:W3CDTF">2017-04-04T13:23:00Z</dcterms:created>
  <dcterms:modified xsi:type="dcterms:W3CDTF">2017-04-04T13:23:00Z</dcterms:modified>
</cp:coreProperties>
</file>