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4E" w:rsidRDefault="0080765A"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محتوى المقرر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: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br/>
        <w:t xml:space="preserve">1- 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>مقدمات تمهيدية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br/>
        <w:t xml:space="preserve">2- 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>التلازم بين الكتاب والسنة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br/>
        <w:t xml:space="preserve">3- 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 xml:space="preserve">حرص الصحابة على تلقي الحديث </w:t>
      </w:r>
      <w:proofErr w:type="spellStart"/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>وادائة</w:t>
      </w:r>
      <w:proofErr w:type="spellEnd"/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br/>
        <w:t xml:space="preserve">4- 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 xml:space="preserve">كتابة السنة المراد </w:t>
      </w:r>
      <w:proofErr w:type="spellStart"/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>بها</w:t>
      </w:r>
      <w:proofErr w:type="spellEnd"/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 xml:space="preserve"> الفرق بين التدوين والتصنيف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br/>
        <w:t xml:space="preserve">5- 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>التعريف بمراحل التدوين في السنة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br/>
        <w:t xml:space="preserve">6- 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 xml:space="preserve">المؤلفات في شروط </w:t>
      </w:r>
      <w:proofErr w:type="spellStart"/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>الائمة</w:t>
      </w:r>
      <w:proofErr w:type="spellEnd"/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br/>
        <w:t xml:space="preserve">7- 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  <w:rtl/>
        </w:rPr>
        <w:t>الكتب الستة وغيرها من كتب مشاهير الرواية</w:t>
      </w:r>
      <w:r>
        <w:rPr>
          <w:rFonts w:ascii="Tahoma" w:hAnsi="Tahoma" w:cs="Tahoma"/>
          <w:b/>
          <w:bCs/>
          <w:color w:val="000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أهداف المقرر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: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</w:rPr>
        <w:br/>
        <w:t xml:space="preserve">1- </w:t>
      </w:r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  <w:rtl/>
        </w:rPr>
        <w:t>قدرة الطالب على شرح مناهج المصنفين</w:t>
      </w:r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</w:rPr>
        <w:br/>
        <w:t xml:space="preserve">2- </w:t>
      </w:r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  <w:rtl/>
        </w:rPr>
        <w:t>تقويم كتب الرواية في الحديث ومؤلفيها مالها وما عليها</w:t>
      </w:r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</w:rPr>
        <w:br/>
        <w:t xml:space="preserve">3- </w:t>
      </w:r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  <w:rtl/>
        </w:rPr>
        <w:t>يرصد الحركة التاريخية لتدوين السنة بمراحلها من عهد الرسول صلى الله عليه وسلم والصحابة والتابعين وتابعين التابعين وهكذا في القرون المختلفة</w:t>
      </w:r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</w:rPr>
        <w:br/>
        <w:t xml:space="preserve">4- </w:t>
      </w:r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  <w:rtl/>
        </w:rPr>
        <w:t xml:space="preserve">ينقد الآراء المنقولة من خلال </w:t>
      </w:r>
      <w:proofErr w:type="spellStart"/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  <w:rtl/>
        </w:rPr>
        <w:t>الاسس</w:t>
      </w:r>
      <w:proofErr w:type="spellEnd"/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  <w:rtl/>
        </w:rPr>
        <w:t xml:space="preserve"> السليمة ومنهجية علمية</w:t>
      </w:r>
      <w:r>
        <w:rPr>
          <w:rFonts w:ascii="Tahoma" w:hAnsi="Tahoma" w:cs="Tahoma"/>
          <w:b/>
          <w:bCs/>
          <w:color w:val="00800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FF"/>
          <w:sz w:val="20"/>
          <w:szCs w:val="20"/>
          <w:shd w:val="clear" w:color="auto" w:fill="FFFFFF"/>
          <w:rtl/>
        </w:rPr>
        <w:t>طرق التدريس</w:t>
      </w:r>
      <w:r>
        <w:rPr>
          <w:rFonts w:ascii="Tahoma" w:hAnsi="Tahoma" w:cs="Tahoma"/>
          <w:b/>
          <w:bCs/>
          <w:color w:val="0000FF"/>
          <w:sz w:val="20"/>
          <w:szCs w:val="20"/>
          <w:shd w:val="clear" w:color="auto" w:fill="FFFFFF"/>
        </w:rPr>
        <w:t>: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br/>
        <w:t xml:space="preserve">1- 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شرح المادة العلمية وتوضيح لبسها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br/>
        <w:t xml:space="preserve">2- 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 xml:space="preserve">القراءة من المصادر </w:t>
      </w:r>
      <w:proofErr w:type="spellStart"/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الاساسية</w:t>
      </w:r>
      <w:proofErr w:type="spellEnd"/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 xml:space="preserve"> المتعلقة بالموضوع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br/>
        <w:t xml:space="preserve">3- 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 xml:space="preserve">تكليف الطلاب بالواجبات </w:t>
      </w:r>
      <w:proofErr w:type="spellStart"/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والابحاث</w:t>
      </w:r>
      <w:proofErr w:type="spellEnd"/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 xml:space="preserve"> الموجزة التي يطبق فيها المعارف التي </w:t>
      </w:r>
      <w:proofErr w:type="spellStart"/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قدمة</w:t>
      </w:r>
      <w:proofErr w:type="spellEnd"/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 xml:space="preserve"> له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br/>
        <w:t xml:space="preserve">4- 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الاستفادة من التقنية الحديثة وعرض المادة العلمية والبحث عنها عبر المواقع المتخصصة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br/>
        <w:t xml:space="preserve">5- 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التطبيق العلمي المباشر من خلال أقامه بعض المحاضرات في معمل التخريج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br/>
        <w:t xml:space="preserve">6- 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الاختبار النهائي من 70 درجة والواجبات والمشاركة من 30 درجة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  <w:rtl/>
        </w:rPr>
        <w:t>المصادر</w:t>
      </w:r>
      <w:r>
        <w:rPr>
          <w:rFonts w:ascii="Tahoma" w:hAnsi="Tahoma" w:cs="Tahoma"/>
          <w:b/>
          <w:bCs/>
          <w:color w:val="FF0000"/>
          <w:sz w:val="20"/>
          <w:szCs w:val="20"/>
          <w:shd w:val="clear" w:color="auto" w:fill="FFFFFF"/>
        </w:rPr>
        <w:t>: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t xml:space="preserve">1- 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 xml:space="preserve">تدوين السنة النبوية </w:t>
      </w:r>
      <w:proofErr w:type="spellStart"/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نشئته</w:t>
      </w:r>
      <w:proofErr w:type="spellEnd"/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 xml:space="preserve"> وتطوره لدكتور محمد بن مطر </w:t>
      </w:r>
      <w:proofErr w:type="spellStart"/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الزهراني</w:t>
      </w:r>
      <w:proofErr w:type="spellEnd"/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 xml:space="preserve"> (مرجع </w:t>
      </w:r>
      <w:proofErr w:type="spellStart"/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اساسي</w:t>
      </w:r>
      <w:proofErr w:type="spellEnd"/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t>).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br/>
        <w:t xml:space="preserve">2- 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دراسة مناهج المحدثين لشيخ توفيق بن احمد سلمان (مرجع مساعد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t>).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br/>
        <w:t xml:space="preserve">3- 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المواقع الالكترونية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t>: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br/>
        <w:t xml:space="preserve">· 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المكتبة الشاملة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br/>
        <w:t xml:space="preserve">· 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  <w:rtl/>
        </w:rPr>
        <w:t>شبكة السنة وعلومها</w:t>
      </w:r>
      <w:r>
        <w:rPr>
          <w:rFonts w:ascii="Tahoma" w:hAnsi="Tahoma" w:cs="Tahoma"/>
          <w:b/>
          <w:bCs/>
          <w:color w:val="008080"/>
          <w:sz w:val="20"/>
          <w:szCs w:val="20"/>
          <w:shd w:val="clear" w:color="auto" w:fill="FFFFFF"/>
        </w:rPr>
        <w:t>.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br/>
        <w:t>*:</w:t>
      </w:r>
      <w:r>
        <w:rPr>
          <w:rStyle w:val="apple-converted-space"/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> </w:t>
      </w:r>
      <w:hyperlink r:id="rId4" w:anchor="ixzz1khRfrKLu" w:history="1">
        <w:r>
          <w:rPr>
            <w:rStyle w:val="Hyperlink"/>
            <w:rFonts w:ascii="Tahoma" w:hAnsi="Tahoma" w:cs="Tahoma"/>
            <w:b/>
            <w:bCs/>
            <w:color w:val="003399"/>
            <w:sz w:val="20"/>
            <w:szCs w:val="20"/>
            <w:u w:val="none"/>
            <w:shd w:val="clear" w:color="auto" w:fill="FFFFFF"/>
          </w:rPr>
          <w:t>http://www.ckfu.org/vb/t293366.html#ixzz1khRfrKLu</w:t>
        </w:r>
      </w:hyperlink>
    </w:p>
    <w:sectPr w:rsidR="003E2F4E" w:rsidSect="0080765A">
      <w:pgSz w:w="11906" w:h="16838"/>
      <w:pgMar w:top="709" w:right="566" w:bottom="567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0765A"/>
    <w:rsid w:val="003E2F4E"/>
    <w:rsid w:val="0080765A"/>
    <w:rsid w:val="00B74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F4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0765A"/>
  </w:style>
  <w:style w:type="character" w:styleId="Hyperlink">
    <w:name w:val="Hyperlink"/>
    <w:basedOn w:val="a0"/>
    <w:uiPriority w:val="99"/>
    <w:semiHidden/>
    <w:unhideWhenUsed/>
    <w:rsid w:val="008076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kfu.org/vb/t293366.html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2012-01-27T22:18:00Z</dcterms:created>
  <dcterms:modified xsi:type="dcterms:W3CDTF">2012-01-27T22:19:00Z</dcterms:modified>
</cp:coreProperties>
</file>