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05B" w:rsidRDefault="0096305B" w:rsidP="0096305B">
      <w:pPr>
        <w:ind w:left="-766" w:right="-993"/>
        <w:jc w:val="right"/>
        <w:rPr>
          <w:b/>
          <w:bCs/>
          <w:color w:val="FF0000"/>
          <w:sz w:val="28"/>
          <w:szCs w:val="28"/>
        </w:rPr>
      </w:pPr>
      <w:r>
        <w:rPr>
          <w:b/>
          <w:bCs/>
          <w:color w:val="FF0000"/>
          <w:sz w:val="28"/>
          <w:szCs w:val="28"/>
        </w:rPr>
        <w:t>LeeNa</w:t>
      </w:r>
      <w:proofErr w:type="gramStart"/>
      <w:r>
        <w:rPr>
          <w:b/>
          <w:bCs/>
          <w:color w:val="FF0000"/>
          <w:sz w:val="28"/>
          <w:szCs w:val="28"/>
        </w:rPr>
        <w:t>..</w:t>
      </w:r>
      <w:proofErr w:type="gramEnd"/>
      <w:r>
        <w:rPr>
          <w:b/>
          <w:bCs/>
          <w:color w:val="FF0000"/>
          <w:sz w:val="28"/>
          <w:szCs w:val="28"/>
        </w:rPr>
        <w:t xml:space="preserve"> =)     </w:t>
      </w:r>
    </w:p>
    <w:p w:rsidR="0096305B" w:rsidRDefault="00EA77D3" w:rsidP="00F2106D">
      <w:pPr>
        <w:ind w:left="-1333" w:right="-993"/>
        <w:jc w:val="right"/>
        <w:rPr>
          <w:b/>
          <w:bCs/>
          <w:sz w:val="28"/>
          <w:szCs w:val="28"/>
        </w:rPr>
      </w:pPr>
      <w:r w:rsidRPr="00897F4A">
        <w:rPr>
          <w:b/>
          <w:bCs/>
          <w:sz w:val="28"/>
          <w:szCs w:val="28"/>
        </w:rPr>
        <w:t xml:space="preserve">       </w:t>
      </w:r>
    </w:p>
    <w:p w:rsidR="00EE0DD7" w:rsidRDefault="0096305B" w:rsidP="00F2106D">
      <w:pPr>
        <w:ind w:left="-1333" w:right="-993"/>
        <w:jc w:val="right"/>
        <w:rPr>
          <w:sz w:val="28"/>
          <w:szCs w:val="28"/>
        </w:rPr>
      </w:pPr>
      <w:r>
        <w:rPr>
          <w:b/>
          <w:bCs/>
          <w:sz w:val="28"/>
          <w:szCs w:val="28"/>
        </w:rPr>
        <w:t xml:space="preserve">                                                         </w:t>
      </w:r>
      <w:r w:rsidR="00EA77D3" w:rsidRPr="00897F4A">
        <w:rPr>
          <w:b/>
          <w:bCs/>
          <w:sz w:val="28"/>
          <w:szCs w:val="28"/>
        </w:rPr>
        <w:t xml:space="preserve"> </w:t>
      </w:r>
      <w:r w:rsidR="00EA77D3" w:rsidRPr="00897F4A">
        <w:rPr>
          <w:rFonts w:hint="eastAsia"/>
          <w:b/>
          <w:bCs/>
          <w:sz w:val="28"/>
          <w:szCs w:val="28"/>
        </w:rPr>
        <w:t>C</w:t>
      </w:r>
      <w:r w:rsidR="00EA77D3" w:rsidRPr="00897F4A">
        <w:rPr>
          <w:b/>
          <w:bCs/>
          <w:sz w:val="28"/>
          <w:szCs w:val="28"/>
        </w:rPr>
        <w:t>ivilization (3</w:t>
      </w:r>
      <w:proofErr w:type="gramStart"/>
      <w:r w:rsidR="00EA77D3" w:rsidRPr="00897F4A">
        <w:rPr>
          <w:b/>
          <w:bCs/>
          <w:sz w:val="28"/>
          <w:szCs w:val="28"/>
        </w:rPr>
        <w:t>)</w:t>
      </w:r>
      <w:proofErr w:type="gramEnd"/>
      <w:r w:rsidR="00EA77D3">
        <w:rPr>
          <w:sz w:val="28"/>
          <w:szCs w:val="28"/>
        </w:rPr>
        <w:br/>
      </w:r>
      <w:r w:rsidR="00EA77D3">
        <w:rPr>
          <w:sz w:val="28"/>
          <w:szCs w:val="28"/>
        </w:rPr>
        <w:br/>
      </w:r>
      <w:r w:rsidR="00EA77D3" w:rsidRPr="00437CEE">
        <w:rPr>
          <w:b/>
          <w:bCs/>
          <w:color w:val="FF0000"/>
          <w:sz w:val="28"/>
          <w:szCs w:val="28"/>
        </w:rPr>
        <w:t>Financial issues ::</w:t>
      </w:r>
      <w:r w:rsidR="00EA77D3" w:rsidRPr="00825F14">
        <w:rPr>
          <w:b/>
          <w:bCs/>
          <w:sz w:val="28"/>
          <w:szCs w:val="28"/>
        </w:rPr>
        <w:br/>
      </w:r>
      <w:r w:rsidR="00EA77D3">
        <w:rPr>
          <w:rFonts w:hint="eastAsia"/>
          <w:sz w:val="28"/>
          <w:szCs w:val="28"/>
        </w:rPr>
        <w:t xml:space="preserve"> </w:t>
      </w:r>
      <w:r w:rsidR="00EA77D3">
        <w:rPr>
          <w:sz w:val="28"/>
          <w:szCs w:val="28"/>
        </w:rPr>
        <w:t>Henry VII knew that Money is the key to his success -</w:t>
      </w:r>
      <w:r w:rsidR="00EA77D3">
        <w:rPr>
          <w:sz w:val="28"/>
          <w:szCs w:val="28"/>
        </w:rPr>
        <w:br/>
        <w:t>1- He used justice to increase the revenue of his treasury ( in what way?) he imposed heavy Fines on Crimes that other kings would punish by death .</w:t>
      </w:r>
      <w:r w:rsidR="00EA77D3">
        <w:rPr>
          <w:sz w:val="28"/>
          <w:szCs w:val="28"/>
        </w:rPr>
        <w:br/>
        <w:t>2- He reclaimed the feudal dues from the landlords and forced them to pay. Before Henry's coming they stopped paying the dues 'cause the monarch was weak.</w:t>
      </w:r>
      <w:r w:rsidR="00EA77D3">
        <w:rPr>
          <w:sz w:val="28"/>
          <w:szCs w:val="28"/>
        </w:rPr>
        <w:br/>
        <w:t xml:space="preserve">3- He forced the rich people to contribute financially, and their contribution was called </w:t>
      </w:r>
      <w:r w:rsidR="00825F14">
        <w:rPr>
          <w:sz w:val="28"/>
          <w:szCs w:val="28"/>
        </w:rPr>
        <w:t>"</w:t>
      </w:r>
      <w:r w:rsidR="00825F14" w:rsidRPr="00437CEE">
        <w:rPr>
          <w:b/>
          <w:bCs/>
          <w:color w:val="008000"/>
          <w:sz w:val="28"/>
          <w:szCs w:val="28"/>
          <w:u w:val="single"/>
        </w:rPr>
        <w:t>Benevolences</w:t>
      </w:r>
      <w:r w:rsidR="00825F14">
        <w:rPr>
          <w:sz w:val="28"/>
          <w:szCs w:val="28"/>
        </w:rPr>
        <w:t>".</w:t>
      </w:r>
      <w:r w:rsidR="00825F14">
        <w:rPr>
          <w:sz w:val="28"/>
          <w:szCs w:val="28"/>
        </w:rPr>
        <w:br/>
        <w:t>4- He conducted a personal and close supervision over the trade of wool.</w:t>
      </w:r>
      <w:r w:rsidR="00825F14">
        <w:rPr>
          <w:sz w:val="28"/>
          <w:szCs w:val="28"/>
        </w:rPr>
        <w:br/>
      </w:r>
      <w:r w:rsidR="00825F14">
        <w:rPr>
          <w:sz w:val="28"/>
          <w:szCs w:val="28"/>
        </w:rPr>
        <w:br/>
        <w:t>-------------------------------------------------------------------</w:t>
      </w:r>
    </w:p>
    <w:p w:rsidR="00825F14" w:rsidRDefault="00825F14" w:rsidP="00EA77D3">
      <w:pPr>
        <w:ind w:right="-993"/>
        <w:jc w:val="right"/>
        <w:rPr>
          <w:sz w:val="28"/>
          <w:szCs w:val="28"/>
        </w:rPr>
      </w:pPr>
      <w:r>
        <w:rPr>
          <w:sz w:val="28"/>
          <w:szCs w:val="28"/>
        </w:rPr>
        <w:t xml:space="preserve">* The parliament was only held twice during Henry VII's reign. </w:t>
      </w:r>
    </w:p>
    <w:p w:rsidR="00825F14" w:rsidRDefault="00825F14" w:rsidP="00F2106D">
      <w:pPr>
        <w:ind w:left="-1333" w:right="-993"/>
        <w:jc w:val="right"/>
        <w:rPr>
          <w:sz w:val="28"/>
          <w:szCs w:val="28"/>
        </w:rPr>
      </w:pPr>
      <w:r>
        <w:rPr>
          <w:sz w:val="28"/>
          <w:szCs w:val="28"/>
        </w:rPr>
        <w:t xml:space="preserve">* After losing his two sons in the war of </w:t>
      </w:r>
      <w:proofErr w:type="gramStart"/>
      <w:r>
        <w:rPr>
          <w:sz w:val="28"/>
          <w:szCs w:val="28"/>
        </w:rPr>
        <w:t>Roses ,</w:t>
      </w:r>
      <w:proofErr w:type="gramEnd"/>
      <w:r>
        <w:rPr>
          <w:sz w:val="28"/>
          <w:szCs w:val="28"/>
        </w:rPr>
        <w:t xml:space="preserve"> Edward IV died leaving his nephew " </w:t>
      </w:r>
      <w:r w:rsidRPr="00825F14">
        <w:rPr>
          <w:b/>
          <w:bCs/>
          <w:sz w:val="28"/>
          <w:szCs w:val="28"/>
        </w:rPr>
        <w:t>Warwick</w:t>
      </w:r>
      <w:r>
        <w:rPr>
          <w:sz w:val="28"/>
          <w:szCs w:val="28"/>
        </w:rPr>
        <w:t xml:space="preserve">" as his heir. Henry VII threw him in the tower as he was his only left rival. </w:t>
      </w:r>
      <w:r>
        <w:rPr>
          <w:sz w:val="28"/>
          <w:szCs w:val="28"/>
        </w:rPr>
        <w:br/>
      </w:r>
      <w:r>
        <w:rPr>
          <w:sz w:val="28"/>
          <w:szCs w:val="28"/>
        </w:rPr>
        <w:br/>
        <w:t xml:space="preserve"> -------------------------------------------------------------------------</w:t>
      </w:r>
    </w:p>
    <w:p w:rsidR="00825F14" w:rsidRDefault="00825F14" w:rsidP="00F2106D">
      <w:pPr>
        <w:ind w:left="-1192" w:right="-993"/>
        <w:jc w:val="right"/>
        <w:rPr>
          <w:sz w:val="28"/>
          <w:szCs w:val="28"/>
        </w:rPr>
      </w:pPr>
      <w:r w:rsidRPr="00437CEE">
        <w:rPr>
          <w:b/>
          <w:bCs/>
          <w:color w:val="FF0000"/>
          <w:sz w:val="28"/>
          <w:szCs w:val="28"/>
        </w:rPr>
        <w:t>External issues</w:t>
      </w:r>
      <w:proofErr w:type="gramStart"/>
      <w:r w:rsidRPr="00437CEE">
        <w:rPr>
          <w:b/>
          <w:bCs/>
          <w:color w:val="FF0000"/>
          <w:sz w:val="28"/>
          <w:szCs w:val="28"/>
        </w:rPr>
        <w:t>:</w:t>
      </w:r>
      <w:proofErr w:type="gramEnd"/>
      <w:r w:rsidRPr="00437CEE">
        <w:rPr>
          <w:b/>
          <w:bCs/>
          <w:color w:val="FF0000"/>
          <w:sz w:val="28"/>
          <w:szCs w:val="28"/>
        </w:rPr>
        <w:br/>
      </w:r>
      <w:r>
        <w:rPr>
          <w:sz w:val="28"/>
          <w:szCs w:val="28"/>
        </w:rPr>
        <w:t xml:space="preserve">One of Henry's Top priorities was to secure the borders of England and to strengthen the Feudal ties that relate them to England. </w:t>
      </w:r>
      <w:r>
        <w:rPr>
          <w:sz w:val="28"/>
          <w:szCs w:val="28"/>
        </w:rPr>
        <w:br/>
      </w:r>
      <w:r w:rsidRPr="00437CEE">
        <w:rPr>
          <w:color w:val="008000"/>
          <w:sz w:val="28"/>
          <w:szCs w:val="28"/>
          <w:u w:val="single"/>
        </w:rPr>
        <w:t xml:space="preserve">1- </w:t>
      </w:r>
      <w:r w:rsidR="00F2106D" w:rsidRPr="00437CEE">
        <w:rPr>
          <w:color w:val="008000"/>
          <w:sz w:val="28"/>
          <w:szCs w:val="28"/>
          <w:u w:val="single"/>
        </w:rPr>
        <w:t>Ireland;</w:t>
      </w:r>
    </w:p>
    <w:p w:rsidR="002C53F7" w:rsidRDefault="00825F14" w:rsidP="00F2106D">
      <w:pPr>
        <w:ind w:left="-1333" w:right="-993"/>
        <w:jc w:val="right"/>
        <w:rPr>
          <w:sz w:val="28"/>
          <w:szCs w:val="28"/>
        </w:rPr>
      </w:pPr>
      <w:r>
        <w:rPr>
          <w:sz w:val="28"/>
          <w:szCs w:val="28"/>
        </w:rPr>
        <w:t>He started with Ireland, as it received the many opponents of the monarchs and it was being a threat to Henry VII</w:t>
      </w:r>
      <w:r w:rsidR="00F2106D">
        <w:rPr>
          <w:sz w:val="28"/>
          <w:szCs w:val="28"/>
        </w:rPr>
        <w:t xml:space="preserve">. Ireland was ruled by </w:t>
      </w:r>
      <w:r w:rsidR="00F2106D" w:rsidRPr="00437CEE">
        <w:rPr>
          <w:b/>
          <w:bCs/>
          <w:sz w:val="28"/>
          <w:szCs w:val="28"/>
          <w:u w:val="single"/>
        </w:rPr>
        <w:t>Earl of Kildare</w:t>
      </w:r>
      <w:r w:rsidR="00F2106D" w:rsidRPr="00F2106D">
        <w:rPr>
          <w:b/>
          <w:bCs/>
          <w:sz w:val="28"/>
          <w:szCs w:val="28"/>
        </w:rPr>
        <w:t>, he was also called</w:t>
      </w:r>
      <w:r w:rsidR="00F2106D" w:rsidRPr="00437CEE">
        <w:rPr>
          <w:b/>
          <w:bCs/>
          <w:sz w:val="28"/>
          <w:szCs w:val="28"/>
          <w:u w:val="single"/>
        </w:rPr>
        <w:t xml:space="preserve"> Lord Deputy</w:t>
      </w:r>
      <w:r w:rsidR="00F2106D">
        <w:rPr>
          <w:sz w:val="28"/>
          <w:szCs w:val="28"/>
        </w:rPr>
        <w:t>. He was a vassal to the English king</w:t>
      </w:r>
      <w:r>
        <w:rPr>
          <w:sz w:val="28"/>
          <w:szCs w:val="28"/>
        </w:rPr>
        <w:t>.</w:t>
      </w:r>
      <w:r w:rsidR="00F2106D">
        <w:rPr>
          <w:sz w:val="28"/>
          <w:szCs w:val="28"/>
        </w:rPr>
        <w:t xml:space="preserve"> Henry VII dismissed Earl of Kildare and sent a military campaign to Ireland, led by a very powerful Englishman called (</w:t>
      </w:r>
      <w:r w:rsidR="00F2106D" w:rsidRPr="00437CEE">
        <w:rPr>
          <w:b/>
          <w:bCs/>
          <w:sz w:val="28"/>
          <w:szCs w:val="28"/>
          <w:u w:val="single"/>
        </w:rPr>
        <w:t xml:space="preserve">Edward </w:t>
      </w:r>
      <w:proofErr w:type="spellStart"/>
      <w:r w:rsidR="00F2106D" w:rsidRPr="00437CEE">
        <w:rPr>
          <w:b/>
          <w:bCs/>
          <w:sz w:val="28"/>
          <w:szCs w:val="28"/>
          <w:u w:val="single"/>
        </w:rPr>
        <w:t>Poyning</w:t>
      </w:r>
      <w:proofErr w:type="spellEnd"/>
      <w:r w:rsidR="00F2106D">
        <w:rPr>
          <w:sz w:val="28"/>
          <w:szCs w:val="28"/>
        </w:rPr>
        <w:t>). Even though he couldn't reach Ulster, he was capable of insuring a full control over Ireland. He did that through two ways :</w:t>
      </w:r>
      <w:r w:rsidR="00F2106D">
        <w:rPr>
          <w:sz w:val="28"/>
          <w:szCs w:val="28"/>
        </w:rPr>
        <w:br/>
        <w:t xml:space="preserve">      - ( </w:t>
      </w:r>
      <w:proofErr w:type="spellStart"/>
      <w:r w:rsidR="00F2106D" w:rsidRPr="00437CEE">
        <w:rPr>
          <w:color w:val="008000"/>
          <w:sz w:val="28"/>
          <w:szCs w:val="28"/>
          <w:u w:val="single"/>
        </w:rPr>
        <w:t>Poyining</w:t>
      </w:r>
      <w:proofErr w:type="spellEnd"/>
      <w:r w:rsidR="00F2106D" w:rsidRPr="00437CEE">
        <w:rPr>
          <w:color w:val="008000"/>
          <w:sz w:val="28"/>
          <w:szCs w:val="28"/>
          <w:u w:val="single"/>
        </w:rPr>
        <w:t xml:space="preserve"> Law </w:t>
      </w:r>
      <w:r w:rsidR="00F2106D">
        <w:rPr>
          <w:sz w:val="28"/>
          <w:szCs w:val="28"/>
        </w:rPr>
        <w:t xml:space="preserve">) No bull, Law , should be taken by the Irish parliament without it being </w:t>
      </w:r>
      <w:r w:rsidR="00F2106D">
        <w:rPr>
          <w:sz w:val="28"/>
          <w:szCs w:val="28"/>
        </w:rPr>
        <w:lastRenderedPageBreak/>
        <w:t>approved by the Royal Council at England, Westminster</w:t>
      </w:r>
      <w:r w:rsidR="00F2106D">
        <w:rPr>
          <w:sz w:val="28"/>
          <w:szCs w:val="28"/>
        </w:rPr>
        <w:br/>
        <w:t xml:space="preserve">     - All the laws of England should be applied to Ireland.</w:t>
      </w:r>
      <w:r w:rsidR="002C53F7">
        <w:rPr>
          <w:sz w:val="28"/>
          <w:szCs w:val="28"/>
        </w:rPr>
        <w:t xml:space="preserve"> </w:t>
      </w:r>
    </w:p>
    <w:p w:rsidR="002C53F7" w:rsidRDefault="002C53F7" w:rsidP="00F2106D">
      <w:pPr>
        <w:ind w:left="-1333" w:right="-993"/>
        <w:jc w:val="right"/>
        <w:rPr>
          <w:sz w:val="28"/>
          <w:szCs w:val="28"/>
        </w:rPr>
      </w:pPr>
      <w:r>
        <w:rPr>
          <w:sz w:val="28"/>
          <w:szCs w:val="28"/>
        </w:rPr>
        <w:t xml:space="preserve">After two years Henry summoned back </w:t>
      </w:r>
      <w:proofErr w:type="spellStart"/>
      <w:r>
        <w:rPr>
          <w:sz w:val="28"/>
          <w:szCs w:val="28"/>
        </w:rPr>
        <w:t>Poyining</w:t>
      </w:r>
      <w:proofErr w:type="spellEnd"/>
      <w:r>
        <w:rPr>
          <w:sz w:val="28"/>
          <w:szCs w:val="28"/>
        </w:rPr>
        <w:t xml:space="preserve"> and put back Earl of Kildare but kept a watchful eye on Ireland and his vassal.</w:t>
      </w:r>
    </w:p>
    <w:p w:rsidR="002C53F7" w:rsidRPr="00437CEE" w:rsidRDefault="002C53F7" w:rsidP="00F2106D">
      <w:pPr>
        <w:ind w:left="-1333" w:right="-993"/>
        <w:jc w:val="right"/>
        <w:rPr>
          <w:color w:val="008000"/>
          <w:sz w:val="28"/>
          <w:szCs w:val="28"/>
        </w:rPr>
      </w:pPr>
      <w:r w:rsidRPr="00437CEE">
        <w:rPr>
          <w:color w:val="008000"/>
          <w:sz w:val="28"/>
          <w:szCs w:val="28"/>
          <w:u w:val="single"/>
        </w:rPr>
        <w:t xml:space="preserve">2- Scotland:  </w:t>
      </w:r>
    </w:p>
    <w:p w:rsidR="002C53F7" w:rsidRDefault="002C53F7" w:rsidP="002C53F7">
      <w:pPr>
        <w:pStyle w:val="ListParagraph"/>
        <w:ind w:left="3812" w:right="-853"/>
        <w:jc w:val="right"/>
        <w:rPr>
          <w:sz w:val="28"/>
          <w:szCs w:val="28"/>
        </w:rPr>
      </w:pPr>
      <w:r>
        <w:rPr>
          <w:sz w:val="28"/>
          <w:szCs w:val="28"/>
        </w:rPr>
        <w:t xml:space="preserve">* </w:t>
      </w:r>
      <w:r w:rsidRPr="002C53F7">
        <w:rPr>
          <w:sz w:val="28"/>
          <w:szCs w:val="28"/>
        </w:rPr>
        <w:t>Scotland was a traditional enemy to England</w:t>
      </w:r>
    </w:p>
    <w:p w:rsidR="002C53F7" w:rsidRDefault="002C53F7" w:rsidP="002C53F7">
      <w:pPr>
        <w:pStyle w:val="ListParagraph"/>
        <w:ind w:left="-199" w:right="-853"/>
        <w:jc w:val="right"/>
        <w:rPr>
          <w:sz w:val="28"/>
          <w:szCs w:val="28"/>
        </w:rPr>
      </w:pPr>
      <w:r>
        <w:rPr>
          <w:sz w:val="28"/>
          <w:szCs w:val="28"/>
        </w:rPr>
        <w:t>*After Bosworth, king of Scotland ( James IV) sent a military campaign to England offering 1000 pound on the head of Henry VII&gt; but Henry defeated that campaign and forced king James to marry his daughter Margret. With this he insured a long term of peace and stability.</w:t>
      </w:r>
    </w:p>
    <w:p w:rsidR="002C53F7" w:rsidRDefault="002C53F7" w:rsidP="002C53F7">
      <w:pPr>
        <w:pStyle w:val="ListParagraph"/>
        <w:ind w:left="-199" w:right="-853"/>
        <w:jc w:val="right"/>
        <w:rPr>
          <w:sz w:val="28"/>
          <w:szCs w:val="28"/>
        </w:rPr>
      </w:pPr>
    </w:p>
    <w:p w:rsidR="002C53F7" w:rsidRPr="00437CEE" w:rsidRDefault="002C53F7" w:rsidP="002C53F7">
      <w:pPr>
        <w:pStyle w:val="ListParagraph"/>
        <w:ind w:left="-199" w:right="-853"/>
        <w:jc w:val="right"/>
        <w:rPr>
          <w:color w:val="008000"/>
          <w:sz w:val="28"/>
          <w:szCs w:val="28"/>
          <w:u w:val="single"/>
        </w:rPr>
      </w:pPr>
      <w:r w:rsidRPr="00437CEE">
        <w:rPr>
          <w:color w:val="008000"/>
          <w:sz w:val="28"/>
          <w:szCs w:val="28"/>
          <w:u w:val="single"/>
        </w:rPr>
        <w:t>3- France:</w:t>
      </w:r>
    </w:p>
    <w:p w:rsidR="007606C6" w:rsidRDefault="002C53F7" w:rsidP="00437CEE">
      <w:pPr>
        <w:pStyle w:val="ListParagraph"/>
        <w:ind w:left="-199" w:right="-853"/>
        <w:jc w:val="right"/>
        <w:rPr>
          <w:sz w:val="28"/>
          <w:szCs w:val="28"/>
        </w:rPr>
      </w:pPr>
      <w:r>
        <w:rPr>
          <w:sz w:val="28"/>
          <w:szCs w:val="28"/>
        </w:rPr>
        <w:t>During that time, the French king was thinking of invading Italy and in order to do that he needed a place that looked over the sea</w:t>
      </w:r>
      <w:r w:rsidR="007606C6">
        <w:rPr>
          <w:sz w:val="28"/>
          <w:szCs w:val="28"/>
        </w:rPr>
        <w:t xml:space="preserve">. He wanted to </w:t>
      </w:r>
      <w:r w:rsidR="00437CEE">
        <w:rPr>
          <w:sz w:val="28"/>
          <w:szCs w:val="28"/>
        </w:rPr>
        <w:t xml:space="preserve">bring </w:t>
      </w:r>
      <w:r w:rsidR="00437CEE" w:rsidRPr="00437CEE">
        <w:rPr>
          <w:b/>
          <w:bCs/>
          <w:sz w:val="28"/>
          <w:szCs w:val="28"/>
          <w:u w:val="single"/>
        </w:rPr>
        <w:t>Brittany</w:t>
      </w:r>
      <w:r w:rsidR="007606C6">
        <w:rPr>
          <w:sz w:val="28"/>
          <w:szCs w:val="28"/>
        </w:rPr>
        <w:t xml:space="preserve"> </w:t>
      </w:r>
      <w:r w:rsidR="007606C6" w:rsidRPr="00437CEE">
        <w:rPr>
          <w:b/>
          <w:bCs/>
          <w:sz w:val="28"/>
          <w:szCs w:val="28"/>
          <w:u w:val="single"/>
        </w:rPr>
        <w:t>duchy</w:t>
      </w:r>
      <w:r w:rsidR="007606C6">
        <w:rPr>
          <w:sz w:val="28"/>
          <w:szCs w:val="28"/>
        </w:rPr>
        <w:t xml:space="preserve"> under his rule. He married the Duchess of Brittany and so was able to use Brittany as a base for his set out. This made a threat to England and Henry VII prepared a military campaign that went across the canal to stop the French king from annexing Brittany. The French king struck deal with Henry it stated that Henry would leave the French armies alone and the French king would pay him money as a composition for the expenses Henry VII paid for his campaign and he also paid more money for Henry VII to leave the French armies continue the annexing process. The French king did all that </w:t>
      </w:r>
      <w:r w:rsidR="00437CEE">
        <w:rPr>
          <w:sz w:val="28"/>
          <w:szCs w:val="28"/>
        </w:rPr>
        <w:t>because</w:t>
      </w:r>
      <w:r w:rsidR="007606C6">
        <w:rPr>
          <w:sz w:val="28"/>
          <w:szCs w:val="28"/>
        </w:rPr>
        <w:t xml:space="preserve"> he was already preoccupied with invading Italy.</w:t>
      </w:r>
    </w:p>
    <w:p w:rsidR="007606C6" w:rsidRDefault="007606C6" w:rsidP="007606C6">
      <w:pPr>
        <w:pStyle w:val="ListParagraph"/>
        <w:ind w:left="-199" w:right="-853"/>
        <w:jc w:val="right"/>
        <w:rPr>
          <w:sz w:val="28"/>
          <w:szCs w:val="28"/>
        </w:rPr>
      </w:pPr>
    </w:p>
    <w:p w:rsidR="007606C6" w:rsidRPr="00437CEE" w:rsidRDefault="007606C6" w:rsidP="007606C6">
      <w:pPr>
        <w:pStyle w:val="ListParagraph"/>
        <w:ind w:left="-199" w:right="-853"/>
        <w:jc w:val="right"/>
        <w:rPr>
          <w:color w:val="008000"/>
          <w:sz w:val="28"/>
          <w:szCs w:val="28"/>
          <w:u w:val="single"/>
        </w:rPr>
      </w:pPr>
      <w:r w:rsidRPr="00437CEE">
        <w:rPr>
          <w:color w:val="008000"/>
          <w:sz w:val="28"/>
          <w:szCs w:val="28"/>
          <w:u w:val="single"/>
        </w:rPr>
        <w:t>4- Spain:</w:t>
      </w:r>
    </w:p>
    <w:p w:rsidR="00EE3A8D" w:rsidRDefault="007606C6" w:rsidP="002442A2">
      <w:pPr>
        <w:pStyle w:val="ListParagraph"/>
        <w:ind w:left="-199" w:right="-853"/>
        <w:jc w:val="right"/>
        <w:rPr>
          <w:b/>
          <w:bCs/>
          <w:sz w:val="28"/>
          <w:szCs w:val="28"/>
        </w:rPr>
      </w:pPr>
      <w:r>
        <w:rPr>
          <w:sz w:val="28"/>
          <w:szCs w:val="28"/>
        </w:rPr>
        <w:t xml:space="preserve">King Henry </w:t>
      </w:r>
      <w:r w:rsidR="00EE3A8D">
        <w:rPr>
          <w:sz w:val="28"/>
          <w:szCs w:val="28"/>
        </w:rPr>
        <w:t>allied</w:t>
      </w:r>
      <w:r>
        <w:rPr>
          <w:sz w:val="28"/>
          <w:szCs w:val="28"/>
        </w:rPr>
        <w:t xml:space="preserve"> himself with Spain because Spain was the supreme power of the world during that time. He married his eldest son </w:t>
      </w:r>
      <w:r w:rsidRPr="00EE3A8D">
        <w:rPr>
          <w:b/>
          <w:bCs/>
          <w:sz w:val="28"/>
          <w:szCs w:val="28"/>
        </w:rPr>
        <w:t>Arthur</w:t>
      </w:r>
      <w:r>
        <w:rPr>
          <w:sz w:val="28"/>
          <w:szCs w:val="28"/>
        </w:rPr>
        <w:t xml:space="preserve"> to the Spanish king daughter (</w:t>
      </w:r>
      <w:r w:rsidR="002442A2" w:rsidRPr="00437CEE">
        <w:rPr>
          <w:b/>
          <w:bCs/>
          <w:color w:val="008000"/>
          <w:sz w:val="28"/>
          <w:szCs w:val="28"/>
          <w:u w:val="single"/>
        </w:rPr>
        <w:t>C</w:t>
      </w:r>
      <w:r w:rsidRPr="00437CEE">
        <w:rPr>
          <w:b/>
          <w:bCs/>
          <w:color w:val="008000"/>
          <w:sz w:val="28"/>
          <w:szCs w:val="28"/>
          <w:u w:val="single"/>
        </w:rPr>
        <w:t>ath</w:t>
      </w:r>
      <w:r w:rsidR="002442A2" w:rsidRPr="00437CEE">
        <w:rPr>
          <w:b/>
          <w:bCs/>
          <w:color w:val="008000"/>
          <w:sz w:val="28"/>
          <w:szCs w:val="28"/>
          <w:u w:val="single"/>
        </w:rPr>
        <w:t>e</w:t>
      </w:r>
      <w:r w:rsidRPr="00437CEE">
        <w:rPr>
          <w:b/>
          <w:bCs/>
          <w:color w:val="008000"/>
          <w:sz w:val="28"/>
          <w:szCs w:val="28"/>
          <w:u w:val="single"/>
        </w:rPr>
        <w:t>rin of Aragon</w:t>
      </w:r>
      <w:r>
        <w:rPr>
          <w:sz w:val="28"/>
          <w:szCs w:val="28"/>
        </w:rPr>
        <w:t>). 5 months after the marriage, Prince Arthur died</w:t>
      </w:r>
      <w:r w:rsidR="00EE3A8D">
        <w:rPr>
          <w:sz w:val="28"/>
          <w:szCs w:val="28"/>
        </w:rPr>
        <w:t xml:space="preserve"> and in order to keep the relations they married Kathrin to the younger brother </w:t>
      </w:r>
      <w:r w:rsidR="00EE3A8D" w:rsidRPr="00EE3A8D">
        <w:rPr>
          <w:b/>
          <w:bCs/>
          <w:sz w:val="28"/>
          <w:szCs w:val="28"/>
        </w:rPr>
        <w:t>Henry VIII</w:t>
      </w:r>
      <w:r w:rsidR="00EE3A8D">
        <w:rPr>
          <w:b/>
          <w:bCs/>
          <w:sz w:val="28"/>
          <w:szCs w:val="28"/>
        </w:rPr>
        <w:t xml:space="preserve"> </w:t>
      </w:r>
      <w:r w:rsidR="00EE3A8D">
        <w:rPr>
          <w:sz w:val="28"/>
          <w:szCs w:val="28"/>
        </w:rPr>
        <w:t xml:space="preserve">(who was younger than </w:t>
      </w:r>
      <w:proofErr w:type="gramStart"/>
      <w:r w:rsidR="00EE3A8D">
        <w:rPr>
          <w:sz w:val="28"/>
          <w:szCs w:val="28"/>
        </w:rPr>
        <w:t>her</w:t>
      </w:r>
      <w:r w:rsidR="00EE3A8D" w:rsidRPr="00EE3A8D">
        <w:rPr>
          <w:b/>
          <w:bCs/>
          <w:sz w:val="28"/>
          <w:szCs w:val="28"/>
        </w:rPr>
        <w:t xml:space="preserve"> </w:t>
      </w:r>
      <w:r w:rsidR="00EE3A8D">
        <w:rPr>
          <w:b/>
          <w:bCs/>
          <w:sz w:val="28"/>
          <w:szCs w:val="28"/>
        </w:rPr>
        <w:t>)</w:t>
      </w:r>
      <w:proofErr w:type="gramEnd"/>
      <w:r w:rsidR="00EE3A8D">
        <w:rPr>
          <w:b/>
          <w:bCs/>
          <w:sz w:val="28"/>
          <w:szCs w:val="28"/>
        </w:rPr>
        <w:t xml:space="preserve"> </w:t>
      </w:r>
      <w:r w:rsidR="00EE3A8D">
        <w:rPr>
          <w:sz w:val="28"/>
          <w:szCs w:val="28"/>
        </w:rPr>
        <w:t xml:space="preserve">which was against the church but they convince the pope to give a special permission for Henry VIII. </w:t>
      </w:r>
      <w:r w:rsidRPr="00EE3A8D">
        <w:rPr>
          <w:b/>
          <w:bCs/>
          <w:sz w:val="28"/>
          <w:szCs w:val="28"/>
        </w:rPr>
        <w:t xml:space="preserve"> </w:t>
      </w:r>
    </w:p>
    <w:p w:rsidR="00EE3A8D" w:rsidRDefault="00EE3A8D" w:rsidP="007606C6">
      <w:pPr>
        <w:pStyle w:val="ListParagraph"/>
        <w:pBdr>
          <w:bottom w:val="single" w:sz="6" w:space="1" w:color="auto"/>
        </w:pBdr>
        <w:ind w:left="-199" w:right="-853"/>
        <w:jc w:val="right"/>
        <w:rPr>
          <w:b/>
          <w:bCs/>
          <w:sz w:val="28"/>
          <w:szCs w:val="28"/>
        </w:rPr>
      </w:pPr>
    </w:p>
    <w:p w:rsidR="00EE3A8D" w:rsidRDefault="00EE3A8D" w:rsidP="007606C6">
      <w:pPr>
        <w:pStyle w:val="ListParagraph"/>
        <w:ind w:left="-199" w:right="-853"/>
        <w:jc w:val="right"/>
        <w:rPr>
          <w:b/>
          <w:bCs/>
          <w:sz w:val="28"/>
          <w:szCs w:val="28"/>
        </w:rPr>
      </w:pPr>
    </w:p>
    <w:p w:rsidR="00EE3A8D" w:rsidRPr="00437CEE" w:rsidRDefault="00EE3A8D" w:rsidP="007606C6">
      <w:pPr>
        <w:pStyle w:val="ListParagraph"/>
        <w:ind w:left="-199" w:right="-853"/>
        <w:jc w:val="right"/>
        <w:rPr>
          <w:b/>
          <w:bCs/>
          <w:color w:val="FF0000"/>
          <w:sz w:val="28"/>
          <w:szCs w:val="28"/>
        </w:rPr>
      </w:pPr>
      <w:r w:rsidRPr="00437CEE">
        <w:rPr>
          <w:b/>
          <w:bCs/>
          <w:color w:val="FF0000"/>
          <w:sz w:val="28"/>
          <w:szCs w:val="28"/>
        </w:rPr>
        <w:lastRenderedPageBreak/>
        <w:t>The intellectual state of Europe During the later decade- second half</w:t>
      </w:r>
      <w:proofErr w:type="gramStart"/>
      <w:r w:rsidRPr="00437CEE">
        <w:rPr>
          <w:b/>
          <w:bCs/>
          <w:color w:val="FF0000"/>
          <w:sz w:val="28"/>
          <w:szCs w:val="28"/>
        </w:rPr>
        <w:t>-  of</w:t>
      </w:r>
      <w:proofErr w:type="gramEnd"/>
      <w:r w:rsidRPr="00437CEE">
        <w:rPr>
          <w:b/>
          <w:bCs/>
          <w:color w:val="FF0000"/>
          <w:sz w:val="28"/>
          <w:szCs w:val="28"/>
        </w:rPr>
        <w:t xml:space="preserve"> the 15</w:t>
      </w:r>
      <w:r w:rsidRPr="00437CEE">
        <w:rPr>
          <w:b/>
          <w:bCs/>
          <w:color w:val="FF0000"/>
          <w:sz w:val="28"/>
          <w:szCs w:val="28"/>
          <w:vertAlign w:val="superscript"/>
        </w:rPr>
        <w:t>th</w:t>
      </w:r>
      <w:r w:rsidRPr="00437CEE">
        <w:rPr>
          <w:b/>
          <w:bCs/>
          <w:color w:val="FF0000"/>
          <w:sz w:val="28"/>
          <w:szCs w:val="28"/>
        </w:rPr>
        <w:t xml:space="preserve"> century:</w:t>
      </w:r>
    </w:p>
    <w:p w:rsidR="00EE3A8D" w:rsidRDefault="00EE3A8D" w:rsidP="007606C6">
      <w:pPr>
        <w:pStyle w:val="ListParagraph"/>
        <w:ind w:left="-199" w:right="-853"/>
        <w:jc w:val="right"/>
        <w:rPr>
          <w:b/>
          <w:bCs/>
          <w:sz w:val="28"/>
          <w:szCs w:val="28"/>
        </w:rPr>
      </w:pPr>
    </w:p>
    <w:p w:rsidR="00EE3A8D" w:rsidRDefault="00EE3A8D" w:rsidP="00437CEE">
      <w:pPr>
        <w:pStyle w:val="ListParagraph"/>
        <w:ind w:left="-199" w:right="-853"/>
        <w:jc w:val="right"/>
        <w:rPr>
          <w:sz w:val="28"/>
          <w:szCs w:val="28"/>
        </w:rPr>
      </w:pPr>
      <w:r>
        <w:rPr>
          <w:sz w:val="28"/>
          <w:szCs w:val="28"/>
        </w:rPr>
        <w:t xml:space="preserve">The wings of the renascence swept all over Europe, which is a revived interest in the Greek and Roman civilization. It started in Italy where they produced art, philosophy and literature, while the renascence in Northern Europe took up a more religious nature. </w:t>
      </w:r>
    </w:p>
    <w:p w:rsidR="00EE3A8D" w:rsidRDefault="00EE3A8D" w:rsidP="007606C6">
      <w:pPr>
        <w:pStyle w:val="ListParagraph"/>
        <w:ind w:left="-199" w:right="-853"/>
        <w:jc w:val="right"/>
        <w:rPr>
          <w:b/>
          <w:bCs/>
          <w:sz w:val="28"/>
          <w:szCs w:val="28"/>
        </w:rPr>
      </w:pPr>
      <w:r>
        <w:rPr>
          <w:sz w:val="28"/>
          <w:szCs w:val="28"/>
        </w:rPr>
        <w:t xml:space="preserve"> </w:t>
      </w:r>
      <w:r>
        <w:rPr>
          <w:b/>
          <w:bCs/>
          <w:sz w:val="28"/>
          <w:szCs w:val="28"/>
        </w:rPr>
        <w:t xml:space="preserve"> </w:t>
      </w:r>
    </w:p>
    <w:p w:rsidR="000D6F24" w:rsidRDefault="00EE3A8D" w:rsidP="00EE3A8D">
      <w:pPr>
        <w:pStyle w:val="ListParagraph"/>
        <w:ind w:left="-199" w:right="-853"/>
        <w:jc w:val="right"/>
        <w:rPr>
          <w:sz w:val="28"/>
          <w:szCs w:val="28"/>
        </w:rPr>
      </w:pPr>
      <w:r>
        <w:rPr>
          <w:sz w:val="28"/>
          <w:szCs w:val="28"/>
        </w:rPr>
        <w:t xml:space="preserve">In the Netherlands (Holland), the renascence produced a person like </w:t>
      </w:r>
      <w:r w:rsidRPr="00437CEE">
        <w:rPr>
          <w:b/>
          <w:bCs/>
          <w:color w:val="008000"/>
          <w:sz w:val="28"/>
          <w:szCs w:val="28"/>
          <w:u w:val="single"/>
        </w:rPr>
        <w:t>Erasmus</w:t>
      </w:r>
      <w:r>
        <w:rPr>
          <w:sz w:val="28"/>
          <w:szCs w:val="28"/>
        </w:rPr>
        <w:t xml:space="preserve">. He was a scholar, thinker and a priest. </w:t>
      </w:r>
      <w:r w:rsidR="009F78C9">
        <w:rPr>
          <w:sz w:val="28"/>
          <w:szCs w:val="28"/>
        </w:rPr>
        <w:t xml:space="preserve">He had an attitude towards the supreme authority of the church in general and he criticized the abuses against Christianity on the hands of clergymen. He criticized the bribery going during the papal elections. Erasmus started on translating the </w:t>
      </w:r>
      <w:r w:rsidR="009F78C9" w:rsidRPr="00437CEE">
        <w:rPr>
          <w:b/>
          <w:bCs/>
          <w:color w:val="008000"/>
          <w:sz w:val="28"/>
          <w:szCs w:val="28"/>
        </w:rPr>
        <w:t>New Testament</w:t>
      </w:r>
      <w:r w:rsidR="009F78C9" w:rsidRPr="00437CEE">
        <w:rPr>
          <w:color w:val="008000"/>
          <w:sz w:val="28"/>
          <w:szCs w:val="28"/>
        </w:rPr>
        <w:t xml:space="preserve"> </w:t>
      </w:r>
      <w:r w:rsidR="009F78C9">
        <w:rPr>
          <w:sz w:val="28"/>
          <w:szCs w:val="28"/>
        </w:rPr>
        <w:t>from Greek into Latin and this translation indicated a lot of errors in the traditional authoritative book adapted by the church which was called (</w:t>
      </w:r>
      <w:r w:rsidR="009F78C9" w:rsidRPr="00437CEE">
        <w:rPr>
          <w:b/>
          <w:bCs/>
          <w:color w:val="008000"/>
          <w:sz w:val="28"/>
          <w:szCs w:val="28"/>
        </w:rPr>
        <w:t>The Vulgate</w:t>
      </w:r>
      <w:r w:rsidR="009F78C9" w:rsidRPr="009F78C9">
        <w:rPr>
          <w:b/>
          <w:bCs/>
          <w:sz w:val="28"/>
          <w:szCs w:val="28"/>
        </w:rPr>
        <w:t>)</w:t>
      </w:r>
      <w:r w:rsidR="009F78C9">
        <w:rPr>
          <w:sz w:val="28"/>
          <w:szCs w:val="28"/>
        </w:rPr>
        <w:t>.</w:t>
      </w:r>
    </w:p>
    <w:p w:rsidR="000D6F24" w:rsidRDefault="000D6F24" w:rsidP="00EE3A8D">
      <w:pPr>
        <w:pStyle w:val="ListParagraph"/>
        <w:ind w:left="-199" w:right="-853"/>
        <w:jc w:val="right"/>
        <w:rPr>
          <w:sz w:val="28"/>
          <w:szCs w:val="28"/>
        </w:rPr>
      </w:pPr>
    </w:p>
    <w:p w:rsidR="000D6F24" w:rsidRDefault="000D6F24" w:rsidP="00EE3A8D">
      <w:pPr>
        <w:pStyle w:val="ListParagraph"/>
        <w:ind w:left="-199" w:right="-853"/>
        <w:jc w:val="right"/>
        <w:rPr>
          <w:sz w:val="28"/>
          <w:szCs w:val="28"/>
        </w:rPr>
      </w:pPr>
      <w:r>
        <w:rPr>
          <w:sz w:val="28"/>
          <w:szCs w:val="28"/>
        </w:rPr>
        <w:t xml:space="preserve">In England -&gt; the renascence produced people like </w:t>
      </w:r>
      <w:r w:rsidRPr="00437CEE">
        <w:rPr>
          <w:b/>
          <w:bCs/>
          <w:color w:val="008000"/>
          <w:sz w:val="28"/>
          <w:szCs w:val="28"/>
        </w:rPr>
        <w:t>Dean</w:t>
      </w:r>
      <w:r w:rsidRPr="000D6F24">
        <w:rPr>
          <w:b/>
          <w:bCs/>
          <w:sz w:val="28"/>
          <w:szCs w:val="28"/>
        </w:rPr>
        <w:t xml:space="preserve"> </w:t>
      </w:r>
      <w:r w:rsidRPr="000D6F24">
        <w:rPr>
          <w:sz w:val="28"/>
          <w:szCs w:val="28"/>
        </w:rPr>
        <w:t>and</w:t>
      </w:r>
      <w:r w:rsidRPr="000D6F24">
        <w:rPr>
          <w:b/>
          <w:bCs/>
          <w:sz w:val="28"/>
          <w:szCs w:val="28"/>
        </w:rPr>
        <w:t xml:space="preserve"> </w:t>
      </w:r>
      <w:r w:rsidRPr="00437CEE">
        <w:rPr>
          <w:b/>
          <w:bCs/>
          <w:color w:val="008000"/>
          <w:sz w:val="28"/>
          <w:szCs w:val="28"/>
        </w:rPr>
        <w:t>Colet</w:t>
      </w:r>
      <w:r>
        <w:rPr>
          <w:b/>
          <w:bCs/>
          <w:sz w:val="28"/>
          <w:szCs w:val="28"/>
        </w:rPr>
        <w:t xml:space="preserve">. </w:t>
      </w:r>
      <w:r>
        <w:rPr>
          <w:sz w:val="28"/>
          <w:szCs w:val="28"/>
        </w:rPr>
        <w:t>They were clergymen and thinkers who approached the teachings of the church critically. They founded the St. Paul school. This school teaches theology but with a critical attitude towards the church.</w:t>
      </w:r>
    </w:p>
    <w:p w:rsidR="00EE3A8D" w:rsidRPr="008C1DE4" w:rsidRDefault="000D6F24" w:rsidP="008C1DE4">
      <w:pPr>
        <w:ind w:left="-199" w:right="-853"/>
        <w:jc w:val="right"/>
        <w:rPr>
          <w:sz w:val="28"/>
          <w:szCs w:val="28"/>
        </w:rPr>
      </w:pPr>
      <w:r w:rsidRPr="008C1DE4">
        <w:rPr>
          <w:sz w:val="28"/>
          <w:szCs w:val="28"/>
        </w:rPr>
        <w:t xml:space="preserve">Historians look upon the renascence as only a preparation for a yet a greater </w:t>
      </w:r>
      <w:r w:rsidR="008C1DE4" w:rsidRPr="008C1DE4">
        <w:rPr>
          <w:sz w:val="28"/>
          <w:szCs w:val="28"/>
        </w:rPr>
        <w:t xml:space="preserve">movement. </w:t>
      </w:r>
      <w:r w:rsidRPr="008C1DE4">
        <w:rPr>
          <w:sz w:val="28"/>
          <w:szCs w:val="28"/>
        </w:rPr>
        <w:t xml:space="preserve">  </w:t>
      </w:r>
      <w:r w:rsidRPr="008C1DE4">
        <w:rPr>
          <w:b/>
          <w:bCs/>
          <w:sz w:val="28"/>
          <w:szCs w:val="28"/>
        </w:rPr>
        <w:t xml:space="preserve"> </w:t>
      </w:r>
      <w:r w:rsidR="009F78C9" w:rsidRPr="008C1DE4">
        <w:rPr>
          <w:b/>
          <w:bCs/>
          <w:sz w:val="28"/>
          <w:szCs w:val="28"/>
        </w:rPr>
        <w:t xml:space="preserve">  </w:t>
      </w:r>
      <w:r w:rsidR="009F78C9" w:rsidRPr="008C1DE4">
        <w:rPr>
          <w:sz w:val="28"/>
          <w:szCs w:val="28"/>
        </w:rPr>
        <w:t xml:space="preserve"> </w:t>
      </w:r>
      <w:r w:rsidR="00EE3A8D" w:rsidRPr="008C1DE4">
        <w:rPr>
          <w:sz w:val="28"/>
          <w:szCs w:val="28"/>
        </w:rPr>
        <w:t xml:space="preserve"> </w:t>
      </w:r>
    </w:p>
    <w:p w:rsidR="002C53F7" w:rsidRPr="002C53F7" w:rsidRDefault="007606C6" w:rsidP="007606C6">
      <w:pPr>
        <w:pStyle w:val="ListParagraph"/>
        <w:ind w:left="-199" w:right="-853"/>
        <w:jc w:val="right"/>
        <w:rPr>
          <w:sz w:val="28"/>
          <w:szCs w:val="28"/>
          <w:rtl/>
        </w:rPr>
      </w:pPr>
      <w:r w:rsidRPr="00EE3A8D">
        <w:rPr>
          <w:b/>
          <w:bCs/>
          <w:sz w:val="28"/>
          <w:szCs w:val="28"/>
        </w:rPr>
        <w:t xml:space="preserve">          </w:t>
      </w:r>
      <w:r w:rsidR="002C53F7" w:rsidRPr="00EE3A8D">
        <w:rPr>
          <w:b/>
          <w:bCs/>
          <w:sz w:val="28"/>
          <w:szCs w:val="28"/>
        </w:rPr>
        <w:t xml:space="preserve">     </w:t>
      </w:r>
    </w:p>
    <w:p w:rsidR="00825F14" w:rsidRDefault="00F2106D" w:rsidP="002C53F7">
      <w:pPr>
        <w:pStyle w:val="ListParagraph"/>
        <w:ind w:left="-973" w:right="-433"/>
        <w:rPr>
          <w:sz w:val="28"/>
          <w:szCs w:val="28"/>
          <w:u w:val="single"/>
          <w:rtl/>
        </w:rPr>
      </w:pPr>
      <w:r w:rsidRPr="002C53F7">
        <w:rPr>
          <w:rFonts w:hint="cs"/>
          <w:sz w:val="28"/>
          <w:szCs w:val="28"/>
          <w:u w:val="single"/>
          <w:rtl/>
        </w:rPr>
        <w:t xml:space="preserve">                         </w:t>
      </w:r>
    </w:p>
    <w:p w:rsidR="00EE3A8D" w:rsidRDefault="00EE3A8D" w:rsidP="002C53F7">
      <w:pPr>
        <w:pStyle w:val="ListParagraph"/>
        <w:ind w:left="-973" w:right="-433"/>
        <w:rPr>
          <w:sz w:val="28"/>
          <w:szCs w:val="28"/>
          <w:u w:val="single"/>
          <w:rtl/>
        </w:rPr>
      </w:pPr>
    </w:p>
    <w:p w:rsidR="00EE3A8D" w:rsidRPr="002C53F7" w:rsidRDefault="00897F4A" w:rsidP="002C53F7">
      <w:pPr>
        <w:pStyle w:val="ListParagraph"/>
        <w:ind w:left="-973" w:right="-433"/>
        <w:rPr>
          <w:sz w:val="28"/>
          <w:szCs w:val="28"/>
          <w:u w:val="single"/>
        </w:rPr>
      </w:pPr>
      <w:r>
        <w:rPr>
          <w:rFonts w:hint="eastAsia"/>
          <w:sz w:val="28"/>
          <w:szCs w:val="28"/>
          <w:u w:val="single"/>
        </w:rPr>
        <w:t>End.</w:t>
      </w:r>
    </w:p>
    <w:sectPr w:rsidR="00EE3A8D" w:rsidRPr="002C53F7" w:rsidSect="00D044D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A43"/>
    <w:multiLevelType w:val="hybridMultilevel"/>
    <w:tmpl w:val="F7A874E4"/>
    <w:lvl w:ilvl="0" w:tplc="156873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5F2DF5"/>
    <w:multiLevelType w:val="hybridMultilevel"/>
    <w:tmpl w:val="7A601F9E"/>
    <w:lvl w:ilvl="0" w:tplc="03703D7E">
      <w:start w:val="2"/>
      <w:numFmt w:val="bullet"/>
      <w:lvlText w:val="-"/>
      <w:lvlJc w:val="left"/>
      <w:pPr>
        <w:ind w:left="3812" w:hanging="5145"/>
      </w:pPr>
      <w:rPr>
        <w:rFonts w:ascii="Calibri" w:eastAsiaTheme="minorEastAsia" w:hAnsi="Calibri" w:cstheme="minorBidi" w:hint="default"/>
      </w:rPr>
    </w:lvl>
    <w:lvl w:ilvl="1" w:tplc="04090003" w:tentative="1">
      <w:start w:val="1"/>
      <w:numFmt w:val="bullet"/>
      <w:lvlText w:val="o"/>
      <w:lvlJc w:val="left"/>
      <w:pPr>
        <w:ind w:left="-253" w:hanging="360"/>
      </w:pPr>
      <w:rPr>
        <w:rFonts w:ascii="Courier New" w:hAnsi="Courier New" w:cs="Courier New" w:hint="default"/>
      </w:rPr>
    </w:lvl>
    <w:lvl w:ilvl="2" w:tplc="04090005" w:tentative="1">
      <w:start w:val="1"/>
      <w:numFmt w:val="bullet"/>
      <w:lvlText w:val=""/>
      <w:lvlJc w:val="left"/>
      <w:pPr>
        <w:ind w:left="467" w:hanging="360"/>
      </w:pPr>
      <w:rPr>
        <w:rFonts w:ascii="Wingdings" w:hAnsi="Wingdings" w:hint="default"/>
      </w:rPr>
    </w:lvl>
    <w:lvl w:ilvl="3" w:tplc="04090001" w:tentative="1">
      <w:start w:val="1"/>
      <w:numFmt w:val="bullet"/>
      <w:lvlText w:val=""/>
      <w:lvlJc w:val="left"/>
      <w:pPr>
        <w:ind w:left="1187" w:hanging="360"/>
      </w:pPr>
      <w:rPr>
        <w:rFonts w:ascii="Symbol" w:hAnsi="Symbol" w:hint="default"/>
      </w:rPr>
    </w:lvl>
    <w:lvl w:ilvl="4" w:tplc="04090003" w:tentative="1">
      <w:start w:val="1"/>
      <w:numFmt w:val="bullet"/>
      <w:lvlText w:val="o"/>
      <w:lvlJc w:val="left"/>
      <w:pPr>
        <w:ind w:left="1907" w:hanging="360"/>
      </w:pPr>
      <w:rPr>
        <w:rFonts w:ascii="Courier New" w:hAnsi="Courier New" w:cs="Courier New" w:hint="default"/>
      </w:rPr>
    </w:lvl>
    <w:lvl w:ilvl="5" w:tplc="04090005" w:tentative="1">
      <w:start w:val="1"/>
      <w:numFmt w:val="bullet"/>
      <w:lvlText w:val=""/>
      <w:lvlJc w:val="left"/>
      <w:pPr>
        <w:ind w:left="2627" w:hanging="360"/>
      </w:pPr>
      <w:rPr>
        <w:rFonts w:ascii="Wingdings" w:hAnsi="Wingdings" w:hint="default"/>
      </w:rPr>
    </w:lvl>
    <w:lvl w:ilvl="6" w:tplc="04090001" w:tentative="1">
      <w:start w:val="1"/>
      <w:numFmt w:val="bullet"/>
      <w:lvlText w:val=""/>
      <w:lvlJc w:val="left"/>
      <w:pPr>
        <w:ind w:left="3347" w:hanging="360"/>
      </w:pPr>
      <w:rPr>
        <w:rFonts w:ascii="Symbol" w:hAnsi="Symbol" w:hint="default"/>
      </w:rPr>
    </w:lvl>
    <w:lvl w:ilvl="7" w:tplc="04090003" w:tentative="1">
      <w:start w:val="1"/>
      <w:numFmt w:val="bullet"/>
      <w:lvlText w:val="o"/>
      <w:lvlJc w:val="left"/>
      <w:pPr>
        <w:ind w:left="4067" w:hanging="360"/>
      </w:pPr>
      <w:rPr>
        <w:rFonts w:ascii="Courier New" w:hAnsi="Courier New" w:cs="Courier New" w:hint="default"/>
      </w:rPr>
    </w:lvl>
    <w:lvl w:ilvl="8" w:tplc="04090005" w:tentative="1">
      <w:start w:val="1"/>
      <w:numFmt w:val="bullet"/>
      <w:lvlText w:val=""/>
      <w:lvlJc w:val="left"/>
      <w:pPr>
        <w:ind w:left="4787" w:hanging="360"/>
      </w:pPr>
      <w:rPr>
        <w:rFonts w:ascii="Wingdings" w:hAnsi="Wingdings" w:hint="default"/>
      </w:rPr>
    </w:lvl>
  </w:abstractNum>
  <w:abstractNum w:abstractNumId="2">
    <w:nsid w:val="2C1F5424"/>
    <w:multiLevelType w:val="hybridMultilevel"/>
    <w:tmpl w:val="150CBA0A"/>
    <w:lvl w:ilvl="0" w:tplc="03263DCC">
      <w:start w:val="2"/>
      <w:numFmt w:val="bullet"/>
      <w:lvlText w:val=""/>
      <w:lvlJc w:val="left"/>
      <w:pPr>
        <w:ind w:left="-973" w:hanging="360"/>
      </w:pPr>
      <w:rPr>
        <w:rFonts w:ascii="Symbol" w:eastAsiaTheme="minorEastAsia" w:hAnsi="Symbol" w:cstheme="minorBidi" w:hint="default"/>
        <w:u w:val="none"/>
      </w:rPr>
    </w:lvl>
    <w:lvl w:ilvl="1" w:tplc="04090003" w:tentative="1">
      <w:start w:val="1"/>
      <w:numFmt w:val="bullet"/>
      <w:lvlText w:val="o"/>
      <w:lvlJc w:val="left"/>
      <w:pPr>
        <w:ind w:left="-253" w:hanging="360"/>
      </w:pPr>
      <w:rPr>
        <w:rFonts w:ascii="Courier New" w:hAnsi="Courier New" w:cs="Courier New" w:hint="default"/>
      </w:rPr>
    </w:lvl>
    <w:lvl w:ilvl="2" w:tplc="04090005" w:tentative="1">
      <w:start w:val="1"/>
      <w:numFmt w:val="bullet"/>
      <w:lvlText w:val=""/>
      <w:lvlJc w:val="left"/>
      <w:pPr>
        <w:ind w:left="467" w:hanging="360"/>
      </w:pPr>
      <w:rPr>
        <w:rFonts w:ascii="Wingdings" w:hAnsi="Wingdings" w:hint="default"/>
      </w:rPr>
    </w:lvl>
    <w:lvl w:ilvl="3" w:tplc="04090001" w:tentative="1">
      <w:start w:val="1"/>
      <w:numFmt w:val="bullet"/>
      <w:lvlText w:val=""/>
      <w:lvlJc w:val="left"/>
      <w:pPr>
        <w:ind w:left="1187" w:hanging="360"/>
      </w:pPr>
      <w:rPr>
        <w:rFonts w:ascii="Symbol" w:hAnsi="Symbol" w:hint="default"/>
      </w:rPr>
    </w:lvl>
    <w:lvl w:ilvl="4" w:tplc="04090003" w:tentative="1">
      <w:start w:val="1"/>
      <w:numFmt w:val="bullet"/>
      <w:lvlText w:val="o"/>
      <w:lvlJc w:val="left"/>
      <w:pPr>
        <w:ind w:left="1907" w:hanging="360"/>
      </w:pPr>
      <w:rPr>
        <w:rFonts w:ascii="Courier New" w:hAnsi="Courier New" w:cs="Courier New" w:hint="default"/>
      </w:rPr>
    </w:lvl>
    <w:lvl w:ilvl="5" w:tplc="04090005" w:tentative="1">
      <w:start w:val="1"/>
      <w:numFmt w:val="bullet"/>
      <w:lvlText w:val=""/>
      <w:lvlJc w:val="left"/>
      <w:pPr>
        <w:ind w:left="2627" w:hanging="360"/>
      </w:pPr>
      <w:rPr>
        <w:rFonts w:ascii="Wingdings" w:hAnsi="Wingdings" w:hint="default"/>
      </w:rPr>
    </w:lvl>
    <w:lvl w:ilvl="6" w:tplc="04090001" w:tentative="1">
      <w:start w:val="1"/>
      <w:numFmt w:val="bullet"/>
      <w:lvlText w:val=""/>
      <w:lvlJc w:val="left"/>
      <w:pPr>
        <w:ind w:left="3347" w:hanging="360"/>
      </w:pPr>
      <w:rPr>
        <w:rFonts w:ascii="Symbol" w:hAnsi="Symbol" w:hint="default"/>
      </w:rPr>
    </w:lvl>
    <w:lvl w:ilvl="7" w:tplc="04090003" w:tentative="1">
      <w:start w:val="1"/>
      <w:numFmt w:val="bullet"/>
      <w:lvlText w:val="o"/>
      <w:lvlJc w:val="left"/>
      <w:pPr>
        <w:ind w:left="4067" w:hanging="360"/>
      </w:pPr>
      <w:rPr>
        <w:rFonts w:ascii="Courier New" w:hAnsi="Courier New" w:cs="Courier New" w:hint="default"/>
      </w:rPr>
    </w:lvl>
    <w:lvl w:ilvl="8" w:tplc="04090005" w:tentative="1">
      <w:start w:val="1"/>
      <w:numFmt w:val="bullet"/>
      <w:lvlText w:val=""/>
      <w:lvlJc w:val="left"/>
      <w:pPr>
        <w:ind w:left="4787" w:hanging="360"/>
      </w:pPr>
      <w:rPr>
        <w:rFonts w:ascii="Wingdings" w:hAnsi="Wingdings" w:hint="default"/>
      </w:rPr>
    </w:lvl>
  </w:abstractNum>
  <w:abstractNum w:abstractNumId="3">
    <w:nsid w:val="57687D4D"/>
    <w:multiLevelType w:val="hybridMultilevel"/>
    <w:tmpl w:val="E3F27AF6"/>
    <w:lvl w:ilvl="0" w:tplc="CBDC4A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3840597"/>
    <w:multiLevelType w:val="hybridMultilevel"/>
    <w:tmpl w:val="18469464"/>
    <w:lvl w:ilvl="0" w:tplc="6A4EC2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B214E1"/>
    <w:multiLevelType w:val="hybridMultilevel"/>
    <w:tmpl w:val="528A0CF4"/>
    <w:lvl w:ilvl="0" w:tplc="9554437C">
      <w:numFmt w:val="bullet"/>
      <w:lvlText w:val="-"/>
      <w:lvlJc w:val="left"/>
      <w:pPr>
        <w:ind w:left="266" w:hanging="465"/>
      </w:pPr>
      <w:rPr>
        <w:rFonts w:ascii="Calibri" w:eastAsiaTheme="minorEastAsia" w:hAnsi="Calibri" w:cstheme="minorBidi" w:hint="default"/>
      </w:rPr>
    </w:lvl>
    <w:lvl w:ilvl="1" w:tplc="04090003" w:tentative="1">
      <w:start w:val="1"/>
      <w:numFmt w:val="bullet"/>
      <w:lvlText w:val="o"/>
      <w:lvlJc w:val="left"/>
      <w:pPr>
        <w:ind w:left="881" w:hanging="360"/>
      </w:pPr>
      <w:rPr>
        <w:rFonts w:ascii="Courier New" w:hAnsi="Courier New" w:cs="Courier New" w:hint="default"/>
      </w:rPr>
    </w:lvl>
    <w:lvl w:ilvl="2" w:tplc="04090005" w:tentative="1">
      <w:start w:val="1"/>
      <w:numFmt w:val="bullet"/>
      <w:lvlText w:val=""/>
      <w:lvlJc w:val="left"/>
      <w:pPr>
        <w:ind w:left="1601" w:hanging="360"/>
      </w:pPr>
      <w:rPr>
        <w:rFonts w:ascii="Wingdings" w:hAnsi="Wingdings" w:hint="default"/>
      </w:rPr>
    </w:lvl>
    <w:lvl w:ilvl="3" w:tplc="04090001" w:tentative="1">
      <w:start w:val="1"/>
      <w:numFmt w:val="bullet"/>
      <w:lvlText w:val=""/>
      <w:lvlJc w:val="left"/>
      <w:pPr>
        <w:ind w:left="2321" w:hanging="360"/>
      </w:pPr>
      <w:rPr>
        <w:rFonts w:ascii="Symbol" w:hAnsi="Symbol" w:hint="default"/>
      </w:rPr>
    </w:lvl>
    <w:lvl w:ilvl="4" w:tplc="04090003" w:tentative="1">
      <w:start w:val="1"/>
      <w:numFmt w:val="bullet"/>
      <w:lvlText w:val="o"/>
      <w:lvlJc w:val="left"/>
      <w:pPr>
        <w:ind w:left="3041" w:hanging="360"/>
      </w:pPr>
      <w:rPr>
        <w:rFonts w:ascii="Courier New" w:hAnsi="Courier New" w:cs="Courier New" w:hint="default"/>
      </w:rPr>
    </w:lvl>
    <w:lvl w:ilvl="5" w:tplc="04090005" w:tentative="1">
      <w:start w:val="1"/>
      <w:numFmt w:val="bullet"/>
      <w:lvlText w:val=""/>
      <w:lvlJc w:val="left"/>
      <w:pPr>
        <w:ind w:left="3761" w:hanging="360"/>
      </w:pPr>
      <w:rPr>
        <w:rFonts w:ascii="Wingdings" w:hAnsi="Wingdings" w:hint="default"/>
      </w:rPr>
    </w:lvl>
    <w:lvl w:ilvl="6" w:tplc="04090001" w:tentative="1">
      <w:start w:val="1"/>
      <w:numFmt w:val="bullet"/>
      <w:lvlText w:val=""/>
      <w:lvlJc w:val="left"/>
      <w:pPr>
        <w:ind w:left="4481" w:hanging="360"/>
      </w:pPr>
      <w:rPr>
        <w:rFonts w:ascii="Symbol" w:hAnsi="Symbol" w:hint="default"/>
      </w:rPr>
    </w:lvl>
    <w:lvl w:ilvl="7" w:tplc="04090003" w:tentative="1">
      <w:start w:val="1"/>
      <w:numFmt w:val="bullet"/>
      <w:lvlText w:val="o"/>
      <w:lvlJc w:val="left"/>
      <w:pPr>
        <w:ind w:left="5201" w:hanging="360"/>
      </w:pPr>
      <w:rPr>
        <w:rFonts w:ascii="Courier New" w:hAnsi="Courier New" w:cs="Courier New" w:hint="default"/>
      </w:rPr>
    </w:lvl>
    <w:lvl w:ilvl="8" w:tplc="04090005" w:tentative="1">
      <w:start w:val="1"/>
      <w:numFmt w:val="bullet"/>
      <w:lvlText w:val=""/>
      <w:lvlJc w:val="left"/>
      <w:pPr>
        <w:ind w:left="5921"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A77D3"/>
    <w:rsid w:val="000D6F24"/>
    <w:rsid w:val="001F2459"/>
    <w:rsid w:val="002442A2"/>
    <w:rsid w:val="002C53F7"/>
    <w:rsid w:val="003D3053"/>
    <w:rsid w:val="00437CEE"/>
    <w:rsid w:val="00645BED"/>
    <w:rsid w:val="007606C6"/>
    <w:rsid w:val="00825F14"/>
    <w:rsid w:val="00897F4A"/>
    <w:rsid w:val="008C1DE4"/>
    <w:rsid w:val="0096305B"/>
    <w:rsid w:val="009F78C9"/>
    <w:rsid w:val="00D044D8"/>
    <w:rsid w:val="00EA77D3"/>
    <w:rsid w:val="00EE0DD7"/>
    <w:rsid w:val="00EE3A8D"/>
    <w:rsid w:val="00F20073"/>
    <w:rsid w:val="00F2106D"/>
    <w:rsid w:val="00F654FF"/>
    <w:rsid w:val="00FC3BA1"/>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DD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F14"/>
    <w:pPr>
      <w:ind w:left="720"/>
      <w:contextualSpacing/>
    </w:pPr>
  </w:style>
</w:styles>
</file>

<file path=word/webSettings.xml><?xml version="1.0" encoding="utf-8"?>
<w:webSettings xmlns:r="http://schemas.openxmlformats.org/officeDocument/2006/relationships" xmlns:w="http://schemas.openxmlformats.org/wordprocessingml/2006/main">
  <w:divs>
    <w:div w:id="33757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4518F-F50A-4A91-BB63-AB3BFA55A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739</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LeeNa</dc:creator>
  <cp:lastModifiedBy>LeeNa</cp:lastModifiedBy>
  <cp:revision>7</cp:revision>
  <dcterms:created xsi:type="dcterms:W3CDTF">2010-03-19T09:28:00Z</dcterms:created>
  <dcterms:modified xsi:type="dcterms:W3CDTF">2010-05-26T21:12:00Z</dcterms:modified>
</cp:coreProperties>
</file>