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FA" w:rsidRDefault="00056CA2" w:rsidP="006F316E">
      <w:pPr>
        <w:jc w:val="center"/>
        <w:rPr>
          <w:rFonts w:hint="cs"/>
          <w:b/>
          <w:bCs/>
          <w:color w:val="002060"/>
          <w:sz w:val="24"/>
          <w:szCs w:val="24"/>
          <w:rtl/>
        </w:rPr>
      </w:pPr>
      <w:r>
        <w:rPr>
          <w:rFonts w:hint="cs"/>
          <w:rtl/>
        </w:rPr>
        <w:br/>
      </w:r>
      <w:r>
        <w:rPr>
          <w:rFonts w:hint="cs"/>
          <w:b/>
          <w:bCs/>
          <w:color w:val="FF0000"/>
          <w:sz w:val="24"/>
          <w:szCs w:val="24"/>
          <w:rtl/>
        </w:rPr>
        <w:t xml:space="preserve">المحاضرة الثانية </w:t>
      </w:r>
      <w:r w:rsidR="00467E5C">
        <w:rPr>
          <w:b/>
          <w:bCs/>
          <w:color w:val="FF0000"/>
          <w:sz w:val="24"/>
          <w:szCs w:val="24"/>
          <w:rtl/>
        </w:rPr>
        <w:br/>
      </w:r>
      <w:r w:rsidR="006F316E">
        <w:rPr>
          <w:rFonts w:hint="cs"/>
          <w:b/>
          <w:bCs/>
          <w:color w:val="002060"/>
          <w:sz w:val="24"/>
          <w:szCs w:val="24"/>
          <w:rtl/>
        </w:rPr>
        <w:t>تكملة موضوع عناصر تخطيط وتصميم الدروس</w:t>
      </w:r>
    </w:p>
    <w:p w:rsidR="006F316E" w:rsidRDefault="00974AB1" w:rsidP="00416FFA">
      <w:pPr>
        <w:pStyle w:val="a6"/>
        <w:numPr>
          <w:ilvl w:val="0"/>
          <w:numId w:val="2"/>
        </w:numPr>
        <w:bidi/>
        <w:rPr>
          <w:rFonts w:hint="cs"/>
          <w:b/>
          <w:bCs/>
          <w:color w:val="006600"/>
          <w:sz w:val="24"/>
          <w:szCs w:val="24"/>
        </w:rPr>
      </w:pPr>
      <w:r>
        <w:rPr>
          <w:rFonts w:hint="cs"/>
          <w:b/>
          <w:bCs/>
          <w:color w:val="006600"/>
          <w:sz w:val="24"/>
          <w:szCs w:val="24"/>
          <w:rtl/>
        </w:rPr>
        <w:t xml:space="preserve">أ- </w:t>
      </w:r>
      <w:r w:rsidR="006F316E" w:rsidRPr="00416FFA">
        <w:rPr>
          <w:rFonts w:hint="cs"/>
          <w:b/>
          <w:bCs/>
          <w:color w:val="006600"/>
          <w:sz w:val="24"/>
          <w:szCs w:val="24"/>
          <w:rtl/>
        </w:rPr>
        <w:t xml:space="preserve"> المجال المعرفي :</w:t>
      </w:r>
    </w:p>
    <w:p w:rsidR="00416FFA" w:rsidRDefault="00416FFA" w:rsidP="00416FFA">
      <w:pPr>
        <w:bidi/>
        <w:rPr>
          <w:rFonts w:hint="cs"/>
          <w:b/>
          <w:bCs/>
          <w:color w:val="006600"/>
          <w:sz w:val="24"/>
          <w:szCs w:val="24"/>
          <w:rtl/>
        </w:rPr>
      </w:pPr>
      <w:r>
        <w:rPr>
          <w:rFonts w:hint="cs"/>
          <w:b/>
          <w:bCs/>
          <w:noProof/>
          <w:color w:val="006600"/>
          <w:sz w:val="24"/>
          <w:szCs w:val="24"/>
          <w:rtl/>
        </w:rPr>
        <w:drawing>
          <wp:inline distT="0" distB="0" distL="0" distR="0">
            <wp:extent cx="4667250" cy="2828925"/>
            <wp:effectExtent l="19050" t="0" r="19050" b="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047D9" w:rsidRDefault="007770D9" w:rsidP="00E047D9">
      <w:pPr>
        <w:bidi/>
        <w:rPr>
          <w:rFonts w:hint="cs"/>
          <w:b/>
          <w:bCs/>
          <w:sz w:val="24"/>
          <w:szCs w:val="24"/>
          <w:rtl/>
        </w:rPr>
      </w:pPr>
      <w:r w:rsidRPr="007770D9">
        <w:rPr>
          <w:rFonts w:hint="cs"/>
          <w:b/>
          <w:bCs/>
          <w:color w:val="FF0000"/>
          <w:sz w:val="24"/>
          <w:szCs w:val="24"/>
          <w:rtl/>
        </w:rPr>
        <w:t>~&gt;</w:t>
      </w:r>
      <w:r>
        <w:rPr>
          <w:rFonts w:hint="cs"/>
          <w:b/>
          <w:bCs/>
          <w:color w:val="006600"/>
          <w:sz w:val="24"/>
          <w:szCs w:val="24"/>
          <w:rtl/>
        </w:rPr>
        <w:t xml:space="preserve"> </w:t>
      </w:r>
      <w:r w:rsidRPr="007770D9">
        <w:rPr>
          <w:rFonts w:hint="cs"/>
          <w:b/>
          <w:bCs/>
          <w:sz w:val="24"/>
          <w:szCs w:val="24"/>
          <w:rtl/>
        </w:rPr>
        <w:t>هذا التصنيف يرجع لِ بنيامين بلوم ،</w:t>
      </w:r>
      <w:r>
        <w:rPr>
          <w:rFonts w:hint="cs"/>
          <w:b/>
          <w:bCs/>
          <w:sz w:val="24"/>
          <w:szCs w:val="24"/>
          <w:rtl/>
        </w:rPr>
        <w:t xml:space="preserve"> ويحتوي على ستة مستويات أساسية تبدأ </w:t>
      </w:r>
      <w:r w:rsidRPr="007770D9">
        <w:rPr>
          <w:rFonts w:hint="cs"/>
          <w:b/>
          <w:bCs/>
          <w:sz w:val="24"/>
          <w:szCs w:val="24"/>
          <w:u w:val="single"/>
          <w:rtl/>
        </w:rPr>
        <w:t>بالتذكر</w:t>
      </w:r>
      <w:r>
        <w:rPr>
          <w:rFonts w:hint="cs"/>
          <w:b/>
          <w:bCs/>
          <w:sz w:val="24"/>
          <w:szCs w:val="24"/>
          <w:rtl/>
        </w:rPr>
        <w:t xml:space="preserve"> وتتدرج إلى </w:t>
      </w:r>
      <w:r w:rsidRPr="007770D9">
        <w:rPr>
          <w:rFonts w:hint="cs"/>
          <w:b/>
          <w:bCs/>
          <w:sz w:val="24"/>
          <w:szCs w:val="24"/>
          <w:u w:val="single"/>
          <w:rtl/>
        </w:rPr>
        <w:t xml:space="preserve">الفهم </w:t>
      </w:r>
      <w:r>
        <w:rPr>
          <w:rFonts w:hint="cs"/>
          <w:b/>
          <w:bCs/>
          <w:sz w:val="24"/>
          <w:szCs w:val="24"/>
          <w:rtl/>
        </w:rPr>
        <w:t xml:space="preserve">، يتبع ذلك </w:t>
      </w:r>
      <w:r w:rsidRPr="007770D9">
        <w:rPr>
          <w:rFonts w:hint="cs"/>
          <w:b/>
          <w:bCs/>
          <w:sz w:val="24"/>
          <w:szCs w:val="24"/>
          <w:u w:val="single"/>
          <w:rtl/>
        </w:rPr>
        <w:t>مستوى التطبيق</w:t>
      </w:r>
      <w:r>
        <w:rPr>
          <w:rFonts w:hint="cs"/>
          <w:b/>
          <w:bCs/>
          <w:sz w:val="24"/>
          <w:szCs w:val="24"/>
          <w:rtl/>
        </w:rPr>
        <w:t xml:space="preserve"> وثم </w:t>
      </w:r>
      <w:r w:rsidRPr="007770D9">
        <w:rPr>
          <w:rFonts w:hint="cs"/>
          <w:b/>
          <w:bCs/>
          <w:sz w:val="24"/>
          <w:szCs w:val="24"/>
          <w:u w:val="single"/>
          <w:rtl/>
        </w:rPr>
        <w:t>مستوى التحليل</w:t>
      </w:r>
      <w:r>
        <w:rPr>
          <w:rFonts w:hint="cs"/>
          <w:b/>
          <w:bCs/>
          <w:sz w:val="24"/>
          <w:szCs w:val="24"/>
          <w:rtl/>
        </w:rPr>
        <w:t xml:space="preserve"> وصولاً إلى </w:t>
      </w:r>
      <w:r w:rsidRPr="007770D9">
        <w:rPr>
          <w:rFonts w:hint="cs"/>
          <w:b/>
          <w:bCs/>
          <w:sz w:val="24"/>
          <w:szCs w:val="24"/>
          <w:u w:val="single"/>
          <w:rtl/>
        </w:rPr>
        <w:t>مستوى التركيب</w:t>
      </w:r>
      <w:r>
        <w:rPr>
          <w:rFonts w:hint="cs"/>
          <w:b/>
          <w:bCs/>
          <w:sz w:val="24"/>
          <w:szCs w:val="24"/>
          <w:rtl/>
        </w:rPr>
        <w:t xml:space="preserve"> ونهايةً في </w:t>
      </w:r>
      <w:r w:rsidRPr="007770D9">
        <w:rPr>
          <w:rFonts w:hint="cs"/>
          <w:b/>
          <w:bCs/>
          <w:sz w:val="24"/>
          <w:szCs w:val="24"/>
          <w:u w:val="single"/>
          <w:rtl/>
        </w:rPr>
        <w:t>مستوى التقويم</w:t>
      </w:r>
      <w:r>
        <w:rPr>
          <w:rFonts w:hint="cs"/>
          <w:b/>
          <w:bCs/>
          <w:sz w:val="24"/>
          <w:szCs w:val="24"/>
          <w:rtl/>
        </w:rPr>
        <w:t xml:space="preserve"> ، لاشك بأن هذه المستويات تشير إلى عمليات عقلية معقدة ومتدرجة ومتفاوتة في الصعوبة ، ويسعى مدرسي التربية الخاصة مساعدة الطلبة للوصول إلى هذه المستويات المختلفة . </w:t>
      </w:r>
      <w:r w:rsidR="00A57F16">
        <w:rPr>
          <w:b/>
          <w:bCs/>
          <w:sz w:val="24"/>
          <w:szCs w:val="24"/>
          <w:rtl/>
        </w:rPr>
        <w:br/>
      </w:r>
      <w:r w:rsidR="00A57F16" w:rsidRPr="008B14AC">
        <w:rPr>
          <w:rFonts w:hint="cs"/>
          <w:b/>
          <w:bCs/>
          <w:color w:val="FF0000"/>
          <w:sz w:val="24"/>
          <w:szCs w:val="24"/>
          <w:u w:val="single"/>
          <w:rtl/>
        </w:rPr>
        <w:t>والمستوى المعرفة أو التذكر</w:t>
      </w:r>
      <w:r w:rsidR="00A57F16">
        <w:rPr>
          <w:rFonts w:hint="cs"/>
          <w:b/>
          <w:bCs/>
          <w:sz w:val="24"/>
          <w:szCs w:val="24"/>
          <w:rtl/>
        </w:rPr>
        <w:t xml:space="preserve"> ، هو مستوى أساسي ورئيسي تبنى عليه المستويات الأخرى التي تليه . بمعنى أن معلمي المرحلة الابتدائية  أكثر ما يركزون على أن الطالب يحاول أن يتذكر المعلومات التي تقدم له في حصة الدرس . فمستوى المعرفة أو التذكر  مهم جداً للطلاب الذين لا يمتلكون خلفية علمية وثقافية للعديد من الموضوعات فلذلك فكثير ما يلجأ المعلون على التركيز على صياغة الأهداف في مستوى التذكر ، ونلاحظ أن هذه الأهداف تدفع الطلاب لعملية الحفظ ومع مرور الوقت يبدأ الطالب من التدرج على تحقيق المستويات الأخرى . ولكن لن يتمكن الطالب من الوصول إلى مستوى جيد من الفهم بما يعلم لهم إلا من خلال قدرتهم على حفظ مجموعة من المعلومات ، إذا مستوى الحفظ هي مهارة عقلية تسبق مهارة الفهم . </w:t>
      </w:r>
    </w:p>
    <w:p w:rsidR="00E047D9" w:rsidRDefault="00E047D9" w:rsidP="00E047D9">
      <w:pPr>
        <w:pStyle w:val="a6"/>
        <w:numPr>
          <w:ilvl w:val="0"/>
          <w:numId w:val="3"/>
        </w:numPr>
        <w:bidi/>
        <w:rPr>
          <w:rFonts w:hint="cs"/>
          <w:b/>
          <w:bCs/>
          <w:color w:val="002060"/>
          <w:sz w:val="24"/>
          <w:szCs w:val="24"/>
        </w:rPr>
      </w:pPr>
      <w:r>
        <w:rPr>
          <w:rFonts w:hint="cs"/>
          <w:b/>
          <w:bCs/>
          <w:color w:val="002060"/>
          <w:sz w:val="24"/>
          <w:szCs w:val="24"/>
          <w:rtl/>
        </w:rPr>
        <w:t xml:space="preserve">مستوى المعرفة أو التذكر : </w:t>
      </w:r>
    </w:p>
    <w:p w:rsidR="00E047D9" w:rsidRDefault="00E047D9" w:rsidP="00E047D9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ويعني قدرة المتعلم على تذكر المعلومات والحقائق والمفاهيم والتعميمات ، أو استدعاء المادة التعليمية بنفس صورتها . </w:t>
      </w:r>
    </w:p>
    <w:p w:rsidR="00E047D9" w:rsidRDefault="00842C40" w:rsidP="00842C40">
      <w:pPr>
        <w:pStyle w:val="a6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من أمثلته : </w:t>
      </w:r>
    </w:p>
    <w:p w:rsidR="00842C40" w:rsidRDefault="00842C40" w:rsidP="00A90E5C">
      <w:pPr>
        <w:pStyle w:val="a6"/>
        <w:numPr>
          <w:ilvl w:val="0"/>
          <w:numId w:val="5"/>
        </w:numPr>
        <w:bidi/>
        <w:rPr>
          <w:rFonts w:hint="cs"/>
          <w:b/>
          <w:bCs/>
          <w:sz w:val="24"/>
          <w:szCs w:val="24"/>
        </w:rPr>
      </w:pPr>
      <w:r w:rsidRPr="00A90E5C">
        <w:rPr>
          <w:rFonts w:hint="cs"/>
          <w:b/>
          <w:bCs/>
          <w:sz w:val="24"/>
          <w:szCs w:val="24"/>
          <w:rtl/>
        </w:rPr>
        <w:t xml:space="preserve">أن يردد التلميذ أسمه كاملاً بدون أخطاء . </w:t>
      </w:r>
    </w:p>
    <w:p w:rsidR="00A90E5C" w:rsidRDefault="00A90E5C" w:rsidP="00A90E5C">
      <w:pPr>
        <w:pStyle w:val="a6"/>
        <w:numPr>
          <w:ilvl w:val="0"/>
          <w:numId w:val="5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يكرر التلميذ ترديد الأرقام من واحد لخمسة وراء المعلم . </w:t>
      </w:r>
    </w:p>
    <w:p w:rsidR="006A407B" w:rsidRDefault="006A407B" w:rsidP="001F734D">
      <w:pPr>
        <w:pStyle w:val="a6"/>
        <w:numPr>
          <w:ilvl w:val="0"/>
          <w:numId w:val="5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يكتب التلميذ أسم مدرسته بدون أخطاء . </w:t>
      </w:r>
      <w:r w:rsidR="001F734D" w:rsidRPr="001F734D">
        <w:rPr>
          <w:rFonts w:hint="cs"/>
          <w:b/>
          <w:bCs/>
          <w:color w:val="FF0000"/>
          <w:sz w:val="24"/>
          <w:szCs w:val="24"/>
          <w:rtl/>
        </w:rPr>
        <w:t>~&gt;</w:t>
      </w:r>
      <w:r w:rsidR="001F734D">
        <w:rPr>
          <w:rFonts w:hint="cs"/>
          <w:b/>
          <w:bCs/>
          <w:sz w:val="24"/>
          <w:szCs w:val="24"/>
          <w:rtl/>
        </w:rPr>
        <w:t xml:space="preserve"> لقياس المهارة الكتابية في المجال النفس حركي . </w:t>
      </w:r>
    </w:p>
    <w:p w:rsidR="001F734D" w:rsidRPr="00621BAC" w:rsidRDefault="001F734D" w:rsidP="001F734D">
      <w:pPr>
        <w:pStyle w:val="a6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من أفعالة المصدرية : </w:t>
      </w:r>
      <w:r>
        <w:rPr>
          <w:rFonts w:hint="cs"/>
          <w:b/>
          <w:bCs/>
          <w:sz w:val="24"/>
          <w:szCs w:val="24"/>
          <w:rtl/>
        </w:rPr>
        <w:t xml:space="preserve">يتعرف ، يذكر ، يسترجع ، يتذكر ، يحدد ، يكرر ... </w:t>
      </w:r>
      <w:r w:rsidR="00D35958" w:rsidRPr="00D35958">
        <w:rPr>
          <w:rFonts w:hint="cs"/>
          <w:b/>
          <w:bCs/>
          <w:color w:val="FF0000"/>
          <w:sz w:val="24"/>
          <w:szCs w:val="24"/>
          <w:rtl/>
        </w:rPr>
        <w:t>~&gt;</w:t>
      </w:r>
      <w:r w:rsidR="00D35958">
        <w:rPr>
          <w:rFonts w:hint="cs"/>
          <w:b/>
          <w:bCs/>
          <w:sz w:val="24"/>
          <w:szCs w:val="24"/>
          <w:rtl/>
        </w:rPr>
        <w:t xml:space="preserve"> ولابد عند صياغة الأهداف أن تكون قابلة لِ الملاحظة والتقييم والتحقيق .</w:t>
      </w:r>
    </w:p>
    <w:p w:rsidR="00621BAC" w:rsidRDefault="00621BAC" w:rsidP="00621BAC">
      <w:pPr>
        <w:pStyle w:val="a6"/>
        <w:numPr>
          <w:ilvl w:val="0"/>
          <w:numId w:val="3"/>
        </w:numPr>
        <w:bidi/>
        <w:rPr>
          <w:rFonts w:hint="cs"/>
          <w:b/>
          <w:bCs/>
          <w:color w:val="002060"/>
          <w:sz w:val="24"/>
          <w:szCs w:val="24"/>
        </w:rPr>
      </w:pPr>
      <w:r>
        <w:rPr>
          <w:rFonts w:hint="cs"/>
          <w:b/>
          <w:bCs/>
          <w:color w:val="002060"/>
          <w:sz w:val="24"/>
          <w:szCs w:val="24"/>
          <w:rtl/>
        </w:rPr>
        <w:lastRenderedPageBreak/>
        <w:t xml:space="preserve">مستوى الفهم : </w:t>
      </w:r>
    </w:p>
    <w:p w:rsidR="00DA64B2" w:rsidRPr="00DA64B2" w:rsidRDefault="00621BAC" w:rsidP="00DA64B2">
      <w:pPr>
        <w:pStyle w:val="a6"/>
        <w:numPr>
          <w:ilvl w:val="0"/>
          <w:numId w:val="4"/>
        </w:numPr>
        <w:bidi/>
        <w:rPr>
          <w:rFonts w:hint="cs"/>
          <w:b/>
          <w:bCs/>
          <w:color w:val="FF0000"/>
          <w:sz w:val="24"/>
          <w:szCs w:val="24"/>
        </w:rPr>
      </w:pPr>
      <w:r w:rsidRPr="00DA64B2">
        <w:rPr>
          <w:rFonts w:hint="cs"/>
          <w:b/>
          <w:bCs/>
          <w:sz w:val="24"/>
          <w:szCs w:val="24"/>
          <w:rtl/>
        </w:rPr>
        <w:t xml:space="preserve">ويعني قدرة المتعلم على إعطاء معنى للموقف </w:t>
      </w:r>
      <w:r w:rsidR="0041405E" w:rsidRPr="00DA64B2">
        <w:rPr>
          <w:rFonts w:hint="cs"/>
          <w:b/>
          <w:bCs/>
          <w:sz w:val="24"/>
          <w:szCs w:val="24"/>
          <w:rtl/>
        </w:rPr>
        <w:t>ا</w:t>
      </w:r>
      <w:r w:rsidRPr="00DA64B2">
        <w:rPr>
          <w:rFonts w:hint="cs"/>
          <w:b/>
          <w:bCs/>
          <w:sz w:val="24"/>
          <w:szCs w:val="24"/>
          <w:rtl/>
        </w:rPr>
        <w:t xml:space="preserve">لتعليمي الجديد الذي يواجهه . </w:t>
      </w:r>
    </w:p>
    <w:p w:rsidR="0041405E" w:rsidRPr="00DA64B2" w:rsidRDefault="0041405E" w:rsidP="00DA64B2">
      <w:pPr>
        <w:pStyle w:val="a6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</w:rPr>
      </w:pPr>
      <w:r w:rsidRPr="00DA64B2">
        <w:rPr>
          <w:rFonts w:hint="cs"/>
          <w:b/>
          <w:bCs/>
          <w:color w:val="FF0000"/>
          <w:sz w:val="24"/>
          <w:szCs w:val="24"/>
          <w:rtl/>
        </w:rPr>
        <w:t xml:space="preserve">ومن أمثلته : </w:t>
      </w:r>
    </w:p>
    <w:p w:rsidR="0041405E" w:rsidRDefault="0041405E" w:rsidP="0041405E">
      <w:pPr>
        <w:pStyle w:val="a6"/>
        <w:numPr>
          <w:ilvl w:val="0"/>
          <w:numId w:val="6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يميز التلميذ بين اللون الأحمر واللون الأصفر . </w:t>
      </w:r>
    </w:p>
    <w:p w:rsidR="00B16DD3" w:rsidRDefault="00B16DD3" w:rsidP="00B16DD3">
      <w:pPr>
        <w:pStyle w:val="a6"/>
        <w:numPr>
          <w:ilvl w:val="0"/>
          <w:numId w:val="6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يعطي التلميذ أمثلة على بعض الخضروات التي يأكلها . </w:t>
      </w:r>
    </w:p>
    <w:p w:rsidR="00025AEF" w:rsidRDefault="00025AEF" w:rsidP="00025AEF">
      <w:pPr>
        <w:pStyle w:val="a6"/>
        <w:numPr>
          <w:ilvl w:val="0"/>
          <w:numId w:val="6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يشرح التلميذ بلغته الخاصة كيف يستخدم فرشة الأسنان . </w:t>
      </w:r>
    </w:p>
    <w:p w:rsidR="001E1072" w:rsidRPr="001E1072" w:rsidRDefault="00025AEF" w:rsidP="001E1072">
      <w:pPr>
        <w:pStyle w:val="a6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ومن أفعاله المصدرية : </w:t>
      </w:r>
      <w:r>
        <w:rPr>
          <w:rFonts w:hint="cs"/>
          <w:b/>
          <w:bCs/>
          <w:sz w:val="24"/>
          <w:szCs w:val="24"/>
          <w:rtl/>
        </w:rPr>
        <w:t xml:space="preserve">يعلل ، يلخص ، يقارن ، يستكمل .. </w:t>
      </w:r>
      <w:r w:rsidR="001E1072">
        <w:rPr>
          <w:b/>
          <w:bCs/>
          <w:sz w:val="24"/>
          <w:szCs w:val="24"/>
          <w:rtl/>
        </w:rPr>
        <w:br/>
      </w:r>
    </w:p>
    <w:p w:rsidR="001E1072" w:rsidRDefault="001E1072" w:rsidP="001E1072">
      <w:pPr>
        <w:pStyle w:val="a6"/>
        <w:numPr>
          <w:ilvl w:val="0"/>
          <w:numId w:val="3"/>
        </w:numPr>
        <w:bidi/>
        <w:rPr>
          <w:rFonts w:hint="cs"/>
          <w:b/>
          <w:bCs/>
          <w:color w:val="002060"/>
          <w:sz w:val="24"/>
          <w:szCs w:val="24"/>
        </w:rPr>
      </w:pPr>
      <w:r>
        <w:rPr>
          <w:rFonts w:hint="cs"/>
          <w:b/>
          <w:bCs/>
          <w:color w:val="002060"/>
          <w:sz w:val="24"/>
          <w:szCs w:val="24"/>
          <w:rtl/>
        </w:rPr>
        <w:t xml:space="preserve">مستوى التطبيق : </w:t>
      </w:r>
    </w:p>
    <w:p w:rsidR="001E1072" w:rsidRDefault="001E1072" w:rsidP="001E1072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يعني قدرة المتعلم على استخدام معلومات مجردة في حل مشكلة أو التعامل مع موقف جديد . </w:t>
      </w:r>
    </w:p>
    <w:p w:rsidR="001E1072" w:rsidRDefault="001E1072" w:rsidP="001E1072">
      <w:pPr>
        <w:pStyle w:val="a6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ومن أمثلته : </w:t>
      </w:r>
    </w:p>
    <w:p w:rsidR="001E1072" w:rsidRDefault="000F4459" w:rsidP="001E1072">
      <w:pPr>
        <w:pStyle w:val="a6"/>
        <w:numPr>
          <w:ilvl w:val="0"/>
          <w:numId w:val="7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يختار التلميذ الأدوات التي تتناسب مع عمل الطبيب . </w:t>
      </w:r>
    </w:p>
    <w:p w:rsidR="000F4459" w:rsidRDefault="000F4459" w:rsidP="000F4459">
      <w:pPr>
        <w:pStyle w:val="a6"/>
        <w:numPr>
          <w:ilvl w:val="0"/>
          <w:numId w:val="7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يصنف التلميذ بعض الأشكال الهندسية ( دائرة ، مثلث ، مربع ) . </w:t>
      </w:r>
    </w:p>
    <w:p w:rsidR="000F4459" w:rsidRDefault="000F4459" w:rsidP="000F4459">
      <w:pPr>
        <w:pStyle w:val="a6"/>
        <w:numPr>
          <w:ilvl w:val="0"/>
          <w:numId w:val="7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يستخدم التلميذ النقود في إجراء بعض عمليات الشراء اعتماداً على مبادئ الجمع . </w:t>
      </w:r>
    </w:p>
    <w:p w:rsidR="00C37802" w:rsidRPr="00C37802" w:rsidRDefault="000F4459" w:rsidP="00C37802">
      <w:pPr>
        <w:pStyle w:val="a6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ومن أفعاله : </w:t>
      </w:r>
      <w:r>
        <w:rPr>
          <w:rFonts w:hint="cs"/>
          <w:b/>
          <w:bCs/>
          <w:sz w:val="24"/>
          <w:szCs w:val="24"/>
          <w:rtl/>
        </w:rPr>
        <w:t xml:space="preserve">يختار ، يرتب ، يطبق ، يحل مسألة ... </w:t>
      </w:r>
      <w:r w:rsidR="00C37802">
        <w:rPr>
          <w:b/>
          <w:bCs/>
          <w:sz w:val="24"/>
          <w:szCs w:val="24"/>
          <w:rtl/>
        </w:rPr>
        <w:br/>
      </w:r>
    </w:p>
    <w:p w:rsidR="00C37802" w:rsidRDefault="00605170" w:rsidP="00C37802">
      <w:pPr>
        <w:pStyle w:val="a6"/>
        <w:numPr>
          <w:ilvl w:val="0"/>
          <w:numId w:val="3"/>
        </w:numPr>
        <w:bidi/>
        <w:rPr>
          <w:rFonts w:hint="cs"/>
          <w:b/>
          <w:bCs/>
          <w:color w:val="002060"/>
          <w:sz w:val="24"/>
          <w:szCs w:val="24"/>
        </w:rPr>
      </w:pPr>
      <w:r>
        <w:rPr>
          <w:rFonts w:hint="cs"/>
          <w:b/>
          <w:bCs/>
          <w:color w:val="002060"/>
          <w:sz w:val="24"/>
          <w:szCs w:val="24"/>
          <w:rtl/>
        </w:rPr>
        <w:t xml:space="preserve">مستوى التحليل : </w:t>
      </w:r>
    </w:p>
    <w:p w:rsidR="00605170" w:rsidRDefault="00605170" w:rsidP="00605170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ويعني قدرة المتعلم على تحليل المادة التعليمية إلى مكوناتها الجزئية . </w:t>
      </w:r>
    </w:p>
    <w:p w:rsidR="00605170" w:rsidRDefault="00605170" w:rsidP="00605170">
      <w:pPr>
        <w:pStyle w:val="a6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ومن أمثلته : </w:t>
      </w:r>
    </w:p>
    <w:p w:rsidR="00605170" w:rsidRDefault="00605170" w:rsidP="00605170">
      <w:pPr>
        <w:pStyle w:val="a6"/>
        <w:numPr>
          <w:ilvl w:val="0"/>
          <w:numId w:val="8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يستنتج التلميذ النتائج التي يمكن أن تترتب على عدم العناية بنظافة أسنانه . </w:t>
      </w:r>
    </w:p>
    <w:p w:rsidR="00605170" w:rsidRDefault="00605170" w:rsidP="00605170">
      <w:pPr>
        <w:pStyle w:val="a6"/>
        <w:numPr>
          <w:ilvl w:val="0"/>
          <w:numId w:val="8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يميز التلميذ بين الاسم والفعل والحرف المتضمنين في جملة . </w:t>
      </w:r>
    </w:p>
    <w:p w:rsidR="00605170" w:rsidRDefault="00605170" w:rsidP="00605170">
      <w:pPr>
        <w:pStyle w:val="a6"/>
        <w:numPr>
          <w:ilvl w:val="0"/>
          <w:numId w:val="8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يستخلص المكونات الرئيسية لجسم الإنسان من خلال صورة معروضة أمامه . </w:t>
      </w:r>
    </w:p>
    <w:p w:rsidR="00605170" w:rsidRPr="003B0D03" w:rsidRDefault="00605170" w:rsidP="00605170">
      <w:pPr>
        <w:pStyle w:val="a6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ومن أفعاله : </w:t>
      </w:r>
      <w:r>
        <w:rPr>
          <w:rFonts w:hint="cs"/>
          <w:b/>
          <w:bCs/>
          <w:sz w:val="24"/>
          <w:szCs w:val="24"/>
          <w:rtl/>
        </w:rPr>
        <w:t xml:space="preserve">يحلل ، يستنتج ، يبرهن ، يختبر صحة ... </w:t>
      </w:r>
      <w:r w:rsidR="003B0D03">
        <w:rPr>
          <w:b/>
          <w:bCs/>
          <w:sz w:val="24"/>
          <w:szCs w:val="24"/>
          <w:rtl/>
        </w:rPr>
        <w:br/>
      </w:r>
    </w:p>
    <w:p w:rsidR="003B0D03" w:rsidRDefault="005810AB" w:rsidP="003B0D03">
      <w:pPr>
        <w:pStyle w:val="a6"/>
        <w:numPr>
          <w:ilvl w:val="0"/>
          <w:numId w:val="3"/>
        </w:numPr>
        <w:bidi/>
        <w:rPr>
          <w:rFonts w:hint="cs"/>
          <w:b/>
          <w:bCs/>
          <w:color w:val="002060"/>
          <w:sz w:val="24"/>
          <w:szCs w:val="24"/>
        </w:rPr>
      </w:pPr>
      <w:r>
        <w:rPr>
          <w:rFonts w:hint="cs"/>
          <w:b/>
          <w:bCs/>
          <w:color w:val="002060"/>
          <w:sz w:val="24"/>
          <w:szCs w:val="24"/>
          <w:rtl/>
        </w:rPr>
        <w:t xml:space="preserve">مستوى التركيب : </w:t>
      </w:r>
    </w:p>
    <w:p w:rsidR="00B02EC4" w:rsidRPr="00B02EC4" w:rsidRDefault="005810AB" w:rsidP="00B02EC4">
      <w:pPr>
        <w:pStyle w:val="a6"/>
        <w:numPr>
          <w:ilvl w:val="0"/>
          <w:numId w:val="4"/>
        </w:numPr>
        <w:bidi/>
        <w:rPr>
          <w:rFonts w:hint="cs"/>
          <w:b/>
          <w:bCs/>
          <w:color w:val="FF0000"/>
          <w:sz w:val="24"/>
          <w:szCs w:val="24"/>
        </w:rPr>
      </w:pPr>
      <w:r w:rsidRPr="00B02EC4">
        <w:rPr>
          <w:rFonts w:hint="cs"/>
          <w:b/>
          <w:bCs/>
          <w:sz w:val="24"/>
          <w:szCs w:val="24"/>
          <w:rtl/>
        </w:rPr>
        <w:t xml:space="preserve">ويعني إعادة تنظيم العناصر في صورة كلية ، والربط بين الأشياء بطريقة مبتكرة . </w:t>
      </w:r>
    </w:p>
    <w:p w:rsidR="00B02EC4" w:rsidRPr="00B02EC4" w:rsidRDefault="00B02EC4" w:rsidP="00B02EC4">
      <w:pPr>
        <w:pStyle w:val="a6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</w:rPr>
      </w:pPr>
      <w:r w:rsidRPr="00B02EC4">
        <w:rPr>
          <w:rFonts w:hint="cs"/>
          <w:b/>
          <w:bCs/>
          <w:color w:val="FF0000"/>
          <w:sz w:val="24"/>
          <w:szCs w:val="24"/>
          <w:rtl/>
        </w:rPr>
        <w:t xml:space="preserve">ومن أمثلته : </w:t>
      </w:r>
    </w:p>
    <w:p w:rsidR="00B02EC4" w:rsidRDefault="00B02EC4" w:rsidP="00B02EC4">
      <w:pPr>
        <w:pStyle w:val="a6"/>
        <w:numPr>
          <w:ilvl w:val="0"/>
          <w:numId w:val="9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يصمم التلميذ شعاراً لأسبوع المرور . </w:t>
      </w:r>
    </w:p>
    <w:p w:rsidR="00B02EC4" w:rsidRDefault="00B02EC4" w:rsidP="00B02EC4">
      <w:pPr>
        <w:pStyle w:val="a6"/>
        <w:numPr>
          <w:ilvl w:val="0"/>
          <w:numId w:val="9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يبتكر التلميذ تصميماً زخرفياً لكرت بمناسبة عيد الفطر . </w:t>
      </w:r>
    </w:p>
    <w:p w:rsidR="00B02EC4" w:rsidRDefault="00B02EC4" w:rsidP="00B02EC4">
      <w:pPr>
        <w:pStyle w:val="a6"/>
        <w:numPr>
          <w:ilvl w:val="0"/>
          <w:numId w:val="9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أن يكتب التلميذ رسالة إلى صديق يدعوه لزيارة بلده .</w:t>
      </w:r>
    </w:p>
    <w:p w:rsidR="00B02EC4" w:rsidRDefault="00B02EC4" w:rsidP="00B02EC4">
      <w:pPr>
        <w:pStyle w:val="a6"/>
        <w:numPr>
          <w:ilvl w:val="0"/>
          <w:numId w:val="9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يقص التلميذ قصة قصيرة بأسلوبه الخاص . </w:t>
      </w:r>
    </w:p>
    <w:p w:rsidR="00B02EC4" w:rsidRPr="00F0356D" w:rsidRDefault="00B02EC4" w:rsidP="00B02EC4">
      <w:pPr>
        <w:pStyle w:val="a6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ومن أفعاله المصدرية : </w:t>
      </w:r>
      <w:r>
        <w:rPr>
          <w:rFonts w:hint="cs"/>
          <w:b/>
          <w:bCs/>
          <w:sz w:val="24"/>
          <w:szCs w:val="24"/>
          <w:rtl/>
        </w:rPr>
        <w:t xml:space="preserve">يؤلف ، يقترح ، يجمع بين ، ... </w:t>
      </w:r>
      <w:r w:rsidR="00F0356D">
        <w:rPr>
          <w:b/>
          <w:bCs/>
          <w:sz w:val="24"/>
          <w:szCs w:val="24"/>
          <w:rtl/>
        </w:rPr>
        <w:br/>
      </w:r>
    </w:p>
    <w:p w:rsidR="00F0356D" w:rsidRDefault="00F0356D" w:rsidP="00F0356D">
      <w:pPr>
        <w:pStyle w:val="a6"/>
        <w:numPr>
          <w:ilvl w:val="0"/>
          <w:numId w:val="3"/>
        </w:numPr>
        <w:bidi/>
        <w:rPr>
          <w:rFonts w:hint="cs"/>
          <w:b/>
          <w:bCs/>
          <w:color w:val="002060"/>
          <w:sz w:val="24"/>
          <w:szCs w:val="24"/>
        </w:rPr>
      </w:pPr>
      <w:r>
        <w:rPr>
          <w:rFonts w:hint="cs"/>
          <w:b/>
          <w:bCs/>
          <w:color w:val="002060"/>
          <w:sz w:val="24"/>
          <w:szCs w:val="24"/>
          <w:rtl/>
        </w:rPr>
        <w:t xml:space="preserve">مستوى التقويم : </w:t>
      </w:r>
    </w:p>
    <w:p w:rsidR="00F0356D" w:rsidRDefault="00F0356D" w:rsidP="00F0356D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يقصد به قدرة المتعلم على إعطاء قيمة لشيء وتقويمه على أسس ومعايير معينة . </w:t>
      </w:r>
    </w:p>
    <w:p w:rsidR="00E35B03" w:rsidRDefault="00E35B03" w:rsidP="00E35B03">
      <w:pPr>
        <w:pStyle w:val="a6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ومن أمثلته : </w:t>
      </w:r>
    </w:p>
    <w:p w:rsidR="00E35B03" w:rsidRDefault="00E35B03" w:rsidP="00E35B03">
      <w:pPr>
        <w:pStyle w:val="a6"/>
        <w:numPr>
          <w:ilvl w:val="0"/>
          <w:numId w:val="10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يحكم التلميذ على موقف المشركين من ظهور الإسلام . </w:t>
      </w:r>
    </w:p>
    <w:p w:rsidR="00E35B03" w:rsidRDefault="00E35B03" w:rsidP="00E35B03">
      <w:pPr>
        <w:pStyle w:val="a6"/>
        <w:numPr>
          <w:ilvl w:val="0"/>
          <w:numId w:val="10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ينقد التلميذ الأداء التمثيلي الذي قام به زملائه . </w:t>
      </w:r>
    </w:p>
    <w:p w:rsidR="00E35B03" w:rsidRDefault="00E35B03" w:rsidP="00E35B03">
      <w:pPr>
        <w:pStyle w:val="a6"/>
        <w:numPr>
          <w:ilvl w:val="0"/>
          <w:numId w:val="10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يعرب عن رأيه في شخصيات القصة التي قام المعلم بقصها عليه . </w:t>
      </w:r>
    </w:p>
    <w:p w:rsidR="00DA64B2" w:rsidRPr="00DA64B2" w:rsidRDefault="00E35B03" w:rsidP="00DA64B2">
      <w:pPr>
        <w:pStyle w:val="a6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ومن أفعاله : </w:t>
      </w:r>
      <w:r>
        <w:rPr>
          <w:rFonts w:hint="cs"/>
          <w:b/>
          <w:bCs/>
          <w:sz w:val="24"/>
          <w:szCs w:val="24"/>
          <w:rtl/>
        </w:rPr>
        <w:t xml:space="preserve">يقيم ، يحكم على ، ينقد ، ... </w:t>
      </w:r>
    </w:p>
    <w:p w:rsidR="00DA64B2" w:rsidRDefault="00974AB1" w:rsidP="00DA64B2">
      <w:pPr>
        <w:pStyle w:val="a6"/>
        <w:numPr>
          <w:ilvl w:val="0"/>
          <w:numId w:val="2"/>
        </w:numPr>
        <w:bidi/>
        <w:rPr>
          <w:rFonts w:hint="cs"/>
          <w:b/>
          <w:bCs/>
          <w:color w:val="006600"/>
          <w:sz w:val="24"/>
          <w:szCs w:val="24"/>
        </w:rPr>
      </w:pPr>
      <w:r>
        <w:rPr>
          <w:rFonts w:hint="cs"/>
          <w:b/>
          <w:bCs/>
          <w:color w:val="006600"/>
          <w:sz w:val="24"/>
          <w:szCs w:val="24"/>
          <w:rtl/>
        </w:rPr>
        <w:lastRenderedPageBreak/>
        <w:t>ب-</w:t>
      </w:r>
      <w:r w:rsidR="00DA64B2">
        <w:rPr>
          <w:rFonts w:hint="cs"/>
          <w:b/>
          <w:bCs/>
          <w:color w:val="006600"/>
          <w:sz w:val="24"/>
          <w:szCs w:val="24"/>
          <w:rtl/>
        </w:rPr>
        <w:t xml:space="preserve"> المجال الوجداني : </w:t>
      </w:r>
      <w:r w:rsidR="00464510" w:rsidRPr="009746AF">
        <w:rPr>
          <w:rFonts w:hint="cs"/>
          <w:b/>
          <w:bCs/>
          <w:color w:val="FF0000"/>
          <w:sz w:val="24"/>
          <w:szCs w:val="24"/>
          <w:rtl/>
        </w:rPr>
        <w:t>~&gt;</w:t>
      </w:r>
      <w:r w:rsidR="00464510">
        <w:rPr>
          <w:rFonts w:hint="cs"/>
          <w:b/>
          <w:bCs/>
          <w:color w:val="006600"/>
          <w:sz w:val="24"/>
          <w:szCs w:val="24"/>
          <w:rtl/>
        </w:rPr>
        <w:t xml:space="preserve"> أشهر تصنيف له لَ كروثل . </w:t>
      </w:r>
    </w:p>
    <w:p w:rsidR="00DA64B2" w:rsidRDefault="00DA64B2" w:rsidP="00DA64B2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ويربط بالقيم والمشاعر والاتجاهات . </w:t>
      </w:r>
      <w:r w:rsidR="004B33F3" w:rsidRPr="004B33F3">
        <w:rPr>
          <w:rFonts w:hint="cs"/>
          <w:b/>
          <w:bCs/>
          <w:color w:val="FF0000"/>
          <w:sz w:val="24"/>
          <w:szCs w:val="24"/>
          <w:rtl/>
        </w:rPr>
        <w:t>~&gt;</w:t>
      </w:r>
      <w:r w:rsidR="004B33F3">
        <w:rPr>
          <w:rFonts w:hint="cs"/>
          <w:b/>
          <w:bCs/>
          <w:sz w:val="24"/>
          <w:szCs w:val="24"/>
          <w:rtl/>
        </w:rPr>
        <w:t xml:space="preserve"> يتعلق بالاستجابة . </w:t>
      </w:r>
    </w:p>
    <w:p w:rsidR="00E35F93" w:rsidRDefault="00E35F93" w:rsidP="00E35F93">
      <w:pPr>
        <w:pStyle w:val="a6"/>
        <w:numPr>
          <w:ilvl w:val="0"/>
          <w:numId w:val="11"/>
        </w:numPr>
        <w:bidi/>
        <w:rPr>
          <w:rFonts w:hint="cs"/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من أمثلته : </w:t>
      </w:r>
    </w:p>
    <w:p w:rsidR="00E35F93" w:rsidRDefault="00E35F93" w:rsidP="00E35F93">
      <w:pPr>
        <w:pStyle w:val="a6"/>
        <w:numPr>
          <w:ilvl w:val="0"/>
          <w:numId w:val="12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يصغي الطالب إلى قصة سيدنا محمد . </w:t>
      </w:r>
    </w:p>
    <w:p w:rsidR="00E35F93" w:rsidRDefault="00E35F93" w:rsidP="00E35F93">
      <w:pPr>
        <w:pStyle w:val="a6"/>
        <w:numPr>
          <w:ilvl w:val="0"/>
          <w:numId w:val="12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يتطوع الطالب للمشاركة في تزيين حجرة الدراسة . </w:t>
      </w:r>
    </w:p>
    <w:p w:rsidR="00E35F93" w:rsidRDefault="00E35F93" w:rsidP="00E35F93">
      <w:pPr>
        <w:pStyle w:val="a6"/>
        <w:numPr>
          <w:ilvl w:val="0"/>
          <w:numId w:val="12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يعتز الطالب بجهود الدولة لخدمة المعاقين . </w:t>
      </w:r>
    </w:p>
    <w:p w:rsidR="00E35F93" w:rsidRDefault="00E35F93" w:rsidP="00E35F93">
      <w:pPr>
        <w:pStyle w:val="a6"/>
        <w:numPr>
          <w:ilvl w:val="0"/>
          <w:numId w:val="12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يؤمن الطالب بأن النظافة من الإيمان . </w:t>
      </w:r>
      <w:r>
        <w:rPr>
          <w:b/>
          <w:bCs/>
          <w:sz w:val="24"/>
          <w:szCs w:val="24"/>
          <w:rtl/>
        </w:rPr>
        <w:br/>
      </w:r>
    </w:p>
    <w:p w:rsidR="00E35F93" w:rsidRDefault="00974AB1" w:rsidP="00E35F93">
      <w:pPr>
        <w:pStyle w:val="a6"/>
        <w:numPr>
          <w:ilvl w:val="0"/>
          <w:numId w:val="11"/>
        </w:numPr>
        <w:bidi/>
        <w:rPr>
          <w:rFonts w:hint="cs"/>
          <w:b/>
          <w:bCs/>
          <w:color w:val="006600"/>
          <w:sz w:val="24"/>
          <w:szCs w:val="24"/>
        </w:rPr>
      </w:pPr>
      <w:r>
        <w:rPr>
          <w:rFonts w:hint="cs"/>
          <w:b/>
          <w:bCs/>
          <w:color w:val="006600"/>
          <w:sz w:val="24"/>
          <w:szCs w:val="24"/>
          <w:rtl/>
        </w:rPr>
        <w:t>ج-</w:t>
      </w:r>
      <w:r w:rsidR="00E35F93">
        <w:rPr>
          <w:rFonts w:hint="cs"/>
          <w:b/>
          <w:bCs/>
          <w:color w:val="006600"/>
          <w:sz w:val="24"/>
          <w:szCs w:val="24"/>
          <w:rtl/>
        </w:rPr>
        <w:t xml:space="preserve"> المجال </w:t>
      </w:r>
      <w:r w:rsidR="004B33F3">
        <w:rPr>
          <w:rFonts w:hint="cs"/>
          <w:b/>
          <w:bCs/>
          <w:color w:val="006600"/>
          <w:sz w:val="24"/>
          <w:szCs w:val="24"/>
          <w:rtl/>
        </w:rPr>
        <w:t xml:space="preserve">النفس حركي : </w:t>
      </w:r>
      <w:r w:rsidR="00464510" w:rsidRPr="009746AF">
        <w:rPr>
          <w:rFonts w:hint="cs"/>
          <w:b/>
          <w:bCs/>
          <w:color w:val="FF0000"/>
          <w:sz w:val="24"/>
          <w:szCs w:val="24"/>
          <w:rtl/>
        </w:rPr>
        <w:t>~&gt;</w:t>
      </w:r>
      <w:r w:rsidR="00464510">
        <w:rPr>
          <w:rFonts w:hint="cs"/>
          <w:b/>
          <w:bCs/>
          <w:color w:val="006600"/>
          <w:sz w:val="24"/>
          <w:szCs w:val="24"/>
          <w:rtl/>
        </w:rPr>
        <w:t xml:space="preserve"> أشهر تصنيف له لَ إريزابيث </w:t>
      </w:r>
    </w:p>
    <w:p w:rsidR="004B33F3" w:rsidRDefault="004B33F3" w:rsidP="004B33F3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يجسد الطالب دور الطبيب أثناء قيامه بالكشف على المريض . </w:t>
      </w:r>
    </w:p>
    <w:p w:rsidR="004B33F3" w:rsidRDefault="004B33F3" w:rsidP="004B33F3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يرسم الطالب الجهات الأصلية والفرعية . </w:t>
      </w:r>
    </w:p>
    <w:p w:rsidR="00464510" w:rsidRDefault="00464510" w:rsidP="00464510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يشغل الطالب جهاز الحاسب الآلي بنجاح . </w:t>
      </w:r>
    </w:p>
    <w:p w:rsidR="009746AF" w:rsidRPr="004B33F3" w:rsidRDefault="009746AF" w:rsidP="009746AF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أن يقلد الطالب المعلم في أداء خطوات عملية الوضوء . </w:t>
      </w:r>
      <w:r w:rsidR="00D55782">
        <w:rPr>
          <w:b/>
          <w:bCs/>
          <w:sz w:val="24"/>
          <w:szCs w:val="24"/>
          <w:rtl/>
        </w:rPr>
        <w:br/>
      </w:r>
    </w:p>
    <w:p w:rsidR="00416FFA" w:rsidRDefault="00D55782" w:rsidP="00D55782">
      <w:pPr>
        <w:pStyle w:val="a6"/>
        <w:numPr>
          <w:ilvl w:val="0"/>
          <w:numId w:val="4"/>
        </w:numPr>
        <w:bidi/>
        <w:rPr>
          <w:rFonts w:hint="cs"/>
          <w:b/>
          <w:bCs/>
          <w:color w:val="002060"/>
          <w:sz w:val="24"/>
          <w:szCs w:val="24"/>
        </w:rPr>
      </w:pPr>
      <w:r>
        <w:rPr>
          <w:rFonts w:hint="cs"/>
          <w:b/>
          <w:bCs/>
          <w:color w:val="002060"/>
          <w:sz w:val="24"/>
          <w:szCs w:val="24"/>
          <w:rtl/>
        </w:rPr>
        <w:t xml:space="preserve">ثالثاً : الوسائل والمواد التعليمية : </w:t>
      </w:r>
    </w:p>
    <w:p w:rsidR="00D55782" w:rsidRDefault="00D55782" w:rsidP="00D55782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يتم تحديد الوسائل المستخدمة في ضوء أهداف الدرس وطبيعة المحتوى ، وطبيعة الإعاقة . </w:t>
      </w:r>
      <w:r w:rsidR="00900F76" w:rsidRPr="00655B4B">
        <w:rPr>
          <w:rFonts w:hint="cs"/>
          <w:b/>
          <w:bCs/>
          <w:color w:val="FF0000"/>
          <w:sz w:val="24"/>
          <w:szCs w:val="24"/>
          <w:rtl/>
        </w:rPr>
        <w:t>~&gt;</w:t>
      </w:r>
      <w:r w:rsidR="00900F76">
        <w:rPr>
          <w:rFonts w:hint="cs"/>
          <w:b/>
          <w:bCs/>
          <w:sz w:val="24"/>
          <w:szCs w:val="24"/>
          <w:rtl/>
        </w:rPr>
        <w:t xml:space="preserve"> هذه الوسائل تتيح فرصة كبيرة لتحقيق خبرة مباشرة</w:t>
      </w:r>
      <w:r w:rsidR="00655B4B">
        <w:rPr>
          <w:rFonts w:hint="cs"/>
          <w:b/>
          <w:bCs/>
          <w:sz w:val="24"/>
          <w:szCs w:val="24"/>
          <w:rtl/>
        </w:rPr>
        <w:t xml:space="preserve"> ملموسة وخبرة وغير مباشرة لطلاب ذوي الاحتياجات الخاصة .</w:t>
      </w:r>
    </w:p>
    <w:p w:rsidR="00526150" w:rsidRDefault="00526150" w:rsidP="00526150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استخدام الوسائل التعليمية جزء أساسي في برامج ذوي الاحتياجات الخاصة . </w:t>
      </w:r>
    </w:p>
    <w:p w:rsidR="00526150" w:rsidRDefault="00526150" w:rsidP="00526150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الوسائل التعليمية لابد أن تتكامل مع مكونات الدرس الأخرى من تهيئة وشرح وتلخيص وأنشطة وتقويم . </w:t>
      </w:r>
      <w:r w:rsidR="00104068">
        <w:rPr>
          <w:b/>
          <w:bCs/>
          <w:sz w:val="24"/>
          <w:szCs w:val="24"/>
          <w:rtl/>
        </w:rPr>
        <w:br/>
      </w:r>
    </w:p>
    <w:p w:rsidR="00104068" w:rsidRDefault="00104068" w:rsidP="00104068">
      <w:pPr>
        <w:pStyle w:val="a6"/>
        <w:numPr>
          <w:ilvl w:val="0"/>
          <w:numId w:val="13"/>
        </w:numPr>
        <w:bidi/>
        <w:rPr>
          <w:rFonts w:hint="cs"/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أهمية استخدام الوسائل التعليمية بالنسبة لذوي الاحتياجات الخاصة : </w:t>
      </w:r>
    </w:p>
    <w:p w:rsidR="005B16A8" w:rsidRDefault="005B16A8" w:rsidP="005B16A8">
      <w:pPr>
        <w:pStyle w:val="a6"/>
        <w:numPr>
          <w:ilvl w:val="0"/>
          <w:numId w:val="1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تستثير انتباه الطلاب . </w:t>
      </w:r>
    </w:p>
    <w:p w:rsidR="005B16A8" w:rsidRDefault="005B16A8" w:rsidP="005B16A8">
      <w:pPr>
        <w:pStyle w:val="a6"/>
        <w:numPr>
          <w:ilvl w:val="0"/>
          <w:numId w:val="1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تساعد في زيادة استعداد الطالب لعملية التعلم . </w:t>
      </w:r>
    </w:p>
    <w:p w:rsidR="005B16A8" w:rsidRDefault="005B16A8" w:rsidP="005B16A8">
      <w:pPr>
        <w:pStyle w:val="a6"/>
        <w:numPr>
          <w:ilvl w:val="0"/>
          <w:numId w:val="1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تعطي معنى ومدلول أكبر للعبارة اللفظية المجردة . </w:t>
      </w:r>
    </w:p>
    <w:p w:rsidR="005B16A8" w:rsidRDefault="005B16A8" w:rsidP="005B16A8">
      <w:pPr>
        <w:pStyle w:val="a6"/>
        <w:numPr>
          <w:ilvl w:val="0"/>
          <w:numId w:val="1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تزيد من المشاركة الإيجابية للطالب في عملية التعلم . </w:t>
      </w:r>
    </w:p>
    <w:p w:rsidR="005B16A8" w:rsidRDefault="005B16A8" w:rsidP="005B16A8">
      <w:pPr>
        <w:pStyle w:val="a6"/>
        <w:numPr>
          <w:ilvl w:val="0"/>
          <w:numId w:val="1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تجعل الطالب يتعلم بصورة أكثر نفعيه ، ويبقى أثر التعلم لفترة طويلة ، ويكون احتمال نسيان المعلومات ضئيل .</w:t>
      </w:r>
      <w:r w:rsidR="004D4CF5">
        <w:rPr>
          <w:b/>
          <w:bCs/>
          <w:sz w:val="24"/>
          <w:szCs w:val="24"/>
          <w:rtl/>
        </w:rPr>
        <w:br/>
      </w:r>
    </w:p>
    <w:p w:rsidR="00416FFA" w:rsidRDefault="004D4CF5" w:rsidP="00315358">
      <w:pPr>
        <w:pStyle w:val="a6"/>
        <w:numPr>
          <w:ilvl w:val="0"/>
          <w:numId w:val="11"/>
        </w:numPr>
        <w:bidi/>
        <w:rPr>
          <w:rFonts w:hint="cs"/>
          <w:b/>
          <w:bCs/>
          <w:color w:val="006600"/>
          <w:sz w:val="24"/>
          <w:szCs w:val="24"/>
        </w:rPr>
      </w:pPr>
      <w:r>
        <w:rPr>
          <w:rFonts w:hint="cs"/>
          <w:b/>
          <w:bCs/>
          <w:color w:val="006600"/>
          <w:sz w:val="24"/>
          <w:szCs w:val="24"/>
          <w:rtl/>
        </w:rPr>
        <w:t xml:space="preserve">تصنيف الوسائل التعليمية : </w:t>
      </w:r>
    </w:p>
    <w:p w:rsidR="00315358" w:rsidRDefault="00315358" w:rsidP="00315358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العينات والنماذج . </w:t>
      </w:r>
    </w:p>
    <w:p w:rsidR="00315358" w:rsidRDefault="00315358" w:rsidP="00315358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الوسائل ذات الصور المتحركة ، تلفاز وفيديو . </w:t>
      </w:r>
    </w:p>
    <w:p w:rsidR="00315358" w:rsidRDefault="00315358" w:rsidP="00315358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وسائل ذات صلة بالحاسب الآلي . </w:t>
      </w:r>
    </w:p>
    <w:p w:rsidR="00315358" w:rsidRDefault="00315358" w:rsidP="00315358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الصور والرسوم والشرائح الفلمية . </w:t>
      </w:r>
    </w:p>
    <w:p w:rsidR="00315358" w:rsidRDefault="00315358" w:rsidP="00315358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أوراق العملي والصحف والمجلات . </w:t>
      </w:r>
    </w:p>
    <w:p w:rsidR="00315358" w:rsidRDefault="00315358" w:rsidP="00315358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الوسائل السمعية ، الكاسيت والاسطوانات . </w:t>
      </w:r>
    </w:p>
    <w:p w:rsidR="002572CD" w:rsidRDefault="002572CD" w:rsidP="002572CD">
      <w:pPr>
        <w:pStyle w:val="a6"/>
        <w:bidi/>
        <w:rPr>
          <w:rFonts w:hint="cs"/>
          <w:b/>
          <w:bCs/>
          <w:sz w:val="24"/>
          <w:szCs w:val="24"/>
        </w:rPr>
      </w:pPr>
    </w:p>
    <w:p w:rsidR="002572CD" w:rsidRPr="002572CD" w:rsidRDefault="002572CD" w:rsidP="002572CD">
      <w:pPr>
        <w:pStyle w:val="a6"/>
        <w:numPr>
          <w:ilvl w:val="0"/>
          <w:numId w:val="11"/>
        </w:numPr>
        <w:bidi/>
        <w:rPr>
          <w:rFonts w:hint="cs"/>
          <w:b/>
          <w:bCs/>
          <w:color w:val="006600"/>
          <w:sz w:val="24"/>
          <w:szCs w:val="24"/>
          <w:rtl/>
        </w:rPr>
      </w:pPr>
      <w:r>
        <w:rPr>
          <w:rFonts w:hint="cs"/>
          <w:b/>
          <w:bCs/>
          <w:color w:val="006600"/>
          <w:sz w:val="24"/>
          <w:szCs w:val="24"/>
          <w:rtl/>
        </w:rPr>
        <w:t xml:space="preserve">أدوار المعلم عند استخدام الوسائل التعليمية : </w:t>
      </w:r>
    </w:p>
    <w:p w:rsidR="00416FFA" w:rsidRDefault="002572CD" w:rsidP="002572CD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فحص الوسيلة قبل استخدامها ومعرفة محتوياتها . </w:t>
      </w:r>
    </w:p>
    <w:p w:rsidR="002572CD" w:rsidRDefault="002572CD" w:rsidP="002572CD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تجربة الوسيلة للتأكد من صلاحيتها . </w:t>
      </w:r>
    </w:p>
    <w:p w:rsidR="002572CD" w:rsidRPr="002572CD" w:rsidRDefault="002572CD" w:rsidP="002572CD">
      <w:pPr>
        <w:pStyle w:val="a6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color w:val="C00000"/>
          <w:sz w:val="24"/>
          <w:szCs w:val="24"/>
          <w:rtl/>
        </w:rPr>
        <w:t xml:space="preserve">وضع تصور لما سوف يقوم به هو وطلابه من خلال : </w:t>
      </w:r>
    </w:p>
    <w:p w:rsidR="002572CD" w:rsidRDefault="002572CD" w:rsidP="002572CD">
      <w:pPr>
        <w:pStyle w:val="a6"/>
        <w:numPr>
          <w:ilvl w:val="0"/>
          <w:numId w:val="16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تحديد مكان وتوقيت وطريقة عرض الوسيلة . </w:t>
      </w:r>
    </w:p>
    <w:p w:rsidR="002572CD" w:rsidRDefault="002572CD" w:rsidP="002572CD">
      <w:pPr>
        <w:pStyle w:val="a6"/>
        <w:numPr>
          <w:ilvl w:val="0"/>
          <w:numId w:val="16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تحديد ما الذي سيفعله الطلاب أثناء عرض الوسيلة . </w:t>
      </w:r>
    </w:p>
    <w:p w:rsidR="002572CD" w:rsidRDefault="002572CD" w:rsidP="002572CD">
      <w:pPr>
        <w:pStyle w:val="a6"/>
        <w:numPr>
          <w:ilvl w:val="0"/>
          <w:numId w:val="16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تهيئة مكان عرض الوسيلة ( ترتيب المقاعد ، شاشة العرض ، الإضاءة ، الوصلات الكهربائية ). </w:t>
      </w:r>
    </w:p>
    <w:p w:rsidR="002572CD" w:rsidRDefault="002572CD" w:rsidP="002572CD">
      <w:pPr>
        <w:pStyle w:val="a6"/>
        <w:numPr>
          <w:ilvl w:val="0"/>
          <w:numId w:val="16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عرض الوسيلة ومصاحبتها لطريقة التدريس . </w:t>
      </w:r>
    </w:p>
    <w:p w:rsidR="003C1FA0" w:rsidRDefault="00E86950" w:rsidP="003C1FA0">
      <w:pPr>
        <w:pStyle w:val="a6"/>
        <w:numPr>
          <w:ilvl w:val="0"/>
          <w:numId w:val="16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مناقشة الطلاب في مضمون الوسيلة . </w:t>
      </w:r>
    </w:p>
    <w:p w:rsidR="00735BBA" w:rsidRDefault="00735BBA" w:rsidP="00735BBA">
      <w:pPr>
        <w:bidi/>
        <w:rPr>
          <w:rFonts w:hint="cs"/>
          <w:b/>
          <w:bCs/>
          <w:sz w:val="24"/>
          <w:szCs w:val="24"/>
          <w:rtl/>
        </w:rPr>
      </w:pPr>
    </w:p>
    <w:p w:rsidR="00735BBA" w:rsidRDefault="00735BBA" w:rsidP="00735BBA">
      <w:pPr>
        <w:bidi/>
        <w:jc w:val="center"/>
        <w:rPr>
          <w:rFonts w:hint="cs"/>
          <w:b/>
          <w:bCs/>
          <w:color w:val="7030A0"/>
          <w:sz w:val="24"/>
          <w:szCs w:val="24"/>
          <w:rtl/>
        </w:rPr>
      </w:pPr>
      <w:r>
        <w:rPr>
          <w:rFonts w:hint="cs"/>
          <w:b/>
          <w:bCs/>
          <w:color w:val="7030A0"/>
          <w:sz w:val="24"/>
          <w:szCs w:val="24"/>
          <w:rtl/>
        </w:rPr>
        <w:t xml:space="preserve">انتهت المحاضرة .. </w:t>
      </w:r>
    </w:p>
    <w:p w:rsidR="00735BBA" w:rsidRPr="00735BBA" w:rsidRDefault="00735BBA" w:rsidP="00735BBA">
      <w:pPr>
        <w:bidi/>
        <w:jc w:val="center"/>
        <w:rPr>
          <w:rFonts w:hint="cs"/>
          <w:b/>
          <w:bCs/>
          <w:color w:val="CC0066"/>
          <w:sz w:val="24"/>
          <w:szCs w:val="24"/>
        </w:rPr>
      </w:pPr>
      <w:r>
        <w:rPr>
          <w:rFonts w:hint="cs"/>
          <w:b/>
          <w:bCs/>
          <w:color w:val="7030A0"/>
          <w:sz w:val="24"/>
          <w:szCs w:val="24"/>
          <w:rtl/>
        </w:rPr>
        <w:t xml:space="preserve">تحياتي ،، </w:t>
      </w:r>
      <w:r>
        <w:rPr>
          <w:rFonts w:hint="cs"/>
          <w:b/>
          <w:bCs/>
          <w:color w:val="CC0066"/>
          <w:sz w:val="24"/>
          <w:szCs w:val="24"/>
          <w:rtl/>
        </w:rPr>
        <w:t>جوري الملتقى</w:t>
      </w:r>
    </w:p>
    <w:p w:rsidR="002572CD" w:rsidRPr="002572CD" w:rsidRDefault="002572CD" w:rsidP="002572CD">
      <w:pPr>
        <w:bidi/>
        <w:rPr>
          <w:rFonts w:hint="cs"/>
          <w:b/>
          <w:bCs/>
          <w:sz w:val="24"/>
          <w:szCs w:val="24"/>
          <w:rtl/>
        </w:rPr>
      </w:pPr>
    </w:p>
    <w:p w:rsidR="006F316E" w:rsidRDefault="006F316E" w:rsidP="006F316E">
      <w:pPr>
        <w:rPr>
          <w:rFonts w:hint="cs"/>
          <w:b/>
          <w:bCs/>
          <w:color w:val="002060"/>
          <w:sz w:val="24"/>
          <w:szCs w:val="24"/>
          <w:rtl/>
        </w:rPr>
      </w:pPr>
    </w:p>
    <w:p w:rsidR="004D4CF5" w:rsidRDefault="004D4CF5" w:rsidP="006F316E">
      <w:pPr>
        <w:rPr>
          <w:rFonts w:hint="cs"/>
          <w:b/>
          <w:bCs/>
          <w:color w:val="002060"/>
          <w:sz w:val="24"/>
          <w:szCs w:val="24"/>
          <w:rtl/>
        </w:rPr>
      </w:pPr>
    </w:p>
    <w:p w:rsidR="004D4CF5" w:rsidRPr="00467E5C" w:rsidRDefault="004D4CF5" w:rsidP="006F316E">
      <w:pPr>
        <w:rPr>
          <w:b/>
          <w:bCs/>
          <w:color w:val="002060"/>
          <w:sz w:val="24"/>
          <w:szCs w:val="24"/>
        </w:rPr>
      </w:pPr>
    </w:p>
    <w:sectPr w:rsidR="004D4CF5" w:rsidRPr="00467E5C" w:rsidSect="00941829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81" w:rsidRDefault="00136881" w:rsidP="00056CA2">
      <w:pPr>
        <w:spacing w:after="0" w:line="240" w:lineRule="auto"/>
      </w:pPr>
      <w:r>
        <w:separator/>
      </w:r>
    </w:p>
  </w:endnote>
  <w:endnote w:type="continuationSeparator" w:id="0">
    <w:p w:rsidR="00136881" w:rsidRDefault="00136881" w:rsidP="0005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84760"/>
      <w:docPartObj>
        <w:docPartGallery w:val="Page Numbers (Bottom of Page)"/>
        <w:docPartUnique/>
      </w:docPartObj>
    </w:sdtPr>
    <w:sdtContent>
      <w:p w:rsidR="003C1FA0" w:rsidRDefault="003C1FA0">
        <w:pPr>
          <w:pStyle w:val="a4"/>
          <w:jc w:val="center"/>
        </w:pPr>
        <w:fldSimple w:instr=" PAGE   \* MERGEFORMAT ">
          <w:r w:rsidR="00974AB1">
            <w:rPr>
              <w:noProof/>
            </w:rPr>
            <w:t>4</w:t>
          </w:r>
        </w:fldSimple>
      </w:p>
    </w:sdtContent>
  </w:sdt>
  <w:p w:rsidR="003C1FA0" w:rsidRDefault="003C1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81" w:rsidRDefault="00136881" w:rsidP="00056CA2">
      <w:pPr>
        <w:spacing w:after="0" w:line="240" w:lineRule="auto"/>
      </w:pPr>
      <w:r>
        <w:separator/>
      </w:r>
    </w:p>
  </w:footnote>
  <w:footnote w:type="continuationSeparator" w:id="0">
    <w:p w:rsidR="00136881" w:rsidRDefault="00136881" w:rsidP="0005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A0" w:rsidRDefault="003C1FA0" w:rsidP="00056CA2">
    <w:pPr>
      <w:pStyle w:val="a3"/>
    </w:pPr>
    <w:r>
      <w:rPr>
        <w:rFonts w:hint="cs"/>
        <w:noProof/>
        <w:rtl/>
      </w:rPr>
      <w:pict>
        <v:rect id="_x0000_s1025" style="position:absolute;margin-left:125.85pt;margin-top:-35.4pt;width:198pt;height:1in;z-index:251658240" stroked="f">
          <v:fill r:id="rId1" o:title="Captureملتقى" recolor="t" rotate="t" type="frame"/>
        </v:rect>
      </w:pict>
    </w:r>
    <w:r>
      <w:rPr>
        <w:rFonts w:hint="cs"/>
        <w:rtl/>
      </w:rPr>
      <w:t>د. زكي بودي</w:t>
    </w:r>
    <w:r>
      <w:ptab w:relativeTo="margin" w:alignment="center" w:leader="none"/>
    </w:r>
    <w:r>
      <w:ptab w:relativeTo="margin" w:alignment="right" w:leader="none"/>
    </w:r>
    <w:r>
      <w:rPr>
        <w:rFonts w:hint="cs"/>
        <w:rtl/>
      </w:rPr>
      <w:t>تصميم وتطوير الدروس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71A"/>
    <w:multiLevelType w:val="hybridMultilevel"/>
    <w:tmpl w:val="E8D4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3521"/>
    <w:multiLevelType w:val="hybridMultilevel"/>
    <w:tmpl w:val="E86E6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1EBE"/>
    <w:multiLevelType w:val="hybridMultilevel"/>
    <w:tmpl w:val="2E2A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4C58"/>
    <w:multiLevelType w:val="hybridMultilevel"/>
    <w:tmpl w:val="3230C1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11204"/>
    <w:multiLevelType w:val="hybridMultilevel"/>
    <w:tmpl w:val="8D102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F5C0A"/>
    <w:multiLevelType w:val="hybridMultilevel"/>
    <w:tmpl w:val="86608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E58EE"/>
    <w:multiLevelType w:val="hybridMultilevel"/>
    <w:tmpl w:val="F6104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F28EA"/>
    <w:multiLevelType w:val="hybridMultilevel"/>
    <w:tmpl w:val="A890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A7CFC"/>
    <w:multiLevelType w:val="hybridMultilevel"/>
    <w:tmpl w:val="40264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D31DD"/>
    <w:multiLevelType w:val="hybridMultilevel"/>
    <w:tmpl w:val="3C98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0475D"/>
    <w:multiLevelType w:val="hybridMultilevel"/>
    <w:tmpl w:val="E982C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90840"/>
    <w:multiLevelType w:val="hybridMultilevel"/>
    <w:tmpl w:val="5060D168"/>
    <w:lvl w:ilvl="0" w:tplc="D05E6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D2833"/>
    <w:multiLevelType w:val="hybridMultilevel"/>
    <w:tmpl w:val="D6C61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921E9"/>
    <w:multiLevelType w:val="hybridMultilevel"/>
    <w:tmpl w:val="66542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85DF3"/>
    <w:multiLevelType w:val="hybridMultilevel"/>
    <w:tmpl w:val="9D789802"/>
    <w:lvl w:ilvl="0" w:tplc="28DE1D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E0472"/>
    <w:multiLevelType w:val="hybridMultilevel"/>
    <w:tmpl w:val="61FA3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6CA2"/>
    <w:rsid w:val="00025AEF"/>
    <w:rsid w:val="00056CA2"/>
    <w:rsid w:val="000F4459"/>
    <w:rsid w:val="00104068"/>
    <w:rsid w:val="00136881"/>
    <w:rsid w:val="0018659B"/>
    <w:rsid w:val="001E1072"/>
    <w:rsid w:val="001F734D"/>
    <w:rsid w:val="002572CD"/>
    <w:rsid w:val="00315358"/>
    <w:rsid w:val="003B0D03"/>
    <w:rsid w:val="003C1FA0"/>
    <w:rsid w:val="0041405E"/>
    <w:rsid w:val="00416FFA"/>
    <w:rsid w:val="00464510"/>
    <w:rsid w:val="00467E5C"/>
    <w:rsid w:val="004B33F3"/>
    <w:rsid w:val="004D4CF5"/>
    <w:rsid w:val="00526150"/>
    <w:rsid w:val="005810AB"/>
    <w:rsid w:val="005B16A8"/>
    <w:rsid w:val="00605170"/>
    <w:rsid w:val="00621BAC"/>
    <w:rsid w:val="00655B4B"/>
    <w:rsid w:val="006A407B"/>
    <w:rsid w:val="006F316E"/>
    <w:rsid w:val="00735BBA"/>
    <w:rsid w:val="007770D9"/>
    <w:rsid w:val="00842C40"/>
    <w:rsid w:val="008B14AC"/>
    <w:rsid w:val="00900F76"/>
    <w:rsid w:val="00941829"/>
    <w:rsid w:val="009746AF"/>
    <w:rsid w:val="00974AB1"/>
    <w:rsid w:val="00A57F16"/>
    <w:rsid w:val="00A90E5C"/>
    <w:rsid w:val="00B02EC4"/>
    <w:rsid w:val="00B16DD3"/>
    <w:rsid w:val="00C37802"/>
    <w:rsid w:val="00D35958"/>
    <w:rsid w:val="00D55782"/>
    <w:rsid w:val="00DA64B2"/>
    <w:rsid w:val="00E047D9"/>
    <w:rsid w:val="00E35B03"/>
    <w:rsid w:val="00E35F93"/>
    <w:rsid w:val="00E55D02"/>
    <w:rsid w:val="00E86950"/>
    <w:rsid w:val="00F0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56CA2"/>
  </w:style>
  <w:style w:type="paragraph" w:styleId="a4">
    <w:name w:val="footer"/>
    <w:basedOn w:val="a"/>
    <w:link w:val="Char0"/>
    <w:uiPriority w:val="99"/>
    <w:unhideWhenUsed/>
    <w:rsid w:val="0005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56CA2"/>
  </w:style>
  <w:style w:type="paragraph" w:styleId="a5">
    <w:name w:val="Balloon Text"/>
    <w:basedOn w:val="a"/>
    <w:link w:val="Char1"/>
    <w:uiPriority w:val="99"/>
    <w:semiHidden/>
    <w:unhideWhenUsed/>
    <w:rsid w:val="0005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56C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71F9C6-DE67-4531-8D84-0F2CDB86018F}" type="doc">
      <dgm:prSet loTypeId="urn:microsoft.com/office/officeart/2005/8/layout/pyramid1" loCatId="pyramid" qsTypeId="urn:microsoft.com/office/officeart/2005/8/quickstyle/simple1" qsCatId="simple" csTypeId="urn:microsoft.com/office/officeart/2005/8/colors/colorful2" csCatId="colorful" phldr="1"/>
      <dgm:spPr/>
    </dgm:pt>
    <dgm:pt modelId="{1836D1F5-A003-4EB2-81F8-138D83F56845}">
      <dgm:prSet phldrT="[نص]" custT="1"/>
      <dgm:spPr/>
      <dgm:t>
        <a:bodyPr/>
        <a:lstStyle/>
        <a:p>
          <a:r>
            <a:rPr lang="ar-SA" sz="1400" b="1"/>
            <a:t/>
          </a:r>
          <a:br>
            <a:rPr lang="ar-SA" sz="1400" b="1"/>
          </a:br>
          <a:r>
            <a:rPr lang="ar-SA" sz="1400" b="1"/>
            <a:t>التقويم </a:t>
          </a:r>
        </a:p>
      </dgm:t>
    </dgm:pt>
    <dgm:pt modelId="{9E0D881C-85B4-4538-99B0-E96F4D117B79}" type="parTrans" cxnId="{B5939ACA-A7C5-47B9-BFFE-EBDC78D27FB9}">
      <dgm:prSet/>
      <dgm:spPr/>
      <dgm:t>
        <a:bodyPr/>
        <a:lstStyle/>
        <a:p>
          <a:endParaRPr lang="en-US"/>
        </a:p>
      </dgm:t>
    </dgm:pt>
    <dgm:pt modelId="{B935F217-2827-41A1-A626-25E599CA1947}" type="sibTrans" cxnId="{B5939ACA-A7C5-47B9-BFFE-EBDC78D27FB9}">
      <dgm:prSet/>
      <dgm:spPr/>
      <dgm:t>
        <a:bodyPr/>
        <a:lstStyle/>
        <a:p>
          <a:endParaRPr lang="en-US"/>
        </a:p>
      </dgm:t>
    </dgm:pt>
    <dgm:pt modelId="{439E2F3D-3A0E-482D-8DCE-4CD2FE049707}">
      <dgm:prSet phldrT="[نص]" custT="1"/>
      <dgm:spPr/>
      <dgm:t>
        <a:bodyPr/>
        <a:lstStyle/>
        <a:p>
          <a:r>
            <a:rPr lang="ar-SA" sz="2000" b="1"/>
            <a:t>التركيب</a:t>
          </a:r>
          <a:endParaRPr lang="en-US" sz="2000" b="1"/>
        </a:p>
      </dgm:t>
    </dgm:pt>
    <dgm:pt modelId="{C4B3ACB7-269D-4CED-904C-DC4FCE41F613}" type="parTrans" cxnId="{88B5CBBF-9CB5-4A3A-AE1B-93760105F9EF}">
      <dgm:prSet/>
      <dgm:spPr/>
      <dgm:t>
        <a:bodyPr/>
        <a:lstStyle/>
        <a:p>
          <a:endParaRPr lang="en-US"/>
        </a:p>
      </dgm:t>
    </dgm:pt>
    <dgm:pt modelId="{EBEF1481-19FA-460C-8C3B-2B0788219152}" type="sibTrans" cxnId="{88B5CBBF-9CB5-4A3A-AE1B-93760105F9EF}">
      <dgm:prSet/>
      <dgm:spPr/>
      <dgm:t>
        <a:bodyPr/>
        <a:lstStyle/>
        <a:p>
          <a:endParaRPr lang="en-US"/>
        </a:p>
      </dgm:t>
    </dgm:pt>
    <dgm:pt modelId="{06D9834B-E43F-4794-9034-97FC27EE0C8C}">
      <dgm:prSet phldrT="[نص]" custT="1"/>
      <dgm:spPr/>
      <dgm:t>
        <a:bodyPr/>
        <a:lstStyle/>
        <a:p>
          <a:r>
            <a:rPr lang="ar-SA" sz="2000" b="1"/>
            <a:t>مستوى التحليل</a:t>
          </a:r>
          <a:endParaRPr lang="en-US" sz="2000" b="1"/>
        </a:p>
      </dgm:t>
    </dgm:pt>
    <dgm:pt modelId="{B79644D8-CC60-4A4A-B967-D1C90BF5A10D}" type="parTrans" cxnId="{DA3333E1-A5DD-4C5F-98E8-2CE45FD6ED85}">
      <dgm:prSet/>
      <dgm:spPr/>
      <dgm:t>
        <a:bodyPr/>
        <a:lstStyle/>
        <a:p>
          <a:endParaRPr lang="en-US"/>
        </a:p>
      </dgm:t>
    </dgm:pt>
    <dgm:pt modelId="{7B43FDC1-91BA-47B0-97EF-3017AC09DF61}" type="sibTrans" cxnId="{DA3333E1-A5DD-4C5F-98E8-2CE45FD6ED85}">
      <dgm:prSet/>
      <dgm:spPr/>
      <dgm:t>
        <a:bodyPr/>
        <a:lstStyle/>
        <a:p>
          <a:endParaRPr lang="en-US"/>
        </a:p>
      </dgm:t>
    </dgm:pt>
    <dgm:pt modelId="{F21CB8C0-646E-4E10-B852-68A9402556D0}">
      <dgm:prSet phldrT="[نص]" custT="1"/>
      <dgm:spPr/>
      <dgm:t>
        <a:bodyPr/>
        <a:lstStyle/>
        <a:p>
          <a:r>
            <a:rPr lang="ar-SA" sz="2000" b="1"/>
            <a:t>مستوى التطبيق</a:t>
          </a:r>
          <a:endParaRPr lang="en-US" sz="2000" b="1"/>
        </a:p>
      </dgm:t>
    </dgm:pt>
    <dgm:pt modelId="{1AC8B85C-0279-401D-BA4A-8D0C841C0F34}" type="parTrans" cxnId="{8E9D8590-ACD9-41AE-9C13-490F8D10FE37}">
      <dgm:prSet/>
      <dgm:spPr/>
      <dgm:t>
        <a:bodyPr/>
        <a:lstStyle/>
        <a:p>
          <a:endParaRPr lang="en-US"/>
        </a:p>
      </dgm:t>
    </dgm:pt>
    <dgm:pt modelId="{D5D7FF6E-804D-40E3-9F38-34A072859EB6}" type="sibTrans" cxnId="{8E9D8590-ACD9-41AE-9C13-490F8D10FE37}">
      <dgm:prSet/>
      <dgm:spPr/>
      <dgm:t>
        <a:bodyPr/>
        <a:lstStyle/>
        <a:p>
          <a:endParaRPr lang="en-US"/>
        </a:p>
      </dgm:t>
    </dgm:pt>
    <dgm:pt modelId="{834963A2-3966-4245-9584-E58193D58C6B}">
      <dgm:prSet phldrT="[نص]" custT="1"/>
      <dgm:spPr/>
      <dgm:t>
        <a:bodyPr/>
        <a:lstStyle/>
        <a:p>
          <a:r>
            <a:rPr lang="ar-SA" sz="2000" b="1"/>
            <a:t>مستوى الفهم</a:t>
          </a:r>
          <a:endParaRPr lang="en-US" sz="2000" b="1"/>
        </a:p>
      </dgm:t>
    </dgm:pt>
    <dgm:pt modelId="{FC2542FB-C19C-4665-83B6-6199C4AD8FE3}" type="parTrans" cxnId="{19EB13E9-0C42-4BBD-815A-03FD6D153744}">
      <dgm:prSet/>
      <dgm:spPr/>
      <dgm:t>
        <a:bodyPr/>
        <a:lstStyle/>
        <a:p>
          <a:endParaRPr lang="en-US"/>
        </a:p>
      </dgm:t>
    </dgm:pt>
    <dgm:pt modelId="{8CCFA057-B650-44DD-97C7-5E66904C326F}" type="sibTrans" cxnId="{19EB13E9-0C42-4BBD-815A-03FD6D153744}">
      <dgm:prSet/>
      <dgm:spPr/>
      <dgm:t>
        <a:bodyPr/>
        <a:lstStyle/>
        <a:p>
          <a:endParaRPr lang="en-US"/>
        </a:p>
      </dgm:t>
    </dgm:pt>
    <dgm:pt modelId="{F68D47AD-D816-4592-AC50-FD81ABC8FA30}">
      <dgm:prSet phldrT="[نص]" custT="1"/>
      <dgm:spPr/>
      <dgm:t>
        <a:bodyPr/>
        <a:lstStyle/>
        <a:p>
          <a:r>
            <a:rPr lang="ar-SA" sz="2000" b="1"/>
            <a:t>مستوى المعرفة أو التذكر</a:t>
          </a:r>
          <a:endParaRPr lang="en-US" sz="2000" b="1"/>
        </a:p>
      </dgm:t>
    </dgm:pt>
    <dgm:pt modelId="{B878230E-57BD-4D7B-81C4-D7C70D309E4B}" type="parTrans" cxnId="{38E1788B-1750-4596-AFBA-EDFD4D9D62A4}">
      <dgm:prSet/>
      <dgm:spPr/>
      <dgm:t>
        <a:bodyPr/>
        <a:lstStyle/>
        <a:p>
          <a:endParaRPr lang="en-US"/>
        </a:p>
      </dgm:t>
    </dgm:pt>
    <dgm:pt modelId="{62C9B882-9233-4DBB-9AC3-0749D4A96A64}" type="sibTrans" cxnId="{38E1788B-1750-4596-AFBA-EDFD4D9D62A4}">
      <dgm:prSet/>
      <dgm:spPr/>
      <dgm:t>
        <a:bodyPr/>
        <a:lstStyle/>
        <a:p>
          <a:endParaRPr lang="en-US"/>
        </a:p>
      </dgm:t>
    </dgm:pt>
    <dgm:pt modelId="{F32C3490-B3CA-407B-A2FA-CCCD1360275D}" type="pres">
      <dgm:prSet presAssocID="{4A71F9C6-DE67-4531-8D84-0F2CDB86018F}" presName="Name0" presStyleCnt="0">
        <dgm:presLayoutVars>
          <dgm:dir/>
          <dgm:animLvl val="lvl"/>
          <dgm:resizeHandles val="exact"/>
        </dgm:presLayoutVars>
      </dgm:prSet>
      <dgm:spPr/>
    </dgm:pt>
    <dgm:pt modelId="{9B5BC3A9-F84F-4842-ADFD-A946374FB7A2}" type="pres">
      <dgm:prSet presAssocID="{1836D1F5-A003-4EB2-81F8-138D83F56845}" presName="Name8" presStyleCnt="0"/>
      <dgm:spPr/>
    </dgm:pt>
    <dgm:pt modelId="{F8F64CB8-D58E-4405-BBAA-021A7FB563AA}" type="pres">
      <dgm:prSet presAssocID="{1836D1F5-A003-4EB2-81F8-138D83F56845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1BD19-6F4C-435D-B23B-ADFB799E48A1}" type="pres">
      <dgm:prSet presAssocID="{1836D1F5-A003-4EB2-81F8-138D83F5684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18E02C-A603-420F-9BEE-9836414311FE}" type="pres">
      <dgm:prSet presAssocID="{439E2F3D-3A0E-482D-8DCE-4CD2FE049707}" presName="Name8" presStyleCnt="0"/>
      <dgm:spPr/>
    </dgm:pt>
    <dgm:pt modelId="{C33AB0E8-ECB4-4B29-B2A1-2282C81F650D}" type="pres">
      <dgm:prSet presAssocID="{439E2F3D-3A0E-482D-8DCE-4CD2FE049707}" presName="level" presStyleLbl="node1" presStyleIdx="1" presStyleCnt="6">
        <dgm:presLayoutVars>
          <dgm:chMax val="1"/>
          <dgm:bulletEnabled val="1"/>
        </dgm:presLayoutVars>
      </dgm:prSet>
      <dgm:spPr/>
    </dgm:pt>
    <dgm:pt modelId="{081B4AA0-A451-486D-B52C-B6E6C2571386}" type="pres">
      <dgm:prSet presAssocID="{439E2F3D-3A0E-482D-8DCE-4CD2FE04970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7869730-0A87-441E-87C8-5D2BBDDC0BF4}" type="pres">
      <dgm:prSet presAssocID="{06D9834B-E43F-4794-9034-97FC27EE0C8C}" presName="Name8" presStyleCnt="0"/>
      <dgm:spPr/>
    </dgm:pt>
    <dgm:pt modelId="{81B1E170-E22F-4E5A-A667-70C90EC6E0B6}" type="pres">
      <dgm:prSet presAssocID="{06D9834B-E43F-4794-9034-97FC27EE0C8C}" presName="level" presStyleLbl="node1" presStyleIdx="2" presStyleCnt="6">
        <dgm:presLayoutVars>
          <dgm:chMax val="1"/>
          <dgm:bulletEnabled val="1"/>
        </dgm:presLayoutVars>
      </dgm:prSet>
      <dgm:spPr/>
    </dgm:pt>
    <dgm:pt modelId="{CE84E58F-0266-4FB1-B7DD-07C1B564E72F}" type="pres">
      <dgm:prSet presAssocID="{06D9834B-E43F-4794-9034-97FC27EE0C8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9085DB3-4DCF-49B2-BE63-5F94FF57A92C}" type="pres">
      <dgm:prSet presAssocID="{F21CB8C0-646E-4E10-B852-68A9402556D0}" presName="Name8" presStyleCnt="0"/>
      <dgm:spPr/>
    </dgm:pt>
    <dgm:pt modelId="{6824B88A-6801-45A5-A0C2-A577413987E6}" type="pres">
      <dgm:prSet presAssocID="{F21CB8C0-646E-4E10-B852-68A9402556D0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C94C77-18A1-41FC-8680-D02478298726}" type="pres">
      <dgm:prSet presAssocID="{F21CB8C0-646E-4E10-B852-68A9402556D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FBA7A9-CE67-4368-B811-2D64F13A0635}" type="pres">
      <dgm:prSet presAssocID="{834963A2-3966-4245-9584-E58193D58C6B}" presName="Name8" presStyleCnt="0"/>
      <dgm:spPr/>
    </dgm:pt>
    <dgm:pt modelId="{43BACF9C-F633-4FC6-9710-1B32DD0A563C}" type="pres">
      <dgm:prSet presAssocID="{834963A2-3966-4245-9584-E58193D58C6B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2E0D52-D875-4F7D-871C-7CB5375CB5D5}" type="pres">
      <dgm:prSet presAssocID="{834963A2-3966-4245-9584-E58193D58C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4C8FA5-CA05-4959-91A7-A216FD2C50BB}" type="pres">
      <dgm:prSet presAssocID="{F68D47AD-D816-4592-AC50-FD81ABC8FA30}" presName="Name8" presStyleCnt="0"/>
      <dgm:spPr/>
    </dgm:pt>
    <dgm:pt modelId="{A7FC802A-6E10-4FF1-8B3A-B4D58AD94208}" type="pres">
      <dgm:prSet presAssocID="{F68D47AD-D816-4592-AC50-FD81ABC8FA30}" presName="level" presStyleLbl="node1" presStyleIdx="5" presStyleCnt="6">
        <dgm:presLayoutVars>
          <dgm:chMax val="1"/>
          <dgm:bulletEnabled val="1"/>
        </dgm:presLayoutVars>
      </dgm:prSet>
      <dgm:spPr/>
    </dgm:pt>
    <dgm:pt modelId="{E3AC2F63-D350-4BB8-A138-BCDEB8AED64A}" type="pres">
      <dgm:prSet presAssocID="{F68D47AD-D816-4592-AC50-FD81ABC8FA30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76460101-B18D-4796-8171-628DEB2A09AA}" type="presOf" srcId="{439E2F3D-3A0E-482D-8DCE-4CD2FE049707}" destId="{081B4AA0-A451-486D-B52C-B6E6C2571386}" srcOrd="1" destOrd="0" presId="urn:microsoft.com/office/officeart/2005/8/layout/pyramid1"/>
    <dgm:cxn modelId="{C7602BC8-8132-4808-BD88-08D5E8E28698}" type="presOf" srcId="{F68D47AD-D816-4592-AC50-FD81ABC8FA30}" destId="{A7FC802A-6E10-4FF1-8B3A-B4D58AD94208}" srcOrd="0" destOrd="0" presId="urn:microsoft.com/office/officeart/2005/8/layout/pyramid1"/>
    <dgm:cxn modelId="{19EB13E9-0C42-4BBD-815A-03FD6D153744}" srcId="{4A71F9C6-DE67-4531-8D84-0F2CDB86018F}" destId="{834963A2-3966-4245-9584-E58193D58C6B}" srcOrd="4" destOrd="0" parTransId="{FC2542FB-C19C-4665-83B6-6199C4AD8FE3}" sibTransId="{8CCFA057-B650-44DD-97C7-5E66904C326F}"/>
    <dgm:cxn modelId="{8E9D8590-ACD9-41AE-9C13-490F8D10FE37}" srcId="{4A71F9C6-DE67-4531-8D84-0F2CDB86018F}" destId="{F21CB8C0-646E-4E10-B852-68A9402556D0}" srcOrd="3" destOrd="0" parTransId="{1AC8B85C-0279-401D-BA4A-8D0C841C0F34}" sibTransId="{D5D7FF6E-804D-40E3-9F38-34A072859EB6}"/>
    <dgm:cxn modelId="{38E1788B-1750-4596-AFBA-EDFD4D9D62A4}" srcId="{4A71F9C6-DE67-4531-8D84-0F2CDB86018F}" destId="{F68D47AD-D816-4592-AC50-FD81ABC8FA30}" srcOrd="5" destOrd="0" parTransId="{B878230E-57BD-4D7B-81C4-D7C70D309E4B}" sibTransId="{62C9B882-9233-4DBB-9AC3-0749D4A96A64}"/>
    <dgm:cxn modelId="{DA3333E1-A5DD-4C5F-98E8-2CE45FD6ED85}" srcId="{4A71F9C6-DE67-4531-8D84-0F2CDB86018F}" destId="{06D9834B-E43F-4794-9034-97FC27EE0C8C}" srcOrd="2" destOrd="0" parTransId="{B79644D8-CC60-4A4A-B967-D1C90BF5A10D}" sibTransId="{7B43FDC1-91BA-47B0-97EF-3017AC09DF61}"/>
    <dgm:cxn modelId="{F5ED5529-B7DD-44F4-955A-D6C4986A28E4}" type="presOf" srcId="{834963A2-3966-4245-9584-E58193D58C6B}" destId="{082E0D52-D875-4F7D-871C-7CB5375CB5D5}" srcOrd="1" destOrd="0" presId="urn:microsoft.com/office/officeart/2005/8/layout/pyramid1"/>
    <dgm:cxn modelId="{9AD9B54D-9A29-4426-A575-6524BB19E495}" type="presOf" srcId="{1836D1F5-A003-4EB2-81F8-138D83F56845}" destId="{4391BD19-6F4C-435D-B23B-ADFB799E48A1}" srcOrd="1" destOrd="0" presId="urn:microsoft.com/office/officeart/2005/8/layout/pyramid1"/>
    <dgm:cxn modelId="{42EDE8A5-76EE-4558-94AD-291E15254EC4}" type="presOf" srcId="{834963A2-3966-4245-9584-E58193D58C6B}" destId="{43BACF9C-F633-4FC6-9710-1B32DD0A563C}" srcOrd="0" destOrd="0" presId="urn:microsoft.com/office/officeart/2005/8/layout/pyramid1"/>
    <dgm:cxn modelId="{1E24E7BD-D5DF-46D3-A50F-1ECF7B8163D6}" type="presOf" srcId="{F21CB8C0-646E-4E10-B852-68A9402556D0}" destId="{45C94C77-18A1-41FC-8680-D02478298726}" srcOrd="1" destOrd="0" presId="urn:microsoft.com/office/officeart/2005/8/layout/pyramid1"/>
    <dgm:cxn modelId="{19BBF2E6-EDF3-4618-A552-49C46045489A}" type="presOf" srcId="{F21CB8C0-646E-4E10-B852-68A9402556D0}" destId="{6824B88A-6801-45A5-A0C2-A577413987E6}" srcOrd="0" destOrd="0" presId="urn:microsoft.com/office/officeart/2005/8/layout/pyramid1"/>
    <dgm:cxn modelId="{A1166E33-23C7-4A87-A829-BEF28E438336}" type="presOf" srcId="{439E2F3D-3A0E-482D-8DCE-4CD2FE049707}" destId="{C33AB0E8-ECB4-4B29-B2A1-2282C81F650D}" srcOrd="0" destOrd="0" presId="urn:microsoft.com/office/officeart/2005/8/layout/pyramid1"/>
    <dgm:cxn modelId="{90CDDE32-5348-4A59-9D84-501DF51B87EC}" type="presOf" srcId="{F68D47AD-D816-4592-AC50-FD81ABC8FA30}" destId="{E3AC2F63-D350-4BB8-A138-BCDEB8AED64A}" srcOrd="1" destOrd="0" presId="urn:microsoft.com/office/officeart/2005/8/layout/pyramid1"/>
    <dgm:cxn modelId="{FCB7A662-A85B-4665-8957-E5194EFBB163}" type="presOf" srcId="{06D9834B-E43F-4794-9034-97FC27EE0C8C}" destId="{81B1E170-E22F-4E5A-A667-70C90EC6E0B6}" srcOrd="0" destOrd="0" presId="urn:microsoft.com/office/officeart/2005/8/layout/pyramid1"/>
    <dgm:cxn modelId="{FB044153-C905-4CA7-BCDB-764C579879E5}" type="presOf" srcId="{06D9834B-E43F-4794-9034-97FC27EE0C8C}" destId="{CE84E58F-0266-4FB1-B7DD-07C1B564E72F}" srcOrd="1" destOrd="0" presId="urn:microsoft.com/office/officeart/2005/8/layout/pyramid1"/>
    <dgm:cxn modelId="{E9C3490A-2E5D-4727-9FB3-AA1F7EBEDC96}" type="presOf" srcId="{4A71F9C6-DE67-4531-8D84-0F2CDB86018F}" destId="{F32C3490-B3CA-407B-A2FA-CCCD1360275D}" srcOrd="0" destOrd="0" presId="urn:microsoft.com/office/officeart/2005/8/layout/pyramid1"/>
    <dgm:cxn modelId="{B5939ACA-A7C5-47B9-BFFE-EBDC78D27FB9}" srcId="{4A71F9C6-DE67-4531-8D84-0F2CDB86018F}" destId="{1836D1F5-A003-4EB2-81F8-138D83F56845}" srcOrd="0" destOrd="0" parTransId="{9E0D881C-85B4-4538-99B0-E96F4D117B79}" sibTransId="{B935F217-2827-41A1-A626-25E599CA1947}"/>
    <dgm:cxn modelId="{88B5CBBF-9CB5-4A3A-AE1B-93760105F9EF}" srcId="{4A71F9C6-DE67-4531-8D84-0F2CDB86018F}" destId="{439E2F3D-3A0E-482D-8DCE-4CD2FE049707}" srcOrd="1" destOrd="0" parTransId="{C4B3ACB7-269D-4CED-904C-DC4FCE41F613}" sibTransId="{EBEF1481-19FA-460C-8C3B-2B0788219152}"/>
    <dgm:cxn modelId="{DD468A85-4488-463A-8E98-2B0E7F505BE7}" type="presOf" srcId="{1836D1F5-A003-4EB2-81F8-138D83F56845}" destId="{F8F64CB8-D58E-4405-BBAA-021A7FB563AA}" srcOrd="0" destOrd="0" presId="urn:microsoft.com/office/officeart/2005/8/layout/pyramid1"/>
    <dgm:cxn modelId="{EE1D637B-579B-47F9-BC60-6047AC96F04F}" type="presParOf" srcId="{F32C3490-B3CA-407B-A2FA-CCCD1360275D}" destId="{9B5BC3A9-F84F-4842-ADFD-A946374FB7A2}" srcOrd="0" destOrd="0" presId="urn:microsoft.com/office/officeart/2005/8/layout/pyramid1"/>
    <dgm:cxn modelId="{405B5E8D-BBD4-41CF-9C0F-C1E0583B20AA}" type="presParOf" srcId="{9B5BC3A9-F84F-4842-ADFD-A946374FB7A2}" destId="{F8F64CB8-D58E-4405-BBAA-021A7FB563AA}" srcOrd="0" destOrd="0" presId="urn:microsoft.com/office/officeart/2005/8/layout/pyramid1"/>
    <dgm:cxn modelId="{0FC2BE5A-F443-47D3-8B1D-411095EA62B8}" type="presParOf" srcId="{9B5BC3A9-F84F-4842-ADFD-A946374FB7A2}" destId="{4391BD19-6F4C-435D-B23B-ADFB799E48A1}" srcOrd="1" destOrd="0" presId="urn:microsoft.com/office/officeart/2005/8/layout/pyramid1"/>
    <dgm:cxn modelId="{92180F51-BA96-4542-B7C2-D78624C53379}" type="presParOf" srcId="{F32C3490-B3CA-407B-A2FA-CCCD1360275D}" destId="{3118E02C-A603-420F-9BEE-9836414311FE}" srcOrd="1" destOrd="0" presId="urn:microsoft.com/office/officeart/2005/8/layout/pyramid1"/>
    <dgm:cxn modelId="{87BC600B-41EB-4514-A003-A77F9A3D7B37}" type="presParOf" srcId="{3118E02C-A603-420F-9BEE-9836414311FE}" destId="{C33AB0E8-ECB4-4B29-B2A1-2282C81F650D}" srcOrd="0" destOrd="0" presId="urn:microsoft.com/office/officeart/2005/8/layout/pyramid1"/>
    <dgm:cxn modelId="{E90F8D3C-DD7D-49CB-80D0-8A742AE607D1}" type="presParOf" srcId="{3118E02C-A603-420F-9BEE-9836414311FE}" destId="{081B4AA0-A451-486D-B52C-B6E6C2571386}" srcOrd="1" destOrd="0" presId="urn:microsoft.com/office/officeart/2005/8/layout/pyramid1"/>
    <dgm:cxn modelId="{ECBC3127-D6BF-4919-BB49-608733812F2C}" type="presParOf" srcId="{F32C3490-B3CA-407B-A2FA-CCCD1360275D}" destId="{A7869730-0A87-441E-87C8-5D2BBDDC0BF4}" srcOrd="2" destOrd="0" presId="urn:microsoft.com/office/officeart/2005/8/layout/pyramid1"/>
    <dgm:cxn modelId="{29B0C3B9-B91E-4577-A4B7-40299EDC56A1}" type="presParOf" srcId="{A7869730-0A87-441E-87C8-5D2BBDDC0BF4}" destId="{81B1E170-E22F-4E5A-A667-70C90EC6E0B6}" srcOrd="0" destOrd="0" presId="urn:microsoft.com/office/officeart/2005/8/layout/pyramid1"/>
    <dgm:cxn modelId="{D57E735E-AA16-49D2-B2BA-B848C4DE7618}" type="presParOf" srcId="{A7869730-0A87-441E-87C8-5D2BBDDC0BF4}" destId="{CE84E58F-0266-4FB1-B7DD-07C1B564E72F}" srcOrd="1" destOrd="0" presId="urn:microsoft.com/office/officeart/2005/8/layout/pyramid1"/>
    <dgm:cxn modelId="{6090225A-E536-4795-B468-4FBDCFB17A79}" type="presParOf" srcId="{F32C3490-B3CA-407B-A2FA-CCCD1360275D}" destId="{C9085DB3-4DCF-49B2-BE63-5F94FF57A92C}" srcOrd="3" destOrd="0" presId="urn:microsoft.com/office/officeart/2005/8/layout/pyramid1"/>
    <dgm:cxn modelId="{70CA38D8-398E-4E95-90E0-7F92B562207C}" type="presParOf" srcId="{C9085DB3-4DCF-49B2-BE63-5F94FF57A92C}" destId="{6824B88A-6801-45A5-A0C2-A577413987E6}" srcOrd="0" destOrd="0" presId="urn:microsoft.com/office/officeart/2005/8/layout/pyramid1"/>
    <dgm:cxn modelId="{A903CD81-C78C-42C9-81B3-48E6AF642B2C}" type="presParOf" srcId="{C9085DB3-4DCF-49B2-BE63-5F94FF57A92C}" destId="{45C94C77-18A1-41FC-8680-D02478298726}" srcOrd="1" destOrd="0" presId="urn:microsoft.com/office/officeart/2005/8/layout/pyramid1"/>
    <dgm:cxn modelId="{C66D7FB1-78B5-45E4-BB01-867C889A5273}" type="presParOf" srcId="{F32C3490-B3CA-407B-A2FA-CCCD1360275D}" destId="{48FBA7A9-CE67-4368-B811-2D64F13A0635}" srcOrd="4" destOrd="0" presId="urn:microsoft.com/office/officeart/2005/8/layout/pyramid1"/>
    <dgm:cxn modelId="{3DD6DE4E-55A1-47D8-BD01-48E9AA0C0D4E}" type="presParOf" srcId="{48FBA7A9-CE67-4368-B811-2D64F13A0635}" destId="{43BACF9C-F633-4FC6-9710-1B32DD0A563C}" srcOrd="0" destOrd="0" presId="urn:microsoft.com/office/officeart/2005/8/layout/pyramid1"/>
    <dgm:cxn modelId="{0D826372-A73C-4889-96A7-5493584F5715}" type="presParOf" srcId="{48FBA7A9-CE67-4368-B811-2D64F13A0635}" destId="{082E0D52-D875-4F7D-871C-7CB5375CB5D5}" srcOrd="1" destOrd="0" presId="urn:microsoft.com/office/officeart/2005/8/layout/pyramid1"/>
    <dgm:cxn modelId="{16781086-AF24-45B8-A0C7-A48FF1195B18}" type="presParOf" srcId="{F32C3490-B3CA-407B-A2FA-CCCD1360275D}" destId="{504C8FA5-CA05-4959-91A7-A216FD2C50BB}" srcOrd="5" destOrd="0" presId="urn:microsoft.com/office/officeart/2005/8/layout/pyramid1"/>
    <dgm:cxn modelId="{0BA50018-694C-4C0D-9D57-74FA79918845}" type="presParOf" srcId="{504C8FA5-CA05-4959-91A7-A216FD2C50BB}" destId="{A7FC802A-6E10-4FF1-8B3A-B4D58AD94208}" srcOrd="0" destOrd="0" presId="urn:microsoft.com/office/officeart/2005/8/layout/pyramid1"/>
    <dgm:cxn modelId="{90E5FE2F-DE84-458C-B83C-7D26A4A237A0}" type="presParOf" srcId="{504C8FA5-CA05-4959-91A7-A216FD2C50BB}" destId="{E3AC2F63-D350-4BB8-A138-BCDEB8AED64A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F64CB8-D58E-4405-BBAA-021A7FB563AA}">
      <dsp:nvSpPr>
        <dsp:cNvPr id="0" name=""/>
        <dsp:cNvSpPr/>
      </dsp:nvSpPr>
      <dsp:spPr>
        <a:xfrm>
          <a:off x="1944687" y="0"/>
          <a:ext cx="777875" cy="471487"/>
        </a:xfrm>
        <a:prstGeom prst="trapezoid">
          <a:avLst>
            <a:gd name="adj" fmla="val 8249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/>
          </a:r>
          <a:br>
            <a:rPr lang="ar-SA" sz="1400" b="1" kern="1200"/>
          </a:br>
          <a:r>
            <a:rPr lang="ar-SA" sz="1400" b="1" kern="1200"/>
            <a:t>التقويم </a:t>
          </a:r>
        </a:p>
      </dsp:txBody>
      <dsp:txXfrm>
        <a:off x="1944687" y="0"/>
        <a:ext cx="777875" cy="471487"/>
      </dsp:txXfrm>
    </dsp:sp>
    <dsp:sp modelId="{C33AB0E8-ECB4-4B29-B2A1-2282C81F650D}">
      <dsp:nvSpPr>
        <dsp:cNvPr id="0" name=""/>
        <dsp:cNvSpPr/>
      </dsp:nvSpPr>
      <dsp:spPr>
        <a:xfrm>
          <a:off x="1555750" y="471487"/>
          <a:ext cx="1555750" cy="471487"/>
        </a:xfrm>
        <a:prstGeom prst="trapezoid">
          <a:avLst>
            <a:gd name="adj" fmla="val 82492"/>
          </a:avLst>
        </a:prstGeom>
        <a:solidFill>
          <a:schemeClr val="accent2">
            <a:hueOff val="936304"/>
            <a:satOff val="-1168"/>
            <a:lumOff val="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b="1" kern="1200"/>
            <a:t>التركيب</a:t>
          </a:r>
          <a:endParaRPr lang="en-US" sz="2000" b="1" kern="1200"/>
        </a:p>
      </dsp:txBody>
      <dsp:txXfrm>
        <a:off x="1828006" y="471487"/>
        <a:ext cx="1011237" cy="471487"/>
      </dsp:txXfrm>
    </dsp:sp>
    <dsp:sp modelId="{81B1E170-E22F-4E5A-A667-70C90EC6E0B6}">
      <dsp:nvSpPr>
        <dsp:cNvPr id="0" name=""/>
        <dsp:cNvSpPr/>
      </dsp:nvSpPr>
      <dsp:spPr>
        <a:xfrm>
          <a:off x="1166812" y="942975"/>
          <a:ext cx="2333625" cy="471487"/>
        </a:xfrm>
        <a:prstGeom prst="trapezoid">
          <a:avLst>
            <a:gd name="adj" fmla="val 82492"/>
          </a:avLst>
        </a:prstGeom>
        <a:solidFill>
          <a:schemeClr val="accent2">
            <a:hueOff val="1872608"/>
            <a:satOff val="-2336"/>
            <a:lumOff val="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b="1" kern="1200"/>
            <a:t>مستوى التحليل</a:t>
          </a:r>
          <a:endParaRPr lang="en-US" sz="2000" b="1" kern="1200"/>
        </a:p>
      </dsp:txBody>
      <dsp:txXfrm>
        <a:off x="1575196" y="942975"/>
        <a:ext cx="1516856" cy="471487"/>
      </dsp:txXfrm>
    </dsp:sp>
    <dsp:sp modelId="{6824B88A-6801-45A5-A0C2-A577413987E6}">
      <dsp:nvSpPr>
        <dsp:cNvPr id="0" name=""/>
        <dsp:cNvSpPr/>
      </dsp:nvSpPr>
      <dsp:spPr>
        <a:xfrm>
          <a:off x="777875" y="1414462"/>
          <a:ext cx="3111500" cy="471487"/>
        </a:xfrm>
        <a:prstGeom prst="trapezoid">
          <a:avLst>
            <a:gd name="adj" fmla="val 82492"/>
          </a:avLst>
        </a:prstGeom>
        <a:solidFill>
          <a:schemeClr val="accent2">
            <a:hueOff val="2808911"/>
            <a:satOff val="-3503"/>
            <a:lumOff val="8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b="1" kern="1200"/>
            <a:t>مستوى التطبيق</a:t>
          </a:r>
          <a:endParaRPr lang="en-US" sz="2000" b="1" kern="1200"/>
        </a:p>
      </dsp:txBody>
      <dsp:txXfrm>
        <a:off x="1322387" y="1414462"/>
        <a:ext cx="2022475" cy="471487"/>
      </dsp:txXfrm>
    </dsp:sp>
    <dsp:sp modelId="{43BACF9C-F633-4FC6-9710-1B32DD0A563C}">
      <dsp:nvSpPr>
        <dsp:cNvPr id="0" name=""/>
        <dsp:cNvSpPr/>
      </dsp:nvSpPr>
      <dsp:spPr>
        <a:xfrm>
          <a:off x="388937" y="1885950"/>
          <a:ext cx="3889375" cy="471487"/>
        </a:xfrm>
        <a:prstGeom prst="trapezoid">
          <a:avLst>
            <a:gd name="adj" fmla="val 82492"/>
          </a:avLst>
        </a:prstGeom>
        <a:solidFill>
          <a:schemeClr val="accent2">
            <a:hueOff val="3745215"/>
            <a:satOff val="-4671"/>
            <a:lumOff val="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b="1" kern="1200"/>
            <a:t>مستوى الفهم</a:t>
          </a:r>
          <a:endParaRPr lang="en-US" sz="2000" b="1" kern="1200"/>
        </a:p>
      </dsp:txBody>
      <dsp:txXfrm>
        <a:off x="1069578" y="1885950"/>
        <a:ext cx="2528093" cy="471487"/>
      </dsp:txXfrm>
    </dsp:sp>
    <dsp:sp modelId="{A7FC802A-6E10-4FF1-8B3A-B4D58AD94208}">
      <dsp:nvSpPr>
        <dsp:cNvPr id="0" name=""/>
        <dsp:cNvSpPr/>
      </dsp:nvSpPr>
      <dsp:spPr>
        <a:xfrm>
          <a:off x="0" y="2357437"/>
          <a:ext cx="4667250" cy="471487"/>
        </a:xfrm>
        <a:prstGeom prst="trapezoid">
          <a:avLst>
            <a:gd name="adj" fmla="val 82492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b="1" kern="1200"/>
            <a:t>مستوى المعرفة أو التذكر</a:t>
          </a:r>
          <a:endParaRPr lang="en-US" sz="2000" b="1" kern="1200"/>
        </a:p>
      </dsp:txBody>
      <dsp:txXfrm>
        <a:off x="816768" y="2357437"/>
        <a:ext cx="3033712" cy="4714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0D46"/>
    <w:rsid w:val="00D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2D265EEF2B40EEB75D27BFB8A26B8A">
    <w:name w:val="642D265EEF2B40EEB75D27BFB8A26B8A"/>
    <w:rsid w:val="00D60D46"/>
  </w:style>
  <w:style w:type="paragraph" w:customStyle="1" w:styleId="11DE18EA0B7D46239B8D86EC0F5F90AD">
    <w:name w:val="11DE18EA0B7D46239B8D86EC0F5F90AD"/>
    <w:rsid w:val="00D60D46"/>
  </w:style>
  <w:style w:type="paragraph" w:customStyle="1" w:styleId="17F2485C7CE749A9A2C18318001DC3AA">
    <w:name w:val="17F2485C7CE749A9A2C18318001DC3AA"/>
    <w:rsid w:val="00D60D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</dc:creator>
  <cp:lastModifiedBy>FAR</cp:lastModifiedBy>
  <cp:revision>39</cp:revision>
  <dcterms:created xsi:type="dcterms:W3CDTF">2012-09-25T17:57:00Z</dcterms:created>
  <dcterms:modified xsi:type="dcterms:W3CDTF">2012-09-26T08:39:00Z</dcterms:modified>
</cp:coreProperties>
</file>