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bidiVisual/>
        <w:tblW w:w="475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76"/>
      </w:tblGrid>
      <w:tr w:rsidR="00256C8F" w:rsidRPr="00D43931" w:rsidTr="00256C8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56C8F" w:rsidRPr="00D43931" w:rsidRDefault="007C212D" w:rsidP="007C212D">
            <w:pPr>
              <w:spacing w:after="24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3E69"/>
                <w:sz w:val="32"/>
                <w:szCs w:val="32"/>
                <w:u w:val="single"/>
              </w:rPr>
            </w:pP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32"/>
                <w:szCs w:val="32"/>
                <w:u w:val="single"/>
                <w:rtl/>
              </w:rPr>
              <w:t xml:space="preserve">مبادئ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32"/>
                <w:szCs w:val="32"/>
                <w:u w:val="single"/>
                <w:rtl/>
              </w:rPr>
              <w:t>الإدار</w:t>
            </w:r>
            <w:r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32"/>
                <w:szCs w:val="32"/>
                <w:u w:val="single"/>
                <w:rtl/>
              </w:rPr>
              <w:t>ه</w:t>
            </w:r>
            <w:proofErr w:type="spellEnd"/>
            <w:r w:rsidR="00256C8F" w:rsidRPr="00D43931">
              <w:rPr>
                <w:rFonts w:ascii="Tahoma" w:eastAsia="Times New Roman" w:hAnsi="Tahoma" w:cs="Tahoma"/>
                <w:b/>
                <w:bCs/>
                <w:color w:val="003E69"/>
                <w:sz w:val="32"/>
                <w:szCs w:val="32"/>
                <w:u w:val="single"/>
              </w:rPr>
              <w:br/>
            </w:r>
          </w:p>
        </w:tc>
      </w:tr>
    </w:tbl>
    <w:p w:rsidR="00256C8F" w:rsidRPr="00D43931" w:rsidRDefault="00256C8F" w:rsidP="00256C8F">
      <w:pPr>
        <w:spacing w:after="0" w:line="240" w:lineRule="auto"/>
        <w:jc w:val="center"/>
        <w:rPr>
          <w:rFonts w:ascii="Traditional Arabic" w:eastAsia="Times New Roman" w:hAnsi="Traditional Arabic" w:cs="Traditional Arabic"/>
          <w:vanish/>
          <w:color w:val="000000"/>
          <w:sz w:val="32"/>
          <w:szCs w:val="32"/>
        </w:rPr>
      </w:pPr>
    </w:p>
    <w:tbl>
      <w:tblPr>
        <w:bidiVisual/>
        <w:tblW w:w="4750" w:type="pct"/>
        <w:jc w:val="center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76"/>
      </w:tblGrid>
      <w:tr w:rsidR="00256C8F" w:rsidRPr="00D43931" w:rsidTr="00256C8F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:rsidR="00256C8F" w:rsidRPr="00D43931" w:rsidRDefault="00256C8F" w:rsidP="007C212D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</w:pPr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</w:pP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>*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المناقشة الأولى</w:t>
            </w:r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</w:pP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</w:rPr>
              <w:t>"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ليست هناك دول متقدمة وأخرى متأخرة بل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توجد فقط إدارات متقدمة وأخرى متخلفة". ناقش هذه المقولة بناء على ما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درست؟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تعد الإدارة الناجحة مؤشراً على تقدم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المجتمعات البشرية، لأنها سمة من السمات البارزة في المجتمعات المتقدمة،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لأن كل تخلف يحصل في المجتمعات هو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بسبب فقدان السيطرة والتحكم أي فقدان الإدارة،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ومن هنا نفهم المقولة التي تقول أنه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“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ليس هناك دول متقدمة وأخرى متأخرة بل توجد إدارات متقدمة وأخرى متخلفة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”. </w:t>
            </w:r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</w:pP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لذا لا يجادل أحداً في أهمية الإدارة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ودورها البارز في تطوير وتنمية المجتمعات البشرية نحو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الأفضل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:rsidR="007C212D" w:rsidRPr="00D43931" w:rsidRDefault="00256C8F" w:rsidP="00256C8F">
            <w:pPr>
              <w:spacing w:after="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</w:pP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>*</w:t>
            </w:r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</w:pP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المناقشه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 xml:space="preserve"> الثانية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 xml:space="preserve">كيف يتم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قيآس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آدآء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آلمنظمآت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؟</w:t>
            </w:r>
            <w:r w:rsid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يقاس أداء المنظمة بشكل عام على عدة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مؤشرات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..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1-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الفاعلية : تركز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علىالمخرجات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2-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الكفاءة : تركز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علىالمدخلات</w:t>
            </w:r>
            <w:proofErr w:type="spellEnd"/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</w:pP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3-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الإنتاجية : تساوي المخرجات مقسومة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على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المدخلات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</w:pP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lastRenderedPageBreak/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>*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المناقشة الثالثة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ماهي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 xml:space="preserve"> أهم إسهامات مدرسة العلاقات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الانسانية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 xml:space="preserve"> في الفكر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الاداري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؟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مدرسة العلاقات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الإنسانية "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التون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مايو":ظهرت كرد فعل على إهمال النواحي النفسية والاجتماعية من قبل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المدرستين السابقتين (تيلور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وفايول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) ولهذا فقد ركزت هذه المدرسة على الاهتمام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بالإنسان كإنسان من خلال اتصاله وتفاعله مع الجماعة وأن العوامل النفسية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والاجتماعية بين العاملين لها دور كبير في زيادة الكفاءة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والانتاجية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قياساً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بالعوامل الإدارية، ولذلك فقد كان من اهتمامات هذه المدرسة دراسة أثر التصميم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المادي لمكان العمل كالإضاءة والتهوية استخدام الألوان على إنتاجية العاملين، وعلى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إثر ذلك قام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التون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مايو رائد هذه المدرسة بالعديد من التجارب عُرفت بتجارب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الهاوثورن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لدراسة مدى تأثير الإضاءة على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الانتاجية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أدت من خلال إجرائها للكشف عن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أثر العامل المعنوي والروح المعنوية للعاملين على الإنتاجية بصفة عامة، ونشير هنا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لأهم نتائج دراسات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الهاوثورن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: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زيادة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الانتاجية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ترتبط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بالعلاقات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الانسانية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السائدة في المجموعة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العلاقات السائدة بين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المجموعة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العلاقات مع المشرفين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وانماط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القيادة السائدة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توسيع التجارب إلى آلاف لعمال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وتعميم النتائج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نتائج المدرسة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: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الإنتاجية ترتبط بالعوامل النفسية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للعامل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الهيكلة غير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الرسمية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النجاح في إدارة المؤسسة يرتبط بفن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القيادة السائد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به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بناء على هذه الأفكار تقترح المدرسة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: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*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إعداد الرؤساء في مجال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القيادة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*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الاهتمام بالحياة العامة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للمرؤسين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*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تصميم مناصب عمل غير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تايلورية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*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تحسين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المعلومة</w:t>
            </w:r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</w:pP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*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إنشاء مصلحة وظيفية للموارد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البشرية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</w:pP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lastRenderedPageBreak/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>*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المنآقشه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آلرابعه</w:t>
            </w:r>
            <w:proofErr w:type="spellEnd"/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8000"/>
                <w:sz w:val="28"/>
                <w:szCs w:val="28"/>
              </w:rPr>
            </w:pPr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8000"/>
                <w:sz w:val="28"/>
                <w:szCs w:val="28"/>
              </w:rPr>
            </w:pPr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8000"/>
                <w:sz w:val="28"/>
                <w:szCs w:val="28"/>
              </w:rPr>
            </w:pP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 xml:space="preserve">كيف يمكن الاستفادة من نظرية هرمية الحاجات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لماسلو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 xml:space="preserve"> في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الادارة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؟</w:t>
            </w:r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8000"/>
                <w:sz w:val="28"/>
                <w:szCs w:val="28"/>
              </w:rPr>
            </w:pPr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8000"/>
                <w:sz w:val="28"/>
                <w:szCs w:val="28"/>
              </w:rPr>
            </w:pPr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8000"/>
                <w:sz w:val="28"/>
                <w:szCs w:val="28"/>
              </w:rPr>
            </w:pP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نظرية هرمية الحاجات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لماسلو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هي نظرية في علم النفس في تحفيز الإنسان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عرضها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ماسلو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8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8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في عام 1943 والتي انتشرت فيما بعد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على نطاق واسع. تؤكد نظريته أن الفرد يميل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8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لإرضاء احتياجاته بشكل متتالي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وهذه الاحتياجات تشغل مجموعات في الهرم مرتبة على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8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حسب أهميتها ولقد تناول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ماسلو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في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شرح نظريته شخصيات يحتذي بهم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8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أمثال : ألبرت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اينشتاين ، جين آدم ،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روز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فلت و فرد ريك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دوجلاس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8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وتنقسم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الى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قسمين :احتياجات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ثانويه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واحتياجات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اساسيه</w:t>
            </w:r>
            <w:proofErr w:type="spellEnd"/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</w:pP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>*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المنآقشه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آلخامسه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</w:p>
          <w:p w:rsidR="00256C8F" w:rsidRPr="00D43931" w:rsidRDefault="00256C8F" w:rsidP="00256C8F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</w:pP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كيف يمكن الاستفادة من نظرية هرمية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 xml:space="preserve">الحاجة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لماسلو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 xml:space="preserve"> في إدارة المنظمة؟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t xml:space="preserve"> </w:t>
            </w:r>
          </w:p>
          <w:p w:rsidR="00256C8F" w:rsidRPr="00D43931" w:rsidRDefault="00256C8F" w:rsidP="00D43931">
            <w:pPr>
              <w:spacing w:after="24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</w:pP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هي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نظرية سيكولوجية اقترحها أبراهام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ماسلو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بعنوان "نظرية في التحفيز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الإنساني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"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،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كما يرتبها هرم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ماسلو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. في شكل هرم على حسب أهميتها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النسبية مرتبه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ترتيا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تصاعديا بادئا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بالحاجات الدنيا :وتتلخص حاجات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ماسلو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في خمس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مجموعات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: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1-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الحاجات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الفزيولوجية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( Physiological needs)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وهي تشمل الحاجات الجسمانية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الأساسيةلاستمرار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الحياة كالحاجة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الى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الطعام والشراب والهواء والملبس والراحة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وغيرها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2-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حاجات الأمان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(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safty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needs)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وهي تشمل حاجات الشخص لتوفير الأمان سواء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أكان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هذا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الأمان من الناحية المادية أو من الناحية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المعنويةوالنفسية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أو الأمان ضد الأضرار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الجسدية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3-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الحاجات الاجتماعية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( Social needs) 4-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حاجات التقدير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( Esteem needs)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lastRenderedPageBreak/>
              <w:t>وتشمل حاجة الفرد لشعوره بتقدير الآخرين له واحترامهم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وشعوره بالقدرة والنجاح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وكذلك الحاجة لتقدير الشخص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لذاته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>*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المنآقشه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آلسادسه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ما سر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الاهتمامالمتزايد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بالمسؤولية الاجتماعية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واخلاقياتالأعمال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؟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أخلاقيات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الاعمال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هي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شكلمن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أشكال الأخلاقيات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التطبيقيةالتي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تدرس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المبادئ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الأخلاقيةوالمشكلات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الأخلاقية أو والأدبية التي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تنشأ في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بيئةالأعمال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التجارية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الأمر ينطبق على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جميعجوانب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إدارة الأعمال ذات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الصلةبسلوك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الأفراد ومنظمات الأعمال ككل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الأخلاق التطبيقية هو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مجال في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الأخلاقيات يتعامل مع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المسائل الأخلاقية في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العديد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من المجالات مثل المجالات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الطبية والتقنية والقانونية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وأخلاقيات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الأعمال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في كثير من الأحيان يمكن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للأعمال تحقيق مكاسب قصيرة الأجل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7C212D"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من خلال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لعمل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بطريقة غير أخلاقية، ولكن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مثل هذه السلوكيات تميل إلى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تقويض الاقتصاد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على بمرور الوقت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يمكن أن تكون أخلاقيات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الأعمال معيارية وذات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انضباط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وصفي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كممارسة الشركات والتخصص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الوظيفي، المجال يكون معياري في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المقام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الأول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ويؤخذ أيضا في الأسلوب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الأكاديمي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hg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وصفي. ويعكس مدى وقدر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أخلاقيات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الأعمال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الدرجة التي تنظر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بها</w:t>
            </w:r>
            <w:proofErr w:type="spellEnd"/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الأعمال إلى القيم الاجتماعية الغير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اقتصادية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ومن الناحية التاريخية،تم زيادة الاهتمام بأخلاقِ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الأعمالِ أثناء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الثمانيناتِ والتسعينياتِ،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في كل من الشركاتِ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الكبيرة والأكاديميات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وعلى سبيل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المثال، اليوم معظم مواقع الويب الخاصة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بالشركات الكبرى تأكد على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التزامها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بتعزيز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القيم الاجتماعية الغير اقتصادية في إطار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مجموعة من العناوين (مثل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مدونات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قواعد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السلوك، المواثيق والمسؤولية الاجتماعية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).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وفي بَعْض الحالاتِ،أعادت شركات تعريف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قيمهم الرئيسية على ضوء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اعتبارات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="007C212D"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العملِ الأخلاقيةِ (مثل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>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لإتجاة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للبيئة لشركة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beyond petroleum).)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>*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المنآقشه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آلسابعه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ما الدور الذي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تلعبه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ثقافةالمنظمة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؟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ثقافة المنظمة هي نظام من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القيم والمعتقدات يتقاسمه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اأعضاء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المنظمة وتوجه سلوكهم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لها أهمية كبرى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في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الإدارة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الحالية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وتتأثر بثلاثة عناصر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1/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بيئة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الأعمال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lastRenderedPageBreak/>
              <w:t>2/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القيادة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الاستراتيجية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3/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الخبرات والتجارب التي مرت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بهاالمنظمة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لثقافة المنظمة أهمية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ودور في أداء المنظمة من حيث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أنها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1/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احساس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بالتاريخ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2/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تولد شعور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بالتوحد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3/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تنمي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الاحساس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بالعضوية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4/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تساعد على تبادلا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لأعضاء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ثقافة المنظمة تظهر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في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مستويين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ثقافة ظاهرة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وثقافة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جوهرية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>*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المنآقشه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الثآمنه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كيف أثرت العولمة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على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إدارةالأعمال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؟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تتمثل آثار العولمة على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الإدارة في بعدين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أساسين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هما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: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1-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هجر الإدارة المعاصرة للأفكار والتوجهات التي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كانت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سائدة لصالح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أفكار مناقضة لها توجب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التعامل مع الواقع الجديد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الذي أفرزته أفكار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وآليات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العولمة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2-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اكتساب الإدارة المعاصرة لمفاهيم وتوجهات تتوافق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مع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معطيات العولمة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وهو ما يمكن وصفه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بالنقلةالفكرية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التي أوجدت بناءاً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فكرياً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جديداًتستهدي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الإدارة المعاصرة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في صراعها من أجل البقاء، وتتلخص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هذه النقلة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الفكرية في مجموعة من التحولات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التالية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: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1-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التحول من مجموعة ثابتة من المبادئ الجامدة ،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إلى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مجموعات من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المفاهيم الإدارية المرنة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والمتغيرة باستمرار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2-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التحول من الانحصار في الظروف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والمحددات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المحلية والإقليمية ، إلى العولمة والمزج بينها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وبين المحلية باعتبار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المناخ المحيط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بالمنظمة هو العالم كله وليس مجرد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النطاق الجغرافي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المحدود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3-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التحول من الهياكل التنظيمية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الهرمية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،إلى الهياكل المرنة الشبكية والافتراضية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المعتمدة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على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تقنيات المعلومات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4-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التحول من الفكر الإنتاجي القائم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على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العمليات اليدوية والتماثلية والمستقلة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بعضها عن بعض،إلى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العمليات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الالكترونية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>*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المنآقشه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التآسعه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ما المقصود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بالإدارةبالأهداف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؟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الإداره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بكل بساطه هي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العمليه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الخاصه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بتوحيد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إستخدامات</w:t>
            </w:r>
            <w:proofErr w:type="spellEnd"/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العناصر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البشريه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والماديه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في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المؤسسه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من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lastRenderedPageBreak/>
              <w:t>اموال</w:t>
            </w:r>
            <w:proofErr w:type="spellEnd"/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وآلآت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ومعلومات وأفراد عن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طريق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التخطيط الجيد والتنظيم والتوجيه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والمراقبه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على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هذه العناصر من أجل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تحقيق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الأهداف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أهداف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: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1-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تحديد الأهداف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الخاصه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بالمؤسسه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أو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الشركه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2-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توفير العناصر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البشريه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الازمه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للعمل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3-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تولي جماعه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مختاره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من الأفراد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للعمل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4-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تحديد الواجبات والمسئوليات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5-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متابعه تنفيذ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أعمالا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لمؤسسه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>*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المنآقشه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العاشره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ما هي فوائد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عمليةالتخطيط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في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منظمات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الأعمال؟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1-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الشرعية، فالتخطيط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السليم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يعطي مشروعية للمنظمة أمام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الأطراف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الخارجية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2-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يحسن التخطيط من تركيز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المنظمة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ومرونتها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3-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يعتبر التخطيط دليل للتصرف وتوجيه المنظمة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نحوالأفعال</w:t>
            </w:r>
            <w:proofErr w:type="spellEnd"/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والتنفيذ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4-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التخطيط يحسن من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التنسيق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5-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التخطيط يحسن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إدارةالوقت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6-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التخطيط يحسن الرقابة حيث يصبح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معاييرأداء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>*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المنآقشه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الحآديه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عشر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ماهي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في تقديرك مميزات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النظام الرقابي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الفعال؟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هذه بعض الخصائص التي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تميز عملية 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>الرقابة الفعال</w:t>
            </w:r>
            <w:r w:rsidR="00D43931" w:rsidRPr="00D43931">
              <w:rPr>
                <w:rFonts w:ascii="Traditional Arabic" w:eastAsia="Times New Roman" w:hAnsi="Traditional Arabic" w:cs="Traditional Arabic" w:hint="eastAsia"/>
                <w:b/>
                <w:bCs/>
                <w:color w:val="000000"/>
                <w:sz w:val="28"/>
                <w:szCs w:val="28"/>
                <w:rtl/>
              </w:rPr>
              <w:t>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عن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غيرها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: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1-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تقديم معلومات صحيحة: يجب</w:t>
            </w:r>
            <w:r w:rsidR="007C212D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أن تكون المعلومات المقدمة 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>صحيحة فالمعلوما</w:t>
            </w:r>
            <w:r w:rsidR="00D43931" w:rsidRPr="00D43931">
              <w:rPr>
                <w:rFonts w:ascii="Traditional Arabic" w:eastAsia="Times New Roman" w:hAnsi="Traditional Arabic" w:cs="Traditional Arabic" w:hint="eastAsia"/>
                <w:b/>
                <w:bCs/>
                <w:color w:val="000000"/>
                <w:sz w:val="28"/>
                <w:szCs w:val="28"/>
                <w:rtl/>
              </w:rPr>
              <w:t>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الخاطئة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أو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المشوهة تظلل 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>عملية اتخا</w:t>
            </w:r>
            <w:r w:rsidR="00D43931" w:rsidRPr="00D43931">
              <w:rPr>
                <w:rFonts w:ascii="Traditional Arabic" w:eastAsia="Times New Roman" w:hAnsi="Traditional Arabic" w:cs="Traditional Arabic" w:hint="eastAsia"/>
                <w:b/>
                <w:bCs/>
                <w:color w:val="000000"/>
                <w:sz w:val="28"/>
                <w:szCs w:val="28"/>
                <w:rtl/>
              </w:rPr>
              <w:t>ذ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القرارات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2-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حسن 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>توقيت المعلوما</w:t>
            </w:r>
            <w:r w:rsidR="00D43931" w:rsidRPr="00D43931">
              <w:rPr>
                <w:rFonts w:ascii="Traditional Arabic" w:eastAsia="Times New Roman" w:hAnsi="Traditional Arabic" w:cs="Traditional Arabic" w:hint="eastAsia"/>
                <w:b/>
                <w:bCs/>
                <w:color w:val="000000"/>
                <w:sz w:val="28"/>
                <w:szCs w:val="28"/>
                <w:rtl/>
              </w:rPr>
              <w:t>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المقدمة: فالمعلومات المتأخرة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تفقد معناها وفائدتها 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>بصفة جزئي</w:t>
            </w:r>
            <w:r w:rsidR="00D43931" w:rsidRPr="00D43931">
              <w:rPr>
                <w:rFonts w:ascii="Traditional Arabic" w:eastAsia="Times New Roman" w:hAnsi="Traditional Arabic" w:cs="Traditional Arabic" w:hint="eastAsia"/>
                <w:b/>
                <w:bCs/>
                <w:color w:val="000000"/>
                <w:sz w:val="28"/>
                <w:szCs w:val="28"/>
                <w:rtl/>
              </w:rPr>
              <w:t>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>أوكليه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3-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الاقتصاد في التكاليف: 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>أينجب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أن تكون عملية الرقابة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>مساوية لتكلفته</w:t>
            </w:r>
            <w:r w:rsidR="00D43931" w:rsidRPr="00D43931">
              <w:rPr>
                <w:rFonts w:ascii="Traditional Arabic" w:eastAsia="Times New Roman" w:hAnsi="Traditional Arabic" w:cs="Traditional Arabic" w:hint="eastAsia"/>
                <w:b/>
                <w:bCs/>
                <w:color w:val="000000"/>
                <w:sz w:val="28"/>
                <w:szCs w:val="28"/>
                <w:rtl/>
              </w:rPr>
              <w:t>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،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حتى تحقق الاقتصاد 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>فالتكاليف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4-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سهولة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الفهم: معناه تفهم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المسير لعملية الرقابة وطبيعة النتائج المنتظرة منها وكذا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المعلومات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المقدمةلها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lastRenderedPageBreak/>
              <w:t xml:space="preserve">5-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التركيز: هدفه جلب انتباه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المسير بسرعة إلى الانحرافات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التي تشكل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نقاطاختناق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المؤسسة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وتعرقل سير العمل وانسياب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الإنتاج وهذا حتى يتسنى له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اختيارالمعايير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الإستراتيجية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لمواجهة ذلك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6-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تسهيل اتخاذ القرارات:بمعنى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أنالرقابة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تقوم بتقديم معلومات واضحة ومحددة تصلح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أساسا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لاتخاذ القرارات دون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الحاجة لتفسير والتحليل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وتكون نتيجة تسهيل مهمة المسير وعدم تضييعه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الوقت في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الأمور الأقل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أهمية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>*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المنآقشه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الثآنيه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عشر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كيف تساعد نظم المعلومات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في عملية صنع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القرار؟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توفر قاعدة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بيانات تغطي معظم مجالات المنظمة ولذلك فإن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نظام المعلومات الإدارية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هو الأداة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الفعالة أمام الإدارة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العليا (المستوى الأعلى) لأنه يوفر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المعلومات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الآنيةوالدقيقة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والمتكاملة لذلك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يعتبر الأكثر دعماً لصانع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القرار ، كما أنه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يوفرللمديرين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المعلومات التي يحتاجها كل منهم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ومع كل هذا فإن نظم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المعلومات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الإدارية قد لا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تغطي كافة المجالات لذلك تم تصميم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نظام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دعم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القرارات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>*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المنآقشه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 xml:space="preserve"> الثالثة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عشر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ما الفرق بين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التنظيم الرسمي والتنظيم غير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الرسمي؟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التنظيم هو ممارسة شخصين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أوأكثر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أنشطة معينة بهدف تحقيق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هدف أو أهداف مشتركة،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وقد يكون التنظيم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رسمياأوغير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رسمي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التنظيم الرسمي يكون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: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■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مقنن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له هيكل واضح يحدد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حدودالإدارات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والأقسام، نطاق الإشراف،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خطوط السلطة و المسئولية،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 قنوات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الاتصال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.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■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موثق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يحدد بوضوح رسالة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المنظمة، أهدافها، مجال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نشاطها، خططها،وإمكانياتها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أما التنظيم غير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الرسمي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فهو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شبكة من العلاقات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الشخصيةوالاجتماعية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تنشأ بين الأفراد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نتيجة لوجودهم في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مكان واحد،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أو اشتراكهم في العمل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لهدف واحد أو مشاركتهم في مشكلة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واحدة، أو ممارستهم نشاط واحد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lastRenderedPageBreak/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>*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المنآقشه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الرآبع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عشر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ماذا يقصد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بمقاومةالتغيير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وما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هي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أسبابها؟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وقوف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الافراد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والم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>ج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موعات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موقفا سلبيا يدل على عدم رضا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أوتقبل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أي تعديلات أو تبديل ترى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الإدراه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أنه ضروري لتحسين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الأداء وزيادة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فاعليهالمنظمة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.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ترتبط هذه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العمليه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بأسباب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عديده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منها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: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1-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المصالح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الذاتيه</w:t>
            </w:r>
            <w:proofErr w:type="spellEnd"/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الشخصيه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2-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نقص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الفهم أو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الثقه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3-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عدم التأكد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4-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الأختلاف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في مستويات</w:t>
            </w:r>
            <w:r w:rsidR="00D43931" w:rsidRPr="00D43931">
              <w:rPr>
                <w:rFonts w:ascii="Traditional Arabic" w:eastAsia="Times New Roman" w:hAnsi="Traditional Arabic" w:cs="Traditional Arabic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الادراك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للموقف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5-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الشعور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بالضياع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6-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ثقافه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المنظمه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المحافظه</w:t>
            </w:r>
            <w:proofErr w:type="spellEnd"/>
            <w:r w:rsidR="00D43931"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="00D43931"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</w:p>
          <w:p w:rsidR="00256C8F" w:rsidRPr="00D43931" w:rsidRDefault="00256C8F" w:rsidP="00D43931">
            <w:pPr>
              <w:spacing w:after="0" w:line="240" w:lineRule="auto"/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</w:pP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الواجب الأول</w:t>
            </w:r>
            <w:r w:rsidRPr="00D43931">
              <w:rPr>
                <w:rFonts w:ascii="Tahoma" w:eastAsia="Times New Roman" w:hAnsi="Tahoma" w:cs="Tahoma"/>
                <w:b/>
                <w:bCs/>
                <w:color w:val="0064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64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1 -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واحد من الآتي ليس من أسباب زيادة اهتمام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المجتمعات المتقدمة بالإدارة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البيئة تتغير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بسرعة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النشاط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الاقتصادي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أكثر تعقيدا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ازدياد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اليقين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2 -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تعتبر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المنظمات أنظمة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مفتوحة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مختلطة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مغلقة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3 -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اعتبار العامل كآلة قابلة للضبط هو انتقاد وجه لـ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المدرسة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البيروقراطية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التنظيم العلمي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للعمل</w:t>
            </w:r>
          </w:p>
          <w:p w:rsidR="00256C8F" w:rsidRPr="00D43931" w:rsidRDefault="00256C8F" w:rsidP="00256C8F">
            <w:pPr>
              <w:spacing w:after="24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</w:pP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lastRenderedPageBreak/>
              <w:t>المبادئ و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العملية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الادارية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-</w:t>
            </w:r>
          </w:p>
          <w:p w:rsidR="00D43931" w:rsidRPr="00D43931" w:rsidRDefault="00256C8F" w:rsidP="00256C8F">
            <w:pPr>
              <w:spacing w:after="240" w:line="240" w:lineRule="auto"/>
              <w:jc w:val="center"/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</w:pP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الواجب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الثآني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64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1/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نسمي وضع الأهداف وتحديد الموارد الضرورية لتحقيقها بأحسن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كيفية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:</w:t>
            </w:r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تخطيط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تنظيم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قيادة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رقابة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  <w:t>2/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يرتبط القرار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بـ</w:t>
            </w:r>
            <w:proofErr w:type="spellEnd"/>
            <w:r w:rsidRPr="00D43931"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تحسين الأداء فقط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حل مشكلة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فقط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 xml:space="preserve">حل مشكلة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او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 xml:space="preserve"> تحسين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الأداء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ولا واحد من ما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سبق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  <w:t>3/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واحد من الآتي ليس من العناصر التي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يبينها الهيكل التنظيمي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: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مهام وحدات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التنظيم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خطط وحدات التنظيم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</w:rPr>
              <w:t>.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العلاقات بين وحدات التنظيم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روابط الاتصال بين وحدات التنظيم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FF0000"/>
                <w:sz w:val="28"/>
                <w:szCs w:val="28"/>
                <w:rtl/>
              </w:rPr>
              <w:t>الواجب الثالث</w:t>
            </w:r>
            <w:r w:rsidR="00D43931"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  <w:t>1/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نسمي العامل المحرك النابع من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داخل الإنسان والذي يثير الرغبة للعمل والانجاز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</w:rPr>
              <w:t>1/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دافع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lastRenderedPageBreak/>
              <w:t>2/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حافز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  <w:t>3/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حاجه</w:t>
            </w:r>
            <w:r w:rsidR="00D43931"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  <w:t>2/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نسمي الحالة التي تكون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فيها الرسالة واضحة كل الوضوح ومفهومة تماما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  <w:t>1/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كفاءه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</w:rPr>
              <w:t>2/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فعاليه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  <w:t>3/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كفاءه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وفعاليه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معا</w:t>
            </w:r>
            <w:r w:rsidR="00D43931"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="00D43931"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  <w:t>3/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نسمي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الحالة التي يكون فيها الإنجاز أدنى من المعايير والأهداف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  <w:t>1/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انحراف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ايجابي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</w:rPr>
              <w:t>2/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انحراف سلبي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  <w:t>3/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فجوة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اداء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 xml:space="preserve"> 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ايجابية</w:t>
            </w:r>
            <w:r w:rsidR="00D43931"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t>\</w:t>
            </w:r>
          </w:p>
          <w:p w:rsidR="00256C8F" w:rsidRPr="00D43931" w:rsidRDefault="00256C8F" w:rsidP="00256C8F">
            <w:pPr>
              <w:spacing w:after="24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8"/>
                <w:szCs w:val="28"/>
              </w:rPr>
            </w:pP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  <w:t>4/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يتشكل المزيج التسويقي من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  <w:t xml:space="preserve">1/ 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ثلاثه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 xml:space="preserve"> عناصر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</w:rPr>
              <w:t>2/</w:t>
            </w:r>
            <w:proofErr w:type="spellStart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>اربعه</w:t>
            </w:r>
            <w:proofErr w:type="spellEnd"/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FF"/>
                <w:sz w:val="28"/>
                <w:szCs w:val="28"/>
                <w:rtl/>
              </w:rPr>
              <w:t xml:space="preserve"> عناصر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</w:rPr>
              <w:br/>
              <w:t>3/</w:t>
            </w:r>
            <w:r w:rsidRPr="00D43931">
              <w:rPr>
                <w:rFonts w:ascii="Traditional Arabic" w:eastAsia="Times New Roman" w:hAnsi="Traditional Arabic" w:cs="Traditional Arabic"/>
                <w:b/>
                <w:bCs/>
                <w:color w:val="000000"/>
                <w:sz w:val="28"/>
                <w:szCs w:val="28"/>
                <w:rtl/>
              </w:rPr>
              <w:t>خمسه عناصر</w:t>
            </w:r>
          </w:p>
        </w:tc>
      </w:tr>
    </w:tbl>
    <w:p w:rsidR="00256C8F" w:rsidRPr="00D43931" w:rsidRDefault="00256C8F">
      <w:pPr>
        <w:rPr>
          <w:rFonts w:hint="cs"/>
          <w:b/>
          <w:bCs/>
          <w:sz w:val="28"/>
          <w:szCs w:val="28"/>
          <w:rtl/>
        </w:rPr>
      </w:pPr>
    </w:p>
    <w:p w:rsidR="00D43931" w:rsidRPr="00D43931" w:rsidRDefault="00D43931" w:rsidP="00256C8F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</w:p>
    <w:p w:rsidR="00D43931" w:rsidRPr="00D43931" w:rsidRDefault="00D43931" w:rsidP="00256C8F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</w:p>
    <w:p w:rsidR="00D43931" w:rsidRPr="00D43931" w:rsidRDefault="00D43931" w:rsidP="00256C8F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</w:p>
    <w:p w:rsidR="00D43931" w:rsidRPr="00D43931" w:rsidRDefault="00D43931" w:rsidP="00256C8F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</w:p>
    <w:p w:rsidR="00D43931" w:rsidRPr="00D43931" w:rsidRDefault="00D43931" w:rsidP="00256C8F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</w:p>
    <w:p w:rsidR="00D43931" w:rsidRPr="00D43931" w:rsidRDefault="00D43931" w:rsidP="00256C8F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</w:p>
    <w:p w:rsidR="00D43931" w:rsidRPr="00D43931" w:rsidRDefault="00D43931" w:rsidP="00256C8F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</w:p>
    <w:p w:rsidR="00D43931" w:rsidRPr="00D43931" w:rsidRDefault="00D43931" w:rsidP="00D43931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</w:p>
    <w:p w:rsidR="00256C8F" w:rsidRPr="007A70EC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36"/>
          <w:szCs w:val="36"/>
          <w:u w:val="single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36"/>
          <w:szCs w:val="36"/>
          <w:u w:val="single"/>
          <w:rtl/>
        </w:rPr>
        <w:t>مبادئ الرياضيات (1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الواجب الأول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1)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حاصل جمع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المقادي</w:t>
      </w:r>
      <w:proofErr w:type="spellEnd"/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3x+4y-z , 5x-4y-z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يســـاوي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8x+8y-2z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8x-2z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-2x+8y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8x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2)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حاصل طرح المقدار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3x+4y-z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من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5x-4y-z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يســـاوي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8x+2z 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2x-2z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-2x+8y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2x-8y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3)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أوجد قيمة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المقدار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8x-y-2z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كان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x=1, y=-1, z=0.5: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8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7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9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10</w:t>
      </w:r>
    </w:p>
    <w:p w:rsidR="00256C8F" w:rsidRPr="00D43931" w:rsidRDefault="00256C8F" w:rsidP="00D43931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الواجب الثاني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السؤال </w:t>
      </w:r>
      <w:proofErr w:type="spellStart"/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الاول</w:t>
      </w:r>
      <w:proofErr w:type="spellEnd"/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 = الجواب</w:t>
      </w:r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الاول</w:t>
      </w:r>
      <w:proofErr w:type="spellEnd"/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 وهو </w:t>
      </w:r>
      <w:proofErr w:type="spellStart"/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للتاكد</w:t>
      </w:r>
      <w:proofErr w:type="spellEnd"/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(x-4) (x^2+4x+16)</w:t>
      </w:r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السؤال الثاني = الجواب </w:t>
      </w:r>
      <w:proofErr w:type="spellStart"/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الاول</w:t>
      </w:r>
      <w:proofErr w:type="spellEnd"/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 xml:space="preserve"> وهو</w:t>
      </w:r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x=13</w:t>
      </w:r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br/>
      </w:r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rtl/>
        </w:rPr>
        <w:t>السؤال الثالث= الجواب الرابع وهو</w:t>
      </w:r>
      <w:r w:rsidRPr="00D4393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10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noProof/>
          <w:color w:val="003E69"/>
          <w:sz w:val="28"/>
          <w:szCs w:val="28"/>
        </w:rPr>
        <w:lastRenderedPageBreak/>
        <w:drawing>
          <wp:inline distT="0" distB="0" distL="0" distR="0">
            <wp:extent cx="6686550" cy="6467475"/>
            <wp:effectExtent l="19050" t="0" r="0" b="0"/>
            <wp:docPr id="7" name="صورة 7" descr="http://www.ckfu.org/pic4u/uploads/ckfu1381745688511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ckfu.org/pic4u/uploads/ckfu1381745688511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86550" cy="646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6C8F" w:rsidRPr="00D43931" w:rsidRDefault="00256C8F" w:rsidP="00256C8F">
      <w:pPr>
        <w:spacing w:after="240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noProof/>
          <w:color w:val="003E69"/>
          <w:sz w:val="28"/>
          <w:szCs w:val="28"/>
        </w:rPr>
        <w:lastRenderedPageBreak/>
        <w:drawing>
          <wp:inline distT="0" distB="0" distL="0" distR="0">
            <wp:extent cx="4714875" cy="2962275"/>
            <wp:effectExtent l="19050" t="0" r="9525" b="0"/>
            <wp:docPr id="8" name="صورة 8" descr="http://www.ckfu.org/pic4u/uploads/ckfu13817458631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ckfu.org/pic4u/uploads/ckfu1381745863141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noProof/>
          <w:color w:val="003E69"/>
          <w:sz w:val="28"/>
          <w:szCs w:val="28"/>
        </w:rPr>
        <w:drawing>
          <wp:inline distT="0" distB="0" distL="0" distR="0">
            <wp:extent cx="4714875" cy="2962275"/>
            <wp:effectExtent l="19050" t="0" r="9525" b="0"/>
            <wp:docPr id="9" name="صورة 9" descr="http://www.ckfu.org/pic4u/uploads/ckfu13817458644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ckfu.org/pic4u/uploads/ckfu1381745864442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noProof/>
          <w:color w:val="003E69"/>
          <w:sz w:val="28"/>
          <w:szCs w:val="28"/>
        </w:rPr>
        <w:lastRenderedPageBreak/>
        <w:drawing>
          <wp:inline distT="0" distB="0" distL="0" distR="0">
            <wp:extent cx="4714875" cy="2962275"/>
            <wp:effectExtent l="19050" t="0" r="9525" b="0"/>
            <wp:docPr id="10" name="صورة 10" descr="http://www.ckfu.org/pic4u/uploads/ckfu13817458654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ckfu.org/pic4u/uploads/ckfu1381745865443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noProof/>
          <w:color w:val="003E69"/>
          <w:sz w:val="28"/>
          <w:szCs w:val="28"/>
        </w:rPr>
        <w:drawing>
          <wp:inline distT="0" distB="0" distL="0" distR="0">
            <wp:extent cx="3905250" cy="2228850"/>
            <wp:effectExtent l="19050" t="0" r="0" b="0"/>
            <wp:docPr id="11" name="صورة 11" descr="http://www.ckfu.org/pic4u/uploads/ckfu13817460596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ckfu.org/pic4u/uploads/ckfu1381746059681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2228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noProof/>
          <w:color w:val="003E69"/>
          <w:sz w:val="28"/>
          <w:szCs w:val="28"/>
        </w:rPr>
        <w:lastRenderedPageBreak/>
        <w:drawing>
          <wp:inline distT="0" distB="0" distL="0" distR="0">
            <wp:extent cx="4714875" cy="3238500"/>
            <wp:effectExtent l="19050" t="0" r="9525" b="0"/>
            <wp:docPr id="12" name="صورة 12" descr="http://www.ckfu.org/pic4u/uploads/ckfu13817460611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ckfu.org/pic4u/uploads/ckfu1381746061122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noProof/>
          <w:color w:val="003E69"/>
          <w:sz w:val="28"/>
          <w:szCs w:val="28"/>
        </w:rPr>
        <w:drawing>
          <wp:inline distT="0" distB="0" distL="0" distR="0">
            <wp:extent cx="4714875" cy="2971800"/>
            <wp:effectExtent l="19050" t="0" r="9525" b="0"/>
            <wp:docPr id="13" name="صورة 13" descr="http://www.ckfu.org/pic4u/uploads/ckfu1381746062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ckfu.org/pic4u/uploads/ckfu1381746062143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noProof/>
          <w:color w:val="003E69"/>
          <w:sz w:val="28"/>
          <w:szCs w:val="28"/>
        </w:rPr>
        <w:lastRenderedPageBreak/>
        <w:drawing>
          <wp:inline distT="0" distB="0" distL="0" distR="0">
            <wp:extent cx="4714875" cy="2971800"/>
            <wp:effectExtent l="19050" t="0" r="9525" b="0"/>
            <wp:docPr id="14" name="صورة 14" descr="http://www.ckfu.org/pic4u/uploads/ckfu1381746550081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ckfu.org/pic4u/uploads/ckfu1381746550081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297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noProof/>
          <w:color w:val="003E69"/>
          <w:sz w:val="28"/>
          <w:szCs w:val="28"/>
        </w:rPr>
        <w:drawing>
          <wp:inline distT="0" distB="0" distL="0" distR="0">
            <wp:extent cx="4714875" cy="4429125"/>
            <wp:effectExtent l="19050" t="0" r="9525" b="0"/>
            <wp:docPr id="15" name="صورة 15" descr="http://www.ckfu.org/pic4u/uploads/ckfu1381746551392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ckfu.org/pic4u/uploads/ckfu1381746551392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442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noProof/>
          <w:color w:val="003E69"/>
          <w:sz w:val="28"/>
          <w:szCs w:val="28"/>
        </w:rPr>
        <w:lastRenderedPageBreak/>
        <w:drawing>
          <wp:inline distT="0" distB="0" distL="0" distR="0">
            <wp:extent cx="4714875" cy="5572125"/>
            <wp:effectExtent l="19050" t="0" r="9525" b="0"/>
            <wp:docPr id="16" name="صورة 16" descr="http://www.ckfu.org/pic4u/uploads/ckfu1381746552673.png">
              <a:hlinkClick xmlns:a="http://schemas.openxmlformats.org/drawingml/2006/main" r:id="rId5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ckfu.org/pic4u/uploads/ckfu1381746552673.png">
                      <a:hlinkClick r:id="rId5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14875" cy="5572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المناقشات كتابة حسب طلب الكثير ،،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المناقشة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الاولى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1-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أوجد حاصل جمع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المقادير التالية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4x+3y-z , 3y+x-z , 10x+2z-3y 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4x+3y-z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x+3y-z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10x-3y+2z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= 15x+3y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lastRenderedPageBreak/>
        <w:t xml:space="preserve">2-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أوجد الناتج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 (10x+4y-z)-2(4x+y+z)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= 10x+4y-z-8x-2y-2z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= 2x+2y-3z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3-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أوجد قيمة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المقدار : 3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xy+5yz –x z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كان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x=-1, y=2, z=3 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= (3)(1-)-(3)(2)+5(2)(1-)3 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= 30+3+ 6- 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= 27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الثانية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1-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أوجد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الناتج 2^-2 *2^2 *2^1 ( حيث أن ^ تعني الأس, * ضرب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)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1^2*2^2*2-^2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1*-2^4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= -16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2-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أوجد الناتج (3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x+2y)^2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(3X+2Y)^2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9X^2+12XY+4Y^2 = 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3-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أوجد الناتج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(2x-y)*(2x+y)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(2X-Y)(2X+Y)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4X^2+2XY-2XY-Y^2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= 4X^2-Y^2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الثالثة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lastRenderedPageBreak/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1-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حل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المعادلة 10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x = 2x +40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= 10x-2x=40 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=8x=40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أذاً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x=5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الناتج هو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 x=5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2-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حل المعادلة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x2+1)+3(2y-1) = 6(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x+y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)+27)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= 2x=6y-1=6x+6y+27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=2x+6y-6x-6y=27+1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=-4x=28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الناتج هو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 x=-7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3-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حل المعادلتين التاليتين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x+y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=5 , 3x+2y=12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المعادلة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الاولى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x+y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=5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نضرب في 3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المعادلة الثانية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3x+2y=12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نضرب في 1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نضرب معامل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x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في المعادلة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الاولى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بكامل المعادلة الثانية والعكس بالنسبة للمعادلة الثانية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= 3x+3y=15 - 3x+2y=12 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الناتج هو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 y=3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الرابعة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كانت دالة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الطلب لأحد المنتجات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P=180-3x ,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كما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دالة العرض هي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P=5x+36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اوجد كمية و سعر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التوازن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إجابة مختصرة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سعر التوازن هو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(126)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حيث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x=18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الاجابة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الكاملة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lastRenderedPageBreak/>
        <w:t>الشرح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180-3x=5x36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-3x-5x+180-36=o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-8x+144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-8x= -144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x= -144÷ -8=18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كمية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التوازن هي 18وحده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ولايجاد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سعر التوازن نعوض في احد المعادلتين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p = 180-3x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=180-3(18)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=180-54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p = 126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سعر التوازن هو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126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الخامسة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1)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ما هو تحليل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المقدار التالي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(4x – 2y)²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2(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ما هو تحليل المقدار الجبري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16x³y – 64y³ x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3 ) :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قم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بتحليل المقدار الجبري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X³ - 216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الإجابات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حل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المسأله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الاولى</w:t>
      </w:r>
      <w:proofErr w:type="spellEnd"/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(4x-2y) = 16x^2-8xy+4y^2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حل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المسأله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الثانيه</w:t>
      </w:r>
      <w:proofErr w:type="spellEnd"/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16xy (x^2-4y^2)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حل المسألة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الثالثه</w:t>
      </w:r>
      <w:proofErr w:type="spellEnd"/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(x^2+6x+36) (x-6)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السادسة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1)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اعطيت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المعادلتين التاليتين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2x+2y = 10 , 6x+4y = 24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x , y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اوجد قيمة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2)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اعطيت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المعادلة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التاليه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(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من الدرجة الثانية بمجهول واحد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)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X² - 6x – 16 = 0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اوجد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قيمة المجهول مستخدما التحليل المباشر والقانون ؟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الاجابة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الاولى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2x+2y=10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6x+4y=24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1-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بضرب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المعادله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الاولى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في 6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والثانيه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في 2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وتصبح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12x+12y=60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12x+8y=48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وبطرح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المعادلتين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4y=12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y=3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وبالتعويض في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احدى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المعادلتين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2x+2(2=10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2x+4=10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2x=6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x=3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الاجابة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الثانية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التحليل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x^2-6x-16=0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(x+2)(x-8)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x=-2 ,,,,x=8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القانون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a=2,,,b=2,,,c=10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lastRenderedPageBreak/>
        <w:t>المناقشة السابعة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كان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logx64 = 3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فإن قيمة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x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تساوي ؟؟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قيمة الناتج التالي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log8888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تساوي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؟؟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قيمة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الناتج التالي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log10 (216/6)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تساوي ؟؟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الاجابة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الأولى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64=x^3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x=64^1/3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x=4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الاجابة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الثانية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1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الإجابة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الثالثة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1.56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الثامنة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ماهو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عدد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المباريات التي يتم لعبها في دوري المحترفين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علمت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هناك 18 فريق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؟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ادارة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بها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9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موظف ويراد اختيار فريق من 4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اشخاص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، فإن عدد طرق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الأختيار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تساوي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؟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مستخدماً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بيانات السؤال السابق , مع اشتراط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يكون المدير من ضمن الفريق ، فإن عدد طرق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الأختيار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؟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في التوافيق , 10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C0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يساوي ؟؟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الإجابة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الأولى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18P2=306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الإجابة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الثانية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9C4=126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lastRenderedPageBreak/>
        <w:t>الإجابة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الثالثه</w:t>
      </w:r>
      <w:proofErr w:type="spellEnd"/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8C3=56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الإجابة الر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ابعة</w:t>
      </w:r>
      <w:proofErr w:type="spellEnd"/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10C0 =1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التاسعة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1)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يساوي ؟؟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(x+5)‌6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الحد الخامس من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مفكوك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2)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يساوي ؟؟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(x– 15)‌12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الحد الخامس من مفكوك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الاجابة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الأولى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N=6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R=1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H5=6C1(5^1(x^5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=6(5x^5)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=30x^5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الاجابة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الثانية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رتبة الحد الوسط =2/2+12=7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H7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نريد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N=12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لذلك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R=5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H7=12c5-15^5(x^7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924*11390625*X^6)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العاشرة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1 )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هل هي فردية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ام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زوجية ؟؟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f(x) = x4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2 ) f(x)=e10+2x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ما هو نوع الدالة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3 (Sin(x)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ما نوع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الدالة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lastRenderedPageBreak/>
        <w:t>الاجابة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الاولى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f(x)=x4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دالة زوجية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الاجابة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الثانية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f(x)=e10+2x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دالة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أسية</w:t>
      </w:r>
      <w:proofErr w:type="spellEnd"/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الاجابة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الثالثة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>Sin(x)</w:t>
      </w: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 xml:space="preserve">داله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مثلثية</w:t>
      </w:r>
      <w:proofErr w:type="spellEnd"/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7A70EC" w:rsidRDefault="007A70EC" w:rsidP="00256C8F">
      <w:pPr>
        <w:rPr>
          <w:rFonts w:hint="cs"/>
          <w:b/>
          <w:bCs/>
          <w:sz w:val="28"/>
          <w:szCs w:val="28"/>
          <w:rtl/>
        </w:rPr>
      </w:pPr>
    </w:p>
    <w:p w:rsidR="007A70EC" w:rsidRDefault="007A70EC" w:rsidP="00256C8F">
      <w:pPr>
        <w:rPr>
          <w:rFonts w:hint="cs"/>
          <w:b/>
          <w:bCs/>
          <w:sz w:val="28"/>
          <w:szCs w:val="28"/>
          <w:rtl/>
        </w:rPr>
      </w:pPr>
    </w:p>
    <w:p w:rsidR="007A70EC" w:rsidRDefault="007A70EC" w:rsidP="00256C8F">
      <w:pPr>
        <w:rPr>
          <w:rFonts w:hint="cs"/>
          <w:b/>
          <w:bCs/>
          <w:sz w:val="28"/>
          <w:szCs w:val="28"/>
          <w:rtl/>
        </w:rPr>
      </w:pPr>
    </w:p>
    <w:p w:rsidR="007A70EC" w:rsidRDefault="007A70EC" w:rsidP="00256C8F">
      <w:pPr>
        <w:rPr>
          <w:rFonts w:hint="cs"/>
          <w:b/>
          <w:bCs/>
          <w:sz w:val="28"/>
          <w:szCs w:val="28"/>
          <w:rtl/>
        </w:rPr>
      </w:pPr>
    </w:p>
    <w:p w:rsidR="007A70EC" w:rsidRDefault="007A70EC" w:rsidP="00256C8F">
      <w:pPr>
        <w:rPr>
          <w:rFonts w:hint="cs"/>
          <w:b/>
          <w:bCs/>
          <w:sz w:val="28"/>
          <w:szCs w:val="28"/>
          <w:rtl/>
        </w:rPr>
      </w:pPr>
    </w:p>
    <w:p w:rsidR="007A70EC" w:rsidRDefault="007A70EC" w:rsidP="00256C8F">
      <w:pPr>
        <w:rPr>
          <w:rFonts w:hint="cs"/>
          <w:b/>
          <w:bCs/>
          <w:sz w:val="28"/>
          <w:szCs w:val="28"/>
          <w:rtl/>
        </w:rPr>
      </w:pPr>
    </w:p>
    <w:p w:rsidR="007A70EC" w:rsidRDefault="007A70EC" w:rsidP="00256C8F">
      <w:pPr>
        <w:rPr>
          <w:rFonts w:hint="cs"/>
          <w:b/>
          <w:bCs/>
          <w:sz w:val="28"/>
          <w:szCs w:val="28"/>
          <w:rtl/>
        </w:rPr>
      </w:pPr>
    </w:p>
    <w:p w:rsidR="007A70EC" w:rsidRDefault="007A70EC" w:rsidP="00256C8F">
      <w:pPr>
        <w:rPr>
          <w:rFonts w:hint="cs"/>
          <w:b/>
          <w:bCs/>
          <w:sz w:val="28"/>
          <w:szCs w:val="28"/>
          <w:rtl/>
        </w:rPr>
      </w:pPr>
    </w:p>
    <w:p w:rsidR="007A70EC" w:rsidRPr="00D43931" w:rsidRDefault="007A70EC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D43931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lastRenderedPageBreak/>
        <w:t>[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u w:val="single"/>
          <w:rtl/>
        </w:rPr>
        <w:t>مبادئ المحاسبة (1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 w:hint="cs"/>
          <w:b/>
          <w:bCs/>
          <w:color w:val="000000"/>
          <w:sz w:val="28"/>
          <w:szCs w:val="28"/>
          <w:rtl/>
        </w:rPr>
      </w:pPr>
    </w:p>
    <w:p w:rsidR="00256C8F" w:rsidRPr="00D43931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*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الأولى</w:t>
      </w:r>
    </w:p>
    <w:p w:rsidR="00256C8F" w:rsidRPr="00D43931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هل المحاسبة علم أم فن؟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المحاسبة علم وفن في الوقت ذاته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. 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علم/ يستند على مجموعة من الخصائص والافتراضات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والمبادىء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والاصطلاحات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التي تهدف إلى تكوين محاسبين للتسجيل وإدارة نظام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معلومات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وترجمة الأحداث الاقتصادية إلى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معلومات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مفيده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تساعد أطراف عده في عملية اتخاذ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القرارات الاقتصادية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فن/ يحتاج تسجيل وتصنيف وتلخيص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الاحداث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الاقتصادية والمالية بمهارات وخبره عمليه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وتطبقية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D43931" w:rsidRPr="00D43931" w:rsidRDefault="00256C8F" w:rsidP="007A70EC">
      <w:pPr>
        <w:spacing w:after="24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*</w:t>
      </w:r>
    </w:p>
    <w:p w:rsidR="00D43931" w:rsidRPr="00D43931" w:rsidRDefault="00D43931" w:rsidP="007A70EC">
      <w:pPr>
        <w:spacing w:after="0" w:line="240" w:lineRule="auto"/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الثانية</w:t>
      </w:r>
    </w:p>
    <w:p w:rsidR="00256C8F" w:rsidRPr="00D43931" w:rsidRDefault="00256C8F" w:rsidP="007A70EC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في اعتقادكم ما هو السبب الرئيسي وراء استمرار توازن معادلة الميزانية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بعد أي عملية مالية تقوم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المنشأة أياً كان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نوعها؟</w:t>
      </w:r>
    </w:p>
    <w:p w:rsidR="00256C8F" w:rsidRPr="00D43931" w:rsidRDefault="00256C8F" w:rsidP="007A70EC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أولاً: معادلة الميزانية قائمة على فكرة منطقية هي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تملكة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من ثروة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يساوي مصدر هذه الثروة إذاً :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أستخدامات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الأمول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= مصادر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الأموال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أي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أستخدامات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الأموال = الالتزامات (التزام طرف ملاكها + التزام طرف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الغير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)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أي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أستخدامات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الأموال = حقوق الملكية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+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الخصوم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أي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الاصول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= حقوق الملكية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+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الخصوم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بشموليه الأصول + المصروفات = حقوق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الملكية + الخصوم + الإيرادات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ثانياً : تكون معادلة الميزانية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متوازنه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بسبب أنه تزيد الأصول عن طريق نقص أصل أو أصول أخرى أو عن طريق زيادة حقوق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الملكية أو الخصوم أو كليهما. وذلك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·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 حالة زيادة الأصول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عن طريق نقص أصل أو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اصول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أخرى فإن إجمالي معادلة الميزانية لا يتغير. مثال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(1000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من ح/ الأثاث، "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زياده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" 1000 إلى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ح/ البنك، "نقص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" )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·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 زيادة الأصول عن طريق زيادة حقوق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الملكية أو الخصوم أو كليهما فأن إجمالي معادلة الميزانية يزيد بنفس القيمة. وأيضاً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·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تؤدي المصروفات إلى نقص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الاصول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أو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زيادة الخصوم أو كليهما مع نقص في حقوق الملكية بنفس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القيمة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lastRenderedPageBreak/>
        <w:t xml:space="preserve">·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تؤدي الإيرادات إلى زيادة في الأصول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أو نقص في الخصوم أو كليهما مع زيادة في حقوق الملكية بنفس القيمة. مثال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(1000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من ح/الصندوق، المدينين 1000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إلى ح/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الايرادات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، الدائنين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)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قاعدة القيد المزدوج(أن لكل عملية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مالية طرفين متساويين أحدهما مدين والآخر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دائن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)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علماً أن هذه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القضيه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تأخذ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بي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برجوع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إلى القضية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الاولى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في كون وتأكيد أن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المحاسبه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فعلاً هي علم وفن ،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بتوزنها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المستمر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</w:p>
    <w:p w:rsidR="00D43931" w:rsidRPr="00D43931" w:rsidRDefault="00256C8F" w:rsidP="00256C8F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*</w:t>
      </w:r>
    </w:p>
    <w:p w:rsidR="00D43931" w:rsidRPr="00D43931" w:rsidRDefault="00D43931" w:rsidP="00256C8F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الثالثة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في اعتقادكم لماذا تعد حسابات الأصول والمصروفات من الحسابات ذات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الطبيعة المدينة في حين تعد حسابات الخصوم وحقوق الملكية والإيرادات من الحسابات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ذات الطبيعة الدائنة؟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</w:p>
    <w:p w:rsidR="00256C8F" w:rsidRPr="00D43931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بسب أن الحسابات التي في الجانب الأيمن من معادلة الميزانية تعتبر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حسابات ذات الطبيعة المدينة تنشاً بقيد مدين (أي أول قيد لها) أي أن الحساب بصفة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عامه يجب أن يكون مديناً ، والحسابات التي في الجانب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الإيسر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تعتبر حسابات ذات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الطبيعة الدائنة تنشاً بقيد دائن، أي أن الحساب بصفة عامه يجب أن يكون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دائناً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*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المناقشة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الرآبعه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</w:p>
    <w:p w:rsidR="00256C8F" w:rsidRPr="00D43931" w:rsidRDefault="00256C8F" w:rsidP="007A70EC">
      <w:pPr>
        <w:spacing w:after="240" w:line="240" w:lineRule="auto"/>
        <w:rPr>
          <w:rFonts w:ascii="Tahoma" w:eastAsia="Times New Roman" w:hAnsi="Tahoma" w:cs="Tahoma" w:hint="cs"/>
          <w:b/>
          <w:bCs/>
          <w:color w:val="000000"/>
          <w:sz w:val="28"/>
          <w:szCs w:val="28"/>
          <w:rtl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في اعتقادكم هل هناك ثمة علاقة بين المقولتين التاليتين:1- أن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الحسابات المكونة للجانب الأيمن في معادلة الميزانية والمتمثلة في حسابات كل من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الأصول والمصروفات تعد من الحسابات ذات الطبيعة المدينة في حين أن الحسابات المكونة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للجانب الأيسر في معادلة الميزانية والمتمثلة في كل من حسابات الخصوم وحقوق الملكية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والإيرادات تعد من الحسابات ذات الطبيعة الدائنة.2- الفكرة التي تستند إليها قاعدة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القيد المزدوج من أن لكل عملية مالية طرفين متساويين أحدهما مدين (من أخذ القيمة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)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والآخر دائن (من أعطى القيمة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).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lastRenderedPageBreak/>
        <w:t>نعم هناك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علاقه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وهي أن كل مدين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يقابلة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دائن وهذا هو السر في توازن معادلة الميزانية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بستمرار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، وهذا يعود على القضية الثانية. مع ملاحظة (أن العرض الصحيح للمصروفات والإيرادات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يكون تحت بند حقوق الملكية فالمصروفات تطرح من رأس المال والإيرادات تضاف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إليه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).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*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القضية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الخامسه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</w:p>
    <w:p w:rsidR="00256C8F" w:rsidRPr="00D43931" w:rsidRDefault="00256C8F" w:rsidP="007A70EC">
      <w:pPr>
        <w:spacing w:after="240" w:line="240" w:lineRule="auto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 تسجيل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العمليات المالية في دفتر اليومية لابد وأن يكون من واقع المستندات المؤيدة لتلك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العمليات، وكما تعلمون من خلال دراستنا أن المستندات نوعان، مستندات داخلية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ومستندات خارجية، ويعتقد البعض أن المستندات الخارجية أقوى من المستندات الداخلية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من حيث حجيتها ودرجة موضوعيتها. ما رأيكم في مدى صحة تلك المقولة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ولماذا؟</w:t>
      </w:r>
    </w:p>
    <w:p w:rsidR="00256C8F" w:rsidRPr="00D43931" w:rsidRDefault="00256C8F" w:rsidP="007A70EC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المقولة صحيحة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وذلك لأن المستندات الخارجية ترتبط بطرف أخر غير المنشأة أو تدخل ضمن عمليات مالية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في دفتر اليومية للمنشأة أخرى، لذالك من الصعب التلاعب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مما يجعل حجيتها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وموضوعيتها أكبر. أما المستندات الداخلية فهي داخل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المنشأه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ومن السهل التلاعب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أو تغيرها لصالح المنشأة أو لصالح شخص مستفيد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*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القضية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السادسه</w:t>
      </w:r>
      <w:proofErr w:type="spellEnd"/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من المتفق عليه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 جميع بنود الأصول والمصروفات تعد بنود مدينة بطبيعتها ومن ثم يعتبر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رصيد حساب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البنك رصيد مدين دائماً باعتباره من بنود الأصول،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إلا أن البعض يرى أن هناك استثناء على حساب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البنك بالتحديد، حيث يمكن في بعض الحالات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 يظهر رصيد حساب البنك في دفاتر المنشأة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كرصيد دائن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هل يمكن أن يحدث ذلك في الحياة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العملية؟،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وإذا حدث ما هو اسم حساب البنك في هذه الحالة؟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وهل يصنف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ضمن حسابات الأصول أم ضمن حسابات الخصوم؟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</w:p>
    <w:p w:rsidR="007A70EC" w:rsidRDefault="00256C8F" w:rsidP="007A70E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نعم يمكن أن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يظهر رصيد حساب البنك في دفاتر المنشأة كرصيد دائن والسبب أنه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كلما نقص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حساب البنك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اصبح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دائن وبنفس اسمه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وخاصتاً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للأصول والمصروفات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وهو ضمن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حسابات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الاصول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. مثال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: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(1000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من ح/ الأثاث، "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زياده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" 1000 إلى ح/ البنك، "نقص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" )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(1500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ح/ مصروف الإيجار 1500 إلى ح/ البنك، "نقص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" )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lastRenderedPageBreak/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القضية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السابعة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/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يرى البعض أنه من الممكن الاستغناء عن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دفتر اليومية والاكتفاء بتسجيل الأطراف المدينة والدائنة للعمليات المالية التي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تقوم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المنشأة مباشرة في الحسابات المختصة بدفتر الأستاذ، وسيتم التوصل لنفس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النتائج كما هو الحال عند استخدام المنشأة لكل من دفتر اليومية ودفتر الأستاذ في آن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واحد، مع مراعاة ما سيتم توفيره من الوقت والجهد ومن ثم التكلفة حال الاستغناء عن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دفتر اليومية. ما رأيكم في تلك المقولة؟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 الواقع أن كلا الدفتران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مهمان ولا يمكن الاستغناء عن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اي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منهما وذلك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للاسباب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التالية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دفتر اليومية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يتمير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بـأنه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1-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يوضح جميع البيانات المتعلقة بكل عملية في مكان واحد ويعطي شرح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مختصر لها أما دفتر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الاستاذ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فغالبا ما يشتمل على مئات الحسابات مما يصعب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تتع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الحقائق عن عملية معينة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2-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يوفر سجلا زمنيا دائما لكافة أحداث وعمليات المنشأة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المالية التي يمكن الرجوع إليها بمجرد التعرف على تاريخ حدوثها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3-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يساعد على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تجنب بعض الأخطاء , فإذا سجلت العمليات في دفتر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الاستاذ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مباشرة فإنه من السهل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الوقوع في بعض الأخطاء مثل حذف عملية مدينة أو دائنة , أو تكرار القيد المدين أو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الدائن أو السهو في تسجيل بعض أطراف العملية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دفتر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الاستاذ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يتميز بـأنه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1-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سجل تنقل إليه العمليات الخاصة بكل حساب على حده سواء كانت مدينة أو دائنة حيث تثبت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في صفحة مستقلة أو أكثر وبما يساعد على استخراج رصيد الحساب وهذا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الامر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لا يوفره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دفتر اليومية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القضية الثامنة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/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يعد توازن ميزان المراجعة دليلاً على صحة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جميع العمليات المسجلة بكل من دفتر اليومية ودفتر الأستاذ. ولماذا؟. ما رأيكم في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تلك المقولة؟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مقولة صحيحة _ إذا كان مؤشراً وليس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دليلأ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قطعياً _ لأنه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للحصول على درجة من التأكد بسلامة التسجيل في دفتر اليومية ودفتر الأستاذ فينبغي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إعداد ميزان المراجعة وهو الخطوة الرابعة في الدورة المحاسبية ، ويعتبر توازن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الميزان مؤشر على صحة أرصدة الحسابات والعمليات ، ولكنه ليس دليلاً قطعياً على عدم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وجود خطاء فيها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.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مع التنبيه إلى أن توازن ميزان المراجعة لا يضمن صحته ولا يضمن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كذلك صحة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التسجيل في الدفاتر ولكنه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lastRenderedPageBreak/>
        <w:t>يعتبر مؤشراً فقط على سلامة الحسابات ، حيث يمكن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أن يتوازن الميزان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رغم وجود أخطأ وهي كتالي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: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الأخطاء التي لا يظهرها ميزان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المراجعة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: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·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الأخطاء المتكافئة أو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المعوضه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·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أخطاء السهو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·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تكرار تسجيل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العملية في دفتر اليومية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·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ترحيل قيد من اليومية إلى الأستاذ بطريقة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صحيحة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·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الأخطاء الفنية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الأخطاء في ميزان المراجعة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: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·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خطأ في تجميع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ميزان المراجعة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·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حذف أحد الحسابات من الميزان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·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وضع أحد أرصدة الحسابات في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المكان غير الصحيح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·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خطأ في المبلغ لحساب أو أكثر في الميزان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الأخطأ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دفتر الأستاذ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: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·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عدم ترحيل أحد طرفي القيد إلى حسابه بدفتر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الأستاذ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القضية التاسعة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/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يرى البعض أنه عندما يقوم مالك المنشأة الفردية بالحصول على بضاعة من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المنشأة لاستخدامه الشخصي دون سداد قيمتها، يجب تقييم تلك البضاعة بسعر السوق، ومن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ثم تسجل كمبيعات تظهر في الطرف الدائن من القيد المحاسبي باعتبار أن المسحوبات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بطبيعتها مدينة، ولا يجوز بأي حال تقييم المسحوبات بسعر التكلفة، لأن ذلك يعني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تسجيلها كمشتريات تظهر في الطرف الدائن، وهو ما يخالف الأعراف المحاسبية باعتبار أن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المشتريات كمصروف تعتبر دائماً مدينة. ما رأيكم في تلك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المقولة؟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المقولة خاطئة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لانه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من الممكن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سحب مالك المنشأة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بضاعة لاستخدامه الشخصي، يتم تقييم تلك البضاعة بسعر التكلفة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بسعر السوق ويوجد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رأيان في هذا الموضوع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: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1.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تسجل المسحوبات بسعر التكلفة باعتبار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صاحب المنشأة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لايجوز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يكسب من نفسه ولذلك تسجل بسعر الشراء كمشتريات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2.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تسجل المسحوبات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بسعر السوق للحد من عمليات السحب ولغرض معرفة نتيجة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اعمال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المنشأة الفعلية ولذلك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تسجل بسعر البيع كمبيعات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lastRenderedPageBreak/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القضية العاشرة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/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تم معالجة قيمة الخصم الذي تحصل عليه المنشأة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المشترية كخصم مكتسب وذلك في حالة نجاحها في توفير السيولة اللازمة لسداد المبالغ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المستحقة عليها خلال مهلة السداد الممنوحة لها من المنشأة البائعة، وتتم معالجة ذلك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الخصم محاسبياً كإيراد يظهر ضمن إيرادات المنشأة قبل الوصول لصافي الربح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يرى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البعض أن ما يعرف بالخصم المكتسب لا يجب أن يعالج كإيراد على الإطلاق، لأن الإيراد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يتحقق بالبيع أو بأي من مصادر الدخل الأخرى للمنشأة، أما المبلغ المعروف بالخصم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المكتسب فهو مجرد تخفيض لتكلفة المشتريات، وقد حصلت عليه المنشأة المشترية بسبب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فشلها في توفير السيولة اللازمة كي تتمكن من الشراء النقدي بالأسعار المخفضة، فكيف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تتم مكافأة المنشأة على لجوئها للشراء الآجل وعدم قدرتها على توفير السيولة النقدية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منذ البداية؟</w:t>
      </w:r>
      <w:r w:rsidR="007A70E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يتم معالجة الخصم المسموح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(الممنوح للعملاء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)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والخصم المكتسب (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المأخوذمن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الموردين ).بحساب المتاجرة لان هذه الحسابات متعلقة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بنشاط الشركة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الرئيسى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ويتم القياس على ذلك بالنسبة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حساب هل يتم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اظهاره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بحساب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المتاجرة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ضمن مجمل الربح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ادراجه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بحساب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الارباح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والخسائر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ضمن صافى الربح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على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اساس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مدى ارتباطه بشكل مباشر بنشاط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الرئيسى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للشركة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.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الحادية عشر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>"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يرى البعض أن اصطلاح الميزانية يعد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مرادفاً لاصطلاح قائمة المركز المالي، وأن كلاهما يؤدي نفس الغرض والفرق بينهما فقط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 مسمى كل منهما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"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 هو تعليقك على تلك المقولة؟ وفي رأيك ما هو الشكل الأقدم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 الظهور؟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المركز المالي : هو قائمة توضح أصول وخصوم المنشأة ... يعني حقوق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والتزامات المنشأة ... يعني اللي للمنشأة واللي عليها ... في أي يوم في السنة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يعني في أي يوم نجي نروح عاملين موقف للمنشأة عارفين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اللي لها و اللي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عليها ونحطه في صورة قائمة تبقى اسمها المركز المالي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</w:p>
    <w:p w:rsidR="00256C8F" w:rsidRPr="00D43931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lastRenderedPageBreak/>
        <w:t>المناقشة الثانية عشر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>"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يتم إعداد التقارير المالية للمنشآت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والتي توضح نتيجة أعمالها ومركزها المالي بأحد أسلوبين أو كلاهما، الأول في شكل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حسابات من جانبين، حيث يتم عرض نتيجة الأعمال من خلال حساب ملخص الدخل، كما يتم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بيان ثروة المنشأة بما لها من ممتلكات وما عليها من التزامات سواء للملاك أو للغير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من خلال ما يعرف بكشف الميزانية والذي يحوي جانبين، أحدهما للأصول والآخر للخصوم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وحقوق الملكية، أما الأسلوب الثاني فيعرض نتيجة الأعمال من خلال قائمة الدخل، كما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يظهر المركز المالي من خلال قائمة المركز المالي حيث تعرض البيانات في كلا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القائمتين في شكل تتابعي وبصورة رأسية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"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أي الأسلوبين تفضل، ولماذا؟ وفي رأيك ما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هو الشكل المتبع حالياً في نشر التقارير المالية للمنشآت على مستخدمي تلك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التقارير؟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نتيجة الأعمال من خلال حساب ملخص الدخل، كما يتم بيان ثروة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المنشأة بما لها من ممتلكات وما عليها من التزامات سواء للملاك أو للغير من خلال ما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يعرف بكشف الميزانية والذي يحوي جانبين، أحدهما للأصول والآخر للخصوم وحقوق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الملكية، أما الأسلوب الثاني فيعرض نتيجة الأعمال من خلال قائمة الدخل، كما يظهر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المركز المالي من خلال قائمة المركز المالي حيث تعرض البيانات في كلا القائمتين في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شكل تتابعي وبصورة رأسية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الواجب الأول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يجب أن تكون معادلة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المحاسبة في حالة توازن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: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أ- في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أي وقت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خلال الفترة المحاسبية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‌ب- عند إعداد القوائم المالية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فقط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‌ج- في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بداية الفترة المحاسبية فقط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‌د- عند الحصول على أصول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نقداً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عند شراء مبنى جديد للمنشأة بشيك، فإن ذلك يؤدي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إلى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: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‌أ- زيادة في حقوق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الملكية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‌o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ب- عدم زيادة أصول المنشأة مع تغيير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مكونات الأصول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‌ج- نقص في مجموع أصول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المنشاة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‌د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-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كل ما سبق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</w:p>
    <w:p w:rsidR="00256C8F" w:rsidRPr="007A70EC" w:rsidRDefault="00256C8F" w:rsidP="007A70EC">
      <w:pPr>
        <w:spacing w:after="0" w:line="240" w:lineRule="auto"/>
        <w:jc w:val="center"/>
        <w:rPr>
          <w:rFonts w:ascii="Tahoma" w:eastAsia="Times New Roman" w:hAnsi="Tahoma" w:cs="Tahoma" w:hint="cs"/>
          <w:b/>
          <w:bCs/>
          <w:color w:val="000000"/>
          <w:sz w:val="28"/>
          <w:szCs w:val="28"/>
          <w:rtl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تأتي أهمية هذا المبدأ في أنه يحقق قابلية القوائم المالية للمقارنة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لنفس المنشأة عن فترات مالية مختلفة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: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‌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-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الملائمة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‌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ب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-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الثبات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lastRenderedPageBreak/>
        <w:t>‌ج- القابلية للمقارنة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‌د- الإفصاح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التام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-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الواجب الثاني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</w:p>
    <w:p w:rsidR="00256C8F" w:rsidRPr="00D43931" w:rsidRDefault="00256C8F" w:rsidP="007A70EC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س1: المصطلح المحاسبي باللغة الإنجليزية المقابل لمصطلح الأصول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هو؟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ج1: ب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- Assets</w:t>
      </w:r>
      <w:r w:rsidRPr="00D43931">
        <w:rPr>
          <w:rFonts w:ascii="Traditional Arabic" w:eastAsia="Times New Roman" w:hAnsi="Traditional Arabic" w:cs="Traditional Arabic"/>
          <w:b/>
          <w:bCs/>
          <w:color w:val="9932CC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9932CC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س2: اقترضت المنشاة مبلغ 100 ألف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ريال من بنك الرياض وتم إيداع المبلغ حساب المنشأة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بالبنك؟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ج2: ‌أ- الطرف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الدائن هو حساب القرض بمبلغ 100 ألف ريال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9932CC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س3: قامت منشأة النجاح لتجارة الأدوات الصحية بشراء سيارة لنقل الأدوات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الصحية المباعة بمبلغ 60 ألف ريال من مجموعة الجبر للسيارات بخصم تجاري 5% وسددت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القيمة بشيك، في هذه الحالة وفي دفتر يومية منشأة النجاح يكون ؟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ج3: د- الطرف المدين هو حساب السيارات بمبلغ 57 ألف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ريال</w:t>
      </w:r>
      <w:r w:rsidR="007A70E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="007A70EC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الوآجب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الثالث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  <w:t>1/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باعت منشأة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الهدى لمحلات التوفيق بضاعة قيمتها 80000 ريال بخصم تجاري 10%، وبخصم نقدي 1% إذا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تم السداد خلال أسبوع من تاريخ البيع، وقد استفادت محلات التوفيق من مهلة الخصم،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وبالتالي فإن الخصم النقدي الذي حصلت عليه محلات التوفيق هو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‌أ- 800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ريال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‌ب- 720 ريال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‌ج- 7200 ريال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‌د- 8000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ريال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  <w:t xml:space="preserve">2/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المصطلح المحاسبي باللغة العربية المقابل لمصطلح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Trade Discount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هو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‌أ- الخصم التجاري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lastRenderedPageBreak/>
        <w:t>‌ب- خصم الشراء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‌ج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-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الخصم المكتسب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‌د- الخصم المسموح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  <w:t xml:space="preserve">3/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تحقق المنشأة التجارية إجمالي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ربحها عن فترة معينة إذا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‌أ- زادت قيمة صافي المبيعات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عن تكلفة المبيعات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‌ب- زادت قيمة إجمالي المبيعات عن قيمة صافي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المبيعات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‌ج- زادت قيمة تكلفة المبيعات عن مجموع المصاريف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البيعية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والإدارية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‌د- زادت قيمة صافي المبيعات عن مجموع المصاريف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البيعية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والإدارية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  <w:t>4/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  <w:t xml:space="preserve">10-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إذا توافرت لديك المعلومات التالية عن منشأة فاضل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التجارية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إجمالي المبيعات 415000 ريال – مردودات المبيعات 5000 - مسموحات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المبيعات 5000 ريال – خصم مسموح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5000 ريال تكلفة البضاعة المتاحة للبيع 320000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ريال، من تلك المعلومات فإن قيمة صافي المبيعات تبلغ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: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‌أ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- 400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ألف ريال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‌ب- 80 ألف ريال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‌ج- 405 ألف ريال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‌د- 110 ألف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ريال</w:t>
      </w: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7A70EC" w:rsidRDefault="00256C8F" w:rsidP="00256C8F">
      <w:pPr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  <w:r w:rsidRPr="00D43931">
        <w:rPr>
          <w:rFonts w:ascii="Traditional Arabic" w:hAnsi="Traditional Arabic" w:cs="Traditional Arabic"/>
          <w:b/>
          <w:bCs/>
          <w:color w:val="FF0000"/>
          <w:sz w:val="28"/>
          <w:szCs w:val="28"/>
        </w:rPr>
        <w:t>[</w:t>
      </w:r>
    </w:p>
    <w:p w:rsidR="007A70EC" w:rsidRDefault="007A70EC" w:rsidP="00256C8F">
      <w:pPr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</w:p>
    <w:p w:rsidR="007A70EC" w:rsidRDefault="007A70EC" w:rsidP="00256C8F">
      <w:pPr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</w:p>
    <w:p w:rsidR="007A70EC" w:rsidRDefault="007A70EC" w:rsidP="00256C8F">
      <w:pPr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</w:p>
    <w:p w:rsidR="007A70EC" w:rsidRDefault="007A70EC" w:rsidP="00256C8F">
      <w:pPr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</w:p>
    <w:p w:rsidR="007A70EC" w:rsidRDefault="007A70EC" w:rsidP="00256C8F">
      <w:pPr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</w:p>
    <w:p w:rsidR="00256C8F" w:rsidRPr="007A70EC" w:rsidRDefault="00256C8F" w:rsidP="007A70EC">
      <w:pPr>
        <w:jc w:val="center"/>
        <w:rPr>
          <w:rFonts w:hint="cs"/>
          <w:b/>
          <w:bCs/>
          <w:sz w:val="36"/>
          <w:szCs w:val="36"/>
          <w:u w:val="single"/>
          <w:rtl/>
        </w:rPr>
      </w:pPr>
      <w:r w:rsidRPr="007A70EC">
        <w:rPr>
          <w:rFonts w:ascii="Traditional Arabic" w:hAnsi="Traditional Arabic" w:cs="Traditional Arabic"/>
          <w:b/>
          <w:bCs/>
          <w:color w:val="000000"/>
          <w:sz w:val="36"/>
          <w:szCs w:val="36"/>
          <w:u w:val="single"/>
          <w:rtl/>
        </w:rPr>
        <w:t xml:space="preserve">مبادئ </w:t>
      </w:r>
      <w:proofErr w:type="spellStart"/>
      <w:r w:rsidRPr="007A70EC">
        <w:rPr>
          <w:rFonts w:ascii="Traditional Arabic" w:hAnsi="Traditional Arabic" w:cs="Traditional Arabic"/>
          <w:b/>
          <w:bCs/>
          <w:color w:val="000000"/>
          <w:sz w:val="36"/>
          <w:szCs w:val="36"/>
          <w:u w:val="single"/>
          <w:rtl/>
        </w:rPr>
        <w:t>الإقتصاد</w:t>
      </w:r>
      <w:proofErr w:type="spellEnd"/>
      <w:r w:rsidRPr="007A70EC">
        <w:rPr>
          <w:rFonts w:ascii="Traditional Arabic" w:hAnsi="Traditional Arabic" w:cs="Traditional Arabic"/>
          <w:b/>
          <w:bCs/>
          <w:color w:val="000000"/>
          <w:sz w:val="36"/>
          <w:szCs w:val="36"/>
          <w:u w:val="single"/>
          <w:rtl/>
        </w:rPr>
        <w:t xml:space="preserve"> الجزئي</w:t>
      </w: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*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الأولى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لماذا تستدعي الموارد الاقتصادية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الاستغلال الأمثل؟</w:t>
      </w:r>
      <w:r w:rsidR="007A70EC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من أجل إنتاج أكبر كمية ممكنة من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السلع والخدمات طبقاً لنظام معين من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الأولويات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تضمن الارتقاء دوما برفاهية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المجتمع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t xml:space="preserve"> </w:t>
      </w:r>
    </w:p>
    <w:p w:rsidR="00256C8F" w:rsidRPr="00D43931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*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الثآنية</w:t>
      </w:r>
      <w:proofErr w:type="spellEnd"/>
      <w:r w:rsidR="007A70EC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باعتبار أن علم الاقتصاد يستخدم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البيانات الإحصائية، فما مدى حاجته إلى علم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الرياضيات؟</w:t>
      </w:r>
      <w:r w:rsidR="007A70EC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التطور الذي شهده علم الاقتصاد خلال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العقود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الاخيرة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من القرن الماضي قد جعله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اكثر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ارتباطا بالرياضيات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والاحصاء</w:t>
      </w:r>
      <w:proofErr w:type="spellEnd"/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حيث أصبح التعبير عن العلاقات بين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المتغيرات الاقتصادية في مجالات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الانتاج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والنمو الاقتصادي والتوزيع وغيرها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يحتول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عبارات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لفظية إلى صيغ رياضية ، وازداد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استخدام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الاساليب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الكمية في التحليل الاقتصادي لتحديد العلاقات بين المتغيرات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ونتيجة لتطور هذه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الاساليب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وتوفر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البيانات الدقيقة عن الكثير من المتغيرات والظواهر الاقتصادية ، بدأ الاقتصاديون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بالتوسع في تطبيق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الاساليب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الكمية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والاحصائيه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في دراستهم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وبحوثهم العلمية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t xml:space="preserve"> 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lastRenderedPageBreak/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*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الثآلثه</w:t>
      </w:r>
      <w:proofErr w:type="spellEnd"/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متى يكون تدخل الحكومة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فيالاقتصاد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ضروريا؟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t xml:space="preserve"> </w:t>
      </w:r>
    </w:p>
    <w:p w:rsidR="00256C8F" w:rsidRPr="00D43931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u w:val="single"/>
          <w:rtl/>
        </w:rPr>
        <w:t>في ثلاث حالات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u w:val="single"/>
        </w:rPr>
        <w:t xml:space="preserve"> ..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حاله السلع والخدمات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العامه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.. مثل الطرق والمطارات التي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تستهلك جماعيا وتكون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متاحه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للحميعوتحدد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له ميزانيه لهذا الغرض .. وقد يؤخذ مبلغ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رمزي بالمقابل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يكون مجانا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اذاكانت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ميزانيه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الحوكومه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تتيح ذلك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حالة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التاثيرات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الخارجيه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.. مثل المصانع لها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تاثير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اتعلى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تلوث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البيئه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.. فتضع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الحكومه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اسس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ومعايير لكي تحد من هذا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الاضرار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التي تنقص من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الكفاءه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..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الاحتكار .. عندما يكون هناك سلعه لا يوجد من يوفرها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ويظهر منتج واحد ويحتكرها فهنا تفرض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الحكومه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عليه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انت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ينتح الكميه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المناسبه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كي تكون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الاسعار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مناسبه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..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لانه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قلص الكميه سترتفع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الاسعار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وستغيب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الكفاءه</w:t>
      </w:r>
      <w:proofErr w:type="spellEnd"/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t xml:space="preserve"> 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*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الرابعه</w:t>
      </w:r>
      <w:proofErr w:type="spellEnd"/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A0522D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A0522D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ماذا تعني تكلفة الفرصة البديلة في حالة المفاضلة بين استخدامات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بديلة لأحد الموارد الاقتصادية؟ مع إعطاء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أمثلة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>.</w:t>
      </w:r>
    </w:p>
    <w:p w:rsidR="00256C8F" w:rsidRPr="00D43931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A0522D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A0522D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يقاس تكلفه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>الفرصه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>البديله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>لاحد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 الموارد بالعائد الذي</w:t>
      </w:r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يمكن الحصول عليه من استغلال المورد المتاح في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>افضل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 الاستخدامات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>البديله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 ك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>المفاضله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بين التمتع بالسفر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 البقاء في ممارسه نشاط اقتصادي حيث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>ان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 سافرت سوف تحرم من</w:t>
      </w:r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>زياده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 الدخل بمزاوله النشاط التجاري ومن ثم تكون قد تركت وراءك وضحيت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>بها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 في الخيار</w:t>
      </w:r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الثاني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>نتيجه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 لاختيارك وبتفضيلك (منافع الاختيار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>الاول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) والتي يمكن قياسها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>بافضل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 xml:space="preserve">الاستخدامات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A0522D"/>
          <w:sz w:val="28"/>
          <w:szCs w:val="28"/>
          <w:rtl/>
        </w:rPr>
        <w:t>البديله</w:t>
      </w:r>
      <w:proofErr w:type="spellEnd"/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A0522D"/>
          <w:sz w:val="28"/>
          <w:szCs w:val="28"/>
        </w:rPr>
      </w:pPr>
    </w:p>
    <w:p w:rsidR="007A70EC" w:rsidRDefault="00256C8F" w:rsidP="007A70EC">
      <w:pPr>
        <w:spacing w:after="0" w:line="240" w:lineRule="auto"/>
        <w:jc w:val="center"/>
        <w:rPr>
          <w:rFonts w:ascii="Tahoma" w:eastAsia="Times New Roman" w:hAnsi="Tahoma" w:cs="Tahoma" w:hint="cs"/>
          <w:b/>
          <w:bCs/>
          <w:color w:val="000000"/>
          <w:sz w:val="28"/>
          <w:szCs w:val="28"/>
          <w:rtl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</w:p>
    <w:p w:rsidR="007A70EC" w:rsidRDefault="007A70EC" w:rsidP="007A70EC">
      <w:pPr>
        <w:spacing w:after="0" w:line="240" w:lineRule="auto"/>
        <w:jc w:val="center"/>
        <w:rPr>
          <w:rFonts w:ascii="Tahoma" w:eastAsia="Times New Roman" w:hAnsi="Tahoma" w:cs="Tahoma" w:hint="cs"/>
          <w:b/>
          <w:bCs/>
          <w:color w:val="000000"/>
          <w:sz w:val="28"/>
          <w:szCs w:val="28"/>
          <w:rtl/>
        </w:rPr>
      </w:pPr>
    </w:p>
    <w:p w:rsidR="007A70EC" w:rsidRDefault="007A70EC" w:rsidP="007A70EC">
      <w:pPr>
        <w:spacing w:after="0" w:line="240" w:lineRule="auto"/>
        <w:jc w:val="center"/>
        <w:rPr>
          <w:rFonts w:ascii="Tahoma" w:eastAsia="Times New Roman" w:hAnsi="Tahoma" w:cs="Tahoma" w:hint="cs"/>
          <w:b/>
          <w:bCs/>
          <w:color w:val="000000"/>
          <w:sz w:val="28"/>
          <w:szCs w:val="28"/>
          <w:rtl/>
        </w:rPr>
      </w:pPr>
    </w:p>
    <w:p w:rsidR="00256C8F" w:rsidRPr="00D43931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lastRenderedPageBreak/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*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الخامسه</w:t>
      </w:r>
      <w:proofErr w:type="spellEnd"/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ماذا تعني تكلفة الفرصة البديلة في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حالة تكاليف الإنتاج؟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t xml:space="preserve"> </w:t>
      </w:r>
    </w:p>
    <w:p w:rsidR="007A70EC" w:rsidRDefault="00256C8F" w:rsidP="007A70EC">
      <w:pPr>
        <w:spacing w:after="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مجموع تكاليف الفرص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البديله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لعناصر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الانتاج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المستخدمه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العمليه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والتي تتحملها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المنشاه</w:t>
      </w:r>
      <w:proofErr w:type="spellEnd"/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للحصول على عناصر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الانتاج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هو السعر الذي يستحقه عنصر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الانتاج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افضل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الاستخدامات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البديله</w:t>
      </w:r>
      <w:proofErr w:type="spellEnd"/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وتكون على هيئه -تكاليف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صريحه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-تكاليف ضمنيه -تكاليف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الفرصه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البديله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لراس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مال مالك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المنشأه</w:t>
      </w:r>
      <w:proofErr w:type="spellEnd"/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القضيه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السادسه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..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هل آلية الأسعار تؤدي إلى تخصيص أمثل للموارد الاقتصادية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 تحقيق الرفاهية المادية للمجتمع؟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نعم فاختبار السلع والخدمات وتحديد الكميات المطلوب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انتاجها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من كل منها في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الاقتصادات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الحره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(اقتصاد السوق) يكون عن طريق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اليات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الاسعار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وذلك لضمان تحقيق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اقصى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المنافع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الممكنه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بأقل التكاليف للمنتج وذلك عند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عداله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توزيع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الدخل الحقيقي الذي يتمتع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الافراد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رفاهيه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وكيفيه تحقيق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العداله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(توزيع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الثروه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والدخل) وذلك يدخل في توزيع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الانتاج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وعوائده لكل المجتمع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لانه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ساهم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القضيه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السابعه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..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هل التأثيرات الخارجية تأثر على الكفاءة الاقتصادية؟ مع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إعطاء أمثلة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حالة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التاثيرات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الخارجيه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.. مثل المصانع لها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تاثيرات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على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تلوث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البيئه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.. فتضع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الحكومه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اسس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ومعايير لكي تحد من هذا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الاضرار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التي تنقص من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الكفاءه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القضيه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الثامنه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..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 العلاقة بين زيادة الاستهلاك والمنفعة الكلية، ثم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المنفعة الحدية؟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كلما زادت الكميه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المستهلكه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كلما زادت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المنفعه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الكليه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وهذه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الزياده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تعتبره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زياده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بوتيره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متناقصه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وهذا النقص هو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المنفعه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الحديه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التي تقل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بزياده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المنفعه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الكليه</w:t>
      </w:r>
      <w:proofErr w:type="spellEnd"/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القضيه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التاسعه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..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 هي المحددات التي تؤثر على توازن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المستهلك؟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1-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امكانياته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اطار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الدخل ومستوى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الاسعار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السائده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للسلع والخدمات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\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2-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تفضيلاته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من حيث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المنفعه</w:t>
      </w:r>
      <w:proofErr w:type="spellEnd"/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lastRenderedPageBreak/>
        <w:t>القضيه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العاشره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..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هل مرونة طلب الأسعار تتأثر بطبيعة السلعة كونها ضرورية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أو غير ضرورية؟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اولا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المرونه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السعريه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للطلب هي مدى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استجابه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الطلب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لتغيرات السعر ومن العوامل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المحدده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للمرونه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السعريه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للطلب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توافر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البدائل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القريبه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سواء في الاستهلاك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الاسعار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وزياده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نسبه ما ينفق من الدخل على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السلعه</w:t>
      </w:r>
      <w:proofErr w:type="spellEnd"/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فالمرونه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لا تتأثر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بطبيعه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السلعه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كونها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ضروريه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القضيه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الحاديه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عشر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هل للإيراد الكلي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للمنتج علاقة بمرونة الطلب-الأسعار؟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نعم فعند ارتفاع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الاسعار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فان المنتجين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يزيدون الكميه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المعروضه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(بغيه تحقيق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الارباح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) ولكن المستهلكين يقللون طلبهم لهذه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السلعه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(بغيه تحقيق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الاستفاده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المثلى من قيد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الميزانيه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_الدخل) ففرض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ضريبه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يرفع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الاسعار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والضريبه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تكلفه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اضافيه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لقيمه المنتج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والايراد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الكلي هو القيم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الاجماليه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لمبيعات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المنشأه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خلال فتره معينه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فتتاثر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التغير في السعر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والمرونه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التي تزداد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بازدياد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الاسعار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والايراد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الكلي يتأثر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تلقائيا عند واحد واقل من واحد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واكثر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واحد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القضيه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الثانيه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عشر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 المؤشر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الذي يحدد مدى تحمل المنتج والمستهلك للعبء الضريبي؟ مع إعطاء أمثلة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توزيع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العبئ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الضريبي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كانت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السلعه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عليها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ضريبه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فسيكون سعرها مرتفع عن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السلعه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البديله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التي ليس عليها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ضريبه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فالمستهلك سيشتري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السلعه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التي عليها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ضريبه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وبالتالي سيضطر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البائع بدع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الضرييبه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بنفسه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اما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كانت كل السلع عليها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ضريبه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فسيضطر المستهلك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يشتري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السلعه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ويدفع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الضريبه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فلو قلنا سعر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السلعه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في حاله توازن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p1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q1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عند 100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ريال فسيكون سعر المشتري بعد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الضريبه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107 ريال وسعر البائع 97 ريال ويقوم المشتري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بسداد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الضريبه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بمقدار 7 ريال بينما يسهم البائع في سداد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الضريبه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وتحصل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الحكومه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على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ايراد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كلي قدره 350 ريال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</w:p>
    <w:p w:rsidR="00256C8F" w:rsidRPr="00D43931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lastRenderedPageBreak/>
        <w:t>القضيه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الثالثة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عشر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ماذا تعني العوائد إلى الحجم في إطار نظرية الإنتاج؟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العوائد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هي التي تحدد مسار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اي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مؤسسه في السوق عن طريق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كفاءه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الانتاج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فالعائد على الحجم هو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زياده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الانتاج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الكلي عند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زياده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عناصر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الانتاج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بنسبه معينه كالعمال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والالات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وهناك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عوائد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ثابته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وعوائد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متزايده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على الحجم وكذلك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متناقصه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تختلف باختلاف العنصر المضاف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في عمليه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الانتاج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القضيه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الرابعه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عشر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إطار نظرية الإنتاج، ما هي النقطة المثلى التي تتيح للمنتج الاستفادة من استخدام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عناصر الإنتاج في المدى القريب؟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هي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النقطه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m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وهي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النهايه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العظمي ليتناقص بعد ذلك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حيث يتزايد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الانتاج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بمعدل متزايد في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البدايه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ثم يستمر في التزايد بمعدل متناقص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حتى هذه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النقطه</w:t>
      </w:r>
      <w:proofErr w:type="spellEnd"/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الواجب الأول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1/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وفقا لقانون تناقص المنفعة الحدية، كلما زادت الكمية المستهلكة من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سلعة ما فإن المنفعة الحدية لتلك السلعة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........................ 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تأخذ في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التناقص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تأخذ في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التزايد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تظل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ثابتة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تصبح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سالبة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2/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وفقا لقانون الطلب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المنحدر لأسفل مع ارتفاع سعر لحوم الغنم تنخفض الكميات المطلوبة نتيجة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. 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قيام المستهلكين باستبدالها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بالدواجن الأرخص سعرا</w:t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لزيادة الدخل الحقيقي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للمستهلكين</w:t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lastRenderedPageBreak/>
        <w:t>لعدم وجود سلع مماثلة أو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بديلة</w:t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لارتفاع أسعار اللحوم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الأخرى</w:t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3/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عندما تساوي المنفعة الحدية صفرا، فإن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المنفعة الكلية تكون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. </w:t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أقصى ما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يمكن</w:t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أقل ما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يمكن</w:t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تكون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سالبة</w:t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صفر</w:t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t>-</w:t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الوآجب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الثآني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FF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الاول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- تكون مرونة الطلب على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الساعات اليدوية أحادية، عندما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............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/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تؤدي زيادة الأسعار بمعدل 1% إلى انخفاض الطلب بنسبة 1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%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ب/ ترتفع الأسعار بمعدل 2% ويتراجع الإيراد الكلي بنسبة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2%.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ج/ يؤدي تراجع الأسعار بنسبة 3% إلى تراجع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الطلب بمعدل 3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%.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د/ تتغير الكمية المطلوبة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بنسبة أكبر من التغير في الأسعار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الثاني - عندما يكون السعر 5، تصير الكمية المطلوبة 11. وعندما يكون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السعر 7، تصبح الكمية المطلوبة 9. ما هي مرونة الطلب-السعر عند نقطتين أي مرونة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المتوسط؟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ا/ 0.60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ب/ 2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ج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/ 0.875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د/1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FF0000"/>
          <w:sz w:val="28"/>
          <w:szCs w:val="28"/>
        </w:rPr>
      </w:pPr>
    </w:p>
    <w:p w:rsidR="00256C8F" w:rsidRPr="00D43931" w:rsidRDefault="00256C8F" w:rsidP="00256C8F">
      <w:pPr>
        <w:spacing w:after="480" w:line="240" w:lineRule="auto"/>
        <w:jc w:val="center"/>
        <w:rPr>
          <w:rFonts w:ascii="Tahoma" w:eastAsia="Times New Roman" w:hAnsi="Tahoma" w:cs="Tahoma"/>
          <w:b/>
          <w:bCs/>
          <w:color w:val="FF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الثالث - عندما تكون مرونة الطلب لسلعة ما مرتفعة، فإن تخفيض السعر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سيؤدي......... الإيرادات الكلية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.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ا/ لزيادة</w:t>
      </w:r>
      <w:r w:rsidRPr="00D43931">
        <w:rPr>
          <w:rFonts w:ascii="Traditional Arabic" w:eastAsia="Times New Roman" w:hAnsi="Traditional Arabic" w:cs="Traditional Arabic"/>
          <w:b/>
          <w:bCs/>
          <w:color w:val="80008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ب/ لنقص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ج/لتدهور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د/لثبات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lastRenderedPageBreak/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الوآجب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الثالث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1/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المنافسه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غير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التامه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تحدث عندما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........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أ/يكون لجميع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السلع والخدمات سعر عبر آليات السوق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ب/يزيد الطلب عن العرض في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السوق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ج/يمكن لأي فرد أو شركه التأثير في سعر السوق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د/تتغير التكنولوجيا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المستخدمه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الأنتاج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2/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من صادر عدم كمال السوق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.......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/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وجود عدد كبير من البائعين والمشترين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ب/ ج و د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ج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/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وجود شركات ضخمه تنتج بتكاليف اقل وبسعر ارخص من الشركات الصغرى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د/ صعوبة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دخول السوق للمنافسين الجدد(حواجز الدخول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)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>3/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في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المنافسه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الكامله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يوجد عدد ........... من المؤسسات ............. التي تواجه منحنى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...........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افقي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تماماً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أ/كبير -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الصغيره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-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طلب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ب/كبير -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الكبيره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- طلب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ج/قليل -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الصغيره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- طلب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د/كبير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-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المتوسطه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- عرض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lastRenderedPageBreak/>
        <w:br/>
        <w:t xml:space="preserve">4/-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في ظل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المنافسه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الكامله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تتجه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ارباح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كل المؤسسات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الأنتاجيه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إلى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............ ,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ويبرر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أستمراريه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إنتاجها مستوى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.........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أ/الصفر - التكاليف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الضمنيه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ب/1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-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التكاليف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الحديه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ج/الصفر - متوسط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التكلفه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د/الصفر -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التكلفه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الثابته</w:t>
      </w:r>
      <w:proofErr w:type="spellEnd"/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7A70EC" w:rsidRDefault="007A70EC" w:rsidP="00256C8F">
      <w:pPr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rtl/>
        </w:rPr>
      </w:pPr>
    </w:p>
    <w:p w:rsidR="007A70EC" w:rsidRDefault="007A70EC" w:rsidP="00256C8F">
      <w:pPr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rtl/>
        </w:rPr>
      </w:pPr>
    </w:p>
    <w:p w:rsidR="007A70EC" w:rsidRDefault="007A70EC" w:rsidP="00256C8F">
      <w:pPr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rtl/>
        </w:rPr>
      </w:pPr>
    </w:p>
    <w:p w:rsidR="007A70EC" w:rsidRDefault="007A70EC" w:rsidP="00256C8F">
      <w:pPr>
        <w:rPr>
          <w:rFonts w:ascii="Traditional Arabic" w:hAnsi="Traditional Arabic" w:cs="Traditional Arabic" w:hint="cs"/>
          <w:b/>
          <w:bCs/>
          <w:color w:val="000000"/>
          <w:sz w:val="28"/>
          <w:szCs w:val="28"/>
          <w:rtl/>
        </w:rPr>
      </w:pPr>
    </w:p>
    <w:p w:rsidR="00256C8F" w:rsidRPr="007A70EC" w:rsidRDefault="00256C8F" w:rsidP="007A70EC">
      <w:pPr>
        <w:jc w:val="center"/>
        <w:rPr>
          <w:rFonts w:hint="cs"/>
          <w:b/>
          <w:bCs/>
          <w:sz w:val="40"/>
          <w:szCs w:val="40"/>
          <w:u w:val="single"/>
          <w:rtl/>
        </w:rPr>
      </w:pPr>
      <w:r w:rsidRPr="007A70EC">
        <w:rPr>
          <w:rFonts w:ascii="Traditional Arabic" w:hAnsi="Traditional Arabic" w:cs="Traditional Arabic"/>
          <w:b/>
          <w:bCs/>
          <w:color w:val="000000"/>
          <w:sz w:val="40"/>
          <w:szCs w:val="40"/>
          <w:u w:val="single"/>
          <w:rtl/>
        </w:rPr>
        <w:lastRenderedPageBreak/>
        <w:t>مبادئ القانون</w:t>
      </w: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*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الأولى</w:t>
      </w:r>
    </w:p>
    <w:p w:rsidR="00256C8F" w:rsidRPr="00D43931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ناقش بالتفصيل خصائص القاعدة القانونية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؟</w:t>
      </w:r>
      <w:r w:rsidR="007A70EC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خصائص القاعدة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القانونية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: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القاعدة القانونية أولاً: تنظم السلوك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الإجتماعي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,ثانياً: هي قاعدة عامه ومجردة , ثالثاً: قاعدة ذات طبيعة ملزمة , رابعاً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تنظم الروابط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الإجتماعية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التميز في القاعدة القانونية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كالتالي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الغاية : تقتصر على تحقيق الصالح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العام للمجتمع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النطاق : ينظم السلوك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الإجتماعي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للشخص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 علاقته مع غيره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الجزاء: جزاء مادي توقعه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السلطه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العامه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على من يخالفه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t xml:space="preserve"> </w:t>
      </w:r>
    </w:p>
    <w:p w:rsidR="00256C8F" w:rsidRPr="00D43931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*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الثانية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="007A70EC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قارن بين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القاعده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القانونيه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وقواعد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الاخلاق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من حيث النطاق والجزاء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والغايه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؟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أ- من حيث الغاية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: 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-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تهتم القواعد الأخلاقية بالنوايا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الداخلية للفرد وهدفها تحقيق أعلى درجات الكمال للفرد، أما القانون فلا يهتم إلا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بالسلوك الخارجي ولا يهتم بنوايا الفرد إلا في حالات استثنائية وهدف القانون هو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استقرار وحفظ الجماعة وأمنها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t xml:space="preserve"> </w:t>
      </w:r>
    </w:p>
    <w:p w:rsidR="00256C8F" w:rsidRPr="00D43931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ب‌- من حيث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النطاق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: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-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نطاق القواعد الأخلاقية أوسع وأشمل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من نطاق القواعد القانونية حيث القواعد الأخلاقية تحكم علاقة الفرد بنفسه وكذلك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الفرد مع الآخرين أما القانونية فتحكم علاقة الفرد مع غيره من أفراد المجتمع ولا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تتطرق إلى علاقته مع نفسه إلا في حالات يكون الفرد فيها قد اضمر أمراً في نفسه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يترتب عليه عمل مادي ملموس يلحق الضرر بالآخرين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t xml:space="preserve"> </w:t>
      </w:r>
    </w:p>
    <w:p w:rsidR="00256C8F" w:rsidRPr="00D43931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lastRenderedPageBreak/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ج- من حيث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الجزاء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: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-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الجزاء عند مخالفة القواعد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الأخلاقية يكون جزءاً معنوياً كتأنيب الضمير واستنكار الآخرين وسخط الرأي العام،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وليس ماديا كما في الجزاءات القانونية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t xml:space="preserve"> </w:t>
      </w:r>
    </w:p>
    <w:p w:rsidR="00256C8F" w:rsidRPr="00D43931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>*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الثالثة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حدد في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إيجازفروع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القانون العام مع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تعريف كل منها وأهم الموضوعات التي ينظمها كل فرع من هذه الفروع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؟</w:t>
      </w:r>
      <w:r w:rsidR="007A70EC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ينقسم القانون العام إلى فرعين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هما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الأول : القانون العام الدولي وهو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الذي تكون الدولة طرفاً فيه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بإعتبارها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صاحبة السلطة ويكون الطرف الآخر دولة أو دول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آخرى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أو هيئات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الثاني : القانون الداخلي وهو الذي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ينظم الروابط الداخلية العامة التي تكون الدولة طرفاً فيها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بإعتبار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سلطتها وهذا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الفرع ينقسم إلى ثلاثة أقسام وهي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أ- القانون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الدستوري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ب- القانون الإداري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المالي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ج- القانون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الجنائي</w:t>
      </w:r>
      <w:r w:rsidRPr="00D43931">
        <w:rPr>
          <w:rFonts w:ascii="Tahoma" w:eastAsia="Times New Roman" w:hAnsi="Tahoma" w:cs="Tahoma"/>
          <w:b/>
          <w:bCs/>
          <w:color w:val="000000"/>
          <w:sz w:val="28"/>
          <w:szCs w:val="28"/>
        </w:rPr>
        <w:t xml:space="preserve"> </w:t>
      </w:r>
    </w:p>
    <w:p w:rsidR="00256C8F" w:rsidRPr="007A70EC" w:rsidRDefault="00256C8F" w:rsidP="007A70EC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0000"/>
          <w:sz w:val="28"/>
          <w:szCs w:val="28"/>
        </w:rPr>
      </w:pPr>
    </w:p>
    <w:p w:rsidR="00256C8F" w:rsidRPr="007A70EC" w:rsidRDefault="00256C8F" w:rsidP="007A70EC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8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الرابعة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</w:p>
    <w:p w:rsidR="00256C8F" w:rsidRPr="00D43931" w:rsidRDefault="00256C8F" w:rsidP="00256C8F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8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ahoma" w:eastAsia="Times New Roman" w:hAnsi="Tahoma" w:cs="Tahoma"/>
          <w:b/>
          <w:bCs/>
          <w:color w:val="008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قارن بين القانون الدولي العام والقانون الدولي الخاص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؟</w:t>
      </w:r>
    </w:p>
    <w:p w:rsidR="00256C8F" w:rsidRPr="00D43931" w:rsidRDefault="00256C8F" w:rsidP="007A70EC">
      <w:pPr>
        <w:spacing w:after="0" w:line="240" w:lineRule="auto"/>
        <w:rPr>
          <w:rFonts w:ascii="Traditional Arabic" w:eastAsia="Times New Roman" w:hAnsi="Traditional Arabic" w:cs="Traditional Arabic"/>
          <w:b/>
          <w:bCs/>
          <w:color w:val="008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8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أ- القانون الدولي العام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:</w:t>
      </w:r>
      <w:r w:rsidRPr="00D43931">
        <w:rPr>
          <w:rFonts w:ascii="Traditional Arabic" w:eastAsia="Times New Roman" w:hAnsi="Traditional Arabic" w:cs="Traditional Arabic"/>
          <w:b/>
          <w:bCs/>
          <w:color w:val="008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8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عبارة عن قواعد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وتنظيمات تنظم العلاقات بين الدول في حالتي السلم والحرب وبينهما وبين المنظمات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الدولية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8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وأمثلة على ذلك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قوانيين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منظمة الأمم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المتحدة , معاهدة جنيف ,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القوانيين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والأنظمة التي تصدر من الدول كدول مجلس التعاون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الخليجي والتي تكون الدولة طرفاً فيها وليس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الأفراد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256C8F" w:rsidRPr="00D43931" w:rsidRDefault="00256C8F" w:rsidP="007A70E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8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8000"/>
          <w:sz w:val="28"/>
          <w:szCs w:val="28"/>
        </w:rPr>
        <w:lastRenderedPageBreak/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ب‌- القانون الدولي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الخاص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:</w:t>
      </w:r>
    </w:p>
    <w:p w:rsidR="00256C8F" w:rsidRPr="007A70EC" w:rsidRDefault="00256C8F" w:rsidP="007A70EC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8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8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هو القانون الذي ينظم العلاقات بين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الأفراد ذات العنصر الأجنبي بشكل يؤمن لهم الطمأنينة في معاملاتهم وروابطهم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المتكونة على صعيد المجتمع الدولي ويعمل على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إحترام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مبدأ سيادة الدولة على إقليمها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,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ويشمل عدة موضوعات مثل الجنسية والمواطن وتنازع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الإختصاص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القضائي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الدولي</w:t>
      </w:r>
      <w:r w:rsidRPr="00D43931">
        <w:rPr>
          <w:rFonts w:ascii="Traditional Arabic" w:eastAsia="Times New Roman" w:hAnsi="Traditional Arabic" w:cs="Traditional Arabic"/>
          <w:b/>
          <w:bCs/>
          <w:color w:val="008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الخامسه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حدد معيار التفرقة بين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القواعد الآمرة والمكملة؟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</w:p>
    <w:p w:rsidR="007A70EC" w:rsidRDefault="00256C8F" w:rsidP="007A70EC">
      <w:pPr>
        <w:spacing w:after="48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القواعد القانونية الآمرة : *هي القاعدة التي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لايجوز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الاتفاق على مخالفة حكمها ،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فارادة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المعنين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معدومة ومستبعدة وخالفها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يستلزم العقاب</w:t>
      </w:r>
      <w:r w:rsidR="007A70E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*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هي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قاعده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غير معلقه على شرط بمعنى انه سوف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تطبق بحق كل من تنطبق عليه الشروط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*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هي قواعد تتعلق بالنظام العام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والآداب وهي مطلقه واجبه التطبيق في كل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الاحوال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*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اغلب قواعد القانون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العام تكون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امره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مثل "القانون الدستوري , القانون الجنائي , القانون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الاداري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"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القاعدة المكملة :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تعبتبر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قاعده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" مقرره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مفسره "هي القاعدة التي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يجوز للمخاطبين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الاتفاق على خلاف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ماتقضي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،فإرادة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المعنين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غير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مستبعدة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>*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فالقاعدة المكملة غير ملزمة للأطراف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اتفقوا على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مايخالفها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ولكن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لايفقدها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صفه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الالزام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في حال اتفقوا على تطبيقها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*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هي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قاعده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معلقه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على شرط بمعنى في حال اتفق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الاطراف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على استبعاد حكمها سقط حق الرجوع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اليها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فالعقد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شريطه المتعاقدين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*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اغلب قواعد القانون الخاص تكون مكمله مثل " القانون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المدني , القانون التجاري و القانون البحري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"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المناقشة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السادسه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: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تحدث عن مصادر الأحكام الشرعية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المتفق عليها؟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تستمد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الشريعه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الاسلاميه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احاكمها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من المصادر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التاليه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الترتيب التالي ولا يصح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اخلال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الترتيب في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الاخذ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lastRenderedPageBreak/>
        <w:t>الاحكام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:?/ القران الكريم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?/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السنه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النبويه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المطهره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?/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الاجماع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?/ القياس ويلجا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عندما تستجد حاجه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واقعه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ولا تجد لها حكما شرعيا استنادا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احد المصادر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السابقه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ولا لدليل عقلي قطعي ولذلك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يلجا العلماء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التحكيم الظني واصطلاحا معناه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الحاق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مسالة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لانص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على حكمها بمسالة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ورد النص بحكمها لتساوي المسالتين في علة الحكم</w:t>
      </w:r>
      <w:r w:rsidR="007A70E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السابعة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..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 المقصود بقاعدة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عدم جواز الاعتذار بجهل القانون؟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فقد توجد - في بعض الأحيان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-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اعتبارات أخرى مماثلة تبرر جواز الاعتذار بجهل القانون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لذلك فإن قرينة العلم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بالقانون ليست قرينة قاطعة بحيث لا يجوز إثبات عكسها, بل هي قرينة بسيطة يمكن دحضها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فلا يمكن تطبيق القانون إذا انتفت هذه القرينة بطريقة حاسمة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وعليه يرد على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مبدأ امتناع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الإعتذار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بجهل القانون مجموعة من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الإستثناءات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التي قال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الفقه والتي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حرص بعض المشرعين دون المشرع الجزائري على النص على بعضها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وسند هذه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الإستثناءات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أن المشرع لا يكلف بمستحيــــل , فإذا افترض المشرع العلم بالقانون فهو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يفترض كذلك إمكان هذا العلم, فإذا انتفى الإمكان لم يعد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للإفتراض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ما يبرره</w:t>
      </w:r>
      <w:r w:rsidR="007A70E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="007A70EC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الثامن</w:t>
      </w:r>
      <w:r w:rsidR="007A70EC">
        <w:rPr>
          <w:rFonts w:ascii="Traditional Arabic" w:eastAsia="Times New Roman" w:hAnsi="Traditional Arabic" w:cs="Traditional Arabic" w:hint="cs"/>
          <w:b/>
          <w:bCs/>
          <w:color w:val="FF0000"/>
          <w:sz w:val="28"/>
          <w:szCs w:val="28"/>
          <w:rtl/>
        </w:rPr>
        <w:t>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قارن بين مزايا العرف وعيوب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التشريع؟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مزايا العرف *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القدره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على مواجهة المستجدات التقنين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الوحده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القانونيه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وسيله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اصلاحيه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* عيوب التشريع * الجمود غير المناسب لظروف المجتمع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صدوره من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السلطه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التاسعة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ما المقصود بالتفسير القضائي وما هي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خصائصه؟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تفسير القضائي هو الذي يقوم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القضاة و هم ينظرون في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القضايا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المعروضه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عليهم للتعرف على حكم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القاعده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القاونيه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المراد تطبيقها على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الوقائع التي بين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ايديهم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 اعتقد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خصائصه تكون بالشكل التالي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دور القاضي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اوسع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ادق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من عمل المشرع نفسه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لانه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السلطه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التنظيميه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المختصه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بالتشريع حيث تسن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قاعده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قانونيه تضعها دون النظر للحالات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الخاصه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القائع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العمليه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عمل القاضي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يقتصر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احيانا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على تفسير القانون و تطبيقه و في بعض الحالات قد يتمخض عمل القاضي في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خلق الحلول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العادله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وفي خلق قواعد القانون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التقسير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القضائي لا يتمتع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بالقوه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الملزمه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في ذوات الدعوى التي تصدر فيها و بمناسبتها و يترتب على ذلك عدم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الزاميه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هذا التفسير للمحاكم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الادنى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درجه ولا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المحكمه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نفسها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lastRenderedPageBreak/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المناقئشة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العاشرة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تحدث بالتفصيل عن نطاق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تطبيق القانون من حيث المكان والزمان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لكي نفهم ما المقصود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بالنطاق المكاني لتطبيق القانون ..لا بد لنا من سرد أسئلة قانونية لتقريب الفهم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هل قوانين الدولة ينحصر تطبيقها على إقليمها السياسي ويشمل بذلك مواطنيها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والأجانب المقيمين عليها ؟ أم أنها مقتصرة فقط على مواطنيّ الدولة دون الأجانب فيها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والذين يظلون خاضعين لقوانين دولهم ؟وهل يلحق قانون الدولة أحدى رعاياها في المقيم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 دولة أخرى ؟ ومثال ذلك (هل قوانين السعودية تنطبق على السعوديين والأجانب على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إقليم السعودية السياسي ؟ أم أنها تخص السعوديين دون غيرهم ؟ وهل تلحق قوانين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السعودية احد رعاياها المقيم في دولة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الباكستان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مثلاً) ؟؟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للإجابة على هذه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الأسئلة والتي من شأنها تحديد النطاق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الحيز المكاني لتطبيق القانون سنجد أنفسنا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أمام مبدأين هما :مبدأ إقليمية القوانين ومبدأ شخصية القوانين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الحادية عشر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تحدث بالتفصيل عن بداية الشخصية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القانونية ونهايتها للشخص الطبيعي 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تبدا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الشخصيه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القانونيه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للشخص الطبيعي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بتمام ولادة وانفصاله عن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امه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حيا وتثبت الحياة بالتنفس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البكاء و تثبت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الواقعه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بشهادة الميلاد ويجوز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اثباتها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بالشهود ، و يوجد بعض الحالات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الاستثنائيه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التي يتم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الاعتراف فيها بشخصية الجنين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القانونيه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في بطن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امه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وفي هذه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الحاله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تبدا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الشخصيه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القانونيه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من وقت ثبوت الحمل ،،، وتنتهي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الشخصيه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القانونيه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بموت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الانسان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 تثبت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بالسجلات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الرسميه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المعدة لذلك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باي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طريقه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اخرى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وهناك الموت الحقيقي و الموت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الحكمي ويقصد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الشخص المفقود الذي لا يعرف مكانه و لا يعرف ما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اذا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كان حيا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ميتا وحالاته هي : المفقود في ظروف يغلب فيها الهلاك، و المفقود في ظروف لا يغلب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فيها الهلاك، اثر ظهور المفقود حيا بعد الحكم بموته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بالنسبه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للاموال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الزوجه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*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المناقشة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الثانيه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 xml:space="preserve"> عشر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..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ناقش خاصية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الأهلية كأحد خصائص الشخصية القانونية للشخص الطبيعي والاعتباري؟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الاهليه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للشخص الطبيعي: قدرة تحمل الشخص بكسب الحقوق وتحمل الالتزامات وهي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ماتسمى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باهلية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lastRenderedPageBreak/>
        <w:t xml:space="preserve">الوجوب وهي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مقصوره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على بعض الحقوق و الالتزامات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كالارث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الوصيه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،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والقدره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المباشره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على التصرفات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القانونيه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هي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مايعرف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باهلية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الاداء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ويشترط فيها اكتمال سن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الاهليه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الادراك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 التميز و يكون مرتبط بالسن 18- 21،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الاهليه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للشخص الاعتباري : وهو يباشر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التصرفات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القانونيه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عن طريق من يمثله من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الاشخاص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و عادة و عادة ما يكون هذا الشخص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هو المدير العام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رئيس مجلس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الاداره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المستشار القانوني فعن طريق من يمثله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يستطيع الشخص المعنوي ممارسة كافة التصرفات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القانونيه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فيبيع ويشتري ويقيم الدعوة و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تقام عليه الدعوة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 </w:t>
      </w:r>
    </w:p>
    <w:p w:rsidR="007A70EC" w:rsidRDefault="00256C8F" w:rsidP="007A70EC">
      <w:pPr>
        <w:spacing w:after="48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الثالثة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عشر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ناقش بالتفصيل حالات التعسف في استعمال الحق ؟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تعسف في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استعمال الحق * مضمونه :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لايجوز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للشخص و هو يستعمل حقه أن يتعسف في استعماله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*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أساسه : الفقه الإسلامي يري أن أساس مبدأ عدم التعسف في استعمال الحق أن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الحق في ذاته منحة من الخالق فينبغي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ان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يقيد بالغاية التي منح من أجلها ، ويكون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استعمال الحق غير مشروع كلما وقع خارج حدود هذه الغاية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أما فقهاء القانون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فيرون المبدأ حلقة وصل بين المذهب الفردي ( الذي يوسع من دائرة الحق ) و بين المذهب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الاجتماعي ( الذي يضيق من دائرة الحق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)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*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معايير التعسف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يعتبر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صاحب الحق متعسفا في استعمال حقه كلما توافر في حقه معيارا من المعايير التالية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1 –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قصــــــــــــــــــــــد الإضـــــــــــــــــــــــــــرار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معناه: و بموجب هذا المعيار يعتبر صاحب الحق متعسفا في استعماله كلما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اتجهت نيته ( قصده ) إلى إلحاق الضرر بالغير من وراء استعمال الحق و لو كان صاحب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الحق يجني مصلحة من وراء هذا الاستعمال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 لا يشترط وقوع الضرر فعلا للقول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بقيام حالة التعسف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مثال : من يعلو بسور منزله ليس بقصد تحقيق الأمان و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لكن لمجرد قصد حجب الهواء و الضوء عن ملك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lastRenderedPageBreak/>
        <w:t>الجار و لو كان هذا الجار غير مقيم فعلا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بالمنزل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إثباته : يستدل علي وجود قصد الإضرار بالقرائن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او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 الظروف التي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تصاحب التصرف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2 –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رجـــــــحــــــــــان الـــضـــــــــــــــــــــــرر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معناه : و بموجب هذا المعيار يعد الشخص متعسفا في استعمال الحق إذا كان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يحقق من وراء استعمال الحق ضررا جسيما بالغير في مقابل منفعة تافهة يحققها لنفسه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مثال : من يعلو بالمبني ليزيد من قيمته في سوق العقارات و لكن ترتب علي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هذا حبس الهواء و الضوء عن ملك الجار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  <w:t xml:space="preserve">3 –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عدم مشروعية المصلحة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معناه : يعد الشخص متعسفا في استمال حقه لو كان يقصد تحقيق مصلحة غير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مشروعة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مثال : كمن يستأجر شقة بغرض إدارتها للأعمال المنافية للآداب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العامة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المناقشة الرابعة عشر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حدد مصادر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 xml:space="preserve">الحق وطرق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اثباتة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؟</w:t>
      </w:r>
    </w:p>
    <w:p w:rsidR="00256C8F" w:rsidRDefault="007A70EC" w:rsidP="007A70EC">
      <w:pPr>
        <w:spacing w:after="48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0000"/>
          <w:sz w:val="28"/>
          <w:szCs w:val="28"/>
          <w:rtl/>
        </w:rPr>
      </w:pPr>
      <w:r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مصدر الحق السبب الذي يؤدي إلى إنشائه، والحقيقة إذا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تأملنا في مصادر الحق نجد أنّ القانون هو مصدرها جميعا، ولا وجود لحق إلاّ بأمر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القانون، فهو المصدر العام لها، أو المصدر غير المباشر، والذي يقرر الأسباب المنشئة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لها, وهذه الأسباب المباشرة أو القريبة. ويمكن تقسيم هذه المصادر إلى وقائع قانونية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أو مصادر غير إرادية، وتصرفات قانونية أو مصادر إرادية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الوقائع القانونية هي كل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حدث يرتب القانون عن وجوده أثرا معينا, وقد تكون هذه الوقائع من عمل الطبيعة أو من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عمل الإنسان (الأعمال المادية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).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br/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وسيلة إثبات الحق الذي يدعيه المدعي قد تكون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الكتابة، أو البيِّنة، أو القرائن، أو الإقرار، أو اليمين</w:t>
      </w:r>
      <w:r w:rsidR="00256C8F"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>.</w:t>
      </w:r>
    </w:p>
    <w:p w:rsidR="007A70EC" w:rsidRPr="00D43931" w:rsidRDefault="007A70EC" w:rsidP="007A70EC">
      <w:pPr>
        <w:spacing w:after="48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</w:p>
    <w:p w:rsidR="00256C8F" w:rsidRPr="00D43931" w:rsidRDefault="00256C8F" w:rsidP="00256C8F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lastRenderedPageBreak/>
        <w:t>الواجب الأول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 </w:t>
      </w:r>
    </w:p>
    <w:p w:rsidR="00256C8F" w:rsidRPr="00D43931" w:rsidRDefault="00256C8F" w:rsidP="00256C8F">
      <w:pPr>
        <w:spacing w:after="0" w:line="240" w:lineRule="auto"/>
        <w:jc w:val="center"/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6353175" cy="3886200"/>
            <wp:effectExtent l="19050" t="0" r="9525" b="0"/>
            <wp:docPr id="31" name="صورة 31" descr="http://im18.gulfup.com/GpNv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http://im18.gulfup.com/GpNv4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3175" cy="3886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A70EC" w:rsidRDefault="00256C8F" w:rsidP="007A70EC">
      <w:pPr>
        <w:spacing w:after="24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FF00FF"/>
          <w:sz w:val="28"/>
          <w:szCs w:val="28"/>
          <w:rtl/>
        </w:rPr>
      </w:pPr>
      <w:r w:rsidRPr="00D43931">
        <w:rPr>
          <w:rFonts w:ascii="Tahoma" w:eastAsia="Times New Roman" w:hAnsi="Tahoma" w:cs="Tahoma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الواجب الثاني</w:t>
      </w:r>
    </w:p>
    <w:p w:rsidR="007A70EC" w:rsidRDefault="00256C8F" w:rsidP="007A70EC">
      <w:pPr>
        <w:spacing w:after="240" w:line="240" w:lineRule="auto"/>
        <w:jc w:val="center"/>
        <w:rPr>
          <w:rFonts w:ascii="Traditional Arabic" w:eastAsia="Times New Roman" w:hAnsi="Traditional Arabic" w:cs="Traditional Arabic" w:hint="cs"/>
          <w:b/>
          <w:bCs/>
          <w:color w:val="003E69"/>
          <w:sz w:val="28"/>
          <w:szCs w:val="28"/>
          <w:rtl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FF00FF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السؤال 1 يختص بإصدار اللوائح الضبطية في المملكة العربية السعودية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</w:t>
      </w:r>
    </w:p>
    <w:p w:rsidR="00256C8F" w:rsidRPr="00D43931" w:rsidRDefault="00256C8F" w:rsidP="007A70EC">
      <w:pPr>
        <w:spacing w:after="240" w:line="240" w:lineRule="auto"/>
        <w:jc w:val="center"/>
        <w:rPr>
          <w:rFonts w:ascii="Tahoma" w:eastAsia="Times New Roman" w:hAnsi="Tahoma" w:cs="Tahoma"/>
          <w:b/>
          <w:bCs/>
          <w:color w:val="003E69"/>
          <w:sz w:val="28"/>
          <w:szCs w:val="28"/>
        </w:rPr>
      </w:pP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أ‌) مجلس الوزراء</w:t>
      </w:r>
      <w:r w:rsidRPr="00D43931">
        <w:rPr>
          <w:rFonts w:ascii="Traditional Arabic" w:eastAsia="Times New Roman" w:hAnsi="Traditional Arabic" w:cs="Traditional Arabic"/>
          <w:b/>
          <w:bCs/>
          <w:color w:val="FF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ب‌) مجلس الشورى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ج‌) هيئة الخبراء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د‌) الوزير المختص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.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السؤال 2 "لا يجوز للتشريع الأدنى مرتبة أن يخالف تشريعا أعلى منه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مرتبة" تعرف هذه القاعدة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أ‌) بقاعدة تعدد التشريعات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ب‌) بقاعدة تساوي التشريعات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ج‌) قاعدة تدرج التشريعات</w:t>
      </w:r>
      <w:r w:rsidRPr="00D43931">
        <w:rPr>
          <w:rFonts w:ascii="Traditional Arabic" w:eastAsia="Times New Roman" w:hAnsi="Traditional Arabic" w:cs="Traditional Arabic"/>
          <w:b/>
          <w:bCs/>
          <w:color w:val="FF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د‌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)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غير ذلك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lastRenderedPageBreak/>
        <w:t>السؤال 3 تختص هذه المحكمة بمراقبة سلامة تطبيق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أحكام الشريعة الإسلامية والأنظمة والتشريعات الصادرة من السلطة المختصة وفقا لنظام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ديوان المظالم الجديد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: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أ‌) المحكمة العامة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ب‌) محكمة الاستئناف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  <w:rtl/>
        </w:rPr>
        <w:t>ج‌) المحكمة العليا</w:t>
      </w:r>
      <w:r w:rsidRPr="00D43931">
        <w:rPr>
          <w:rFonts w:ascii="Traditional Arabic" w:eastAsia="Times New Roman" w:hAnsi="Traditional Arabic" w:cs="Traditional Arabic"/>
          <w:b/>
          <w:bCs/>
          <w:color w:val="00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د‌) المحكمة الإدارية العليا</w:t>
      </w:r>
      <w:r w:rsidRPr="00D43931">
        <w:rPr>
          <w:rFonts w:ascii="Traditional Arabic" w:eastAsia="Times New Roman" w:hAnsi="Traditional Arabic" w:cs="Traditional Arabic"/>
          <w:b/>
          <w:bCs/>
          <w:color w:val="FF00FF"/>
          <w:sz w:val="28"/>
          <w:szCs w:val="28"/>
        </w:rPr>
        <w:t xml:space="preserve"> </w:t>
      </w:r>
      <w:r w:rsidR="007A70EC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الوآجب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FF0000"/>
          <w:sz w:val="28"/>
          <w:szCs w:val="28"/>
          <w:rtl/>
        </w:rPr>
        <w:t>الثالث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السؤال الأول</w:t>
      </w:r>
      <w:r w:rsidR="007A70EC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ب/أن قانون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الدوله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يسري على مواطني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الدوله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فقط سواء كانوا موجودين داخل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أقليم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الدوله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أو خارجة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ولايسري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على الأجانب ولو كانوا موجودين داخل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الدوله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السؤال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الثاني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د/حق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الزوجه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في العمل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السؤال الثالث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t xml:space="preserve"> 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د/ </w:t>
      </w:r>
      <w:proofErr w:type="spellStart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اهلية</w:t>
      </w:r>
      <w:proofErr w:type="spellEnd"/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 xml:space="preserve"> الوجوب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  <w:rtl/>
        </w:rPr>
        <w:t>السؤال الرابع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  <w:r w:rsidRPr="00D43931">
        <w:rPr>
          <w:rFonts w:ascii="Traditional Arabic" w:eastAsia="Times New Roman" w:hAnsi="Traditional Arabic" w:cs="Traditional Arabic"/>
          <w:b/>
          <w:bCs/>
          <w:color w:val="0000FF"/>
          <w:sz w:val="28"/>
          <w:szCs w:val="28"/>
          <w:rtl/>
        </w:rPr>
        <w:t>ب/العمل النافع</w:t>
      </w:r>
      <w:r w:rsidRPr="00D43931">
        <w:rPr>
          <w:rFonts w:ascii="Traditional Arabic" w:eastAsia="Times New Roman" w:hAnsi="Traditional Arabic" w:cs="Traditional Arabic"/>
          <w:b/>
          <w:bCs/>
          <w:color w:val="003E69"/>
          <w:sz w:val="28"/>
          <w:szCs w:val="28"/>
        </w:rPr>
        <w:br/>
      </w: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 w:rsidP="00256C8F">
      <w:pPr>
        <w:rPr>
          <w:rFonts w:hint="cs"/>
          <w:b/>
          <w:bCs/>
          <w:sz w:val="28"/>
          <w:szCs w:val="28"/>
          <w:rtl/>
        </w:rPr>
      </w:pPr>
    </w:p>
    <w:p w:rsidR="00256C8F" w:rsidRPr="00D43931" w:rsidRDefault="00256C8F">
      <w:pPr>
        <w:rPr>
          <w:rFonts w:hint="cs"/>
          <w:b/>
          <w:bCs/>
          <w:sz w:val="28"/>
          <w:szCs w:val="28"/>
        </w:rPr>
      </w:pPr>
    </w:p>
    <w:sectPr w:rsidR="00256C8F" w:rsidRPr="00D43931" w:rsidSect="007C212D">
      <w:pgSz w:w="11906" w:h="16838"/>
      <w:pgMar w:top="1440" w:right="1800" w:bottom="1440" w:left="1800" w:header="708" w:footer="708" w:gutter="0"/>
      <w:pgBorders w:offsetFrom="page">
        <w:top w:val="thickThinLargeGap" w:sz="24" w:space="24" w:color="auto"/>
        <w:left w:val="thickThinLargeGap" w:sz="24" w:space="24" w:color="auto"/>
        <w:bottom w:val="thinThickLargeGap" w:sz="24" w:space="24" w:color="auto"/>
        <w:right w:val="thinThickLargeGap" w:sz="24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>
    <w:useFELayout/>
  </w:compat>
  <w:rsids>
    <w:rsidRoot w:val="00256C8F"/>
    <w:rsid w:val="00256C8F"/>
    <w:rsid w:val="007A70EC"/>
    <w:rsid w:val="007C212D"/>
    <w:rsid w:val="00D439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56C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256C8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954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66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85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66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hyperlink" Target="http://www.ckfu.org/pic4u/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E6C08A-C19D-4B20-9084-3C714C8382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50</Pages>
  <Words>6655</Words>
  <Characters>37937</Characters>
  <Application>Microsoft Office Word</Application>
  <DocSecurity>0</DocSecurity>
  <Lines>316</Lines>
  <Paragraphs>89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good</dc:creator>
  <cp:lastModifiedBy>good</cp:lastModifiedBy>
  <cp:revision>2</cp:revision>
  <dcterms:created xsi:type="dcterms:W3CDTF">2013-12-01T02:54:00Z</dcterms:created>
  <dcterms:modified xsi:type="dcterms:W3CDTF">2013-12-01T02:54:00Z</dcterms:modified>
</cp:coreProperties>
</file>