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00"/>
          <w:sz w:val="27"/>
          <w:szCs w:val="27"/>
          <w:rtl/>
        </w:rPr>
        <w:t>الاداره</w:t>
      </w:r>
      <w:proofErr w:type="spellEnd"/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الوآجب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 xml:space="preserve"> الأول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لمآدهـ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مبآدئ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الإدآرة</w:t>
      </w:r>
      <w:proofErr w:type="spellEnd"/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ملاحظه : نزل الواجب مرتين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هذه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المره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الاولى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</w:t>
      </w: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</w:pP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آلمفكر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آلذي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آشتهر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بتجآرب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آلحركه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وآلزمن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لتحديد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آلطريقه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آلمثلى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هو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 xml:space="preserve">: 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ج1 / فريدريك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تآيلور</w:t>
      </w:r>
      <w:proofErr w:type="spellEnd"/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  <w:rtl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</w:pP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آلقدره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على توظيف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آلمعآرف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وآلخبرة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لآدآء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مهآم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معينه هي 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: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ج2 /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مهآرآت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تقنيه 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تعني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آلكفآءه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</w:t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: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ج3 / حسن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آستخدآم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آلموآرد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آلمتآحه</w:t>
      </w:r>
      <w:proofErr w:type="spellEnd"/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وهذه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المره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الثانيه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808000"/>
          <w:sz w:val="27"/>
          <w:szCs w:val="27"/>
        </w:rPr>
        <w:t xml:space="preserve">1 - </w:t>
      </w:r>
      <w:r w:rsidRPr="0004508B">
        <w:rPr>
          <w:rFonts w:ascii="Comic Sans MS" w:eastAsia="Times New Roman" w:hAnsi="Comic Sans MS" w:cs="Times New Roman"/>
          <w:b/>
          <w:bCs/>
          <w:color w:val="808000"/>
          <w:sz w:val="27"/>
          <w:szCs w:val="27"/>
          <w:rtl/>
        </w:rPr>
        <w:t>واحد من الآتي ليس من أسباب زيادة اهتمام المجتمعات المتقدمة بالإدارة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البيئة تتغير بسرعة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النشاط الاقتصادي أكثر تعقيدا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ازدياد اليقين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808000"/>
          <w:sz w:val="27"/>
          <w:szCs w:val="27"/>
        </w:rPr>
        <w:t xml:space="preserve">2 - </w:t>
      </w:r>
      <w:r w:rsidRPr="0004508B">
        <w:rPr>
          <w:rFonts w:ascii="Comic Sans MS" w:eastAsia="Times New Roman" w:hAnsi="Comic Sans MS" w:cs="Times New Roman"/>
          <w:b/>
          <w:bCs/>
          <w:color w:val="808000"/>
          <w:sz w:val="27"/>
          <w:szCs w:val="27"/>
          <w:rtl/>
        </w:rPr>
        <w:t>تعتبر المنظمات أنظمة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مفتوحة 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مختلطة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مغلقة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808000"/>
          <w:sz w:val="27"/>
          <w:szCs w:val="27"/>
        </w:rPr>
        <w:t xml:space="preserve">3 - </w:t>
      </w:r>
      <w:r w:rsidRPr="0004508B">
        <w:rPr>
          <w:rFonts w:ascii="Comic Sans MS" w:eastAsia="Times New Roman" w:hAnsi="Comic Sans MS" w:cs="Times New Roman"/>
          <w:b/>
          <w:bCs/>
          <w:color w:val="808000"/>
          <w:sz w:val="27"/>
          <w:szCs w:val="27"/>
          <w:rtl/>
        </w:rPr>
        <w:t>اعتبار العامل كآلة قابلة للضبط هو انتقاد وجه لـ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المدرسة البيروقراطية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التنظيم العلمي للعمل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المبادئ و العملية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الادارية</w:t>
      </w:r>
      <w:proofErr w:type="spellEnd"/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  <w:rtl/>
        </w:rPr>
      </w:pP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  <w:rtl/>
        </w:rPr>
      </w:pP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  <w:rtl/>
        </w:rPr>
      </w:pP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  <w:rtl/>
        </w:rPr>
      </w:pP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</w:rPr>
      </w:pP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الوآجب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u w:val="single"/>
          <w:rtl/>
        </w:rPr>
        <w:t>الثآني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لمآدهـ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مبآدئ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الإدآرة</w:t>
      </w:r>
      <w:proofErr w:type="spellEnd"/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FF0000"/>
          <w:sz w:val="27"/>
          <w:szCs w:val="27"/>
        </w:rPr>
        <w:t>1 /</w:t>
      </w:r>
      <w:r w:rsidRPr="0004508B">
        <w:rPr>
          <w:rFonts w:ascii="Comic Sans MS" w:eastAsia="Times New Roman" w:hAnsi="Comic Sans MS" w:cs="Times New Roman"/>
          <w:color w:val="FF0000"/>
          <w:sz w:val="27"/>
          <w:szCs w:val="27"/>
          <w:rtl/>
        </w:rPr>
        <w:t>نسمي وضع الأهداف وتحديد الموارد الضرورية لتحقيقها بأحسن كيفية</w:t>
      </w:r>
      <w:r w:rsidRPr="0004508B">
        <w:rPr>
          <w:rFonts w:ascii="Comic Sans MS" w:eastAsia="Times New Roman" w:hAnsi="Comic Sans MS" w:cs="Times New Roman"/>
          <w:color w:val="FF0000"/>
          <w:sz w:val="27"/>
          <w:szCs w:val="27"/>
        </w:rPr>
        <w:t>: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008000"/>
          <w:sz w:val="27"/>
          <w:szCs w:val="27"/>
          <w:rtl/>
        </w:rPr>
        <w:t>تخطيط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تنظيم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قيادة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رقابة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FF0000"/>
          <w:sz w:val="27"/>
          <w:szCs w:val="27"/>
        </w:rPr>
        <w:t xml:space="preserve">2/ </w:t>
      </w:r>
      <w:r w:rsidRPr="0004508B">
        <w:rPr>
          <w:rFonts w:ascii="Comic Sans MS" w:eastAsia="Times New Roman" w:hAnsi="Comic Sans MS" w:cs="Times New Roman"/>
          <w:color w:val="FF0000"/>
          <w:sz w:val="27"/>
          <w:szCs w:val="27"/>
          <w:rtl/>
        </w:rPr>
        <w:t xml:space="preserve">يرتبط القرار </w:t>
      </w:r>
      <w:proofErr w:type="spellStart"/>
      <w:r w:rsidRPr="0004508B">
        <w:rPr>
          <w:rFonts w:ascii="Comic Sans MS" w:eastAsia="Times New Roman" w:hAnsi="Comic Sans MS" w:cs="Times New Roman"/>
          <w:color w:val="FF0000"/>
          <w:sz w:val="27"/>
          <w:szCs w:val="27"/>
          <w:rtl/>
        </w:rPr>
        <w:t>بـ</w:t>
      </w:r>
      <w:proofErr w:type="spellEnd"/>
      <w:r w:rsidRPr="0004508B">
        <w:rPr>
          <w:rFonts w:ascii="Comic Sans MS" w:eastAsia="Times New Roman" w:hAnsi="Comic Sans MS" w:cs="Times New Roman"/>
          <w:color w:val="FF0000"/>
          <w:sz w:val="27"/>
          <w:szCs w:val="27"/>
        </w:rPr>
        <w:t>: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تحسين الأداء فقط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حل مشكلة فقط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008000"/>
          <w:sz w:val="27"/>
          <w:szCs w:val="27"/>
          <w:rtl/>
        </w:rPr>
        <w:t xml:space="preserve">حل مشكلة </w:t>
      </w:r>
      <w:proofErr w:type="spellStart"/>
      <w:r w:rsidRPr="0004508B">
        <w:rPr>
          <w:rFonts w:ascii="Comic Sans MS" w:eastAsia="Times New Roman" w:hAnsi="Comic Sans MS" w:cs="Times New Roman"/>
          <w:color w:val="008000"/>
          <w:sz w:val="27"/>
          <w:szCs w:val="27"/>
          <w:rtl/>
        </w:rPr>
        <w:t>او</w:t>
      </w:r>
      <w:proofErr w:type="spellEnd"/>
      <w:r w:rsidRPr="0004508B">
        <w:rPr>
          <w:rFonts w:ascii="Comic Sans MS" w:eastAsia="Times New Roman" w:hAnsi="Comic Sans MS" w:cs="Times New Roman"/>
          <w:color w:val="008000"/>
          <w:sz w:val="27"/>
          <w:szCs w:val="27"/>
          <w:rtl/>
        </w:rPr>
        <w:t xml:space="preserve"> تحسين الأداء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ولا واحد من ما سبق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FF0000"/>
          <w:sz w:val="27"/>
          <w:szCs w:val="27"/>
        </w:rPr>
        <w:t xml:space="preserve">3/ </w:t>
      </w:r>
      <w:r w:rsidRPr="0004508B">
        <w:rPr>
          <w:rFonts w:ascii="Comic Sans MS" w:eastAsia="Times New Roman" w:hAnsi="Comic Sans MS" w:cs="Times New Roman"/>
          <w:color w:val="FF0000"/>
          <w:sz w:val="27"/>
          <w:szCs w:val="27"/>
          <w:rtl/>
        </w:rPr>
        <w:t xml:space="preserve">واحد من الآتي ليس من العناصر التي يبينها الهيكل التنظيمي </w:t>
      </w:r>
      <w:r w:rsidRPr="0004508B">
        <w:rPr>
          <w:rFonts w:ascii="Comic Sans MS" w:eastAsia="Times New Roman" w:hAnsi="Comic Sans MS" w:cs="Times New Roman"/>
          <w:color w:val="FF0000"/>
          <w:sz w:val="27"/>
          <w:szCs w:val="27"/>
        </w:rPr>
        <w:t>: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مهام وحدات التنظيم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008000"/>
          <w:sz w:val="27"/>
          <w:szCs w:val="27"/>
          <w:rtl/>
        </w:rPr>
        <w:t>خطط وحدات التنظيم</w:t>
      </w:r>
      <w:r w:rsidRPr="0004508B">
        <w:rPr>
          <w:rFonts w:ascii="Comic Sans MS" w:eastAsia="Times New Roman" w:hAnsi="Comic Sans MS" w:cs="Times New Roman"/>
          <w:color w:val="008000"/>
          <w:sz w:val="27"/>
          <w:szCs w:val="27"/>
        </w:rPr>
        <w:t>.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العلاقات بين وحدات التنظيم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color w:val="560000"/>
          <w:sz w:val="27"/>
          <w:szCs w:val="27"/>
          <w:rtl/>
        </w:rPr>
        <w:t>روابط الاتصال بين وحدات التنظيم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b/>
          <w:bCs/>
          <w:color w:val="2E8B57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2E8B57"/>
          <w:sz w:val="27"/>
          <w:szCs w:val="27"/>
          <w:rtl/>
        </w:rPr>
        <w:lastRenderedPageBreak/>
        <w:t xml:space="preserve">الواجب ـالثـالثـ لماده مبـادئ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2E8B57"/>
          <w:sz w:val="27"/>
          <w:szCs w:val="27"/>
          <w:rtl/>
        </w:rPr>
        <w:t>الأداره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2E8B57"/>
          <w:sz w:val="27"/>
          <w:szCs w:val="27"/>
          <w:rtl/>
        </w:rPr>
        <w:t xml:space="preserve"> </w:t>
      </w: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السؤال الأول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/</w:t>
      </w:r>
    </w:p>
    <w:p w:rsid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  <w:t>نسمي العامل المحرك النابع من داخل الإنسان والذي يثير الرغبة للعمل والانجاز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1/</w:t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دافع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2/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حافز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3/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حاجه</w:t>
      </w: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السؤال الثاني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/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</w:pPr>
      <w:r w:rsidRPr="0004508B"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  <w:t>نسمي الحالة التي تكون فيها الرسالة واضحة كل الوضوح ومفهومة تماما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1/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كفاءه</w:t>
      </w:r>
      <w:proofErr w:type="spellEnd"/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2/</w:t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فعاليه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3/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كفاءه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وفعاليه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معا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السؤال الثالث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/</w:t>
      </w: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</w:pPr>
      <w:r w:rsidRPr="0004508B"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  <w:t>نسمي الحالة التي يكون فيها الإنجاز أدنى من المعايير والأهداف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1/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انحراف ايجابي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2/</w:t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انحراف سلبي 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3/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فجوة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اداء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ايجابية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p w:rsidR="0004508B" w:rsidRPr="0004508B" w:rsidRDefault="0004508B" w:rsidP="0004508B">
      <w:pPr>
        <w:bidi w:val="0"/>
        <w:spacing w:after="27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rtl/>
        </w:rPr>
        <w:t>السؤال الرابع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/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</w:p>
    <w:p w:rsid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</w:pPr>
      <w:r w:rsidRPr="0004508B">
        <w:rPr>
          <w:rFonts w:ascii="Comic Sans MS" w:eastAsia="Times New Roman" w:hAnsi="Comic Sans MS" w:cs="Times New Roman"/>
          <w:b/>
          <w:bCs/>
          <w:color w:val="8B0000"/>
          <w:sz w:val="27"/>
          <w:szCs w:val="27"/>
          <w:rtl/>
        </w:rPr>
        <w:t>يتشكل المزيج التسويقي من</w:t>
      </w:r>
    </w:p>
    <w:p w:rsidR="0004508B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 xml:space="preserve">1/ 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ثلاثه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 xml:space="preserve"> عناصر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2/</w:t>
      </w:r>
      <w:proofErr w:type="spellStart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>اربعه</w:t>
      </w:r>
      <w:proofErr w:type="spellEnd"/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rtl/>
        </w:rPr>
        <w:t xml:space="preserve"> عناصر</w:t>
      </w:r>
      <w:r w:rsidRPr="0004508B">
        <w:rPr>
          <w:rFonts w:ascii="Comic Sans MS" w:eastAsia="Times New Roman" w:hAnsi="Comic Sans MS" w:cs="Times New Roman"/>
          <w:color w:val="000000"/>
          <w:sz w:val="27"/>
          <w:szCs w:val="27"/>
        </w:rPr>
        <w:br/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</w:rPr>
        <w:t>3/</w:t>
      </w:r>
      <w:r w:rsidRPr="0004508B">
        <w:rPr>
          <w:rFonts w:ascii="Comic Sans MS" w:eastAsia="Times New Roman" w:hAnsi="Comic Sans MS" w:cs="Times New Roman"/>
          <w:b/>
          <w:bCs/>
          <w:color w:val="560000"/>
          <w:sz w:val="27"/>
          <w:szCs w:val="27"/>
          <w:rtl/>
        </w:rPr>
        <w:t>خمسه عناصر</w:t>
      </w:r>
    </w:p>
    <w:p w:rsidR="00E9371D" w:rsidRPr="0004508B" w:rsidRDefault="0004508B" w:rsidP="0004508B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z w:val="27"/>
          <w:szCs w:val="27"/>
        </w:rPr>
      </w:pPr>
      <w:r w:rsidRPr="0004508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</w:rPr>
        <w:t>================</w:t>
      </w:r>
    </w:p>
    <w:sectPr w:rsidR="00E9371D" w:rsidRPr="0004508B" w:rsidSect="0004508B">
      <w:pgSz w:w="11906" w:h="16838"/>
      <w:pgMar w:top="709" w:right="1800" w:bottom="426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04508B"/>
    <w:rsid w:val="000075F5"/>
    <w:rsid w:val="0004508B"/>
    <w:rsid w:val="001B7B6A"/>
    <w:rsid w:val="009425C9"/>
    <w:rsid w:val="00E93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7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94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2012-04-15T22:09:00Z</dcterms:created>
  <dcterms:modified xsi:type="dcterms:W3CDTF">2012-04-16T17:26:00Z</dcterms:modified>
</cp:coreProperties>
</file>