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>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التجريد يعني صدور القاعدة القانونية مجردة من أي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وصف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مبدأ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4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الأصلح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للمتهم لا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يكون إلا في إطار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5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الجنائي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سحب الجنسية لا يطبق إلا على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المتجنسين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فقط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تبدأ الشخصية القانونية للإنسان بمجرد انفصاله عن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أمه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يجوز للعرف مخالفة القواعد التشريعية الآمرة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العقار هو كل مال يمكن نقله من مكانه دون تلف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العقار بالتخصيص هو في أصله منقول بطبيعته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حق الاختصاص مثله مثل الرهن الرسمي لا يترتب أثاره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إلا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بالقيد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ينشأ حق الامتياز إلا بنص في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6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يتعين على الدائن المرتهن قيد الرهن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الحيازي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لدى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كاتب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عدل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يتمتع بالحقوق السياسية سوى المواطنون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فقط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للمعتوه أهلية وجوب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hyperlink r:id="rId7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الدولي الخاص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فرع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 فروع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8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العام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ليس للشخص المعنوي حالة دينية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hyperlink r:id="rId9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الخاص هو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10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الذي يحكم</w:t>
      </w: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العلاقات بين الأفراد وبين بعضهم البعض</w:t>
      </w:r>
      <w:r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يظل الشخص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مالكاً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للشئ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رغم تنازله عن سلطتي استعمال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واستغلاله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الحالة العائلية للشخص تعني جنسيته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يسقط التشريع بعدم التطبيق مهما طالت المدة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يجوز للتشريع الفرعي مخالفة التشريع العادي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hyperlink r:id="rId11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6149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البحري فرع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فروع</w:t>
      </w:r>
      <w:r w:rsidR="00416149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12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6149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الخاص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يعد الجنون مانعاً من موانع الأهلية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يأخذ النظام السعودي بمبدأ شخصية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13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6149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يجوز للشخص الطبيعي تغيير موطنه في أي وقت دون قيد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أوشرط</w:t>
      </w:r>
      <w:proofErr w:type="spellEnd"/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ليس للشخص الاعتباري ذمة مالية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يسري النظام الجديد بمجرد تصديق المقام السامي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عليه</w:t>
      </w:r>
      <w:r w:rsidR="00523D5A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بالموافقة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يختص ديوان المظالم في المملكة بالفصل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في المنازعات الإدارية فقط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للملك الحق في رفض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النظام الذي وافق عليه مجلس الوزراء دون قيد ولا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شرط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للشخص الطبيعي على اسمه حق ملكية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يتمتع القاصر بالحق في اختيار موطنه في كل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الحالات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كل من التفسير القضائي والتفسير الفقهي للقانون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له الطابع الملزم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الجزاء على مخالفة قواعد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الأخلاق جزاء مادي ملموس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lastRenderedPageBreak/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يشترط لنشأة حق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الارتفاق أن يكون العقار الخادم والعقار المخدوم مملوكين لشخص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واحد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hyperlink r:id="rId14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الدستوري هو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15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6149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الذي يحكم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علاقة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الدولة بغيرها من الدول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الاخري</w:t>
      </w:r>
      <w:proofErr w:type="spellEnd"/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تهتم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القاعدة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القانونية بحكم النوايا الداخلية للأفراد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يختص مجلس الشورى في المملكة بسن الأنظمة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الإلغاء الصريح للقانون لا يكون إلا بالنسبة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للقواعد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التشريعية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المكتوبة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يعتبر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16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المحدد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تطبيقه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بمدة معينة من تطبيقات الإلغاء الضمني للقانون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يعتبر الرهن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الحيازي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من الحقوق العينية التبعية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يثبت للجنين في بطن أمه الحق في الميراث والجنسية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رغم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تمتعه بالشخصية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القانونية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31</w:t>
      </w:r>
      <w:r w:rsidR="00416149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حق الاختصاص هو حق ع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>ين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ي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للشخص الاعتباري ذمة مالية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r w:rsidR="00523D5A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17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الدولي العام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فرع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 فروع</w:t>
      </w:r>
      <w:r w:rsidR="00416149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18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الخاص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تعتبر القاعدة القانونية عامة ومجردة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إذا كانت تخاطب الأفراد في المجتمع بصفاتهم لا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بذواتهم</w:t>
      </w:r>
      <w:proofErr w:type="spellEnd"/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r w:rsidR="00523D5A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19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الجنائي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يتضمن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مجموعة القواعد القانونية التي تبين شكل الدولة</w:t>
      </w:r>
      <w:r w:rsidR="00416149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يجوز منح المدين بدين تجاري أجلا للوفاء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قانون المرافعات المدنية ينظم العلاقة القانونية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بين</w:t>
      </w:r>
      <w:r w:rsidR="00523D5A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العامل وصاحب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العمل</w:t>
      </w:r>
      <w:r w:rsidR="00416149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hyperlink r:id="rId20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D0A06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الدولي الخاص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ينظم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العلاقة بين الدول فيما بينهما في حالة السلم أو الحرب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523D5A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تتولى محاكم الاستئناف النظر في الأحكام القابلة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للاستئناف الصادرة من محاكم الدرجة الأولى</w:t>
      </w:r>
    </w:p>
    <w:p w:rsidR="00B16AEB" w:rsidRPr="006471F8" w:rsidRDefault="005B1294" w:rsidP="006471F8">
      <w:pPr>
        <w:spacing w:line="240" w:lineRule="auto"/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وتحكم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بعد سماع أقوال الخصوم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39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القاعدة القانونية الآمرة ملزمة بينما المكملة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غير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ملزمة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في النظام السعودي يعتبر القضاء مصدر من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مصادر التشريع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الآداب العامة يقصد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بها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الحد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الأدنى من القواعد الأخلاقية في المجتمع والتي تهد إلى المحافظة على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الكيان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الاجتماعي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السلطة التشريعية في المملكة مجلس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القضاء الأعلى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يحكم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21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السلوك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الداخلي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للأفراد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المثلى هو نفسه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الشئ</w:t>
      </w:r>
      <w:proofErr w:type="spellEnd"/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المعين بالذات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أهلية الأداء تعني صلاحية الشخص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لإبرام التصرفات القانونية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يتمتع القاصر بالحق في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اختيار موطنه في كل الحالات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الإصابة بالعمى هي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إحدى موانع الأهلية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تمتاز القاعدة القانونية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بالتجريد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يعذر الشخص بجهله بالقاعدة العرفية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يختص ديوان المظالم في المملكة بالفصل في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المنازعات الإدارية فقط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lastRenderedPageBreak/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فارق من الناحية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القانونية بين الثمار والمنتجات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الجزاء على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مخالفة قواعد الأخلاق جزاء معنوي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عنى منح جنسية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الدولة لكل من بولد لأب وطني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دلالة القرآن الكريم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على الأحكام دائماً دلالة قطعية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55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تتمثل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حيادة</w:t>
      </w:r>
      <w:proofErr w:type="spellEnd"/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القاضي في نزاهته وعدم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ميله لأحد الحضور على حساب الأخر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القاعدة القانونية الآمرة ملزمة والقاعدة المفسرة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غير</w:t>
      </w:r>
      <w:r w:rsidR="00B16AEB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ملزمة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تثبت الشخصية القانونية لغير الإنسان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دلالة السنة النبوية على الأحكام قد تكون دلالة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قطعية وقد تكون ظنية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الجزاء ليس عنصراً من عناصر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القاعدة القانونية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FF0000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يجوز للتشريع الفرعي مخالفة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التشريع العادي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FF0000"/>
          <w:sz w:val="6"/>
          <w:szCs w:val="6"/>
        </w:rPr>
        <w:br/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>61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فارق بين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الجهل بالقانون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والغلط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فيه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موطن القاصر المأذون موطن إلزامي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تثبت الحقوق العامة لكل من الشخص الطبيعي والشخص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والشخص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الاعتباري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يجوز في جميع الأحول نشر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المصنف بغير موافقة ورثة المؤلف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التفسير الفقهي</w:t>
      </w:r>
      <w:r w:rsidR="006D0A06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هو التفسير الذي يقوم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به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الفقهاء لتفسير القواعد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القانونية</w:t>
      </w:r>
      <w:r w:rsidR="006D0A06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الجزاء على مخالفة قواعد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22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جزاء مادي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تفقد القاعدة القانونية صفة العمـومية في الحالات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التي تخاطب فيها شخصاً واحداً</w:t>
      </w:r>
      <w:r w:rsidR="0030354F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تحكم القاعدة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القانونية السلوك الخارجي فقط</w:t>
      </w:r>
      <w:r w:rsidR="0030354F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القاعدة القانونية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أكثر وضوحاً وتحديداً من القاعدة الأخلاقية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رغم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تميز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القاعدة القانونية بالعمومية والتجرد ألا أنها يمكن أن تخاطب شخصاً واحداً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فقط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قواعد الدين أوسع نطقاً من قواعد</w:t>
      </w:r>
      <w:r w:rsidR="0030354F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23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30354F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قواعد الأخلاق أكثر وضوحاً من وتحديداً من قواعد</w:t>
      </w:r>
      <w:r w:rsidR="0030354F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24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30354F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المعيار اللفظي هو المعيار الوحيد للتفرقة بين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القواعد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الآمرة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والمفسرة</w:t>
      </w:r>
      <w:r w:rsidR="0030354F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hyperlink r:id="rId25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30354F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الإداري هو</w:t>
      </w:r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26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30354F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الذي يبين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لغة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الدولة وديانتها الرسمية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يجوز الاتفاق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على مخافة القاعدة القانونية المفسرة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hyperlink r:id="rId27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الخاص هو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28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الذي يحكم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العلاقات بين الأفراد وبين بعضهم البعض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hyperlink r:id="rId29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الدستور هو</w:t>
      </w:r>
      <w:r w:rsidR="008036F5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30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شكل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الدولة ونظام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الحكم فيها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روابط الأحوال العينية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 موضوعات</w:t>
      </w:r>
      <w:r w:rsidR="008036F5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31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التجاري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الفارق بين القاعدة الآمرة والمفسرة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أن الأولي ملزمة والثانية غير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ملزمة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يفترض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التضامن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بين المدينين في كل من</w:t>
      </w:r>
      <w:r w:rsidR="008036F5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32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المدني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والقانون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التجاري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فارق بين حياد القاضي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وحيدته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lastRenderedPageBreak/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يجوز أن يتضمن التشريع الجديد نصاً يفيد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تطبيقه بأثر رجعي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يعذر الشخص بجهله في كل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الحالات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يخضع غير السعوديين في المملكة العربية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السعودية لقوانين الدول التابعين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لها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حيدة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القاضي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تعنى عدم ميله لأحد الخصوم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حق الاختصاص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يرد سوى على العقار فقط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78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لا ينشأ كل من حق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الاختصاص وحق الامتياز إلا بنص في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33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8036F5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صح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كل من المال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مرادف للأخر</w:t>
      </w:r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خطأ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تخير الإجابة الصحيحة مما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يلي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: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القواعد</w:t>
      </w:r>
      <w:r w:rsidR="008036F5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المتعلقة بإنشاء وتنظيم المرافق تعد من قواعد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القانون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="008036F5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الإداري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الدستوري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الجنائي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القاعدة القانونية المفسرة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هي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قاعدة ملزمة لا يجوز مخافتها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قاعدة ملزمة تجوز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مخالفتها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قاعدة غير ملزمة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وتجوز مخالفتها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المكان الذي يقيم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فيه الشخص عادة هو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الموطن العام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="00600087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الموطن الخاص</w:t>
      </w:r>
    </w:p>
    <w:p w:rsidR="00B16AEB" w:rsidRPr="006471F8" w:rsidRDefault="00600087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ج </w:t>
      </w:r>
      <w:r w:rsidR="005B1294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لا </w:t>
      </w:r>
      <w:proofErr w:type="spellStart"/>
      <w:r w:rsidR="005B1294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شئ</w:t>
      </w:r>
      <w:proofErr w:type="spellEnd"/>
      <w:r w:rsidR="005B1294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مما</w:t>
      </w:r>
      <w:r w:rsidR="005B1294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="005B1294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سبق</w:t>
      </w:r>
      <w:r w:rsidR="005B1294"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يفترض التضامن بين المدينين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="00600087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34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المدني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</w:t>
      </w:r>
      <w:r w:rsidR="00B16AEB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35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00087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التجاري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</w:t>
      </w:r>
      <w:r w:rsidR="00600087"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hyperlink r:id="rId36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00087" w:rsidRPr="006471F8">
        <w:rPr>
          <w:rFonts w:ascii="Tahoma" w:hAnsi="Tahoma" w:cs="Tahoma" w:hint="cs"/>
          <w:b/>
          <w:bCs/>
          <w:i/>
          <w:iCs/>
          <w:color w:val="00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000000"/>
          <w:sz w:val="20"/>
          <w:szCs w:val="20"/>
          <w:rtl/>
        </w:rPr>
        <w:t>المدني والتجاري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يخضع القاضي لرقابة محكمة النقض ( التمييز ) عند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تطبيق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العرف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العادة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كل من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العرف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والعادة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واحد من التشريع التالية يجوز فيه مخالفة التشريع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العادي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التشريع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الأساسي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 التشريع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الفرعي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ج ـ لا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مما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سبق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التفسير الملزم للقاضي هو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التفسير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الفقهي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القضائي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التشريعي</w:t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lastRenderedPageBreak/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يتعين قيده لدى كتابة عدل لإنتاج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اثارة</w:t>
      </w:r>
      <w:proofErr w:type="spellEnd"/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الرهن الرسمي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حق الاختصاص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كل منهما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ينشأ دون حاجة للنص عليه في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القانون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حق الامتياز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حق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الرهن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ج ـ لا </w:t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منهما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يسري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37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الجنائي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الأصلح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للمتهم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بأثر رجعي دائماً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بأثر رجعي فوري فقط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</w:t>
      </w:r>
      <w:r w:rsidR="00600087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بأثر رجعي إذا صدر قبل الحكم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النهائي</w:t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r w:rsidR="00600087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38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الدولي الخاص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هو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الذي يحكم العلاقات الدولية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 الذي يحكم العلاقات ذات</w:t>
      </w:r>
      <w:r w:rsidR="00600087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العنصر الأجنبي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الذي يبين شكل الدولة ونظام الحكم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فيها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احد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التعريفات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التالية ينطبق على العرف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أتباع الناس سلوكاً معينا دون حاجة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للشعور بالإلزام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أتباع الناس سلوكاً معيناً مع ضرورة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الشعور</w:t>
      </w:r>
      <w:r w:rsidR="00600087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بالإلزام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13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  <w:rtl/>
        </w:rPr>
        <w:t>ـ يجوز للعرف مخالفة القاعدة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  <w:rtl/>
        </w:rPr>
        <w:t>التشريعية:ـ</w:t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الآمرة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 المفسرة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كلآهما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العادة تتكون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ركن مادي فقط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ركن معنوي فقط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ركن مادي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ومعنوي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الحقوق السياسية يتمتع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بها</w:t>
      </w:r>
      <w:proofErr w:type="spellEnd"/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المواطنون</w:t>
      </w:r>
      <w:r w:rsidR="00600087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فقط</w:t>
      </w:r>
    </w:p>
    <w:p w:rsidR="00B16AEB" w:rsidRPr="006471F8" w:rsidRDefault="00B16AEB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القضائي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التشريعي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16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الاستحالة المانعة من نشأة الحق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الشخصي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هي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الاستحالة المطلقة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 الاستحالة النسبية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ج ـ لا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مما سبق</w:t>
      </w:r>
    </w:p>
    <w:p w:rsidR="00F04274" w:rsidRDefault="00F0427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</w:p>
    <w:p w:rsidR="00F04274" w:rsidRDefault="00F0427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lastRenderedPageBreak/>
        <w:t>17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واحد من بين القوانين التالية ليس من فروع</w:t>
      </w:r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39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العام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="00600087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40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المالي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ـ</w:t>
      </w:r>
      <w:r w:rsidR="00B16AEB"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hyperlink r:id="rId41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FF0000"/>
            <w:sz w:val="20"/>
            <w:szCs w:val="20"/>
            <w:rtl/>
          </w:rPr>
          <w:t>القانون</w:t>
        </w:r>
      </w:hyperlink>
      <w:r w:rsidR="00600087"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الدولي</w:t>
      </w:r>
      <w:r w:rsidR="00600087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الخاص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hyperlink r:id="rId42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600087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الجنائي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18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يعتبر الحرث المخصص لحرث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الأرض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منقولا بطبيعته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مقولا بحسب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المال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عقاراً بالتخصيص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19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يحضر على القاصر دون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سن السابعة إبرام التصرفات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القانونية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الضارة ضرراً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محضاً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المصرفات النافعة نفعاً محضاً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كل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منهما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i/>
          <w:iCs/>
          <w:color w:val="606054"/>
          <w:sz w:val="20"/>
          <w:szCs w:val="20"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تتفرع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الشخصية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القانونية المعنوية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الى</w:t>
      </w:r>
      <w:proofErr w:type="spellEnd"/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عامة وخاصة فقط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عامة ومختلطة فقط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عامة وخاصة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ومختلطة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القرابة التي تربط الشخص بابن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عمه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هي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قرابة نسب مباشرة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ـ قرابة نسب حواشي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قرابة مصاهرة د ـ لا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مما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سبق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إذا ظهر المفقود حياً بعد الحكم 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>باعتباره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ميتاً لا ترجع زوجته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إذا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تزوجت بآخر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ودخل</w:t>
      </w:r>
      <w:r w:rsidR="00B16AEB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بها</w:t>
      </w:r>
      <w:proofErr w:type="spellEnd"/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إذا تزوجت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بآخر بع مضي ثلاث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اشهر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من الحكم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ج ـ إذا لم يدخل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بها</w:t>
      </w:r>
      <w:proofErr w:type="spellEnd"/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زوجها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الثاني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عند عودة المفقود حياً بعد الحكم باعتباره ميتاً يسترد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أمواله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كل ما وزع على ورثته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الأموال القابلة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للاستهلاك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ما بقي في أيدي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الورثة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د ـ يسترد أمواله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المستهلكة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r w:rsidR="00B16AEB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يتحدد اختصاص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المحكمة المكاني على أساس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موطن المدعي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ـ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موطن المدعى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عليه</w:t>
      </w:r>
    </w:p>
    <w:p w:rsidR="00F04274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زمان المشكلة د ـ لا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مما سبق</w:t>
      </w:r>
    </w:p>
    <w:p w:rsidR="00F04274" w:rsidRDefault="00F0427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</w:p>
    <w:p w:rsidR="00F04274" w:rsidRDefault="00F0427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</w:p>
    <w:p w:rsidR="00F04274" w:rsidRDefault="00F0427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</w:p>
    <w:p w:rsidR="00F04274" w:rsidRDefault="00F0427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lastRenderedPageBreak/>
        <w:t>25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موطن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القاصر هو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موطن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خاص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إلزامي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اختياري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26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ينشأ حق الاختصاص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بالاتفاق بين الدائن والمدين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بحكم المحكمة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بنص القانون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د ـ لا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مما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سبق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الجزاء على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مخالفة القاعدة القانونية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جزاء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مادي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معنوي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</w:t>
      </w:r>
      <w:r w:rsidR="00B16AEB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مادي ومعنوي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د ـ لا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مما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سبق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قانون العمل من فروع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القانون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العام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الخاص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الدولي العام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د ـ لا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مما</w:t>
      </w:r>
      <w:r w:rsidR="00B16AEB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سبق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29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النظر في شؤون القضاة الوظيفية في جهة القضاء الشرعي (العادي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)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</w:t>
      </w:r>
      <w:r w:rsidR="00B16AEB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اختصاص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وزارة العدل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مجلس القضاء الأعلى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المجلس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الأعلى للقضاء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مراجعة الأحكام والقرارات التي تصدرها أو تؤيدها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محاكم الاستئناف من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اختصاص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المحكمة العليا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ديوان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المظالم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وزير العدل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محاكم الاستئناف في الدائرة الجزائية التي تنظر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في قضايا القتل والقطع والرجم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والقصاص</w:t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قاضي واحد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ثلاثة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قضاه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خمسة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قضاة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ديوان المظالم في المملكة العربية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السعودية جهة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قضاء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إداري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عمل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تجاري</w:t>
      </w:r>
    </w:p>
    <w:p w:rsidR="00F04274" w:rsidRDefault="00F0427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lastRenderedPageBreak/>
        <w:t>33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من اختصاص المحاكم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الإدارية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دعاوي المخدرات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دعاوي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الشيكات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دعاوي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إلغاء القرارات الإدارية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34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ـتأخذ المملكة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بمبدأ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إقليمية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43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بدون استثناء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شخصية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44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الإقليمية مع وجود بعض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الاستثناءات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مبدأ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شخصية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45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يطبق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hyperlink r:id="rId46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فقط على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المواطنين والأجانب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الأجانب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المواطنين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من صور الإلغاء الضمني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للقانون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وجود نص في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القاعدة القانونية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انتهاء مدة</w:t>
      </w:r>
      <w:r w:rsidR="004111ED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47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تعارض قاعدة جديدة مع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قديمة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من الاستثناءات على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مبدأ رجعية القانون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: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="004111ED"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hyperlink r:id="rId48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444332"/>
            <w:sz w:val="20"/>
            <w:szCs w:val="20"/>
            <w:rtl/>
          </w:rPr>
          <w:t>القانون</w:t>
        </w:r>
      </w:hyperlink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الجديد ب ـالمصلحة الشخصية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ـ</w:t>
      </w:r>
      <w:r w:rsidR="004111ED"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hyperlink r:id="rId49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FF0000"/>
            <w:sz w:val="20"/>
            <w:szCs w:val="20"/>
            <w:rtl/>
          </w:rPr>
          <w:t>القانون</w:t>
        </w:r>
      </w:hyperlink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الأصلح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للمتهم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38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التفسير القانوني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الملزم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الفقهي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القضائي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التشريعي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39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درجة قرابة الشخص بابنة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خاله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الدرجة الثانية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الدرجة الثالثة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الدرجة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الرابعة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40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القرابة التي تربط الشخص بابن عمه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هي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قرابة نسب مباشرة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ـ قرابة نسب غير مباشرة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قرابة مصاهرة</w:t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41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</w:t>
      </w:r>
      <w:r w:rsidR="00B16AEB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القرابة التي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تربط الجد بحفيده هي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قرابة نسب مباشرة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قرابة نسب غير مباشرة</w:t>
      </w:r>
    </w:p>
    <w:p w:rsidR="00B16AEB" w:rsidRPr="006471F8" w:rsidRDefault="005B129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قرابة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مصاهرة</w:t>
      </w:r>
    </w:p>
    <w:p w:rsidR="00F04274" w:rsidRDefault="00F0427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</w:p>
    <w:p w:rsidR="00F04274" w:rsidRDefault="00F04274" w:rsidP="006471F8">
      <w:pPr>
        <w:spacing w:line="240" w:lineRule="auto"/>
        <w:rPr>
          <w:rFonts w:ascii="Tahoma" w:hAnsi="Tahoma" w:cs="Tahoma"/>
          <w:b/>
          <w:bCs/>
          <w:color w:val="606054"/>
          <w:sz w:val="6"/>
          <w:szCs w:val="6"/>
        </w:rPr>
      </w:pP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lastRenderedPageBreak/>
        <w:t>42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الإصابة بالصمم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عوارض الأهلية</w:t>
      </w:r>
    </w:p>
    <w:p w:rsidR="004111ED" w:rsidRPr="006471F8" w:rsidRDefault="005B1294" w:rsidP="006471F8">
      <w:pPr>
        <w:spacing w:line="240" w:lineRule="auto"/>
        <w:rPr>
          <w:rFonts w:ascii="Arial Black" w:hAnsi="Arial Black" w:cs="Tahoma" w:hint="cs"/>
          <w:b/>
          <w:bCs/>
          <w:i/>
          <w:iCs/>
          <w:color w:val="8B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مونع الأهلية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ج ـ لا </w:t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مما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سبق</w:t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43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للمجنون 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أهلية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أداء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وجوب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وجوب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وأداء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44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ـ الرهن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الحيازي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يتعين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فيه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القيد لدى كاتب عدل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 الاتفاق بين الدائن والمدين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ج ـ لا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شئ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</w:t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مماسبق</w:t>
      </w:r>
      <w:proofErr w:type="spellEnd"/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45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العادة هي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 xml:space="preserve"> أتباع الناس سلوكاً معيناً دون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حاجة للشعور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بالإلزام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أتباع الناس سوكاً معيناً مع ضرورة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الشعور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بالإلزام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 xml:space="preserve"> 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  <w:t>46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للمؤلف على مؤلفاته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حق مادي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 حق معنوي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حق مادي وحق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معنوي</w:t>
      </w:r>
      <w:r w:rsidRPr="006471F8">
        <w:rPr>
          <w:rFonts w:ascii="Arial Black" w:hAnsi="Arial Black" w:cs="Tahoma"/>
          <w:b/>
          <w:bCs/>
          <w:i/>
          <w:iCs/>
          <w:color w:val="606054"/>
          <w:sz w:val="20"/>
          <w:szCs w:val="20"/>
        </w:rPr>
        <w:br/>
      </w:r>
      <w:r w:rsidRPr="006471F8">
        <w:rPr>
          <w:rFonts w:ascii="Arial Black" w:hAnsi="Arial Black" w:cs="Tahoma"/>
          <w:b/>
          <w:bCs/>
          <w:i/>
          <w:iCs/>
          <w:color w:val="606054"/>
          <w:sz w:val="20"/>
          <w:szCs w:val="20"/>
        </w:rPr>
        <w:br/>
        <w:t>47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عقد الرهن الرسمي هو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عقد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رضائي</w:t>
      </w:r>
    </w:p>
    <w:p w:rsidR="00B16AEB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شكلي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تبرع</w:t>
      </w: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48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الحدائق العامة من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="004111ED" w:rsidRPr="006471F8"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  <w:t>الأشياء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الداخلة في دائرة التعامل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 ـالخارجة عن دائرة التعامل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بطبيعتها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color w:val="606054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ج ـ الخارجة عن دائرة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التعامل</w:t>
      </w:r>
      <w:r w:rsidR="004111ED" w:rsidRPr="006471F8">
        <w:rPr>
          <w:rFonts w:ascii="Tahoma" w:hAnsi="Tahoma" w:cs="Tahoma" w:hint="cs"/>
          <w:b/>
          <w:bCs/>
          <w:i/>
          <w:iCs/>
          <w:color w:val="FF0000"/>
          <w:sz w:val="20"/>
          <w:szCs w:val="20"/>
          <w:rtl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بحكم</w:t>
      </w:r>
      <w:r w:rsidR="004111ED"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hyperlink r:id="rId50" w:tgtFrame="_blank" w:history="1">
        <w:r w:rsidRPr="006471F8">
          <w:rPr>
            <w:rStyle w:val="Hyperlink"/>
            <w:rFonts w:ascii="Tahoma" w:hAnsi="Tahoma" w:cs="Tahoma"/>
            <w:b/>
            <w:bCs/>
            <w:i/>
            <w:iCs/>
            <w:color w:val="FF0000"/>
            <w:sz w:val="20"/>
            <w:szCs w:val="20"/>
            <w:rtl/>
          </w:rPr>
          <w:t>القانون</w:t>
        </w:r>
      </w:hyperlink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color w:val="606054"/>
          <w:sz w:val="6"/>
          <w:szCs w:val="6"/>
        </w:rPr>
        <w:br/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49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ـ الطبيعة القانونية للحقوق الذهنية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أنها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t>:</w:t>
      </w:r>
      <w:r w:rsidRPr="006471F8">
        <w:rPr>
          <w:rFonts w:ascii="Arial Black" w:hAnsi="Arial Black" w:cs="Tahoma"/>
          <w:b/>
          <w:bCs/>
          <w:i/>
          <w:iCs/>
          <w:color w:val="8B0000"/>
          <w:sz w:val="20"/>
          <w:szCs w:val="20"/>
        </w:rPr>
        <w:br/>
      </w:r>
      <w:proofErr w:type="spellStart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أـ</w:t>
      </w:r>
      <w:proofErr w:type="spellEnd"/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 xml:space="preserve"> حق ملكة</w:t>
      </w:r>
    </w:p>
    <w:p w:rsidR="004111ED" w:rsidRPr="006471F8" w:rsidRDefault="005B1294" w:rsidP="006471F8">
      <w:pPr>
        <w:spacing w:line="240" w:lineRule="auto"/>
        <w:rPr>
          <w:rFonts w:ascii="Tahoma" w:hAnsi="Tahoma" w:cs="Tahoma" w:hint="cs"/>
          <w:b/>
          <w:bCs/>
          <w:i/>
          <w:iCs/>
          <w:color w:val="606054"/>
          <w:sz w:val="20"/>
          <w:szCs w:val="20"/>
          <w:rtl/>
        </w:rPr>
      </w:pP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ب ـ حق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FF0000"/>
          <w:sz w:val="20"/>
          <w:szCs w:val="20"/>
          <w:rtl/>
        </w:rPr>
        <w:t>ملكية من نوع خاص</w:t>
      </w:r>
    </w:p>
    <w:p w:rsidR="00614560" w:rsidRPr="006471F8" w:rsidRDefault="005B1294" w:rsidP="006471F8">
      <w:pPr>
        <w:spacing w:line="240" w:lineRule="auto"/>
        <w:rPr>
          <w:rFonts w:hint="cs"/>
          <w:sz w:val="6"/>
          <w:szCs w:val="6"/>
          <w:rtl/>
        </w:rPr>
      </w:pP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ج ـ حق ملكية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</w:rPr>
        <w:t xml:space="preserve"> </w:t>
      </w:r>
      <w:r w:rsidRPr="006471F8">
        <w:rPr>
          <w:rFonts w:ascii="Tahoma" w:hAnsi="Tahoma" w:cs="Tahoma"/>
          <w:b/>
          <w:bCs/>
          <w:i/>
          <w:iCs/>
          <w:color w:val="606054"/>
          <w:sz w:val="20"/>
          <w:szCs w:val="20"/>
          <w:rtl/>
        </w:rPr>
        <w:t>من نوع عام</w:t>
      </w:r>
    </w:p>
    <w:sectPr w:rsidR="00614560" w:rsidRPr="006471F8" w:rsidSect="005B1294">
      <w:pgSz w:w="11906" w:h="16838"/>
      <w:pgMar w:top="426" w:right="424" w:bottom="426" w:left="28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5B1294"/>
    <w:rsid w:val="000D5BDA"/>
    <w:rsid w:val="0030354F"/>
    <w:rsid w:val="004111ED"/>
    <w:rsid w:val="00416149"/>
    <w:rsid w:val="00523D5A"/>
    <w:rsid w:val="005969AC"/>
    <w:rsid w:val="005B1294"/>
    <w:rsid w:val="00600087"/>
    <w:rsid w:val="00614560"/>
    <w:rsid w:val="006471F8"/>
    <w:rsid w:val="006D0A06"/>
    <w:rsid w:val="008036F5"/>
    <w:rsid w:val="00B16AEB"/>
    <w:rsid w:val="00F04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56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5B129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/vb/showthread.php?t=32681" TargetMode="External"/><Relationship Id="rId18" Type="http://schemas.openxmlformats.org/officeDocument/2006/relationships/hyperlink" Target="http://www./vb/showthread.php?t=32681" TargetMode="External"/><Relationship Id="rId26" Type="http://schemas.openxmlformats.org/officeDocument/2006/relationships/hyperlink" Target="http://www./vb/showthread.php?t=32681" TargetMode="External"/><Relationship Id="rId39" Type="http://schemas.openxmlformats.org/officeDocument/2006/relationships/hyperlink" Target="http://www./vb/showthread.php?t=32681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/vb/showthread.php?t=32681" TargetMode="External"/><Relationship Id="rId34" Type="http://schemas.openxmlformats.org/officeDocument/2006/relationships/hyperlink" Target="http://www./vb/showthread.php?t=32681" TargetMode="External"/><Relationship Id="rId42" Type="http://schemas.openxmlformats.org/officeDocument/2006/relationships/hyperlink" Target="http://www./vb/showthread.php?t=32681" TargetMode="External"/><Relationship Id="rId47" Type="http://schemas.openxmlformats.org/officeDocument/2006/relationships/hyperlink" Target="http://www./vb/showthread.php?t=32681" TargetMode="External"/><Relationship Id="rId50" Type="http://schemas.openxmlformats.org/officeDocument/2006/relationships/hyperlink" Target="http://www./vb/showthread.php?t=32681" TargetMode="External"/><Relationship Id="rId7" Type="http://schemas.openxmlformats.org/officeDocument/2006/relationships/hyperlink" Target="http://www./vb/showthread.php?t=32681" TargetMode="External"/><Relationship Id="rId12" Type="http://schemas.openxmlformats.org/officeDocument/2006/relationships/hyperlink" Target="http://www./vb/showthread.php?t=32681" TargetMode="External"/><Relationship Id="rId17" Type="http://schemas.openxmlformats.org/officeDocument/2006/relationships/hyperlink" Target="http://www./vb/showthread.php?t=32681" TargetMode="External"/><Relationship Id="rId25" Type="http://schemas.openxmlformats.org/officeDocument/2006/relationships/hyperlink" Target="http://www./vb/showthread.php?t=32681" TargetMode="External"/><Relationship Id="rId33" Type="http://schemas.openxmlformats.org/officeDocument/2006/relationships/hyperlink" Target="http://www./vb/showthread.php?t=32681" TargetMode="External"/><Relationship Id="rId38" Type="http://schemas.openxmlformats.org/officeDocument/2006/relationships/hyperlink" Target="http://www./vb/showthread.php?t=32681" TargetMode="External"/><Relationship Id="rId46" Type="http://schemas.openxmlformats.org/officeDocument/2006/relationships/hyperlink" Target="http://www./vb/showthread.php?t=32681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/vb/showthread.php?t=32681" TargetMode="External"/><Relationship Id="rId20" Type="http://schemas.openxmlformats.org/officeDocument/2006/relationships/hyperlink" Target="http://www./vb/showthread.php?t=32681" TargetMode="External"/><Relationship Id="rId29" Type="http://schemas.openxmlformats.org/officeDocument/2006/relationships/hyperlink" Target="http://www./vb/showthread.php?t=32681" TargetMode="External"/><Relationship Id="rId41" Type="http://schemas.openxmlformats.org/officeDocument/2006/relationships/hyperlink" Target="http://www./vb/showthread.php?t=32681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/vb/showthread.php?t=32681" TargetMode="External"/><Relationship Id="rId11" Type="http://schemas.openxmlformats.org/officeDocument/2006/relationships/hyperlink" Target="http://www./vb/showthread.php?t=32681" TargetMode="External"/><Relationship Id="rId24" Type="http://schemas.openxmlformats.org/officeDocument/2006/relationships/hyperlink" Target="http://www./vb/showthread.php?t=32681" TargetMode="External"/><Relationship Id="rId32" Type="http://schemas.openxmlformats.org/officeDocument/2006/relationships/hyperlink" Target="http://www./vb/showthread.php?t=32681" TargetMode="External"/><Relationship Id="rId37" Type="http://schemas.openxmlformats.org/officeDocument/2006/relationships/hyperlink" Target="http://www./vb/showthread.php?t=32681" TargetMode="External"/><Relationship Id="rId40" Type="http://schemas.openxmlformats.org/officeDocument/2006/relationships/hyperlink" Target="http://www./vb/showthread.php?t=32681" TargetMode="External"/><Relationship Id="rId45" Type="http://schemas.openxmlformats.org/officeDocument/2006/relationships/hyperlink" Target="http://www./vb/showthread.php?t=32681" TargetMode="External"/><Relationship Id="rId5" Type="http://schemas.openxmlformats.org/officeDocument/2006/relationships/hyperlink" Target="http://www./vb/showthread.php?t=32681" TargetMode="External"/><Relationship Id="rId15" Type="http://schemas.openxmlformats.org/officeDocument/2006/relationships/hyperlink" Target="http://www./vb/showthread.php?t=32681" TargetMode="External"/><Relationship Id="rId23" Type="http://schemas.openxmlformats.org/officeDocument/2006/relationships/hyperlink" Target="http://www./vb/showthread.php?t=32681" TargetMode="External"/><Relationship Id="rId28" Type="http://schemas.openxmlformats.org/officeDocument/2006/relationships/hyperlink" Target="http://www./vb/showthread.php?t=32681" TargetMode="External"/><Relationship Id="rId36" Type="http://schemas.openxmlformats.org/officeDocument/2006/relationships/hyperlink" Target="http://www./vb/showthread.php?t=32681" TargetMode="External"/><Relationship Id="rId49" Type="http://schemas.openxmlformats.org/officeDocument/2006/relationships/hyperlink" Target="http://www./vb/showthread.php?t=32681" TargetMode="External"/><Relationship Id="rId10" Type="http://schemas.openxmlformats.org/officeDocument/2006/relationships/hyperlink" Target="http://www./vb/showthread.php?t=32681" TargetMode="External"/><Relationship Id="rId19" Type="http://schemas.openxmlformats.org/officeDocument/2006/relationships/hyperlink" Target="http://www./vb/showthread.php?t=32681" TargetMode="External"/><Relationship Id="rId31" Type="http://schemas.openxmlformats.org/officeDocument/2006/relationships/hyperlink" Target="http://www./vb/showthread.php?t=32681" TargetMode="External"/><Relationship Id="rId44" Type="http://schemas.openxmlformats.org/officeDocument/2006/relationships/hyperlink" Target="http://www./vb/showthread.php?t=32681" TargetMode="External"/><Relationship Id="rId52" Type="http://schemas.openxmlformats.org/officeDocument/2006/relationships/theme" Target="theme/theme1.xml"/><Relationship Id="rId4" Type="http://schemas.openxmlformats.org/officeDocument/2006/relationships/hyperlink" Target="http://www./vb/showthread.php?t=32681" TargetMode="External"/><Relationship Id="rId9" Type="http://schemas.openxmlformats.org/officeDocument/2006/relationships/hyperlink" Target="http://www./vb/showthread.php?t=32681" TargetMode="External"/><Relationship Id="rId14" Type="http://schemas.openxmlformats.org/officeDocument/2006/relationships/hyperlink" Target="http://www./vb/showthread.php?t=32681" TargetMode="External"/><Relationship Id="rId22" Type="http://schemas.openxmlformats.org/officeDocument/2006/relationships/hyperlink" Target="http://www./vb/showthread.php?t=32681" TargetMode="External"/><Relationship Id="rId27" Type="http://schemas.openxmlformats.org/officeDocument/2006/relationships/hyperlink" Target="http://www./vb/showthread.php?t=32681" TargetMode="External"/><Relationship Id="rId30" Type="http://schemas.openxmlformats.org/officeDocument/2006/relationships/hyperlink" Target="http://www./vb/showthread.php?t=32681" TargetMode="External"/><Relationship Id="rId35" Type="http://schemas.openxmlformats.org/officeDocument/2006/relationships/hyperlink" Target="http://www./vb/showthread.php?t=32681" TargetMode="External"/><Relationship Id="rId43" Type="http://schemas.openxmlformats.org/officeDocument/2006/relationships/hyperlink" Target="http://www./vb/showthread.php?t=32681" TargetMode="External"/><Relationship Id="rId48" Type="http://schemas.openxmlformats.org/officeDocument/2006/relationships/hyperlink" Target="http://www./vb/showthread.php?t=32681" TargetMode="External"/><Relationship Id="rId8" Type="http://schemas.openxmlformats.org/officeDocument/2006/relationships/hyperlink" Target="http://www./vb/showthread.php?t=32681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9</Pages>
  <Words>2137</Words>
  <Characters>12185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fhalawani</dc:creator>
  <cp:lastModifiedBy>fhalawani</cp:lastModifiedBy>
  <cp:revision>7</cp:revision>
  <dcterms:created xsi:type="dcterms:W3CDTF">2011-04-11T10:26:00Z</dcterms:created>
  <dcterms:modified xsi:type="dcterms:W3CDTF">2011-04-11T11:23:00Z</dcterms:modified>
</cp:coreProperties>
</file>