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BC6" w:rsidRPr="008D2BC6" w:rsidRDefault="008D2BC6" w:rsidP="00A05DB2">
      <w:pPr>
        <w:bidi/>
        <w:jc w:val="center"/>
        <w:rPr>
          <w:rFonts w:ascii="Traditional Arabic" w:hAnsi="Traditional Arabic" w:cs="Hesham Cortoba"/>
          <w:b/>
          <w:bCs/>
          <w:color w:val="D9D9D9" w:themeColor="background1" w:themeShade="D9"/>
          <w:sz w:val="44"/>
          <w:szCs w:val="44"/>
        </w:rPr>
      </w:pPr>
      <w:r w:rsidRPr="008D2BC6">
        <w:rPr>
          <w:rFonts w:ascii="Traditional Arabic" w:hAnsi="Traditional Arabic" w:cs="Hesham Cortoba" w:hint="cs"/>
          <w:b/>
          <w:bCs/>
          <w:color w:val="D9D9D9" w:themeColor="background1" w:themeShade="D9"/>
          <w:sz w:val="44"/>
          <w:szCs w:val="44"/>
          <w:highlight w:val="darkMagenta"/>
          <w:rtl/>
        </w:rPr>
        <w:t>شرح اقتصاد جزئي</w:t>
      </w:r>
    </w:p>
    <w:p w:rsidR="00B95A5D" w:rsidRPr="00A92179" w:rsidRDefault="00B95A5D" w:rsidP="00A05DB2">
      <w:pPr>
        <w:bidi/>
        <w:jc w:val="center"/>
        <w:rPr>
          <w:rFonts w:ascii="Traditional Arabic" w:hAnsi="Traditional Arabic" w:cs="Traditional Arabic"/>
          <w:b/>
          <w:bCs/>
          <w:color w:val="800080"/>
          <w:sz w:val="28"/>
          <w:szCs w:val="28"/>
          <w:rtl/>
        </w:rPr>
      </w:pPr>
      <w:r w:rsidRPr="00A92179">
        <w:rPr>
          <w:rFonts w:ascii="Traditional Arabic" w:hAnsi="Traditional Arabic" w:cs="Traditional Arabic"/>
          <w:b/>
          <w:bCs/>
          <w:color w:val="FF0000"/>
          <w:sz w:val="28"/>
          <w:szCs w:val="28"/>
          <w:rtl/>
        </w:rPr>
        <w:t>حفظ مثل أسمك</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المنفعة الحدية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ت</w:t>
      </w:r>
      <w:r w:rsidR="00A92179" w:rsidRPr="00A92179">
        <w:rPr>
          <w:rFonts w:ascii="Traditional Arabic" w:hAnsi="Traditional Arabic" w:cs="Traditional Arabic"/>
          <w:b/>
          <w:bCs/>
          <w:color w:val="800080"/>
          <w:sz w:val="28"/>
          <w:szCs w:val="28"/>
          <w:rtl/>
        </w:rPr>
        <w:t>تزايد</w:t>
      </w:r>
      <w:r w:rsidRPr="00A92179">
        <w:rPr>
          <w:rFonts w:ascii="Traditional Arabic" w:hAnsi="Traditional Arabic" w:cs="Traditional Arabic"/>
          <w:b/>
          <w:bCs/>
          <w:color w:val="800080"/>
          <w:sz w:val="28"/>
          <w:szCs w:val="28"/>
          <w:rtl/>
        </w:rPr>
        <w:t xml:space="preserve"> حتى تصل الى الصفر ثم الى سالب</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المنفعه الكلية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تتزايد ولاتصل الى صفر</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Pr>
        <w:t>*</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عندما تكون</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tl/>
        </w:rPr>
        <w:t>المنفعة الحدية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عند صفر تكون</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tl/>
        </w:rPr>
        <w:t>المنفعة الكلية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في اعلى مستوى</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Pr>
        <w:t>*</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تكون المنفعة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الحدية عند سالب</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tl/>
        </w:rPr>
        <w:t>تكون</w:t>
      </w:r>
      <w:r w:rsidRPr="00A92179">
        <w:rPr>
          <w:rFonts w:ascii="Traditional Arabic" w:hAnsi="Traditional Arabic" w:cs="Traditional Arabic"/>
          <w:b/>
          <w:bCs/>
          <w:color w:val="FF0000"/>
          <w:sz w:val="28"/>
          <w:szCs w:val="28"/>
        </w:rPr>
        <w:t xml:space="preserve"> </w:t>
      </w:r>
      <w:r w:rsidRPr="00A92179">
        <w:rPr>
          <w:rFonts w:ascii="Traditional Arabic" w:hAnsi="Traditional Arabic" w:cs="Traditional Arabic"/>
          <w:b/>
          <w:bCs/>
          <w:color w:val="FF0000"/>
          <w:sz w:val="28"/>
          <w:szCs w:val="28"/>
          <w:rtl/>
        </w:rPr>
        <w:t>المنفعة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الكلية في حالة تناقص</w:t>
      </w:r>
    </w:p>
    <w:p w:rsidR="00A92179" w:rsidRPr="00A92179" w:rsidRDefault="00A92179" w:rsidP="00A05DB2">
      <w:pPr>
        <w:bidi/>
        <w:jc w:val="center"/>
        <w:rPr>
          <w:rFonts w:ascii="Traditional Arabic" w:hAnsi="Traditional Arabic" w:cs="Traditional Arabic"/>
          <w:b/>
          <w:bCs/>
          <w:color w:val="800080"/>
          <w:sz w:val="28"/>
          <w:szCs w:val="28"/>
          <w:rtl/>
        </w:rPr>
      </w:pPr>
    </w:p>
    <w:p w:rsidR="00A92179" w:rsidRPr="00A92179" w:rsidRDefault="00A92179" w:rsidP="00A05DB2">
      <w:pPr>
        <w:bidi/>
        <w:jc w:val="center"/>
        <w:rPr>
          <w:rFonts w:ascii="Traditional Arabic" w:hAnsi="Traditional Arabic" w:cs="Traditional Arabic"/>
          <w:b/>
          <w:bCs/>
          <w:color w:val="800080"/>
          <w:sz w:val="28"/>
          <w:szCs w:val="28"/>
          <w:rtl/>
        </w:rPr>
      </w:pPr>
    </w:p>
    <w:p w:rsidR="00A92179" w:rsidRDefault="00A92179" w:rsidP="00A05DB2">
      <w:pPr>
        <w:bidi/>
        <w:jc w:val="center"/>
        <w:rPr>
          <w:rFonts w:ascii="Traditional Arabic" w:hAnsi="Traditional Arabic" w:cs="Traditional Arabic"/>
          <w:b/>
          <w:bCs/>
          <w:color w:val="800080"/>
          <w:sz w:val="28"/>
          <w:szCs w:val="28"/>
          <w:rtl/>
        </w:rPr>
      </w:pPr>
    </w:p>
    <w:p w:rsidR="00A92179" w:rsidRDefault="00A92179" w:rsidP="00A05DB2">
      <w:pPr>
        <w:bidi/>
        <w:jc w:val="center"/>
        <w:rPr>
          <w:rFonts w:ascii="Traditional Arabic" w:hAnsi="Traditional Arabic" w:cs="Traditional Arabic"/>
          <w:b/>
          <w:bCs/>
          <w:color w:val="800080"/>
          <w:sz w:val="28"/>
          <w:szCs w:val="28"/>
          <w:rtl/>
        </w:rPr>
      </w:pPr>
    </w:p>
    <w:p w:rsidR="00A92179" w:rsidRDefault="00A92179" w:rsidP="00A05DB2">
      <w:pPr>
        <w:bidi/>
        <w:jc w:val="center"/>
        <w:rPr>
          <w:rFonts w:ascii="Traditional Arabic" w:hAnsi="Traditional Arabic" w:cs="Traditional Arabic"/>
          <w:b/>
          <w:bCs/>
          <w:color w:val="800080"/>
          <w:sz w:val="28"/>
          <w:szCs w:val="28"/>
          <w:rtl/>
        </w:rPr>
      </w:pPr>
    </w:p>
    <w:p w:rsidR="00A92179" w:rsidRDefault="00A92179" w:rsidP="00A05DB2">
      <w:pPr>
        <w:bidi/>
        <w:jc w:val="center"/>
        <w:rPr>
          <w:rFonts w:ascii="Traditional Arabic" w:hAnsi="Traditional Arabic" w:cs="Traditional Arabic"/>
          <w:b/>
          <w:bCs/>
          <w:color w:val="800080"/>
          <w:sz w:val="28"/>
          <w:szCs w:val="28"/>
          <w:rtl/>
        </w:rPr>
      </w:pPr>
    </w:p>
    <w:p w:rsidR="00A92179" w:rsidRDefault="00A92179" w:rsidP="00A05DB2">
      <w:pPr>
        <w:bidi/>
        <w:jc w:val="center"/>
        <w:rPr>
          <w:rFonts w:ascii="Traditional Arabic" w:hAnsi="Traditional Arabic" w:cs="Traditional Arabic"/>
          <w:b/>
          <w:bCs/>
          <w:color w:val="800080"/>
          <w:sz w:val="28"/>
          <w:szCs w:val="28"/>
          <w:rtl/>
        </w:rPr>
      </w:pPr>
    </w:p>
    <w:p w:rsidR="00A92179" w:rsidRDefault="00A92179" w:rsidP="00A05DB2">
      <w:pPr>
        <w:bidi/>
        <w:jc w:val="center"/>
        <w:rPr>
          <w:rFonts w:ascii="Traditional Arabic" w:hAnsi="Traditional Arabic" w:cs="Traditional Arabic"/>
          <w:b/>
          <w:bCs/>
          <w:color w:val="800080"/>
          <w:sz w:val="28"/>
          <w:szCs w:val="28"/>
          <w:rtl/>
        </w:rPr>
      </w:pPr>
    </w:p>
    <w:p w:rsidR="00A92179" w:rsidRPr="00A92179" w:rsidRDefault="00A92179" w:rsidP="00A05DB2">
      <w:pPr>
        <w:bidi/>
        <w:jc w:val="center"/>
        <w:rPr>
          <w:rFonts w:ascii="Traditional Arabic" w:hAnsi="Traditional Arabic" w:cs="Traditional Arabic"/>
          <w:b/>
          <w:bCs/>
          <w:color w:val="800080"/>
          <w:sz w:val="28"/>
          <w:szCs w:val="28"/>
          <w:rtl/>
        </w:rPr>
      </w:pPr>
    </w:p>
    <w:p w:rsidR="00A92179" w:rsidRPr="00A92179" w:rsidRDefault="00A92179" w:rsidP="00A05DB2">
      <w:pPr>
        <w:bidi/>
        <w:jc w:val="center"/>
        <w:rPr>
          <w:rFonts w:ascii="Traditional Arabic" w:hAnsi="Traditional Arabic" w:cs="Traditional Arabic"/>
          <w:b/>
          <w:bCs/>
          <w:color w:val="800080"/>
          <w:sz w:val="28"/>
          <w:szCs w:val="28"/>
          <w:rtl/>
        </w:rPr>
      </w:pPr>
    </w:p>
    <w:p w:rsidR="00A92179" w:rsidRPr="00A92179" w:rsidRDefault="00A92179" w:rsidP="00A05DB2">
      <w:pPr>
        <w:bidi/>
        <w:jc w:val="center"/>
        <w:rPr>
          <w:rFonts w:ascii="Traditional Arabic" w:hAnsi="Traditional Arabic" w:cs="Traditional Arabic"/>
          <w:b/>
          <w:bCs/>
          <w:color w:val="800080"/>
          <w:sz w:val="28"/>
          <w:szCs w:val="28"/>
        </w:rPr>
      </w:pPr>
    </w:p>
    <w:p w:rsidR="008A4145" w:rsidRDefault="00B95A5D" w:rsidP="00A05DB2">
      <w:pPr>
        <w:bidi/>
        <w:jc w:val="center"/>
        <w:rPr>
          <w:rFonts w:ascii="Traditional Arabic" w:hAnsi="Traditional Arabic" w:cs="Traditional Arabic"/>
          <w:b/>
          <w:bCs/>
          <w:color w:val="800080"/>
          <w:sz w:val="28"/>
          <w:szCs w:val="28"/>
        </w:rPr>
      </w:pPr>
      <w:r w:rsidRPr="00A92179">
        <w:rPr>
          <w:rFonts w:ascii="Traditional Arabic" w:hAnsi="Traditional Arabic" w:cs="Traditional Arabic"/>
          <w:b/>
          <w:bCs/>
          <w:color w:val="800080"/>
          <w:sz w:val="28"/>
          <w:szCs w:val="28"/>
          <w:rtl/>
        </w:rPr>
        <w:lastRenderedPageBreak/>
        <w:t>بالنسبة للمسائل</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صفحة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Pr>
        <w:t xml:space="preserve">9 </w:t>
      </w:r>
      <w:r w:rsidRPr="00A92179">
        <w:rPr>
          <w:rFonts w:ascii="Traditional Arabic" w:hAnsi="Traditional Arabic" w:cs="Traditional Arabic"/>
          <w:b/>
          <w:bCs/>
          <w:color w:val="800080"/>
          <w:sz w:val="28"/>
          <w:szCs w:val="28"/>
          <w:rtl/>
        </w:rPr>
        <w:t>في ملخص ابوعمر</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والي معاه ملخص ثاني</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يدور الجدول عنده اكيد يحصلة جدول رئيسي ومهم</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008A4145" w:rsidRPr="008A4145">
        <w:rPr>
          <w:rFonts w:ascii="Traditional Arabic" w:hAnsi="Traditional Arabic" w:cs="Traditional Arabic"/>
          <w:b/>
          <w:bCs/>
          <w:color w:val="800080"/>
          <w:sz w:val="28"/>
          <w:szCs w:val="28"/>
          <w:rtl/>
        </w:rPr>
        <w:drawing>
          <wp:inline distT="0" distB="0" distL="0" distR="0">
            <wp:extent cx="5486400" cy="2863633"/>
            <wp:effectExtent l="1905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2863633"/>
                    </a:xfrm>
                    <a:prstGeom prst="rect">
                      <a:avLst/>
                    </a:prstGeom>
                    <a:noFill/>
                  </pic:spPr>
                </pic:pic>
              </a:graphicData>
            </a:graphic>
          </wp:inline>
        </w:drawing>
      </w:r>
    </w:p>
    <w:p w:rsidR="008A4145" w:rsidRDefault="008A4145" w:rsidP="00A05DB2">
      <w:pPr>
        <w:bidi/>
        <w:jc w:val="center"/>
        <w:rPr>
          <w:rFonts w:ascii="Traditional Arabic" w:hAnsi="Traditional Arabic" w:cs="Traditional Arabic"/>
          <w:b/>
          <w:bCs/>
          <w:color w:val="800080"/>
          <w:sz w:val="28"/>
          <w:szCs w:val="28"/>
        </w:rPr>
      </w:pPr>
      <w:r w:rsidRPr="008A4145">
        <w:rPr>
          <w:rFonts w:ascii="Traditional Arabic" w:hAnsi="Traditional Arabic" w:cs="Traditional Arabic"/>
          <w:b/>
          <w:bCs/>
          <w:color w:val="800080"/>
          <w:sz w:val="28"/>
          <w:szCs w:val="28"/>
          <w:rtl/>
        </w:rPr>
        <w:drawing>
          <wp:inline distT="0" distB="0" distL="0" distR="0">
            <wp:extent cx="5486400" cy="1940528"/>
            <wp:effectExtent l="0" t="0" r="0" b="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1940528"/>
                    </a:xfrm>
                    <a:prstGeom prst="rect">
                      <a:avLst/>
                    </a:prstGeom>
                    <a:noFill/>
                  </pic:spPr>
                </pic:pic>
              </a:graphicData>
            </a:graphic>
          </wp:inline>
        </w:drawing>
      </w:r>
    </w:p>
    <w:p w:rsidR="008A4145" w:rsidRDefault="00B95A5D" w:rsidP="00A05DB2">
      <w:pPr>
        <w:bidi/>
        <w:jc w:val="center"/>
        <w:rPr>
          <w:rFonts w:ascii="Traditional Arabic" w:hAnsi="Traditional Arabic" w:cs="Traditional Arabic"/>
          <w:b/>
          <w:bCs/>
          <w:color w:val="800080"/>
          <w:sz w:val="28"/>
          <w:szCs w:val="28"/>
        </w:rPr>
      </w:pP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في الجدول</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ظروري يعطيك المنفعه الحدية او المنفعه الكلية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p>
    <w:p w:rsidR="00B95A5D" w:rsidRPr="00A92179" w:rsidRDefault="00B95A5D" w:rsidP="00A05DB2">
      <w:pPr>
        <w:bidi/>
        <w:jc w:val="center"/>
        <w:rPr>
          <w:rFonts w:ascii="Traditional Arabic" w:hAnsi="Traditional Arabic" w:cs="Traditional Arabic"/>
          <w:b/>
          <w:bCs/>
          <w:color w:val="800080"/>
          <w:sz w:val="28"/>
          <w:szCs w:val="28"/>
        </w:rPr>
      </w:pPr>
      <w:r w:rsidRPr="00A92179">
        <w:rPr>
          <w:rFonts w:ascii="Traditional Arabic" w:hAnsi="Traditional Arabic" w:cs="Traditional Arabic"/>
          <w:b/>
          <w:bCs/>
          <w:color w:val="800080"/>
          <w:sz w:val="28"/>
          <w:szCs w:val="28"/>
          <w:rtl/>
        </w:rPr>
        <w:lastRenderedPageBreak/>
        <w:t>مثلا عطانا</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المنفعه الكلية وطلب منك المنفعة الحدية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ناخذ ثاني عدد من المنفعه الكلية ثم ننقصة من العدد</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الاول من المنفعه الكلية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ويعطيك العدد الثاني للمنفعة الحدية 75- صفر = صفر</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ثم ناخذ العدد</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الثالث من المنفعه الكلية وننقصة من العدد الثاني من النفعه الحدية يعطيك العدد</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الثالث للمنفعة الحدية 117- 75 = 42</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وهكذا وبالطريقة تقدر تستخرج لو العدد العاشر</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يمكن في الاختبار</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يطلب منك العدد الخامس وظروري يعطيك الجدول</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وافهم الطريقة تمام وتطلع مثل شربة المي</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عندك</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طيب لو عطانا في</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الجدول المنفعه الحدية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وطلب مننا المنفعه الكلية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تجمع العدد الاول والثاني من المنفعه الحدية يعطيك العدد</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الاول من المنفعه الكلية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يعني</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صفر</w:t>
      </w:r>
      <w:r w:rsidRPr="00A92179">
        <w:rPr>
          <w:rFonts w:ascii="Traditional Arabic" w:hAnsi="Traditional Arabic" w:cs="Traditional Arabic"/>
          <w:b/>
          <w:bCs/>
          <w:color w:val="800080"/>
          <w:sz w:val="28"/>
          <w:szCs w:val="28"/>
        </w:rPr>
        <w:t xml:space="preserve"> + 75 = 75 </w:t>
      </w:r>
      <w:r w:rsidRPr="00A92179">
        <w:rPr>
          <w:rFonts w:ascii="Traditional Arabic" w:hAnsi="Traditional Arabic" w:cs="Traditional Arabic"/>
          <w:b/>
          <w:bCs/>
          <w:color w:val="800080"/>
          <w:sz w:val="28"/>
          <w:szCs w:val="28"/>
          <w:rtl/>
        </w:rPr>
        <w:t>الي هو العدد الاول للمنفعه الكلية</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Pr>
        <w:t xml:space="preserve">42+75 = 117 </w:t>
      </w:r>
      <w:r w:rsidRPr="00A92179">
        <w:rPr>
          <w:rFonts w:ascii="Traditional Arabic" w:hAnsi="Traditional Arabic" w:cs="Traditional Arabic"/>
          <w:b/>
          <w:bCs/>
          <w:color w:val="800080"/>
          <w:sz w:val="28"/>
          <w:szCs w:val="28"/>
          <w:rtl/>
        </w:rPr>
        <w:t>وهذا العدد الثاني للمنفعه</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الكلية</w:t>
      </w:r>
    </w:p>
    <w:p w:rsidR="00B95A5D" w:rsidRDefault="00B95A5D"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Pr="00A92179" w:rsidRDefault="008A4145" w:rsidP="00A05DB2">
      <w:pPr>
        <w:bidi/>
        <w:jc w:val="center"/>
        <w:rPr>
          <w:rFonts w:ascii="Traditional Arabic" w:hAnsi="Traditional Arabic" w:cs="Traditional Arabic"/>
          <w:b/>
          <w:bCs/>
          <w:color w:val="800080"/>
          <w:sz w:val="28"/>
          <w:szCs w:val="28"/>
        </w:rPr>
      </w:pPr>
    </w:p>
    <w:p w:rsidR="00A92179" w:rsidRDefault="00B95A5D" w:rsidP="00A05DB2">
      <w:pPr>
        <w:bidi/>
        <w:jc w:val="center"/>
        <w:rPr>
          <w:rFonts w:ascii="Traditional Arabic" w:hAnsi="Traditional Arabic" w:cs="Traditional Arabic"/>
          <w:color w:val="000000"/>
          <w:sz w:val="28"/>
          <w:szCs w:val="28"/>
          <w:rtl/>
        </w:rPr>
      </w:pPr>
      <w:r w:rsidRPr="00A92179">
        <w:rPr>
          <w:rFonts w:ascii="Traditional Arabic" w:hAnsi="Traditional Arabic" w:cs="Traditional Arabic"/>
          <w:b/>
          <w:bCs/>
          <w:color w:val="FF0000"/>
          <w:sz w:val="28"/>
          <w:szCs w:val="28"/>
          <w:rtl/>
        </w:rPr>
        <w:lastRenderedPageBreak/>
        <w:t>حفظ هذي ربما تجي ويعطيك العلاقة في اختيارات</w:t>
      </w:r>
      <w:r w:rsidRPr="00A92179">
        <w:rPr>
          <w:rFonts w:ascii="Traditional Arabic" w:hAnsi="Traditional Arabic" w:cs="Traditional Arabic"/>
          <w:b/>
          <w:bCs/>
          <w:color w:val="FF000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العلاقة بين</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الطلب والسعر علاقة</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FF0000"/>
          <w:sz w:val="28"/>
          <w:szCs w:val="28"/>
          <w:rtl/>
        </w:rPr>
        <w:t>عكسية</w:t>
      </w:r>
      <w:r w:rsidRPr="00A92179">
        <w:rPr>
          <w:rFonts w:ascii="Traditional Arabic" w:hAnsi="Traditional Arabic" w:cs="Traditional Arabic"/>
          <w:b/>
          <w:bCs/>
          <w:color w:val="800080"/>
          <w:sz w:val="28"/>
          <w:szCs w:val="28"/>
        </w:rPr>
        <w:t xml:space="preserve"> ..</w:t>
      </w:r>
    </w:p>
    <w:p w:rsidR="00B95A5D" w:rsidRPr="00A92179" w:rsidRDefault="00A92179" w:rsidP="00A05DB2">
      <w:pPr>
        <w:bidi/>
        <w:jc w:val="center"/>
        <w:rPr>
          <w:rFonts w:ascii="Traditional Arabic" w:hAnsi="Traditional Arabic" w:cs="Traditional Arabic"/>
          <w:b/>
          <w:bCs/>
          <w:color w:val="800080"/>
          <w:sz w:val="28"/>
          <w:szCs w:val="28"/>
          <w:rtl/>
        </w:rPr>
      </w:pP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اذا زاد السعر قل الطلب</w:t>
      </w:r>
      <w:r w:rsidRPr="00A92179">
        <w:rPr>
          <w:rFonts w:ascii="Traditional Arabic" w:hAnsi="Traditional Arabic" w:cs="Traditional Arabic"/>
          <w:b/>
          <w:bCs/>
          <w:color w:val="FF000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اذا قل السعر زاد الطلب</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Pr>
        <w:t>---------------------------------------------</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العلاقة بين الطلب والدخل علاقة</w:t>
      </w:r>
      <w:r w:rsidR="00B95A5D" w:rsidRPr="00A92179">
        <w:rPr>
          <w:rFonts w:ascii="Traditional Arabic" w:hAnsi="Traditional Arabic" w:cs="Traditional Arabic"/>
          <w:b/>
          <w:bCs/>
          <w:color w:val="800080"/>
          <w:sz w:val="28"/>
          <w:szCs w:val="28"/>
        </w:rPr>
        <w:t xml:space="preserve"> .. </w:t>
      </w:r>
      <w:r w:rsidR="00B95A5D" w:rsidRPr="00A92179">
        <w:rPr>
          <w:rFonts w:ascii="Traditional Arabic" w:hAnsi="Traditional Arabic" w:cs="Traditional Arabic"/>
          <w:b/>
          <w:bCs/>
          <w:color w:val="FF0000"/>
          <w:sz w:val="28"/>
          <w:szCs w:val="28"/>
          <w:rtl/>
        </w:rPr>
        <w:t>طردية</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اذا زاد الدخل ينقص المنحنى الى اليمين</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واذا قل الدخل ينقص</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800080"/>
          <w:sz w:val="28"/>
          <w:szCs w:val="28"/>
          <w:rtl/>
        </w:rPr>
        <w:t>المنحنى الى اليسار</w:t>
      </w:r>
      <w:r w:rsidR="00B95A5D" w:rsidRPr="00A92179">
        <w:rPr>
          <w:rFonts w:ascii="Traditional Arabic" w:hAnsi="Traditional Arabic" w:cs="Traditional Arabic"/>
          <w:b/>
          <w:bCs/>
          <w:color w:val="800080"/>
          <w:sz w:val="28"/>
          <w:szCs w:val="28"/>
        </w:rPr>
        <w:t xml:space="preserve"> </w:t>
      </w:r>
      <w:r>
        <w:rPr>
          <w:rFonts w:ascii="Traditional Arabic" w:hAnsi="Traditional Arabic" w:cs="Traditional Arabic"/>
          <w:color w:val="000000"/>
          <w:sz w:val="28"/>
          <w:szCs w:val="28"/>
        </w:rPr>
        <w:br/>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اذا</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FF0000"/>
          <w:sz w:val="28"/>
          <w:szCs w:val="28"/>
          <w:rtl/>
        </w:rPr>
        <w:t>زاد</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800080"/>
          <w:sz w:val="28"/>
          <w:szCs w:val="28"/>
          <w:rtl/>
        </w:rPr>
        <w:t>الدخل زاد الطلب</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واذا</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FF0000"/>
          <w:sz w:val="28"/>
          <w:szCs w:val="28"/>
          <w:rtl/>
        </w:rPr>
        <w:t>قل</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800080"/>
          <w:sz w:val="28"/>
          <w:szCs w:val="28"/>
          <w:rtl/>
        </w:rPr>
        <w:t>الدخل قل الطلب</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Pr>
        <w:t>__________________________________________</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العلاقة بين الطلب والسلع البديلة علاقة</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FF0000"/>
          <w:sz w:val="28"/>
          <w:szCs w:val="28"/>
          <w:rtl/>
        </w:rPr>
        <w:t>طردية</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بمعنى اذا زاد سعر السلع الاساسية ادى الى زيادة الطلب على السعر</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800080"/>
          <w:sz w:val="28"/>
          <w:szCs w:val="28"/>
          <w:rtl/>
        </w:rPr>
        <w:t>البديلة</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يعني مثلا</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زاد سعر الابتوبات</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800080"/>
          <w:sz w:val="28"/>
          <w:szCs w:val="28"/>
          <w:rtl/>
        </w:rPr>
        <w:t>توشيبا اكيد اغلب الناس يترك توشيبا ويشتري ايسر او غيرة</w:t>
      </w:r>
    </w:p>
    <w:p w:rsidR="00B95A5D" w:rsidRDefault="00B95A5D" w:rsidP="00A05DB2">
      <w:pPr>
        <w:bidi/>
        <w:jc w:val="center"/>
        <w:rPr>
          <w:rFonts w:ascii="Traditional Arabic" w:hAnsi="Traditional Arabic" w:cs="Traditional Arabic"/>
          <w:b/>
          <w:bCs/>
          <w:color w:val="800080"/>
          <w:sz w:val="28"/>
          <w:szCs w:val="28"/>
          <w:rtl/>
        </w:rPr>
      </w:pPr>
    </w:p>
    <w:p w:rsidR="00490DAC" w:rsidRDefault="00490DAC" w:rsidP="00A05DB2">
      <w:pPr>
        <w:bidi/>
        <w:jc w:val="center"/>
        <w:rPr>
          <w:rFonts w:ascii="Traditional Arabic" w:hAnsi="Traditional Arabic" w:cs="Traditional Arabic"/>
          <w:b/>
          <w:bCs/>
          <w:color w:val="800080"/>
          <w:sz w:val="28"/>
          <w:szCs w:val="28"/>
          <w:rtl/>
        </w:rPr>
      </w:pPr>
    </w:p>
    <w:p w:rsidR="00490DAC" w:rsidRDefault="00490DAC" w:rsidP="00A05DB2">
      <w:pPr>
        <w:bidi/>
        <w:jc w:val="center"/>
        <w:rPr>
          <w:rFonts w:ascii="Traditional Arabic" w:hAnsi="Traditional Arabic" w:cs="Traditional Arabic"/>
          <w:b/>
          <w:bCs/>
          <w:color w:val="800080"/>
          <w:sz w:val="28"/>
          <w:szCs w:val="28"/>
        </w:rPr>
      </w:pPr>
    </w:p>
    <w:p w:rsidR="008A4145" w:rsidRPr="00A92179" w:rsidRDefault="008A4145" w:rsidP="00A05DB2">
      <w:pPr>
        <w:bidi/>
        <w:jc w:val="center"/>
        <w:rPr>
          <w:rFonts w:ascii="Traditional Arabic" w:hAnsi="Traditional Arabic" w:cs="Traditional Arabic"/>
          <w:b/>
          <w:bCs/>
          <w:color w:val="800080"/>
          <w:sz w:val="28"/>
          <w:szCs w:val="28"/>
          <w:rtl/>
        </w:rPr>
      </w:pPr>
    </w:p>
    <w:p w:rsidR="00B95A5D" w:rsidRPr="00A92179" w:rsidRDefault="00B95A5D" w:rsidP="00A05DB2">
      <w:pPr>
        <w:bidi/>
        <w:jc w:val="center"/>
        <w:rPr>
          <w:rFonts w:ascii="Traditional Arabic" w:hAnsi="Traditional Arabic" w:cs="Traditional Arabic"/>
          <w:b/>
          <w:bCs/>
          <w:color w:val="800080"/>
          <w:sz w:val="28"/>
          <w:szCs w:val="28"/>
          <w:rtl/>
        </w:rPr>
      </w:pPr>
      <w:r w:rsidRPr="00A92179">
        <w:rPr>
          <w:rFonts w:ascii="Traditional Arabic" w:hAnsi="Traditional Arabic" w:cs="Traditional Arabic"/>
          <w:b/>
          <w:bCs/>
          <w:color w:val="FF0000"/>
          <w:sz w:val="28"/>
          <w:szCs w:val="28"/>
          <w:rtl/>
        </w:rPr>
        <w:lastRenderedPageBreak/>
        <w:t>الرموز</w:t>
      </w:r>
      <w:r w:rsidRPr="00A92179">
        <w:rPr>
          <w:rFonts w:ascii="Traditional Arabic" w:hAnsi="Traditional Arabic" w:cs="Traditional Arabic"/>
          <w:b/>
          <w:bCs/>
          <w:color w:val="FF000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حففففففففففففففففظ ظروري لانها تجيك في</w:t>
      </w:r>
      <w:r w:rsidRPr="00A92179">
        <w:rPr>
          <w:rFonts w:ascii="Traditional Arabic" w:hAnsi="Traditional Arabic" w:cs="Traditional Arabic"/>
          <w:b/>
          <w:bCs/>
          <w:color w:val="FF0000"/>
          <w:sz w:val="28"/>
          <w:szCs w:val="28"/>
        </w:rPr>
        <w:t xml:space="preserve"> </w:t>
      </w:r>
      <w:r w:rsidRPr="00A92179">
        <w:rPr>
          <w:rFonts w:ascii="Traditional Arabic" w:hAnsi="Traditional Arabic" w:cs="Traditional Arabic"/>
          <w:b/>
          <w:bCs/>
          <w:color w:val="FF0000"/>
          <w:sz w:val="28"/>
          <w:szCs w:val="28"/>
          <w:rtl/>
        </w:rPr>
        <w:t>المسائل</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ك ط 2 = كمية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الطلب الثانية</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ك ط 1</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800080"/>
          <w:sz w:val="28"/>
          <w:szCs w:val="28"/>
          <w:rtl/>
        </w:rPr>
        <w:t>كمية الطب الاولى</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ث2</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800080"/>
          <w:sz w:val="28"/>
          <w:szCs w:val="28"/>
          <w:rtl/>
        </w:rPr>
        <w:t>الثمن الاول</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ث1=الثمن</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الثاني</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ل2=الدخل</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الثاني</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ل1=الدخل الاول</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طبعا في الانجليزي</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جميع الرموز كتبتها عربي عشان تسهل الفهم</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ث في الانجليزي</w:t>
      </w:r>
      <w:r w:rsidRPr="00A92179">
        <w:rPr>
          <w:rFonts w:ascii="Traditional Arabic" w:hAnsi="Traditional Arabic" w:cs="Traditional Arabic"/>
          <w:b/>
          <w:bCs/>
          <w:color w:val="800080"/>
          <w:sz w:val="28"/>
          <w:szCs w:val="28"/>
        </w:rPr>
        <w:t xml:space="preserve"> b</w:t>
      </w:r>
      <w:r w:rsidRPr="00A92179">
        <w:rPr>
          <w:rFonts w:ascii="Traditional Arabic" w:hAnsi="Traditional Arabic" w:cs="Traditional Arabic"/>
          <w:b/>
          <w:bCs/>
          <w:color w:val="800080"/>
          <w:sz w:val="28"/>
          <w:szCs w:val="28"/>
          <w:rtl/>
        </w:rPr>
        <w:t>وباقي الحروف واضحة تحولها انجليزي</w:t>
      </w:r>
    </w:p>
    <w:p w:rsidR="00B95A5D" w:rsidRPr="00A92179" w:rsidRDefault="00490DAC" w:rsidP="00A05DB2">
      <w:pPr>
        <w:bidi/>
        <w:jc w:val="center"/>
        <w:rPr>
          <w:rFonts w:ascii="Traditional Arabic" w:hAnsi="Traditional Arabic" w:cs="Traditional Arabic"/>
          <w:b/>
          <w:bCs/>
          <w:color w:val="800080"/>
          <w:sz w:val="28"/>
          <w:szCs w:val="28"/>
          <w:rtl/>
        </w:rPr>
      </w:pPr>
      <w:r>
        <w:rPr>
          <w:rFonts w:ascii="Traditional Arabic" w:hAnsi="Traditional Arabic" w:cs="Traditional Arabic"/>
          <w:b/>
          <w:bCs/>
          <w:noProof/>
          <w:color w:val="800080"/>
          <w:sz w:val="28"/>
          <w:szCs w:val="28"/>
          <w:rtl/>
        </w:rPr>
        <w:drawing>
          <wp:anchor distT="0" distB="0" distL="114300" distR="114300" simplePos="0" relativeHeight="251658240" behindDoc="1" locked="0" layoutInCell="1" allowOverlap="1">
            <wp:simplePos x="0" y="0"/>
            <wp:positionH relativeFrom="column">
              <wp:posOffset>1305590</wp:posOffset>
            </wp:positionH>
            <wp:positionV relativeFrom="paragraph">
              <wp:posOffset>29284</wp:posOffset>
            </wp:positionV>
            <wp:extent cx="4337124" cy="4515293"/>
            <wp:effectExtent l="19050" t="0" r="6276" b="0"/>
            <wp:wrapNone/>
            <wp:docPr id="1" name="صورة 0" descr="معاني الرموز.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عاني الرموز.bmp"/>
                    <pic:cNvPicPr/>
                  </pic:nvPicPr>
                  <pic:blipFill>
                    <a:blip r:embed="rId10" cstate="print"/>
                    <a:stretch>
                      <a:fillRect/>
                    </a:stretch>
                  </pic:blipFill>
                  <pic:spPr>
                    <a:xfrm>
                      <a:off x="0" y="0"/>
                      <a:ext cx="4337124" cy="4515293"/>
                    </a:xfrm>
                    <a:prstGeom prst="rect">
                      <a:avLst/>
                    </a:prstGeom>
                  </pic:spPr>
                </pic:pic>
              </a:graphicData>
            </a:graphic>
          </wp:anchor>
        </w:drawing>
      </w:r>
    </w:p>
    <w:p w:rsidR="00B95A5D" w:rsidRPr="00A92179" w:rsidRDefault="00B95A5D" w:rsidP="00A05DB2">
      <w:pPr>
        <w:bidi/>
        <w:jc w:val="center"/>
        <w:rPr>
          <w:rFonts w:ascii="Traditional Arabic" w:hAnsi="Traditional Arabic" w:cs="Traditional Arabic"/>
          <w:sz w:val="28"/>
          <w:szCs w:val="28"/>
          <w:rtl/>
        </w:rPr>
      </w:pPr>
    </w:p>
    <w:p w:rsidR="00B95A5D" w:rsidRPr="00A92179" w:rsidRDefault="00B95A5D" w:rsidP="00A05DB2">
      <w:pPr>
        <w:bidi/>
        <w:jc w:val="center"/>
        <w:rPr>
          <w:rFonts w:ascii="Traditional Arabic" w:hAnsi="Traditional Arabic" w:cs="Traditional Arabic"/>
          <w:sz w:val="28"/>
          <w:szCs w:val="28"/>
          <w:rtl/>
        </w:rPr>
      </w:pPr>
    </w:p>
    <w:p w:rsidR="00B95A5D" w:rsidRPr="00A92179" w:rsidRDefault="00B95A5D" w:rsidP="00A05DB2">
      <w:pPr>
        <w:bidi/>
        <w:jc w:val="center"/>
        <w:rPr>
          <w:rFonts w:ascii="Traditional Arabic" w:hAnsi="Traditional Arabic" w:cs="Traditional Arabic"/>
          <w:sz w:val="28"/>
          <w:szCs w:val="28"/>
          <w:rtl/>
        </w:rPr>
      </w:pPr>
    </w:p>
    <w:p w:rsidR="00B95A5D" w:rsidRPr="00A92179" w:rsidRDefault="00B95A5D" w:rsidP="00A05DB2">
      <w:pPr>
        <w:bidi/>
        <w:jc w:val="center"/>
        <w:rPr>
          <w:rFonts w:ascii="Traditional Arabic" w:hAnsi="Traditional Arabic" w:cs="Traditional Arabic"/>
          <w:sz w:val="28"/>
          <w:szCs w:val="28"/>
          <w:rtl/>
        </w:rPr>
      </w:pPr>
    </w:p>
    <w:p w:rsidR="00B95A5D" w:rsidRPr="00A92179" w:rsidRDefault="00B95A5D" w:rsidP="00A05DB2">
      <w:pPr>
        <w:bidi/>
        <w:jc w:val="center"/>
        <w:rPr>
          <w:rFonts w:ascii="Traditional Arabic" w:hAnsi="Traditional Arabic" w:cs="Traditional Arabic"/>
          <w:sz w:val="28"/>
          <w:szCs w:val="28"/>
          <w:rtl/>
        </w:rPr>
      </w:pPr>
    </w:p>
    <w:p w:rsidR="00B95A5D" w:rsidRPr="00A92179" w:rsidRDefault="00B95A5D" w:rsidP="00A05DB2">
      <w:pPr>
        <w:bidi/>
        <w:jc w:val="center"/>
        <w:rPr>
          <w:rFonts w:ascii="Traditional Arabic" w:hAnsi="Traditional Arabic" w:cs="Traditional Arabic"/>
          <w:sz w:val="28"/>
          <w:szCs w:val="28"/>
          <w:rtl/>
        </w:rPr>
      </w:pPr>
    </w:p>
    <w:p w:rsidR="00B95A5D" w:rsidRDefault="00B95A5D" w:rsidP="00A05DB2">
      <w:pPr>
        <w:bidi/>
        <w:jc w:val="center"/>
        <w:rPr>
          <w:rFonts w:ascii="Traditional Arabic" w:hAnsi="Traditional Arabic" w:cs="Traditional Arabic"/>
          <w:sz w:val="28"/>
          <w:szCs w:val="28"/>
          <w:rtl/>
        </w:rPr>
      </w:pPr>
    </w:p>
    <w:p w:rsidR="00490DAC" w:rsidRPr="00A92179" w:rsidRDefault="00490DAC" w:rsidP="00A05DB2">
      <w:pPr>
        <w:bidi/>
        <w:jc w:val="center"/>
        <w:rPr>
          <w:rFonts w:ascii="Traditional Arabic" w:hAnsi="Traditional Arabic" w:cs="Traditional Arabic"/>
          <w:sz w:val="28"/>
          <w:szCs w:val="28"/>
          <w:rtl/>
        </w:rPr>
      </w:pPr>
    </w:p>
    <w:p w:rsidR="00B95A5D" w:rsidRPr="00A92179" w:rsidRDefault="00B95A5D" w:rsidP="00A05DB2">
      <w:pPr>
        <w:bidi/>
        <w:jc w:val="center"/>
        <w:rPr>
          <w:rFonts w:ascii="Traditional Arabic" w:hAnsi="Traditional Arabic" w:cs="Traditional Arabic"/>
          <w:b/>
          <w:bCs/>
          <w:color w:val="800080"/>
          <w:sz w:val="28"/>
          <w:szCs w:val="28"/>
          <w:rtl/>
        </w:rPr>
      </w:pPr>
      <w:r w:rsidRPr="00A92179">
        <w:rPr>
          <w:rFonts w:ascii="Traditional Arabic" w:hAnsi="Traditional Arabic" w:cs="Traditional Arabic"/>
          <w:b/>
          <w:bCs/>
          <w:color w:val="800080"/>
          <w:sz w:val="28"/>
          <w:szCs w:val="28"/>
          <w:rtl/>
        </w:rPr>
        <w:lastRenderedPageBreak/>
        <w:t>ننصح تجار السلع غير المرنة في</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tl/>
        </w:rPr>
        <w:t>زيادة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tl/>
        </w:rPr>
        <w:t>الاسعار</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لزيادة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tl/>
        </w:rPr>
        <w:t>الايرادات</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ننصح تجار السلع المرنة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tl/>
        </w:rPr>
        <w:t>بتخفيض</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tl/>
        </w:rPr>
        <w:t>السعر</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لزيادة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tl/>
        </w:rPr>
        <w:t>الايرادات</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نأخذ مثال على السريع للمسائل الحسابية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اذا زاد دخل محمد من</w:t>
      </w:r>
      <w:r w:rsidRPr="00A92179">
        <w:rPr>
          <w:rFonts w:ascii="Traditional Arabic" w:hAnsi="Traditional Arabic" w:cs="Traditional Arabic"/>
          <w:b/>
          <w:bCs/>
          <w:color w:val="800080"/>
          <w:sz w:val="28"/>
          <w:szCs w:val="28"/>
        </w:rPr>
        <w:t xml:space="preserve"> 10000 </w:t>
      </w:r>
      <w:r w:rsidRPr="00A92179">
        <w:rPr>
          <w:rFonts w:ascii="Traditional Arabic" w:hAnsi="Traditional Arabic" w:cs="Traditional Arabic"/>
          <w:b/>
          <w:bCs/>
          <w:color w:val="800080"/>
          <w:sz w:val="28"/>
          <w:szCs w:val="28"/>
          <w:rtl/>
        </w:rPr>
        <w:t>الى 12000 ادى الى زيادة الطلب من 10 الى 12</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المطلوب . احسب مرونة الطلب الدخلية وبين نوعها</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في حالة فهمك لرموز</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بيكون الحل سهل عندك</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ك ط</w:t>
      </w:r>
      <w:r w:rsidRPr="00A92179">
        <w:rPr>
          <w:rFonts w:ascii="Traditional Arabic" w:hAnsi="Traditional Arabic" w:cs="Traditional Arabic"/>
          <w:b/>
          <w:bCs/>
          <w:color w:val="800080"/>
          <w:sz w:val="28"/>
          <w:szCs w:val="28"/>
        </w:rPr>
        <w:t xml:space="preserve"> 2 = 12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ك ط 1 = 10</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ل 2</w:t>
      </w:r>
      <w:r w:rsidRPr="00A92179">
        <w:rPr>
          <w:rFonts w:ascii="Traditional Arabic" w:hAnsi="Traditional Arabic" w:cs="Traditional Arabic"/>
          <w:b/>
          <w:bCs/>
          <w:color w:val="800080"/>
          <w:sz w:val="28"/>
          <w:szCs w:val="28"/>
        </w:rPr>
        <w:t xml:space="preserve"> = 12000</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ل1</w:t>
      </w:r>
      <w:r w:rsidRPr="00A92179">
        <w:rPr>
          <w:rFonts w:ascii="Traditional Arabic" w:hAnsi="Traditional Arabic" w:cs="Traditional Arabic"/>
          <w:b/>
          <w:bCs/>
          <w:color w:val="800080"/>
          <w:sz w:val="28"/>
          <w:szCs w:val="28"/>
        </w:rPr>
        <w:t xml:space="preserve"> = 10000</w:t>
      </w:r>
      <w:r w:rsidR="008A4145">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الحل</w:t>
      </w:r>
      <w:r w:rsidRPr="00A92179">
        <w:rPr>
          <w:rFonts w:ascii="Traditional Arabic" w:hAnsi="Traditional Arabic" w:cs="Traditional Arabic"/>
          <w:b/>
          <w:bCs/>
          <w:color w:val="800080"/>
          <w:sz w:val="28"/>
          <w:szCs w:val="28"/>
        </w:rPr>
        <w:t xml:space="preserve"> </w:t>
      </w:r>
      <w:r w:rsidR="008A4145">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ك ط 2 - ك ط</w:t>
      </w:r>
      <w:r w:rsidRPr="00A92179">
        <w:rPr>
          <w:rFonts w:ascii="Traditional Arabic" w:hAnsi="Traditional Arabic" w:cs="Traditional Arabic"/>
          <w:b/>
          <w:bCs/>
          <w:color w:val="800080"/>
          <w:sz w:val="28"/>
          <w:szCs w:val="28"/>
        </w:rPr>
        <w:t xml:space="preserve"> 1 </w:t>
      </w:r>
      <w:r w:rsidRPr="00A92179">
        <w:rPr>
          <w:rFonts w:ascii="Traditional Arabic" w:hAnsi="Traditional Arabic" w:cs="Traditional Arabic"/>
          <w:b/>
          <w:bCs/>
          <w:color w:val="FF0000"/>
          <w:sz w:val="28"/>
          <w:szCs w:val="28"/>
        </w:rPr>
        <w:t>÷</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ل 2 - ل 1</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Pr>
        <w:t>×</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ل1</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Pr>
        <w:t>÷</w:t>
      </w:r>
      <w:r w:rsidRPr="00A92179">
        <w:rPr>
          <w:rFonts w:ascii="Traditional Arabic" w:hAnsi="Traditional Arabic" w:cs="Traditional Arabic"/>
          <w:b/>
          <w:bCs/>
          <w:color w:val="800080"/>
          <w:sz w:val="28"/>
          <w:szCs w:val="28"/>
          <w:rtl/>
        </w:rPr>
        <w:t>ك</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ط 1</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Pr>
        <w:t xml:space="preserve">12 - 10 </w:t>
      </w:r>
      <w:r w:rsidRPr="00A92179">
        <w:rPr>
          <w:rFonts w:ascii="Traditional Arabic" w:hAnsi="Traditional Arabic" w:cs="Traditional Arabic"/>
          <w:b/>
          <w:bCs/>
          <w:color w:val="FF0000"/>
          <w:sz w:val="28"/>
          <w:szCs w:val="28"/>
        </w:rPr>
        <w:t>÷</w:t>
      </w:r>
      <w:r w:rsidRPr="00A92179">
        <w:rPr>
          <w:rFonts w:ascii="Traditional Arabic" w:hAnsi="Traditional Arabic" w:cs="Traditional Arabic"/>
          <w:b/>
          <w:bCs/>
          <w:color w:val="800080"/>
          <w:sz w:val="28"/>
          <w:szCs w:val="28"/>
        </w:rPr>
        <w:t xml:space="preserve"> 12000 - 10000 </w:t>
      </w:r>
      <w:r w:rsidRPr="00A92179">
        <w:rPr>
          <w:rFonts w:ascii="Traditional Arabic" w:hAnsi="Traditional Arabic" w:cs="Traditional Arabic"/>
          <w:b/>
          <w:bCs/>
          <w:color w:val="FF0000"/>
          <w:sz w:val="28"/>
          <w:szCs w:val="28"/>
        </w:rPr>
        <w:t>×</w:t>
      </w:r>
      <w:r w:rsidRPr="00A92179">
        <w:rPr>
          <w:rFonts w:ascii="Traditional Arabic" w:hAnsi="Traditional Arabic" w:cs="Traditional Arabic"/>
          <w:b/>
          <w:bCs/>
          <w:color w:val="800080"/>
          <w:sz w:val="28"/>
          <w:szCs w:val="28"/>
        </w:rPr>
        <w:t xml:space="preserve"> 10000 </w:t>
      </w:r>
      <w:r w:rsidRPr="00A92179">
        <w:rPr>
          <w:rFonts w:ascii="Traditional Arabic" w:hAnsi="Traditional Arabic" w:cs="Traditional Arabic"/>
          <w:b/>
          <w:bCs/>
          <w:color w:val="FF0000"/>
          <w:sz w:val="28"/>
          <w:szCs w:val="28"/>
        </w:rPr>
        <w:t>÷</w:t>
      </w:r>
      <w:r w:rsidRPr="00A92179">
        <w:rPr>
          <w:rFonts w:ascii="Traditional Arabic" w:hAnsi="Traditional Arabic" w:cs="Traditional Arabic"/>
          <w:b/>
          <w:bCs/>
          <w:color w:val="800080"/>
          <w:sz w:val="28"/>
          <w:szCs w:val="28"/>
        </w:rPr>
        <w:t xml:space="preserve"> 10 = 1 </w:t>
      </w:r>
      <w:r w:rsidRPr="00A92179">
        <w:rPr>
          <w:rFonts w:ascii="Traditional Arabic" w:hAnsi="Traditional Arabic" w:cs="Traditional Arabic"/>
          <w:b/>
          <w:bCs/>
          <w:color w:val="800080"/>
          <w:sz w:val="28"/>
          <w:szCs w:val="28"/>
          <w:rtl/>
        </w:rPr>
        <w:t>مرن</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يارب فهمتو المسائلة</w:t>
      </w:r>
      <w:r w:rsidRPr="00A92179">
        <w:rPr>
          <w:rFonts w:ascii="Traditional Arabic" w:hAnsi="Traditional Arabic" w:cs="Traditional Arabic"/>
          <w:b/>
          <w:bCs/>
          <w:noProof/>
          <w:color w:val="800080"/>
          <w:sz w:val="28"/>
          <w:szCs w:val="28"/>
        </w:rPr>
        <w:drawing>
          <wp:inline distT="0" distB="0" distL="0" distR="0">
            <wp:extent cx="255270" cy="255270"/>
            <wp:effectExtent l="19050" t="0" r="0" b="0"/>
            <wp:docPr id="2" name="صورة 1" descr="http://www.ckfu.org/vb/images/ashwqsmil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ashwqsmile/29.png"/>
                    <pic:cNvPicPr>
                      <a:picLocks noChangeAspect="1" noChangeArrowheads="1"/>
                    </pic:cNvPicPr>
                  </pic:nvPicPr>
                  <pic:blipFill>
                    <a:blip r:embed="rId11" cstate="print"/>
                    <a:srcRect/>
                    <a:stretch>
                      <a:fillRect/>
                    </a:stretch>
                  </pic:blipFill>
                  <pic:spPr bwMode="auto">
                    <a:xfrm>
                      <a:off x="0" y="0"/>
                      <a:ext cx="255270" cy="255270"/>
                    </a:xfrm>
                    <a:prstGeom prst="rect">
                      <a:avLst/>
                    </a:prstGeom>
                    <a:noFill/>
                    <a:ln w="9525">
                      <a:noFill/>
                      <a:miter lim="800000"/>
                      <a:headEnd/>
                      <a:tailEnd/>
                    </a:ln>
                  </pic:spPr>
                </pic:pic>
              </a:graphicData>
            </a:graphic>
          </wp:inline>
        </w:drawing>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والله اكتب على السريع حاولوا تركزوا شوي لان مو عارف كيف البسط</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والمقام في الكيبورد المهم</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lastRenderedPageBreak/>
        <w:t>مثلا في المسئلة يجيك الجواب</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اختيارات انت ظروري تحل المسائلة عشان تعرف الاختيار</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الصحيح</w:t>
      </w:r>
    </w:p>
    <w:p w:rsidR="0020035C" w:rsidRPr="00A92179" w:rsidRDefault="00B95A5D" w:rsidP="0020035C">
      <w:pPr>
        <w:bidi/>
        <w:jc w:val="center"/>
        <w:rPr>
          <w:rFonts w:ascii="Traditional Arabic" w:hAnsi="Traditional Arabic" w:cs="Traditional Arabic"/>
          <w:b/>
          <w:bCs/>
          <w:color w:val="800080"/>
          <w:sz w:val="28"/>
          <w:szCs w:val="28"/>
          <w:rtl/>
        </w:rPr>
      </w:pPr>
      <w:r w:rsidRPr="00A92179">
        <w:rPr>
          <w:rFonts w:ascii="Traditional Arabic" w:hAnsi="Traditional Arabic" w:cs="Traditional Arabic"/>
          <w:b/>
          <w:bCs/>
          <w:color w:val="FF0000"/>
          <w:sz w:val="28"/>
          <w:szCs w:val="28"/>
          <w:rtl/>
        </w:rPr>
        <w:t>هنا القوانين جمعتها في رد واحد</w:t>
      </w:r>
      <w:r w:rsidRPr="00A92179">
        <w:rPr>
          <w:rFonts w:ascii="Traditional Arabic" w:hAnsi="Traditional Arabic" w:cs="Traditional Arabic"/>
          <w:b/>
          <w:bCs/>
          <w:color w:val="FF000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وحفظ ثم حفظ تجيك في الجداول والمسائل</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تكاليف كلية</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800080"/>
          <w:sz w:val="28"/>
          <w:szCs w:val="28"/>
          <w:rtl/>
        </w:rPr>
        <w:t>تكاليف ثابتة + تكاليف متغيرة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تكاليف</w:t>
      </w:r>
      <w:r w:rsidRPr="00A92179">
        <w:rPr>
          <w:rFonts w:ascii="Traditional Arabic" w:hAnsi="Traditional Arabic" w:cs="Traditional Arabic"/>
          <w:b/>
          <w:bCs/>
          <w:color w:val="FF0000"/>
          <w:sz w:val="28"/>
          <w:szCs w:val="28"/>
        </w:rPr>
        <w:t xml:space="preserve"> </w:t>
      </w:r>
      <w:r w:rsidRPr="00A92179">
        <w:rPr>
          <w:rFonts w:ascii="Traditional Arabic" w:hAnsi="Traditional Arabic" w:cs="Traditional Arabic"/>
          <w:b/>
          <w:bCs/>
          <w:color w:val="FF0000"/>
          <w:sz w:val="28"/>
          <w:szCs w:val="28"/>
          <w:rtl/>
        </w:rPr>
        <w:t>ثابتة</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800080"/>
          <w:sz w:val="28"/>
          <w:szCs w:val="28"/>
          <w:rtl/>
        </w:rPr>
        <w:t>تكاليف كلية - تكاليف متغيرة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تكاليف متغيرة</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800080"/>
          <w:sz w:val="28"/>
          <w:szCs w:val="28"/>
          <w:rtl/>
        </w:rPr>
        <w:t>تكاليف كلية</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800080"/>
          <w:sz w:val="28"/>
          <w:szCs w:val="28"/>
          <w:rtl/>
        </w:rPr>
        <w:t>تكاليف ثابتة</w:t>
      </w:r>
      <w:r w:rsidRPr="00A92179">
        <w:rPr>
          <w:rFonts w:ascii="Traditional Arabic" w:hAnsi="Traditional Arabic" w:cs="Traditional Arabic"/>
          <w:b/>
          <w:bCs/>
          <w:color w:val="800080"/>
          <w:sz w:val="28"/>
          <w:szCs w:val="28"/>
        </w:rPr>
        <w:t xml:space="preserve"> </w:t>
      </w:r>
      <w:r w:rsidR="00490DAC">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هذي تجيك في الجداول وبنزل لكم شرح الحين عليها على</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السريع</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متوسط التكاليف الكلية</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800080"/>
          <w:sz w:val="28"/>
          <w:szCs w:val="28"/>
          <w:rtl/>
        </w:rPr>
        <w:t>التكايف الكلية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Pr>
        <w:t>÷</w:t>
      </w:r>
      <w:r w:rsidRPr="00A92179">
        <w:rPr>
          <w:rFonts w:ascii="Traditional Arabic" w:hAnsi="Traditional Arabic" w:cs="Traditional Arabic"/>
          <w:b/>
          <w:bCs/>
          <w:color w:val="800080"/>
          <w:sz w:val="28"/>
          <w:szCs w:val="28"/>
          <w:rtl/>
        </w:rPr>
        <w:t>عدد الوحدات</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متوسط التكاليف الثابتة</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800080"/>
          <w:sz w:val="28"/>
          <w:szCs w:val="28"/>
          <w:rtl/>
        </w:rPr>
        <w:t>تكاليف ثابتة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Pr>
        <w:t>÷</w:t>
      </w:r>
      <w:r w:rsidRPr="00A92179">
        <w:rPr>
          <w:rFonts w:ascii="Traditional Arabic" w:hAnsi="Traditional Arabic" w:cs="Traditional Arabic"/>
          <w:b/>
          <w:bCs/>
          <w:color w:val="800080"/>
          <w:sz w:val="28"/>
          <w:szCs w:val="28"/>
          <w:rtl/>
        </w:rPr>
        <w:t>عدد الوحدات</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متوسط التكاليف المتغيرة</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800080"/>
          <w:sz w:val="28"/>
          <w:szCs w:val="28"/>
          <w:rtl/>
        </w:rPr>
        <w:t>تكاليف متغيرة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FF0000"/>
          <w:sz w:val="28"/>
          <w:szCs w:val="28"/>
        </w:rPr>
        <w:t>÷</w:t>
      </w:r>
      <w:r w:rsidRPr="00A92179">
        <w:rPr>
          <w:rFonts w:ascii="Traditional Arabic" w:hAnsi="Traditional Arabic" w:cs="Traditional Arabic"/>
          <w:b/>
          <w:bCs/>
          <w:color w:val="800080"/>
          <w:sz w:val="28"/>
          <w:szCs w:val="28"/>
          <w:rtl/>
        </w:rPr>
        <w:t>عدد الوحدات</w:t>
      </w:r>
    </w:p>
    <w:p w:rsidR="00490DAC" w:rsidRDefault="00B95A5D" w:rsidP="00A05DB2">
      <w:pPr>
        <w:bidi/>
        <w:jc w:val="center"/>
        <w:rPr>
          <w:rFonts w:ascii="Traditional Arabic" w:hAnsi="Traditional Arabic" w:cs="Traditional Arabic"/>
          <w:color w:val="000000"/>
          <w:sz w:val="28"/>
          <w:szCs w:val="28"/>
          <w:rtl/>
        </w:rPr>
      </w:pPr>
      <w:r w:rsidRPr="00A92179">
        <w:rPr>
          <w:rFonts w:ascii="Traditional Arabic" w:hAnsi="Traditional Arabic" w:cs="Traditional Arabic"/>
          <w:b/>
          <w:bCs/>
          <w:color w:val="FF0000"/>
          <w:sz w:val="28"/>
          <w:szCs w:val="28"/>
          <w:rtl/>
        </w:rPr>
        <w:t>شروط المنافسة التامة</w:t>
      </w:r>
      <w:r w:rsidRPr="00A92179">
        <w:rPr>
          <w:rFonts w:ascii="Traditional Arabic" w:hAnsi="Traditional Arabic" w:cs="Traditional Arabic"/>
          <w:b/>
          <w:bCs/>
          <w:color w:val="FF000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Pr>
        <w:t xml:space="preserve">1/ </w:t>
      </w:r>
      <w:r w:rsidRPr="00A92179">
        <w:rPr>
          <w:rFonts w:ascii="Traditional Arabic" w:hAnsi="Traditional Arabic" w:cs="Traditional Arabic"/>
          <w:b/>
          <w:bCs/>
          <w:color w:val="800080"/>
          <w:sz w:val="28"/>
          <w:szCs w:val="28"/>
          <w:rtl/>
        </w:rPr>
        <w:t>وجود عدد كبير من</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المنتجين</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Pr>
        <w:t xml:space="preserve">2/ </w:t>
      </w:r>
      <w:r w:rsidRPr="00A92179">
        <w:rPr>
          <w:rFonts w:ascii="Traditional Arabic" w:hAnsi="Traditional Arabic" w:cs="Traditional Arabic"/>
          <w:b/>
          <w:bCs/>
          <w:color w:val="800080"/>
          <w:sz w:val="28"/>
          <w:szCs w:val="28"/>
          <w:rtl/>
        </w:rPr>
        <w:t>حرية الدخول</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والخروج</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Pr>
        <w:t xml:space="preserve">3/ </w:t>
      </w:r>
      <w:r w:rsidRPr="00A92179">
        <w:rPr>
          <w:rFonts w:ascii="Traditional Arabic" w:hAnsi="Traditional Arabic" w:cs="Traditional Arabic"/>
          <w:b/>
          <w:bCs/>
          <w:color w:val="800080"/>
          <w:sz w:val="28"/>
          <w:szCs w:val="28"/>
          <w:rtl/>
        </w:rPr>
        <w:t>تجانس وحدات</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السلع</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Pr>
        <w:t xml:space="preserve">4/ </w:t>
      </w:r>
      <w:r w:rsidRPr="00A92179">
        <w:rPr>
          <w:rFonts w:ascii="Traditional Arabic" w:hAnsi="Traditional Arabic" w:cs="Traditional Arabic"/>
          <w:b/>
          <w:bCs/>
          <w:color w:val="800080"/>
          <w:sz w:val="28"/>
          <w:szCs w:val="28"/>
          <w:rtl/>
        </w:rPr>
        <w:t>توافر معلومات</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السوق</w:t>
      </w:r>
      <w:r w:rsidRPr="00A92179">
        <w:rPr>
          <w:rFonts w:ascii="Traditional Arabic" w:hAnsi="Traditional Arabic" w:cs="Traditional Arabic"/>
          <w:b/>
          <w:bCs/>
          <w:color w:val="800080"/>
          <w:sz w:val="28"/>
          <w:szCs w:val="28"/>
        </w:rPr>
        <w:t xml:space="preserve"> </w:t>
      </w:r>
      <w:r w:rsidR="00490DAC">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المنافسة التامة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السعر = الايراد المتوسط = الايراد الحدي = منحى الطلب</w:t>
      </w:r>
      <w:r w:rsidRPr="00A92179">
        <w:rPr>
          <w:rFonts w:ascii="Traditional Arabic" w:hAnsi="Traditional Arabic" w:cs="Traditional Arabic"/>
          <w:b/>
          <w:bCs/>
          <w:color w:val="800080"/>
          <w:sz w:val="28"/>
          <w:szCs w:val="28"/>
        </w:rPr>
        <w:t xml:space="preserve"> </w:t>
      </w:r>
      <w:r w:rsidR="00490DAC">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ربح غير عادي</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800080"/>
          <w:sz w:val="28"/>
          <w:szCs w:val="28"/>
          <w:rtl/>
        </w:rPr>
        <w:t>الايراد الكلي اكبر من التكاليف</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ربح</w:t>
      </w:r>
      <w:r w:rsidRPr="00A92179">
        <w:rPr>
          <w:rFonts w:ascii="Traditional Arabic" w:hAnsi="Traditional Arabic" w:cs="Traditional Arabic"/>
          <w:b/>
          <w:bCs/>
          <w:color w:val="FF0000"/>
          <w:sz w:val="28"/>
          <w:szCs w:val="28"/>
        </w:rPr>
        <w:t xml:space="preserve"> </w:t>
      </w:r>
      <w:r w:rsidRPr="00A92179">
        <w:rPr>
          <w:rFonts w:ascii="Traditional Arabic" w:hAnsi="Traditional Arabic" w:cs="Traditional Arabic"/>
          <w:b/>
          <w:bCs/>
          <w:color w:val="FF0000"/>
          <w:sz w:val="28"/>
          <w:szCs w:val="28"/>
          <w:rtl/>
        </w:rPr>
        <w:t>عادي</w:t>
      </w:r>
      <w:r w:rsidRPr="00A92179">
        <w:rPr>
          <w:rFonts w:ascii="Traditional Arabic" w:hAnsi="Traditional Arabic" w:cs="Traditional Arabic"/>
          <w:b/>
          <w:bCs/>
          <w:color w:val="800080"/>
          <w:sz w:val="28"/>
          <w:szCs w:val="28"/>
        </w:rPr>
        <w:t xml:space="preserve"> = </w:t>
      </w:r>
      <w:r w:rsidRPr="00A92179">
        <w:rPr>
          <w:rFonts w:ascii="Traditional Arabic" w:hAnsi="Traditional Arabic" w:cs="Traditional Arabic"/>
          <w:b/>
          <w:bCs/>
          <w:color w:val="800080"/>
          <w:sz w:val="28"/>
          <w:szCs w:val="28"/>
          <w:rtl/>
        </w:rPr>
        <w:t>الايراد الكلي = التكاليف الكلية</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خسارة</w:t>
      </w:r>
      <w:r w:rsidRPr="00A92179">
        <w:rPr>
          <w:rFonts w:ascii="Traditional Arabic" w:hAnsi="Traditional Arabic" w:cs="Traditional Arabic"/>
          <w:b/>
          <w:bCs/>
          <w:color w:val="FF0000"/>
          <w:sz w:val="28"/>
          <w:szCs w:val="28"/>
        </w:rPr>
        <w:t xml:space="preserve"> </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التكاليف الكلية اكبر من</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الايراد الكلي</w:t>
      </w:r>
    </w:p>
    <w:p w:rsidR="00B95A5D" w:rsidRDefault="00B95A5D" w:rsidP="00A05DB2">
      <w:pPr>
        <w:bidi/>
        <w:jc w:val="center"/>
        <w:rPr>
          <w:rFonts w:ascii="Traditional Arabic" w:hAnsi="Traditional Arabic" w:cs="Traditional Arabic"/>
          <w:b/>
          <w:bCs/>
          <w:color w:val="800080"/>
          <w:sz w:val="28"/>
          <w:szCs w:val="28"/>
        </w:rPr>
      </w:pPr>
      <w:r w:rsidRPr="00A92179">
        <w:rPr>
          <w:rFonts w:ascii="Traditional Arabic" w:hAnsi="Traditional Arabic" w:cs="Traditional Arabic"/>
          <w:color w:val="000000"/>
          <w:sz w:val="28"/>
          <w:szCs w:val="28"/>
        </w:rPr>
        <w:lastRenderedPageBreak/>
        <w:br/>
      </w:r>
      <w:r w:rsidRPr="00A92179">
        <w:rPr>
          <w:rFonts w:ascii="Traditional Arabic" w:hAnsi="Traditional Arabic" w:cs="Traditional Arabic"/>
          <w:b/>
          <w:bCs/>
          <w:color w:val="800080"/>
          <w:sz w:val="28"/>
          <w:szCs w:val="28"/>
          <w:rtl/>
        </w:rPr>
        <w:t>مثلا يجيك فالاختبار سؤال كالتالي</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FF0000"/>
          <w:sz w:val="28"/>
          <w:szCs w:val="28"/>
          <w:rtl/>
        </w:rPr>
        <w:t>التكاليف الكلية اكبر من الايراد الكلي</w:t>
      </w:r>
      <w:r w:rsidRPr="00A92179">
        <w:rPr>
          <w:rFonts w:ascii="Traditional Arabic" w:hAnsi="Traditional Arabic" w:cs="Traditional Arabic"/>
          <w:b/>
          <w:bCs/>
          <w:color w:val="FF000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خسارة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ربح عادي</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ربح غير عادي</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مرن</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طبعا الاجابة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highlight w:val="red"/>
          <w:rtl/>
        </w:rPr>
        <w:t>خسارة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يعني ظروري التركيز</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وفهم القوانين</w:t>
      </w: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Default="008A4145" w:rsidP="00A05DB2">
      <w:pPr>
        <w:bidi/>
        <w:jc w:val="center"/>
        <w:rPr>
          <w:rFonts w:ascii="Traditional Arabic" w:hAnsi="Traditional Arabic" w:cs="Traditional Arabic"/>
          <w:b/>
          <w:bCs/>
          <w:color w:val="800080"/>
          <w:sz w:val="28"/>
          <w:szCs w:val="28"/>
        </w:rPr>
      </w:pPr>
    </w:p>
    <w:p w:rsidR="008A4145" w:rsidRPr="00A92179" w:rsidRDefault="008A4145" w:rsidP="00A05DB2">
      <w:pPr>
        <w:bidi/>
        <w:jc w:val="center"/>
        <w:rPr>
          <w:rFonts w:ascii="Traditional Arabic" w:hAnsi="Traditional Arabic" w:cs="Traditional Arabic"/>
          <w:b/>
          <w:bCs/>
          <w:color w:val="800080"/>
          <w:sz w:val="28"/>
          <w:szCs w:val="28"/>
          <w:rtl/>
        </w:rPr>
      </w:pPr>
    </w:p>
    <w:p w:rsidR="00490DAC" w:rsidRDefault="00B95A5D" w:rsidP="00A05DB2">
      <w:pPr>
        <w:bidi/>
        <w:jc w:val="center"/>
        <w:rPr>
          <w:rFonts w:ascii="Traditional Arabic" w:hAnsi="Traditional Arabic" w:cs="Traditional Arabic"/>
          <w:b/>
          <w:bCs/>
          <w:color w:val="800080"/>
          <w:sz w:val="28"/>
          <w:szCs w:val="28"/>
          <w:rtl/>
        </w:rPr>
      </w:pPr>
      <w:r w:rsidRPr="00A92179">
        <w:rPr>
          <w:rFonts w:ascii="Traditional Arabic" w:hAnsi="Traditional Arabic" w:cs="Traditional Arabic"/>
          <w:b/>
          <w:bCs/>
          <w:color w:val="800080"/>
          <w:sz w:val="28"/>
          <w:szCs w:val="28"/>
          <w:rtl/>
        </w:rPr>
        <w:t>الان اصور لكم</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صورة</w:t>
      </w:r>
    </w:p>
    <w:p w:rsidR="006368BA" w:rsidRDefault="00490DAC" w:rsidP="00A05DB2">
      <w:pPr>
        <w:bidi/>
        <w:jc w:val="center"/>
        <w:rPr>
          <w:rFonts w:ascii="Traditional Arabic" w:hAnsi="Traditional Arabic" w:cs="Traditional Arabic"/>
          <w:color w:val="000000"/>
          <w:sz w:val="28"/>
          <w:szCs w:val="28"/>
          <w:rtl/>
        </w:rPr>
      </w:pPr>
      <w:r>
        <w:rPr>
          <w:rFonts w:ascii="Traditional Arabic" w:hAnsi="Traditional Arabic" w:cs="Traditional Arabic"/>
          <w:b/>
          <w:bCs/>
          <w:noProof/>
          <w:color w:val="800080"/>
          <w:sz w:val="28"/>
          <w:szCs w:val="28"/>
          <w:rtl/>
        </w:rPr>
        <w:drawing>
          <wp:anchor distT="0" distB="0" distL="114300" distR="114300" simplePos="0" relativeHeight="251659264" behindDoc="1" locked="0" layoutInCell="1" allowOverlap="1">
            <wp:simplePos x="0" y="0"/>
            <wp:positionH relativeFrom="column">
              <wp:posOffset>804529</wp:posOffset>
            </wp:positionH>
            <wp:positionV relativeFrom="paragraph">
              <wp:posOffset>2175880</wp:posOffset>
            </wp:positionV>
            <wp:extent cx="5486400" cy="4114490"/>
            <wp:effectExtent l="0" t="685800" r="0" b="667060"/>
            <wp:wrapNone/>
            <wp:docPr id="7" name="x2LydV" descr="http://im25.gulfup.com/Bks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2LydV" descr="http://im25.gulfup.com/BksD1.jpg"/>
                    <pic:cNvPicPr>
                      <a:picLocks noChangeAspect="1" noChangeArrowheads="1"/>
                    </pic:cNvPicPr>
                  </pic:nvPicPr>
                  <pic:blipFill>
                    <a:blip r:embed="rId12" cstate="print"/>
                    <a:srcRect/>
                    <a:stretch>
                      <a:fillRect/>
                    </a:stretch>
                  </pic:blipFill>
                  <pic:spPr bwMode="auto">
                    <a:xfrm rot="5400000">
                      <a:off x="0" y="0"/>
                      <a:ext cx="5486400" cy="4114490"/>
                    </a:xfrm>
                    <a:prstGeom prst="rect">
                      <a:avLst/>
                    </a:prstGeom>
                    <a:noFill/>
                    <a:ln w="9525">
                      <a:noFill/>
                      <a:miter lim="800000"/>
                      <a:headEnd/>
                      <a:tailEnd/>
                    </a:ln>
                  </pic:spPr>
                </pic:pic>
              </a:graphicData>
            </a:graphic>
          </wp:anchor>
        </w:drawing>
      </w:r>
      <w:r w:rsidR="00B95A5D" w:rsidRPr="00A92179">
        <w:rPr>
          <w:rFonts w:ascii="Traditional Arabic" w:hAnsi="Traditional Arabic" w:cs="Traditional Arabic"/>
          <w:b/>
          <w:bCs/>
          <w:color w:val="800080"/>
          <w:sz w:val="28"/>
          <w:szCs w:val="28"/>
          <w:rtl/>
        </w:rPr>
        <w:t>شرح مرونة الطلب</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800080"/>
          <w:sz w:val="28"/>
          <w:szCs w:val="28"/>
          <w:rtl/>
        </w:rPr>
        <w:t>والعرض وانزلها لكم لان مظطر اطلع وم فية وقت اكتبها</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بنزلها لكم صورة</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800080"/>
          <w:sz w:val="28"/>
          <w:szCs w:val="28"/>
          <w:rtl/>
        </w:rPr>
        <w:t>وظروري تفهمونها كاملة كاملة</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وفيها متى نقول نوع المسئلة مرن</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وغير مرن وعديم المرونة</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ومتكافئ</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color w:val="000000"/>
          <w:sz w:val="28"/>
          <w:szCs w:val="28"/>
        </w:rPr>
        <w:br/>
      </w:r>
    </w:p>
    <w:p w:rsidR="006368BA" w:rsidRDefault="006368BA" w:rsidP="00A05DB2">
      <w:pPr>
        <w:bidi/>
        <w:jc w:val="center"/>
        <w:rPr>
          <w:rFonts w:ascii="Traditional Arabic" w:hAnsi="Traditional Arabic" w:cs="Traditional Arabic"/>
          <w:color w:val="000000"/>
          <w:sz w:val="28"/>
          <w:szCs w:val="28"/>
          <w:rtl/>
        </w:rPr>
      </w:pPr>
    </w:p>
    <w:p w:rsidR="006368BA" w:rsidRDefault="006368BA" w:rsidP="00A05DB2">
      <w:pPr>
        <w:bidi/>
        <w:jc w:val="center"/>
        <w:rPr>
          <w:rFonts w:ascii="Traditional Arabic" w:hAnsi="Traditional Arabic" w:cs="Traditional Arabic"/>
          <w:color w:val="000000"/>
          <w:sz w:val="28"/>
          <w:szCs w:val="28"/>
          <w:rtl/>
        </w:rPr>
      </w:pPr>
    </w:p>
    <w:p w:rsidR="006368BA" w:rsidRDefault="006368BA" w:rsidP="00A05DB2">
      <w:pPr>
        <w:bidi/>
        <w:jc w:val="center"/>
        <w:rPr>
          <w:rFonts w:ascii="Traditional Arabic" w:hAnsi="Traditional Arabic" w:cs="Traditional Arabic"/>
          <w:color w:val="000000"/>
          <w:sz w:val="28"/>
          <w:szCs w:val="28"/>
          <w:rtl/>
        </w:rPr>
      </w:pPr>
    </w:p>
    <w:p w:rsidR="006368BA" w:rsidRDefault="006368BA" w:rsidP="00A05DB2">
      <w:pPr>
        <w:bidi/>
        <w:jc w:val="center"/>
        <w:rPr>
          <w:rFonts w:ascii="Traditional Arabic" w:hAnsi="Traditional Arabic" w:cs="Traditional Arabic"/>
          <w:color w:val="000000"/>
          <w:sz w:val="28"/>
          <w:szCs w:val="28"/>
          <w:rtl/>
        </w:rPr>
      </w:pPr>
    </w:p>
    <w:p w:rsidR="006368BA" w:rsidRDefault="006368BA" w:rsidP="00A05DB2">
      <w:pPr>
        <w:bidi/>
        <w:jc w:val="center"/>
        <w:rPr>
          <w:rFonts w:ascii="Traditional Arabic" w:hAnsi="Traditional Arabic" w:cs="Traditional Arabic"/>
          <w:color w:val="000000"/>
          <w:sz w:val="28"/>
          <w:szCs w:val="28"/>
          <w:rtl/>
        </w:rPr>
      </w:pPr>
    </w:p>
    <w:p w:rsidR="006368BA" w:rsidRDefault="006368BA" w:rsidP="00A05DB2">
      <w:pPr>
        <w:bidi/>
        <w:jc w:val="center"/>
        <w:rPr>
          <w:rFonts w:ascii="Traditional Arabic" w:hAnsi="Traditional Arabic" w:cs="Traditional Arabic"/>
          <w:color w:val="000000"/>
          <w:sz w:val="28"/>
          <w:szCs w:val="28"/>
          <w:rtl/>
        </w:rPr>
      </w:pPr>
    </w:p>
    <w:p w:rsidR="006368BA" w:rsidRDefault="006368BA" w:rsidP="00A05DB2">
      <w:pPr>
        <w:bidi/>
        <w:jc w:val="center"/>
        <w:rPr>
          <w:rFonts w:ascii="Traditional Arabic" w:hAnsi="Traditional Arabic" w:cs="Traditional Arabic"/>
          <w:color w:val="000000"/>
          <w:sz w:val="28"/>
          <w:szCs w:val="28"/>
          <w:rtl/>
        </w:rPr>
      </w:pPr>
    </w:p>
    <w:p w:rsidR="006368BA" w:rsidRDefault="006368BA" w:rsidP="00A05DB2">
      <w:pPr>
        <w:bidi/>
        <w:jc w:val="center"/>
        <w:rPr>
          <w:rFonts w:ascii="Traditional Arabic" w:hAnsi="Traditional Arabic" w:cs="Traditional Arabic"/>
          <w:color w:val="000000"/>
          <w:sz w:val="28"/>
          <w:szCs w:val="28"/>
          <w:rtl/>
        </w:rPr>
      </w:pPr>
    </w:p>
    <w:p w:rsidR="006368BA" w:rsidRDefault="006368BA" w:rsidP="00A05DB2">
      <w:pPr>
        <w:bidi/>
        <w:jc w:val="center"/>
        <w:rPr>
          <w:rFonts w:ascii="Traditional Arabic" w:hAnsi="Traditional Arabic" w:cs="Traditional Arabic"/>
          <w:color w:val="000000"/>
          <w:sz w:val="28"/>
          <w:szCs w:val="28"/>
          <w:rtl/>
        </w:rPr>
      </w:pPr>
    </w:p>
    <w:p w:rsidR="006368BA" w:rsidRDefault="006368BA" w:rsidP="00A05DB2">
      <w:pPr>
        <w:bidi/>
        <w:jc w:val="center"/>
        <w:rPr>
          <w:rFonts w:ascii="Traditional Arabic" w:hAnsi="Traditional Arabic" w:cs="Traditional Arabic"/>
          <w:color w:val="000000"/>
          <w:sz w:val="28"/>
          <w:szCs w:val="28"/>
          <w:rtl/>
        </w:rPr>
      </w:pPr>
    </w:p>
    <w:p w:rsidR="006368BA" w:rsidRDefault="006368BA" w:rsidP="00A05DB2">
      <w:pPr>
        <w:bidi/>
        <w:jc w:val="center"/>
        <w:rPr>
          <w:rFonts w:ascii="Traditional Arabic" w:hAnsi="Traditional Arabic" w:cs="Traditional Arabic"/>
          <w:color w:val="000000"/>
          <w:sz w:val="28"/>
          <w:szCs w:val="28"/>
          <w:rtl/>
        </w:rPr>
      </w:pPr>
    </w:p>
    <w:p w:rsidR="006368BA" w:rsidRDefault="006368BA" w:rsidP="00A05DB2">
      <w:pPr>
        <w:bidi/>
        <w:jc w:val="center"/>
        <w:rPr>
          <w:rFonts w:ascii="Traditional Arabic" w:hAnsi="Traditional Arabic" w:cs="Traditional Arabic"/>
          <w:color w:val="000000"/>
          <w:sz w:val="28"/>
          <w:szCs w:val="28"/>
          <w:rtl/>
        </w:rPr>
      </w:pPr>
    </w:p>
    <w:p w:rsidR="008A4145" w:rsidRDefault="008A4145" w:rsidP="00A05DB2">
      <w:pPr>
        <w:bidi/>
        <w:jc w:val="center"/>
        <w:rPr>
          <w:rFonts w:ascii="Traditional Arabic" w:hAnsi="Traditional Arabic" w:cs="Traditional Arabic"/>
          <w:color w:val="000000"/>
          <w:sz w:val="28"/>
          <w:szCs w:val="28"/>
        </w:rPr>
      </w:pPr>
    </w:p>
    <w:p w:rsidR="008A4145" w:rsidRDefault="00B95A5D" w:rsidP="00A05DB2">
      <w:pPr>
        <w:bidi/>
        <w:jc w:val="center"/>
        <w:rPr>
          <w:rFonts w:ascii="Traditional Arabic" w:hAnsi="Traditional Arabic" w:cs="Traditional Arabic"/>
          <w:b/>
          <w:bCs/>
          <w:color w:val="800080"/>
          <w:sz w:val="28"/>
          <w:szCs w:val="28"/>
        </w:rPr>
      </w:pP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ص 4</w:t>
      </w:r>
    </w:p>
    <w:p w:rsidR="008A4145" w:rsidRPr="009409D1" w:rsidRDefault="008A4145" w:rsidP="00A05DB2">
      <w:pPr>
        <w:bidi/>
        <w:jc w:val="center"/>
        <w:rPr>
          <w:b/>
          <w:bCs/>
          <w:rtl/>
        </w:rPr>
      </w:pPr>
      <w:r w:rsidRPr="009409D1">
        <w:rPr>
          <w:b/>
          <w:bCs/>
          <w:rtl/>
        </w:rPr>
        <w:t>والشكل (2-1) يصور إمكانيات الإنتاج في هذا الاقتصاد بيانياً بقياس الإنتاج من الغذاء على المحور الأفقي والإنتاج من الكساء على المحور الرأسي.</w:t>
      </w:r>
    </w:p>
    <w:p w:rsidR="008A4145" w:rsidRPr="009409D1" w:rsidRDefault="008A4145" w:rsidP="00A05DB2">
      <w:pPr>
        <w:bidi/>
        <w:jc w:val="center"/>
        <w:rPr>
          <w:b/>
          <w:bCs/>
          <w:rtl/>
        </w:rPr>
      </w:pPr>
      <w:r w:rsidRPr="009409D1">
        <w:rPr>
          <w:b/>
          <w:bCs/>
          <w:noProof/>
        </w:rPr>
        <w:drawing>
          <wp:inline distT="0" distB="0" distL="0" distR="0">
            <wp:extent cx="5257800" cy="2428875"/>
            <wp:effectExtent l="0" t="0" r="0" b="9525"/>
            <wp:docPr id="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1420" cy="2430547"/>
                    </a:xfrm>
                    <a:prstGeom prst="rect">
                      <a:avLst/>
                    </a:prstGeom>
                    <a:noFill/>
                  </pic:spPr>
                </pic:pic>
              </a:graphicData>
            </a:graphic>
          </wp:inline>
        </w:drawing>
      </w:r>
    </w:p>
    <w:p w:rsidR="008A4145" w:rsidRPr="009409D1" w:rsidRDefault="008A4145" w:rsidP="00A05DB2">
      <w:pPr>
        <w:bidi/>
        <w:jc w:val="center"/>
        <w:rPr>
          <w:b/>
          <w:bCs/>
          <w:color w:val="00B050"/>
          <w:rtl/>
        </w:rPr>
      </w:pPr>
      <w:r w:rsidRPr="009409D1">
        <w:rPr>
          <w:b/>
          <w:bCs/>
          <w:color w:val="00B050"/>
          <w:rtl/>
        </w:rPr>
        <w:t>شرح المنحنى</w:t>
      </w:r>
    </w:p>
    <w:p w:rsidR="008A4145" w:rsidRPr="009409D1" w:rsidRDefault="008A4145" w:rsidP="00A05DB2">
      <w:pPr>
        <w:bidi/>
        <w:jc w:val="center"/>
        <w:rPr>
          <w:b/>
          <w:bCs/>
          <w:rtl/>
        </w:rPr>
      </w:pPr>
      <w:r w:rsidRPr="009409D1">
        <w:rPr>
          <w:b/>
          <w:bCs/>
        </w:rPr>
        <w:t>(F)</w:t>
      </w:r>
      <w:r w:rsidRPr="009409D1">
        <w:rPr>
          <w:b/>
          <w:bCs/>
          <w:rtl/>
        </w:rPr>
        <w:t xml:space="preserve"> تمثل أقصى إنتاج ممكن من الأكل </w:t>
      </w:r>
      <w:r w:rsidRPr="009409D1">
        <w:rPr>
          <w:b/>
          <w:bCs/>
        </w:rPr>
        <w:t>(A)</w:t>
      </w:r>
    </w:p>
    <w:p w:rsidR="008A4145" w:rsidRPr="009409D1" w:rsidRDefault="008A4145" w:rsidP="00A05DB2">
      <w:pPr>
        <w:bidi/>
        <w:jc w:val="center"/>
        <w:rPr>
          <w:b/>
          <w:bCs/>
          <w:rtl/>
        </w:rPr>
      </w:pPr>
      <w:r w:rsidRPr="009409D1">
        <w:rPr>
          <w:b/>
          <w:bCs/>
        </w:rPr>
        <w:t>(C)</w:t>
      </w:r>
      <w:r w:rsidRPr="009409D1">
        <w:rPr>
          <w:b/>
          <w:bCs/>
          <w:rtl/>
        </w:rPr>
        <w:t xml:space="preserve"> تمثل أقصى إنتاج ممكن من الملابس</w:t>
      </w:r>
      <w:r w:rsidRPr="009409D1">
        <w:rPr>
          <w:b/>
          <w:bCs/>
        </w:rPr>
        <w:t>(B)</w:t>
      </w:r>
    </w:p>
    <w:p w:rsidR="008A4145" w:rsidRPr="009409D1" w:rsidRDefault="008A4145" w:rsidP="00A05DB2">
      <w:pPr>
        <w:bidi/>
        <w:jc w:val="center"/>
        <w:rPr>
          <w:b/>
          <w:bCs/>
          <w:rtl/>
        </w:rPr>
      </w:pPr>
      <w:r w:rsidRPr="009409D1">
        <w:rPr>
          <w:b/>
          <w:bCs/>
          <w:rtl/>
        </w:rPr>
        <w:t>تشير إلى إنتاج ممكن وتتحقق معه الكفاءة في الإنتاج</w:t>
      </w:r>
      <w:r w:rsidRPr="009409D1">
        <w:rPr>
          <w:b/>
          <w:bCs/>
        </w:rPr>
        <w:t>(C)</w:t>
      </w:r>
    </w:p>
    <w:p w:rsidR="008A4145" w:rsidRPr="009409D1" w:rsidRDefault="008A4145" w:rsidP="00A05DB2">
      <w:pPr>
        <w:bidi/>
        <w:jc w:val="center"/>
        <w:rPr>
          <w:b/>
          <w:bCs/>
          <w:rtl/>
        </w:rPr>
      </w:pPr>
      <w:r w:rsidRPr="009409D1">
        <w:rPr>
          <w:b/>
          <w:bCs/>
          <w:rtl/>
          <w:lang w:bidi="ar-BH"/>
        </w:rPr>
        <w:t>الدليل على تحقق الكفاءة في الإنتاج أن المجتمع في هذه الحالة غير قادر على إعادة تخصيص مورد العمل ليحصل على إنتاج أكبر من أحد السلعتين إلا إذا تم ذلك على حساب خفض إنتاج السلعة الأخرى.</w:t>
      </w:r>
    </w:p>
    <w:p w:rsidR="008A4145" w:rsidRPr="009409D1" w:rsidRDefault="008A4145" w:rsidP="00A05DB2">
      <w:pPr>
        <w:bidi/>
        <w:jc w:val="center"/>
        <w:rPr>
          <w:b/>
          <w:bCs/>
          <w:rtl/>
        </w:rPr>
      </w:pPr>
      <w:r w:rsidRPr="009409D1">
        <w:rPr>
          <w:rFonts w:cs="Arial"/>
          <w:b/>
          <w:bCs/>
          <w:rtl/>
        </w:rPr>
        <w:t>(</w:t>
      </w:r>
      <w:r w:rsidRPr="009409D1">
        <w:rPr>
          <w:b/>
          <w:bCs/>
        </w:rPr>
        <w:t>D</w:t>
      </w:r>
      <w:r w:rsidRPr="009409D1">
        <w:rPr>
          <w:rFonts w:cs="Arial"/>
          <w:b/>
          <w:bCs/>
          <w:rtl/>
        </w:rPr>
        <w:t>)</w:t>
      </w:r>
      <w:r w:rsidRPr="009409D1">
        <w:rPr>
          <w:rFonts w:hint="cs"/>
          <w:b/>
          <w:bCs/>
          <w:rtl/>
        </w:rPr>
        <w:t xml:space="preserve"> </w:t>
      </w:r>
      <w:r w:rsidRPr="009409D1">
        <w:rPr>
          <w:b/>
          <w:bCs/>
          <w:rtl/>
        </w:rPr>
        <w:t>تشير إلى توليفة إنتاجية ممكنة من السلعتين لا تحقق الكفاءة في الإنتاج ، فعند هذه النقطة</w:t>
      </w:r>
    </w:p>
    <w:p w:rsidR="008A4145" w:rsidRPr="009409D1" w:rsidRDefault="008A4145" w:rsidP="00A05DB2">
      <w:pPr>
        <w:bidi/>
        <w:jc w:val="center"/>
        <w:rPr>
          <w:b/>
          <w:bCs/>
          <w:rtl/>
        </w:rPr>
      </w:pPr>
      <w:r w:rsidRPr="009409D1">
        <w:rPr>
          <w:b/>
          <w:bCs/>
          <w:rtl/>
        </w:rPr>
        <w:t>عاطلة من مورد العمل أو أنها مستغلة بالكامل ولكن بطريقة غير كف</w:t>
      </w:r>
      <w:r w:rsidRPr="009409D1">
        <w:rPr>
          <w:b/>
          <w:bCs/>
          <w:rtl/>
          <w:lang w:bidi="ar-BH"/>
        </w:rPr>
        <w:t>ؤة.</w:t>
      </w:r>
      <w:r w:rsidRPr="009409D1">
        <w:rPr>
          <w:b/>
          <w:bCs/>
        </w:rPr>
        <w:t xml:space="preserve"> </w:t>
      </w:r>
      <w:r w:rsidRPr="009409D1">
        <w:rPr>
          <w:b/>
          <w:bCs/>
          <w:rtl/>
        </w:rPr>
        <w:t>هناك وحدات</w:t>
      </w:r>
    </w:p>
    <w:p w:rsidR="008A4145" w:rsidRPr="009409D1" w:rsidRDefault="008A4145" w:rsidP="00A05DB2">
      <w:pPr>
        <w:bidi/>
        <w:jc w:val="center"/>
        <w:rPr>
          <w:b/>
          <w:bCs/>
          <w:rtl/>
        </w:rPr>
      </w:pPr>
      <w:r w:rsidRPr="009409D1">
        <w:rPr>
          <w:rFonts w:cs="Arial"/>
          <w:b/>
          <w:bCs/>
          <w:rtl/>
        </w:rPr>
        <w:t>(</w:t>
      </w:r>
      <w:r w:rsidRPr="009409D1">
        <w:rPr>
          <w:b/>
          <w:bCs/>
        </w:rPr>
        <w:t>E</w:t>
      </w:r>
      <w:r w:rsidRPr="009409D1">
        <w:rPr>
          <w:rFonts w:cs="Arial"/>
          <w:b/>
          <w:bCs/>
          <w:rtl/>
        </w:rPr>
        <w:t>)</w:t>
      </w:r>
      <w:r w:rsidRPr="009409D1">
        <w:rPr>
          <w:rFonts w:hint="cs"/>
          <w:b/>
          <w:bCs/>
          <w:rtl/>
        </w:rPr>
        <w:t xml:space="preserve"> </w:t>
      </w:r>
      <w:r w:rsidRPr="009409D1">
        <w:rPr>
          <w:b/>
          <w:bCs/>
          <w:rtl/>
        </w:rPr>
        <w:t>تشير إلى مستويات من الإنتاج لا يمكن لهذا الإقتصاد تحقيقها النقطة نظرا للفرضيات .</w:t>
      </w:r>
    </w:p>
    <w:p w:rsidR="008A4145" w:rsidRPr="009409D1" w:rsidRDefault="008A4145" w:rsidP="00A05DB2">
      <w:pPr>
        <w:bidi/>
        <w:jc w:val="center"/>
        <w:rPr>
          <w:b/>
          <w:bCs/>
          <w:rtl/>
        </w:rPr>
      </w:pPr>
      <w:r w:rsidRPr="009409D1">
        <w:rPr>
          <w:b/>
          <w:bCs/>
          <w:rtl/>
          <w:lang w:bidi="ar-BH"/>
        </w:rPr>
        <w:t>سبب تحدب منحنى إمكانيات الإنتاج هو اختلاف المهارات الإنتاجية للعمال.</w:t>
      </w:r>
    </w:p>
    <w:p w:rsidR="008A4145" w:rsidRDefault="008A4145" w:rsidP="00A05DB2">
      <w:pPr>
        <w:bidi/>
        <w:jc w:val="center"/>
        <w:rPr>
          <w:rFonts w:ascii="Traditional Arabic" w:hAnsi="Traditional Arabic" w:cs="Traditional Arabic"/>
          <w:color w:val="000000"/>
          <w:sz w:val="28"/>
          <w:szCs w:val="28"/>
        </w:rPr>
      </w:pPr>
    </w:p>
    <w:p w:rsidR="008A4145" w:rsidRDefault="008A4145" w:rsidP="00A05DB2">
      <w:pPr>
        <w:bidi/>
        <w:jc w:val="center"/>
        <w:rPr>
          <w:rFonts w:ascii="Traditional Arabic" w:hAnsi="Traditional Arabic" w:cs="Traditional Arabic"/>
          <w:color w:val="000000"/>
          <w:sz w:val="28"/>
          <w:szCs w:val="28"/>
        </w:rPr>
      </w:pPr>
    </w:p>
    <w:p w:rsidR="008A4145" w:rsidRDefault="008A4145" w:rsidP="00A05DB2">
      <w:pPr>
        <w:bidi/>
        <w:jc w:val="center"/>
        <w:rPr>
          <w:rFonts w:ascii="Traditional Arabic" w:hAnsi="Traditional Arabic" w:cs="Traditional Arabic"/>
          <w:color w:val="000000"/>
          <w:sz w:val="28"/>
          <w:szCs w:val="28"/>
        </w:rPr>
      </w:pPr>
    </w:p>
    <w:p w:rsidR="008A4145" w:rsidRDefault="008A4145" w:rsidP="00A05DB2">
      <w:pPr>
        <w:bidi/>
        <w:jc w:val="center"/>
        <w:rPr>
          <w:rFonts w:ascii="Traditional Arabic" w:hAnsi="Traditional Arabic" w:cs="Traditional Arabic"/>
          <w:color w:val="000000"/>
          <w:sz w:val="28"/>
          <w:szCs w:val="28"/>
        </w:rPr>
      </w:pPr>
    </w:p>
    <w:p w:rsidR="008A4145" w:rsidRPr="008A4145" w:rsidRDefault="00B95A5D" w:rsidP="00A05DB2">
      <w:pPr>
        <w:bidi/>
        <w:jc w:val="center"/>
        <w:rPr>
          <w:rFonts w:ascii="Traditional Arabic" w:hAnsi="Traditional Arabic" w:cs="Traditional Arabic"/>
          <w:b/>
          <w:bCs/>
          <w:color w:val="800080"/>
          <w:sz w:val="28"/>
          <w:szCs w:val="28"/>
          <w:rtl/>
        </w:rPr>
      </w:pP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ص6</w:t>
      </w:r>
    </w:p>
    <w:p w:rsidR="008A4145" w:rsidRPr="009409D1" w:rsidRDefault="008A4145" w:rsidP="00A05DB2">
      <w:pPr>
        <w:bidi/>
        <w:jc w:val="center"/>
        <w:rPr>
          <w:b/>
          <w:bCs/>
          <w:color w:val="FF0000"/>
          <w:rtl/>
        </w:rPr>
      </w:pPr>
      <w:r w:rsidRPr="009409D1">
        <w:rPr>
          <w:b/>
          <w:bCs/>
          <w:color w:val="FF0000"/>
          <w:rtl/>
        </w:rPr>
        <w:t>التدفق الدائري للإنتاج والدخل</w:t>
      </w:r>
    </w:p>
    <w:p w:rsidR="008A4145" w:rsidRPr="009409D1" w:rsidRDefault="008A4145" w:rsidP="00A05DB2">
      <w:pPr>
        <w:bidi/>
        <w:jc w:val="center"/>
        <w:rPr>
          <w:b/>
          <w:bCs/>
          <w:rtl/>
        </w:rPr>
      </w:pPr>
      <w:r w:rsidRPr="009409D1">
        <w:rPr>
          <w:b/>
          <w:bCs/>
          <w:rtl/>
          <w:lang w:bidi="ar-BH"/>
        </w:rPr>
        <w:t>يعتمد مستوى الأداء الاقتصادي لبلد معين على تدفق الدخل والإنتاج بين القطاعات الرئيسية الأربعة. ولأجل التبسيط نبدأ باقتصاد افتراضي من قطاعين، قطاع منتجين وقطاع مستهلكين يتم التبادل بينهما عن طريق أسواق عوامل الإنتاج وأسواق السلع والخدمات، بافتراض  عدم الادخار. وتمثل عملية المبادلة هذه القاعدة الأساسية لتدفق الدخل في الاقتصاد القومي، كما يتضح من الشكل (2-3).</w:t>
      </w:r>
    </w:p>
    <w:p w:rsidR="008A4145" w:rsidRPr="009409D1" w:rsidRDefault="008A4145" w:rsidP="00A05DB2">
      <w:pPr>
        <w:bidi/>
        <w:jc w:val="center"/>
        <w:rPr>
          <w:b/>
          <w:bCs/>
          <w:color w:val="FF0000"/>
          <w:rtl/>
        </w:rPr>
      </w:pPr>
      <w:r w:rsidRPr="009409D1">
        <w:rPr>
          <w:b/>
          <w:bCs/>
          <w:color w:val="FF0000"/>
          <w:rtl/>
        </w:rPr>
        <w:t>دور القطاع الحكومي</w:t>
      </w:r>
    </w:p>
    <w:p w:rsidR="008A4145" w:rsidRPr="009409D1" w:rsidRDefault="008A4145" w:rsidP="00A05DB2">
      <w:pPr>
        <w:bidi/>
        <w:jc w:val="center"/>
        <w:rPr>
          <w:b/>
          <w:bCs/>
          <w:rtl/>
        </w:rPr>
      </w:pPr>
      <w:r w:rsidRPr="009409D1">
        <w:rPr>
          <w:b/>
          <w:bCs/>
          <w:rtl/>
          <w:lang w:bidi="ar-BH"/>
        </w:rPr>
        <w:t>يتمثل تأثير دور الحكومة في تأثير كل من الإيرادات التي تحصل عليها من الضرائب والرسوم، والإنفاقات التي تقوم بها في مختلف المجالات.</w:t>
      </w:r>
    </w:p>
    <w:p w:rsidR="008A4145" w:rsidRPr="009409D1" w:rsidRDefault="008A4145" w:rsidP="00A05DB2">
      <w:pPr>
        <w:bidi/>
        <w:jc w:val="center"/>
        <w:rPr>
          <w:b/>
          <w:bCs/>
          <w:rtl/>
        </w:rPr>
      </w:pPr>
      <w:r w:rsidRPr="009409D1">
        <w:rPr>
          <w:b/>
          <w:bCs/>
          <w:noProof/>
        </w:rPr>
        <w:drawing>
          <wp:inline distT="0" distB="0" distL="0" distR="0">
            <wp:extent cx="5591175" cy="3219450"/>
            <wp:effectExtent l="0" t="0" r="9525"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94765" cy="3221517"/>
                    </a:xfrm>
                    <a:prstGeom prst="rect">
                      <a:avLst/>
                    </a:prstGeom>
                    <a:noFill/>
                  </pic:spPr>
                </pic:pic>
              </a:graphicData>
            </a:graphic>
          </wp:inline>
        </w:drawing>
      </w:r>
    </w:p>
    <w:p w:rsidR="008A4145" w:rsidRPr="009409D1" w:rsidRDefault="008A4145" w:rsidP="00A05DB2">
      <w:pPr>
        <w:bidi/>
        <w:jc w:val="center"/>
        <w:rPr>
          <w:b/>
          <w:bCs/>
          <w:color w:val="E36C0A" w:themeColor="accent6" w:themeShade="BF"/>
          <w:rtl/>
        </w:rPr>
      </w:pPr>
      <w:r w:rsidRPr="009409D1">
        <w:rPr>
          <w:b/>
          <w:bCs/>
          <w:color w:val="E36C0A" w:themeColor="accent6" w:themeShade="BF"/>
          <w:rtl/>
        </w:rPr>
        <w:t>حالة السلع والخدمات العامة</w:t>
      </w:r>
    </w:p>
    <w:p w:rsidR="008A4145" w:rsidRPr="009409D1" w:rsidRDefault="008A4145" w:rsidP="00A05DB2">
      <w:pPr>
        <w:bidi/>
        <w:jc w:val="center"/>
        <w:rPr>
          <w:b/>
          <w:bCs/>
          <w:rtl/>
        </w:rPr>
      </w:pPr>
      <w:r w:rsidRPr="009409D1">
        <w:rPr>
          <w:rFonts w:cs="Arial" w:hint="cs"/>
          <w:b/>
          <w:bCs/>
          <w:rtl/>
        </w:rPr>
        <w:t>السلع</w:t>
      </w:r>
      <w:r w:rsidRPr="009409D1">
        <w:rPr>
          <w:rFonts w:cs="Arial"/>
          <w:b/>
          <w:bCs/>
          <w:rtl/>
        </w:rPr>
        <w:t xml:space="preserve"> </w:t>
      </w:r>
      <w:r w:rsidRPr="009409D1">
        <w:rPr>
          <w:rFonts w:cs="Arial" w:hint="cs"/>
          <w:b/>
          <w:bCs/>
          <w:rtl/>
        </w:rPr>
        <w:t>العامة</w:t>
      </w:r>
      <w:r w:rsidRPr="009409D1">
        <w:rPr>
          <w:rFonts w:cs="Arial"/>
          <w:b/>
          <w:bCs/>
          <w:rtl/>
        </w:rPr>
        <w:t xml:space="preserve"> </w:t>
      </w:r>
      <w:r w:rsidRPr="009409D1">
        <w:rPr>
          <w:rFonts w:cs="Arial" w:hint="cs"/>
          <w:b/>
          <w:bCs/>
          <w:rtl/>
        </w:rPr>
        <w:t>هي</w:t>
      </w:r>
      <w:r w:rsidRPr="009409D1">
        <w:rPr>
          <w:rFonts w:cs="Arial"/>
          <w:b/>
          <w:bCs/>
          <w:rtl/>
        </w:rPr>
        <w:t xml:space="preserve"> </w:t>
      </w:r>
      <w:r w:rsidRPr="009409D1">
        <w:rPr>
          <w:rFonts w:cs="Arial" w:hint="cs"/>
          <w:b/>
          <w:bCs/>
          <w:rtl/>
        </w:rPr>
        <w:t>تلك</w:t>
      </w:r>
      <w:r w:rsidRPr="009409D1">
        <w:rPr>
          <w:rFonts w:cs="Arial"/>
          <w:b/>
          <w:bCs/>
          <w:rtl/>
        </w:rPr>
        <w:t xml:space="preserve"> </w:t>
      </w:r>
      <w:r w:rsidRPr="009409D1">
        <w:rPr>
          <w:rFonts w:cs="Arial" w:hint="cs"/>
          <w:b/>
          <w:bCs/>
          <w:rtl/>
        </w:rPr>
        <w:t>التي</w:t>
      </w:r>
      <w:r w:rsidRPr="009409D1">
        <w:rPr>
          <w:rFonts w:cs="Arial"/>
          <w:b/>
          <w:bCs/>
          <w:rtl/>
        </w:rPr>
        <w:t xml:space="preserve"> </w:t>
      </w:r>
      <w:r w:rsidRPr="009409D1">
        <w:rPr>
          <w:rFonts w:cs="Arial" w:hint="cs"/>
          <w:b/>
          <w:bCs/>
          <w:rtl/>
        </w:rPr>
        <w:t>تستهلك</w:t>
      </w:r>
      <w:r w:rsidRPr="009409D1">
        <w:rPr>
          <w:rFonts w:cs="Arial"/>
          <w:b/>
          <w:bCs/>
          <w:rtl/>
        </w:rPr>
        <w:t xml:space="preserve"> </w:t>
      </w:r>
      <w:r w:rsidRPr="009409D1">
        <w:rPr>
          <w:rFonts w:cs="Arial" w:hint="cs"/>
          <w:b/>
          <w:bCs/>
          <w:rtl/>
        </w:rPr>
        <w:t>جماعياً</w:t>
      </w:r>
      <w:r w:rsidRPr="009409D1">
        <w:rPr>
          <w:rFonts w:cs="Arial"/>
          <w:b/>
          <w:bCs/>
          <w:rtl/>
        </w:rPr>
        <w:t xml:space="preserve"> </w:t>
      </w:r>
      <w:r w:rsidRPr="009409D1">
        <w:rPr>
          <w:rFonts w:cs="Arial" w:hint="cs"/>
          <w:b/>
          <w:bCs/>
          <w:rtl/>
        </w:rPr>
        <w:t>ومتى</w:t>
      </w:r>
      <w:r w:rsidRPr="009409D1">
        <w:rPr>
          <w:rFonts w:cs="Arial"/>
          <w:b/>
          <w:bCs/>
          <w:rtl/>
        </w:rPr>
        <w:t xml:space="preserve"> </w:t>
      </w:r>
      <w:r w:rsidRPr="009409D1">
        <w:rPr>
          <w:rFonts w:cs="Arial" w:hint="cs"/>
          <w:b/>
          <w:bCs/>
          <w:rtl/>
        </w:rPr>
        <w:t>ما</w:t>
      </w:r>
      <w:r w:rsidRPr="009409D1">
        <w:rPr>
          <w:rFonts w:cs="Arial"/>
          <w:b/>
          <w:bCs/>
          <w:rtl/>
        </w:rPr>
        <w:t xml:space="preserve"> </w:t>
      </w:r>
      <w:r w:rsidRPr="009409D1">
        <w:rPr>
          <w:rFonts w:cs="Arial" w:hint="cs"/>
          <w:b/>
          <w:bCs/>
          <w:rtl/>
        </w:rPr>
        <w:t>أنتجت</w:t>
      </w:r>
      <w:r w:rsidRPr="009409D1">
        <w:rPr>
          <w:rFonts w:cs="Arial"/>
          <w:b/>
          <w:bCs/>
          <w:rtl/>
        </w:rPr>
        <w:t xml:space="preserve"> </w:t>
      </w:r>
      <w:r w:rsidRPr="009409D1">
        <w:rPr>
          <w:rFonts w:cs="Arial" w:hint="cs"/>
          <w:b/>
          <w:bCs/>
          <w:rtl/>
        </w:rPr>
        <w:t>تصبح</w:t>
      </w:r>
      <w:r w:rsidRPr="009409D1">
        <w:rPr>
          <w:rFonts w:cs="Arial"/>
          <w:b/>
          <w:bCs/>
          <w:rtl/>
        </w:rPr>
        <w:t xml:space="preserve"> </w:t>
      </w:r>
      <w:r w:rsidRPr="009409D1">
        <w:rPr>
          <w:rFonts w:cs="Arial" w:hint="cs"/>
          <w:b/>
          <w:bCs/>
          <w:rtl/>
        </w:rPr>
        <w:t>متاحة</w:t>
      </w:r>
      <w:r w:rsidRPr="009409D1">
        <w:rPr>
          <w:rFonts w:cs="Arial"/>
          <w:b/>
          <w:bCs/>
          <w:rtl/>
        </w:rPr>
        <w:t xml:space="preserve"> </w:t>
      </w:r>
      <w:r w:rsidRPr="009409D1">
        <w:rPr>
          <w:rFonts w:cs="Arial" w:hint="cs"/>
          <w:b/>
          <w:bCs/>
          <w:rtl/>
        </w:rPr>
        <w:t>للجميع</w:t>
      </w:r>
      <w:r w:rsidRPr="009409D1">
        <w:rPr>
          <w:rFonts w:cs="Arial"/>
          <w:b/>
          <w:bCs/>
          <w:rtl/>
        </w:rPr>
        <w:t xml:space="preserve"> </w:t>
      </w:r>
      <w:r w:rsidRPr="009409D1">
        <w:rPr>
          <w:rFonts w:cs="Arial" w:hint="cs"/>
          <w:b/>
          <w:bCs/>
          <w:rtl/>
        </w:rPr>
        <w:t>بدون</w:t>
      </w:r>
      <w:r w:rsidRPr="009409D1">
        <w:rPr>
          <w:rFonts w:cs="Arial"/>
          <w:b/>
          <w:bCs/>
          <w:rtl/>
        </w:rPr>
        <w:t xml:space="preserve"> </w:t>
      </w:r>
      <w:r w:rsidRPr="009409D1">
        <w:rPr>
          <w:rFonts w:cs="Arial" w:hint="cs"/>
          <w:b/>
          <w:bCs/>
          <w:rtl/>
        </w:rPr>
        <w:t>مقابل</w:t>
      </w:r>
      <w:r w:rsidRPr="009409D1">
        <w:rPr>
          <w:rFonts w:cs="Arial"/>
          <w:b/>
          <w:bCs/>
          <w:rtl/>
        </w:rPr>
        <w:t xml:space="preserve"> </w:t>
      </w:r>
      <w:r w:rsidRPr="009409D1">
        <w:rPr>
          <w:rFonts w:cs="Arial" w:hint="cs"/>
          <w:b/>
          <w:bCs/>
          <w:rtl/>
        </w:rPr>
        <w:t>ولا</w:t>
      </w:r>
      <w:r w:rsidRPr="009409D1">
        <w:rPr>
          <w:rFonts w:cs="Arial"/>
          <w:b/>
          <w:bCs/>
          <w:rtl/>
        </w:rPr>
        <w:t xml:space="preserve"> </w:t>
      </w:r>
      <w:r w:rsidRPr="009409D1">
        <w:rPr>
          <w:rFonts w:cs="Arial" w:hint="cs"/>
          <w:b/>
          <w:bCs/>
          <w:rtl/>
        </w:rPr>
        <w:t>يمكن</w:t>
      </w:r>
      <w:r w:rsidRPr="009409D1">
        <w:rPr>
          <w:rFonts w:cs="Arial"/>
          <w:b/>
          <w:bCs/>
          <w:rtl/>
        </w:rPr>
        <w:t xml:space="preserve"> </w:t>
      </w:r>
      <w:r w:rsidRPr="009409D1">
        <w:rPr>
          <w:rFonts w:cs="Arial" w:hint="cs"/>
          <w:b/>
          <w:bCs/>
          <w:rtl/>
        </w:rPr>
        <w:t>حرمان</w:t>
      </w:r>
      <w:r w:rsidRPr="009409D1">
        <w:rPr>
          <w:rFonts w:cs="Arial"/>
          <w:b/>
          <w:bCs/>
          <w:rtl/>
        </w:rPr>
        <w:t xml:space="preserve"> </w:t>
      </w:r>
      <w:r w:rsidRPr="009409D1">
        <w:rPr>
          <w:rFonts w:cs="Arial" w:hint="cs"/>
          <w:b/>
          <w:bCs/>
          <w:rtl/>
        </w:rPr>
        <w:t>أحد</w:t>
      </w:r>
      <w:r w:rsidRPr="009409D1">
        <w:rPr>
          <w:rFonts w:cs="Arial"/>
          <w:b/>
          <w:bCs/>
          <w:rtl/>
        </w:rPr>
        <w:t xml:space="preserve"> </w:t>
      </w:r>
      <w:r w:rsidRPr="009409D1">
        <w:rPr>
          <w:rFonts w:cs="Arial" w:hint="cs"/>
          <w:b/>
          <w:bCs/>
          <w:rtl/>
        </w:rPr>
        <w:t>من</w:t>
      </w:r>
      <w:r w:rsidRPr="009409D1">
        <w:rPr>
          <w:rFonts w:cs="Arial"/>
          <w:b/>
          <w:bCs/>
          <w:rtl/>
        </w:rPr>
        <w:t xml:space="preserve"> </w:t>
      </w:r>
      <w:r w:rsidRPr="009409D1">
        <w:rPr>
          <w:rFonts w:cs="Arial" w:hint="cs"/>
          <w:b/>
          <w:bCs/>
          <w:rtl/>
        </w:rPr>
        <w:t>استهلاكها</w:t>
      </w:r>
      <w:r w:rsidRPr="009409D1">
        <w:rPr>
          <w:rFonts w:cs="Arial"/>
          <w:b/>
          <w:bCs/>
          <w:rtl/>
        </w:rPr>
        <w:t>.</w:t>
      </w:r>
    </w:p>
    <w:p w:rsidR="008A4145" w:rsidRPr="009409D1" w:rsidRDefault="008A4145" w:rsidP="00A05DB2">
      <w:pPr>
        <w:bidi/>
        <w:jc w:val="center"/>
        <w:rPr>
          <w:b/>
          <w:bCs/>
          <w:color w:val="E36C0A" w:themeColor="accent6" w:themeShade="BF"/>
          <w:rtl/>
        </w:rPr>
      </w:pPr>
      <w:r w:rsidRPr="009409D1">
        <w:rPr>
          <w:b/>
          <w:bCs/>
          <w:color w:val="E36C0A" w:themeColor="accent6" w:themeShade="BF"/>
          <w:rtl/>
        </w:rPr>
        <w:t>حالة التأثيرات الخارجية</w:t>
      </w:r>
    </w:p>
    <w:p w:rsidR="008A4145" w:rsidRPr="009409D1" w:rsidRDefault="008A4145" w:rsidP="00A05DB2">
      <w:pPr>
        <w:bidi/>
        <w:jc w:val="center"/>
        <w:rPr>
          <w:b/>
          <w:bCs/>
        </w:rPr>
      </w:pPr>
      <w:r w:rsidRPr="009409D1">
        <w:rPr>
          <w:b/>
          <w:bCs/>
          <w:rtl/>
          <w:lang w:bidi="ar-BH"/>
        </w:rPr>
        <w:t>هي الحالات التي يترتب على النشاط الإنتاجي أو الاستهلاكي فيها آثار خارجية نافعة كما في حالة التعليم وما يترتب عليه من فوائد للمجتمع، أو آثار خارجية ضارة كما في حالة المصنع الذي يتسبب في التلوث البيئي.</w:t>
      </w:r>
    </w:p>
    <w:p w:rsidR="008A4145" w:rsidRPr="009409D1" w:rsidRDefault="008A4145" w:rsidP="00A05DB2">
      <w:pPr>
        <w:bidi/>
        <w:jc w:val="center"/>
        <w:rPr>
          <w:b/>
          <w:bCs/>
          <w:color w:val="E36C0A" w:themeColor="accent6" w:themeShade="BF"/>
        </w:rPr>
      </w:pPr>
      <w:r w:rsidRPr="009409D1">
        <w:rPr>
          <w:b/>
          <w:bCs/>
          <w:color w:val="E36C0A" w:themeColor="accent6" w:themeShade="BF"/>
          <w:rtl/>
        </w:rPr>
        <w:t>حالة الاحتكار الطبيعي</w:t>
      </w:r>
    </w:p>
    <w:p w:rsidR="00A05DB2" w:rsidRPr="00807A38" w:rsidRDefault="008A4145" w:rsidP="0020035C">
      <w:pPr>
        <w:bidi/>
        <w:jc w:val="center"/>
        <w:rPr>
          <w:b/>
          <w:bCs/>
          <w:rtl/>
        </w:rPr>
      </w:pPr>
      <w:r w:rsidRPr="009409D1">
        <w:rPr>
          <w:b/>
          <w:bCs/>
          <w:rtl/>
          <w:lang w:bidi="ar-BH"/>
        </w:rPr>
        <w:t>وهي حالة انفراد منشأة كبيرة واحدة بالسوق وغياب المنافسين نتيجة لتمتع هذه المنشأة بخاصية تناقص تكلفة إنتاج الوحدة باستمرار مع التوسع في الإنتاج.</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lastRenderedPageBreak/>
        <w:t>ص22</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800080"/>
          <w:sz w:val="28"/>
          <w:szCs w:val="28"/>
          <w:rtl/>
        </w:rPr>
        <w:t>الرسمة الاخيرة مرونات الطلب والعرض</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p>
    <w:p w:rsidR="00A05DB2" w:rsidRPr="00807A38" w:rsidRDefault="00A05DB2" w:rsidP="00A05DB2">
      <w:pPr>
        <w:tabs>
          <w:tab w:val="left" w:pos="1931"/>
        </w:tabs>
        <w:bidi/>
        <w:jc w:val="center"/>
        <w:rPr>
          <w:b/>
          <w:bCs/>
          <w:color w:val="00B050"/>
        </w:rPr>
      </w:pPr>
      <w:r w:rsidRPr="00807A38">
        <w:rPr>
          <w:b/>
          <w:bCs/>
          <w:color w:val="00B050"/>
          <w:rtl/>
        </w:rPr>
        <w:t>مرونات الطلب والعرض</w:t>
      </w:r>
    </w:p>
    <w:p w:rsidR="00A05DB2" w:rsidRPr="00807A38" w:rsidRDefault="00A05DB2" w:rsidP="00A05DB2">
      <w:pPr>
        <w:tabs>
          <w:tab w:val="left" w:pos="1931"/>
        </w:tabs>
        <w:bidi/>
        <w:jc w:val="center"/>
        <w:rPr>
          <w:b/>
          <w:bCs/>
        </w:rPr>
      </w:pPr>
      <w:r w:rsidRPr="00807A38">
        <w:rPr>
          <w:b/>
          <w:bCs/>
          <w:color w:val="00B050"/>
        </w:rPr>
        <w:t>Elasticities of Demand and Supply</w:t>
      </w:r>
    </w:p>
    <w:p w:rsidR="00A05DB2" w:rsidRPr="00807A38" w:rsidRDefault="00A05DB2" w:rsidP="00A05DB2">
      <w:pPr>
        <w:tabs>
          <w:tab w:val="left" w:pos="1931"/>
        </w:tabs>
        <w:bidi/>
        <w:jc w:val="center"/>
        <w:rPr>
          <w:b/>
          <w:bCs/>
          <w:color w:val="FF0000"/>
        </w:rPr>
      </w:pPr>
      <w:r w:rsidRPr="00807A38">
        <w:rPr>
          <w:b/>
          <w:bCs/>
          <w:color w:val="FF0000"/>
          <w:rtl/>
        </w:rPr>
        <w:t>المرونة السعرية للطلب</w:t>
      </w:r>
    </w:p>
    <w:p w:rsidR="00A05DB2" w:rsidRPr="00807A38" w:rsidRDefault="00A05DB2" w:rsidP="00A05DB2">
      <w:pPr>
        <w:tabs>
          <w:tab w:val="left" w:pos="1931"/>
        </w:tabs>
        <w:bidi/>
        <w:jc w:val="center"/>
        <w:rPr>
          <w:b/>
          <w:bCs/>
        </w:rPr>
      </w:pPr>
      <w:r w:rsidRPr="00807A38">
        <w:rPr>
          <w:b/>
          <w:bCs/>
          <w:rtl/>
          <w:lang w:bidi="ar-BH"/>
        </w:rPr>
        <w:t>يحتاج الاقتصاديون إلى معيار لاستجابة الكمية المطلوبة للتغير في السعر عندما تكون باقي العوامل المؤثرة في الطلب ثابتة، ويعتبر ميل منحنى الطلب أحد هذه المعايير. ويوضح الشكل (5-1) أن استجابة الكمية المطلوبة للتغير في السعر تكون أكبر كلما قل انحدار أو ميل منحنى الطلب.</w:t>
      </w:r>
    </w:p>
    <w:p w:rsidR="00A05DB2" w:rsidRPr="00807A38" w:rsidRDefault="00A05DB2" w:rsidP="00A05DB2">
      <w:pPr>
        <w:tabs>
          <w:tab w:val="left" w:pos="1931"/>
        </w:tabs>
        <w:bidi/>
        <w:jc w:val="center"/>
        <w:rPr>
          <w:b/>
          <w:bCs/>
          <w:color w:val="FF0000"/>
        </w:rPr>
      </w:pPr>
      <w:r w:rsidRPr="00807A38">
        <w:rPr>
          <w:b/>
          <w:bCs/>
          <w:color w:val="FF0000"/>
          <w:rtl/>
        </w:rPr>
        <w:t>قياس المرونة السعرية للطلب</w:t>
      </w:r>
    </w:p>
    <w:p w:rsidR="00A05DB2" w:rsidRPr="00807A38" w:rsidRDefault="00A05DB2" w:rsidP="00A05DB2">
      <w:pPr>
        <w:tabs>
          <w:tab w:val="left" w:pos="1931"/>
        </w:tabs>
        <w:bidi/>
        <w:jc w:val="center"/>
        <w:rPr>
          <w:b/>
          <w:bCs/>
        </w:rPr>
      </w:pPr>
      <w:r w:rsidRPr="00807A38">
        <w:rPr>
          <w:b/>
          <w:bCs/>
          <w:rtl/>
          <w:lang w:bidi="ar-BH"/>
        </w:rPr>
        <w:t>المرونة السعرية للطلب هي مقياس لدرجة استجابة الكمية المطلوبة للتغير في السعر عند ثبات العوامل الأخرى المؤثرة في الطلب.</w:t>
      </w:r>
    </w:p>
    <w:p w:rsidR="00A05DB2" w:rsidRDefault="00A05DB2" w:rsidP="00A05DB2">
      <w:pPr>
        <w:bidi/>
        <w:jc w:val="center"/>
        <w:rPr>
          <w:rFonts w:ascii="Traditional Arabic" w:hAnsi="Traditional Arabic" w:cs="Traditional Arabic"/>
          <w:b/>
          <w:bCs/>
          <w:color w:val="800080"/>
          <w:sz w:val="28"/>
          <w:szCs w:val="28"/>
        </w:rPr>
      </w:pPr>
      <w:r w:rsidRPr="00A05DB2">
        <w:rPr>
          <w:rFonts w:ascii="Traditional Arabic" w:hAnsi="Traditional Arabic" w:cs="Traditional Arabic"/>
          <w:color w:val="000000"/>
          <w:sz w:val="28"/>
          <w:szCs w:val="28"/>
          <w:rtl/>
        </w:rPr>
        <w:drawing>
          <wp:inline distT="0" distB="0" distL="0" distR="0">
            <wp:extent cx="4945247" cy="1977656"/>
            <wp:effectExtent l="0" t="0" r="7753"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49686" cy="1979431"/>
                    </a:xfrm>
                    <a:prstGeom prst="rect">
                      <a:avLst/>
                    </a:prstGeom>
                    <a:noFill/>
                  </pic:spPr>
                </pic:pic>
              </a:graphicData>
            </a:graphic>
          </wp:inline>
        </w:drawing>
      </w:r>
      <w:r w:rsidR="00B95A5D" w:rsidRPr="00A92179">
        <w:rPr>
          <w:rFonts w:ascii="Traditional Arabic" w:hAnsi="Traditional Arabic" w:cs="Traditional Arabic"/>
          <w:color w:val="000000"/>
          <w:sz w:val="28"/>
          <w:szCs w:val="28"/>
        </w:rPr>
        <w:br/>
      </w:r>
    </w:p>
    <w:p w:rsidR="00A05DB2" w:rsidRDefault="00A05DB2" w:rsidP="00A05DB2">
      <w:pPr>
        <w:bidi/>
        <w:jc w:val="center"/>
        <w:rPr>
          <w:rFonts w:ascii="Traditional Arabic" w:hAnsi="Traditional Arabic" w:cs="Traditional Arabic"/>
          <w:b/>
          <w:bCs/>
          <w:color w:val="800080"/>
          <w:sz w:val="28"/>
          <w:szCs w:val="28"/>
        </w:rPr>
      </w:pPr>
    </w:p>
    <w:p w:rsidR="00A05DB2" w:rsidRDefault="00A05DB2" w:rsidP="00A05DB2">
      <w:pPr>
        <w:bidi/>
        <w:jc w:val="center"/>
        <w:rPr>
          <w:rFonts w:ascii="Traditional Arabic" w:hAnsi="Traditional Arabic" w:cs="Traditional Arabic"/>
          <w:b/>
          <w:bCs/>
          <w:color w:val="800080"/>
          <w:sz w:val="28"/>
          <w:szCs w:val="28"/>
        </w:rPr>
      </w:pPr>
    </w:p>
    <w:p w:rsidR="00A05DB2" w:rsidRDefault="00A05DB2" w:rsidP="00A05DB2">
      <w:pPr>
        <w:bidi/>
        <w:jc w:val="center"/>
        <w:rPr>
          <w:rFonts w:ascii="Traditional Arabic" w:hAnsi="Traditional Arabic" w:cs="Traditional Arabic"/>
          <w:b/>
          <w:bCs/>
          <w:color w:val="800080"/>
          <w:sz w:val="28"/>
          <w:szCs w:val="28"/>
        </w:rPr>
      </w:pPr>
    </w:p>
    <w:p w:rsidR="00A05DB2" w:rsidRDefault="00A05DB2" w:rsidP="00A05DB2">
      <w:pPr>
        <w:bidi/>
        <w:jc w:val="center"/>
        <w:rPr>
          <w:rFonts w:ascii="Traditional Arabic" w:hAnsi="Traditional Arabic" w:cs="Traditional Arabic"/>
          <w:b/>
          <w:bCs/>
          <w:color w:val="800080"/>
          <w:sz w:val="28"/>
          <w:szCs w:val="28"/>
        </w:rPr>
      </w:pPr>
    </w:p>
    <w:p w:rsidR="00A05DB2" w:rsidRDefault="00A05DB2" w:rsidP="00A05DB2">
      <w:pPr>
        <w:bidi/>
        <w:jc w:val="center"/>
        <w:rPr>
          <w:rFonts w:ascii="Traditional Arabic" w:hAnsi="Traditional Arabic" w:cs="Traditional Arabic"/>
          <w:b/>
          <w:bCs/>
          <w:color w:val="800080"/>
          <w:sz w:val="28"/>
          <w:szCs w:val="28"/>
        </w:rPr>
      </w:pPr>
    </w:p>
    <w:p w:rsidR="00A05DB2" w:rsidRDefault="00A05DB2" w:rsidP="00A05DB2">
      <w:pPr>
        <w:bidi/>
        <w:jc w:val="center"/>
        <w:rPr>
          <w:rFonts w:ascii="Traditional Arabic" w:hAnsi="Traditional Arabic" w:cs="Traditional Arabic" w:hint="cs"/>
          <w:b/>
          <w:bCs/>
          <w:color w:val="800080"/>
          <w:sz w:val="28"/>
          <w:szCs w:val="28"/>
          <w:rtl/>
        </w:rPr>
      </w:pPr>
    </w:p>
    <w:p w:rsidR="0020035C" w:rsidRDefault="0020035C" w:rsidP="0020035C">
      <w:pPr>
        <w:bidi/>
        <w:jc w:val="center"/>
        <w:rPr>
          <w:rFonts w:ascii="Traditional Arabic" w:hAnsi="Traditional Arabic" w:cs="Traditional Arabic"/>
          <w:b/>
          <w:bCs/>
          <w:color w:val="800080"/>
          <w:sz w:val="28"/>
          <w:szCs w:val="28"/>
        </w:rPr>
      </w:pPr>
    </w:p>
    <w:p w:rsidR="00A05DB2" w:rsidRDefault="00B95A5D" w:rsidP="00A05DB2">
      <w:pPr>
        <w:bidi/>
        <w:jc w:val="center"/>
        <w:rPr>
          <w:rFonts w:ascii="Traditional Arabic" w:hAnsi="Traditional Arabic" w:cs="Traditional Arabic"/>
          <w:b/>
          <w:bCs/>
          <w:color w:val="800080"/>
          <w:sz w:val="28"/>
          <w:szCs w:val="28"/>
        </w:rPr>
      </w:pPr>
      <w:r w:rsidRPr="00A92179">
        <w:rPr>
          <w:rFonts w:ascii="Traditional Arabic" w:hAnsi="Traditional Arabic" w:cs="Traditional Arabic"/>
          <w:b/>
          <w:bCs/>
          <w:color w:val="800080"/>
          <w:sz w:val="28"/>
          <w:szCs w:val="28"/>
          <w:rtl/>
        </w:rPr>
        <w:lastRenderedPageBreak/>
        <w:t>ص32 الرسمة مع الجدول</w:t>
      </w:r>
    </w:p>
    <w:p w:rsidR="00A05DB2" w:rsidRPr="00D35464" w:rsidRDefault="00A05DB2" w:rsidP="00A05DB2">
      <w:pPr>
        <w:bidi/>
        <w:ind w:left="720"/>
        <w:jc w:val="center"/>
        <w:rPr>
          <w:b/>
          <w:bCs/>
          <w:rtl/>
        </w:rPr>
      </w:pPr>
    </w:p>
    <w:p w:rsidR="00A05DB2" w:rsidRPr="00D35464" w:rsidRDefault="00A05DB2" w:rsidP="00A05DB2">
      <w:pPr>
        <w:bidi/>
        <w:ind w:left="720"/>
        <w:jc w:val="center"/>
        <w:rPr>
          <w:b/>
          <w:bCs/>
          <w:rtl/>
        </w:rPr>
      </w:pPr>
      <w:r w:rsidRPr="00F96267">
        <w:rPr>
          <w:b/>
          <w:bCs/>
          <w:color w:val="E36C0A" w:themeColor="accent6" w:themeShade="BF"/>
          <w:rtl/>
        </w:rPr>
        <w:t>دالة الإنتاج في المدى القصير</w:t>
      </w:r>
      <w:r w:rsidRPr="00F96267">
        <w:rPr>
          <w:rFonts w:hint="cs"/>
          <w:b/>
          <w:bCs/>
          <w:color w:val="E36C0A" w:themeColor="accent6" w:themeShade="BF"/>
          <w:rtl/>
        </w:rPr>
        <w:t xml:space="preserve">  </w:t>
      </w:r>
      <w:r w:rsidRPr="00D35464">
        <w:rPr>
          <w:b/>
          <w:bCs/>
          <w:rtl/>
          <w:lang w:bidi="ar-BH"/>
        </w:rPr>
        <w:t>الشكل (7-1)</w:t>
      </w:r>
    </w:p>
    <w:p w:rsidR="00A05DB2" w:rsidRPr="00D35464" w:rsidRDefault="00A05DB2" w:rsidP="00A05DB2">
      <w:pPr>
        <w:bidi/>
        <w:ind w:left="720"/>
        <w:jc w:val="center"/>
        <w:rPr>
          <w:b/>
          <w:bCs/>
          <w:rtl/>
        </w:rPr>
      </w:pPr>
      <w:r w:rsidRPr="00D35464">
        <w:rPr>
          <w:b/>
          <w:bCs/>
          <w:noProof/>
        </w:rPr>
        <w:drawing>
          <wp:inline distT="0" distB="0" distL="0" distR="0">
            <wp:extent cx="3614468" cy="224287"/>
            <wp:effectExtent l="0" t="0" r="5080" b="4445"/>
            <wp:docPr id="6178" name="صورة 6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37746" cy="225731"/>
                    </a:xfrm>
                    <a:prstGeom prst="rect">
                      <a:avLst/>
                    </a:prstGeom>
                    <a:noFill/>
                  </pic:spPr>
                </pic:pic>
              </a:graphicData>
            </a:graphic>
          </wp:inline>
        </w:drawing>
      </w:r>
    </w:p>
    <w:p w:rsidR="00A05DB2" w:rsidRPr="00D35464" w:rsidRDefault="00A05DB2" w:rsidP="00A05DB2">
      <w:pPr>
        <w:bidi/>
        <w:ind w:left="720"/>
        <w:jc w:val="center"/>
        <w:rPr>
          <w:b/>
          <w:bCs/>
        </w:rPr>
      </w:pPr>
      <w:r w:rsidRPr="00F96267">
        <w:rPr>
          <w:b/>
          <w:bCs/>
          <w:color w:val="E36C0A" w:themeColor="accent6" w:themeShade="BF"/>
          <w:rtl/>
        </w:rPr>
        <w:t>الناتج الحدي</w:t>
      </w:r>
      <w:r w:rsidRPr="00F96267">
        <w:rPr>
          <w:rFonts w:hint="cs"/>
          <w:b/>
          <w:bCs/>
          <w:color w:val="E36C0A" w:themeColor="accent6" w:themeShade="BF"/>
          <w:rtl/>
        </w:rPr>
        <w:t xml:space="preserve">  </w:t>
      </w:r>
      <w:r w:rsidRPr="00D35464">
        <w:rPr>
          <w:b/>
          <w:bCs/>
          <w:rtl/>
          <w:lang w:bidi="ar-BH"/>
        </w:rPr>
        <w:t>الجدول (7-1)</w:t>
      </w:r>
    </w:p>
    <w:p w:rsidR="00A05DB2" w:rsidRPr="00D35464" w:rsidRDefault="00A05DB2" w:rsidP="00A05DB2">
      <w:pPr>
        <w:bidi/>
        <w:ind w:left="720"/>
        <w:jc w:val="center"/>
        <w:rPr>
          <w:b/>
          <w:bCs/>
        </w:rPr>
      </w:pPr>
      <w:r w:rsidRPr="00D35464">
        <w:rPr>
          <w:b/>
          <w:bCs/>
          <w:rtl/>
          <w:lang w:bidi="ar-BH"/>
        </w:rPr>
        <w:t>هو التغير في الناتج الكلي المترتب على التغير في كمية هذا العنصر بوحدة واحدة عند ثبات كميات باقي عناصر الإنتاج. وتحسب كما يلي :</w:t>
      </w:r>
    </w:p>
    <w:p w:rsidR="00A05DB2" w:rsidRPr="00D35464" w:rsidRDefault="00A05DB2" w:rsidP="00A05DB2">
      <w:pPr>
        <w:bidi/>
        <w:ind w:left="720"/>
        <w:jc w:val="center"/>
        <w:rPr>
          <w:b/>
          <w:bCs/>
          <w:rtl/>
        </w:rPr>
      </w:pPr>
      <w:r w:rsidRPr="00D35464">
        <w:rPr>
          <w:b/>
          <w:bCs/>
          <w:noProof/>
        </w:rPr>
        <w:drawing>
          <wp:inline distT="0" distB="0" distL="0" distR="0">
            <wp:extent cx="1035170" cy="514661"/>
            <wp:effectExtent l="0" t="0" r="0" b="0"/>
            <wp:docPr id="6179" name="صورة 6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37493" cy="515816"/>
                    </a:xfrm>
                    <a:prstGeom prst="rect">
                      <a:avLst/>
                    </a:prstGeom>
                    <a:noFill/>
                  </pic:spPr>
                </pic:pic>
              </a:graphicData>
            </a:graphic>
          </wp:inline>
        </w:drawing>
      </w:r>
    </w:p>
    <w:p w:rsidR="00A05DB2" w:rsidRPr="00D35464" w:rsidRDefault="00A05DB2" w:rsidP="00A05DB2">
      <w:pPr>
        <w:bidi/>
        <w:ind w:left="720"/>
        <w:jc w:val="center"/>
        <w:rPr>
          <w:b/>
          <w:bCs/>
          <w:rtl/>
        </w:rPr>
      </w:pPr>
      <w:r w:rsidRPr="00D35464">
        <w:rPr>
          <w:b/>
          <w:bCs/>
          <w:noProof/>
        </w:rPr>
        <w:drawing>
          <wp:inline distT="0" distB="0" distL="0" distR="0">
            <wp:extent cx="4459856" cy="1915064"/>
            <wp:effectExtent l="0" t="0" r="0" b="9525"/>
            <wp:docPr id="6180" name="صورة 6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76954" cy="1922406"/>
                    </a:xfrm>
                    <a:prstGeom prst="rect">
                      <a:avLst/>
                    </a:prstGeom>
                    <a:noFill/>
                  </pic:spPr>
                </pic:pic>
              </a:graphicData>
            </a:graphic>
          </wp:inline>
        </w:drawing>
      </w:r>
    </w:p>
    <w:p w:rsidR="00A05DB2" w:rsidRPr="00D35464" w:rsidRDefault="00A05DB2" w:rsidP="00A05DB2">
      <w:pPr>
        <w:bidi/>
        <w:ind w:left="720"/>
        <w:jc w:val="center"/>
        <w:rPr>
          <w:b/>
          <w:bCs/>
        </w:rPr>
      </w:pPr>
      <w:r w:rsidRPr="00A05DB2">
        <w:rPr>
          <w:rFonts w:ascii="Traditional Arabic" w:hAnsi="Traditional Arabic" w:cs="Traditional Arabic"/>
          <w:color w:val="000000"/>
          <w:sz w:val="28"/>
          <w:szCs w:val="28"/>
          <w:rtl/>
        </w:rPr>
        <w:drawing>
          <wp:inline distT="0" distB="0" distL="0" distR="0">
            <wp:extent cx="4183810" cy="2096218"/>
            <wp:effectExtent l="0" t="0" r="7620" b="0"/>
            <wp:docPr id="6181" name="صورة 6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88134" cy="2098384"/>
                    </a:xfrm>
                    <a:prstGeom prst="rect">
                      <a:avLst/>
                    </a:prstGeom>
                    <a:noFill/>
                  </pic:spPr>
                </pic:pic>
              </a:graphicData>
            </a:graphic>
          </wp:inline>
        </w:drawing>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وطريقة استخراج الجدول والاعداد من القوانين هذي</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متوسط التكاليف الكلية = التكايف الكلية ÷عدد الوحدات</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800080"/>
          <w:sz w:val="28"/>
          <w:szCs w:val="28"/>
        </w:rPr>
        <w:br/>
      </w:r>
      <w:r w:rsidR="00B95A5D" w:rsidRPr="00A92179">
        <w:rPr>
          <w:rFonts w:ascii="Traditional Arabic" w:hAnsi="Traditional Arabic" w:cs="Traditional Arabic"/>
          <w:b/>
          <w:bCs/>
          <w:color w:val="800080"/>
          <w:sz w:val="28"/>
          <w:szCs w:val="28"/>
          <w:rtl/>
        </w:rPr>
        <w:t>متوسط</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800080"/>
          <w:sz w:val="28"/>
          <w:szCs w:val="28"/>
          <w:rtl/>
        </w:rPr>
        <w:t>التكاليف الثابتة = تكاليف ثابتة ÷عدد الوحدات</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b/>
          <w:bCs/>
          <w:color w:val="800080"/>
          <w:sz w:val="28"/>
          <w:szCs w:val="28"/>
        </w:rPr>
        <w:br/>
      </w:r>
      <w:r w:rsidR="00B95A5D" w:rsidRPr="00A92179">
        <w:rPr>
          <w:rFonts w:ascii="Traditional Arabic" w:hAnsi="Traditional Arabic" w:cs="Traditional Arabic"/>
          <w:b/>
          <w:bCs/>
          <w:color w:val="800080"/>
          <w:sz w:val="28"/>
          <w:szCs w:val="28"/>
          <w:rtl/>
        </w:rPr>
        <w:t>متوسط التكاليف المتغيرة</w:t>
      </w:r>
      <w:r w:rsidR="00B95A5D" w:rsidRPr="00A92179">
        <w:rPr>
          <w:rFonts w:ascii="Traditional Arabic" w:hAnsi="Traditional Arabic" w:cs="Traditional Arabic"/>
          <w:b/>
          <w:bCs/>
          <w:color w:val="800080"/>
          <w:sz w:val="28"/>
          <w:szCs w:val="28"/>
        </w:rPr>
        <w:t xml:space="preserve"> = </w:t>
      </w:r>
      <w:r w:rsidR="00B95A5D" w:rsidRPr="00A92179">
        <w:rPr>
          <w:rFonts w:ascii="Traditional Arabic" w:hAnsi="Traditional Arabic" w:cs="Traditional Arabic"/>
          <w:b/>
          <w:bCs/>
          <w:color w:val="800080"/>
          <w:sz w:val="28"/>
          <w:szCs w:val="28"/>
          <w:rtl/>
        </w:rPr>
        <w:t>تكاليف متغيرة ÷عدد الوحدات</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lastRenderedPageBreak/>
        <w:t>ظروري حفظها</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00B95A5D" w:rsidRPr="00A92179">
        <w:rPr>
          <w:rFonts w:ascii="Traditional Arabic" w:hAnsi="Traditional Arabic" w:cs="Traditional Arabic"/>
          <w:b/>
          <w:bCs/>
          <w:color w:val="800080"/>
          <w:sz w:val="28"/>
          <w:szCs w:val="28"/>
          <w:rtl/>
        </w:rPr>
        <w:t>ص 33 الرسمتين مهمات جدا</w:t>
      </w:r>
      <w:r w:rsidR="00B95A5D" w:rsidRPr="00A92179">
        <w:rPr>
          <w:rFonts w:ascii="Traditional Arabic" w:hAnsi="Traditional Arabic" w:cs="Traditional Arabic"/>
          <w:b/>
          <w:bCs/>
          <w:color w:val="800080"/>
          <w:sz w:val="28"/>
          <w:szCs w:val="28"/>
        </w:rPr>
        <w:t xml:space="preserve"> </w:t>
      </w:r>
      <w:r w:rsidR="00B95A5D" w:rsidRPr="00A92179">
        <w:rPr>
          <w:rFonts w:ascii="Traditional Arabic" w:hAnsi="Traditional Arabic" w:cs="Traditional Arabic"/>
          <w:color w:val="000000"/>
          <w:sz w:val="28"/>
          <w:szCs w:val="28"/>
        </w:rPr>
        <w:br/>
      </w:r>
      <w:r w:rsidRPr="00F96267">
        <w:rPr>
          <w:b/>
          <w:bCs/>
          <w:color w:val="E36C0A" w:themeColor="accent6" w:themeShade="BF"/>
          <w:rtl/>
        </w:rPr>
        <w:t>العلاقة بين الناتج الحدي والناتج المتوسط</w:t>
      </w:r>
      <w:r w:rsidRPr="00F96267">
        <w:rPr>
          <w:rFonts w:hint="cs"/>
          <w:b/>
          <w:bCs/>
          <w:color w:val="E36C0A" w:themeColor="accent6" w:themeShade="BF"/>
          <w:rtl/>
        </w:rPr>
        <w:t xml:space="preserve">  </w:t>
      </w:r>
      <w:r w:rsidRPr="00D35464">
        <w:rPr>
          <w:b/>
          <w:bCs/>
          <w:rtl/>
          <w:lang w:bidi="ar-BH"/>
        </w:rPr>
        <w:t>الشكل (</w:t>
      </w:r>
      <w:r w:rsidRPr="00D35464">
        <w:rPr>
          <w:b/>
          <w:bCs/>
        </w:rPr>
        <w:t>7</w:t>
      </w:r>
      <w:r w:rsidRPr="00D35464">
        <w:rPr>
          <w:b/>
          <w:bCs/>
          <w:rtl/>
          <w:lang w:bidi="ar-BH"/>
        </w:rPr>
        <w:t>-2)</w:t>
      </w:r>
    </w:p>
    <w:p w:rsidR="00A05DB2" w:rsidRPr="00D35464" w:rsidRDefault="00A05DB2" w:rsidP="00A05DB2">
      <w:pPr>
        <w:bidi/>
        <w:ind w:left="720"/>
        <w:jc w:val="center"/>
        <w:rPr>
          <w:b/>
          <w:bCs/>
        </w:rPr>
      </w:pPr>
    </w:p>
    <w:p w:rsidR="00A05DB2" w:rsidRPr="00D35464" w:rsidRDefault="00A05DB2" w:rsidP="00A05DB2">
      <w:pPr>
        <w:bidi/>
        <w:ind w:left="720"/>
        <w:jc w:val="center"/>
        <w:rPr>
          <w:b/>
          <w:bCs/>
          <w:rtl/>
        </w:rPr>
      </w:pPr>
      <w:r w:rsidRPr="00D35464">
        <w:rPr>
          <w:b/>
          <w:bCs/>
          <w:noProof/>
        </w:rPr>
        <w:drawing>
          <wp:inline distT="0" distB="0" distL="0" distR="0">
            <wp:extent cx="4037162" cy="1664898"/>
            <wp:effectExtent l="0" t="0" r="0" b="0"/>
            <wp:docPr id="6182" name="صورة 6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48518" cy="1669581"/>
                    </a:xfrm>
                    <a:prstGeom prst="rect">
                      <a:avLst/>
                    </a:prstGeom>
                    <a:noFill/>
                  </pic:spPr>
                </pic:pic>
              </a:graphicData>
            </a:graphic>
          </wp:inline>
        </w:drawing>
      </w:r>
    </w:p>
    <w:p w:rsidR="00A05DB2" w:rsidRPr="00D35464" w:rsidRDefault="00A05DB2" w:rsidP="00A05DB2">
      <w:pPr>
        <w:bidi/>
        <w:ind w:left="720"/>
        <w:jc w:val="center"/>
        <w:rPr>
          <w:b/>
          <w:bCs/>
        </w:rPr>
      </w:pPr>
    </w:p>
    <w:p w:rsidR="00A05DB2" w:rsidRPr="00D35464" w:rsidRDefault="00A05DB2" w:rsidP="00A05DB2">
      <w:pPr>
        <w:bidi/>
        <w:ind w:left="720"/>
        <w:jc w:val="center"/>
        <w:rPr>
          <w:b/>
          <w:bCs/>
          <w:rtl/>
        </w:rPr>
      </w:pPr>
      <w:r w:rsidRPr="00D35464">
        <w:rPr>
          <w:b/>
          <w:bCs/>
          <w:noProof/>
        </w:rPr>
        <w:drawing>
          <wp:inline distT="0" distB="0" distL="0" distR="0">
            <wp:extent cx="4416725" cy="1620787"/>
            <wp:effectExtent l="0" t="0" r="0" b="0"/>
            <wp:docPr id="6183" name="صورة 6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22906" cy="1623055"/>
                    </a:xfrm>
                    <a:prstGeom prst="rect">
                      <a:avLst/>
                    </a:prstGeom>
                    <a:noFill/>
                  </pic:spPr>
                </pic:pic>
              </a:graphicData>
            </a:graphic>
          </wp:inline>
        </w:drawing>
      </w:r>
    </w:p>
    <w:p w:rsidR="00A05DB2" w:rsidRDefault="00A05DB2" w:rsidP="00A05DB2">
      <w:pPr>
        <w:bidi/>
        <w:jc w:val="center"/>
        <w:rPr>
          <w:rFonts w:ascii="Traditional Arabic" w:hAnsi="Traditional Arabic" w:cs="Traditional Arabic" w:hint="cs"/>
          <w:b/>
          <w:bCs/>
          <w:color w:val="800080"/>
          <w:sz w:val="28"/>
          <w:szCs w:val="28"/>
          <w:rtl/>
        </w:rPr>
      </w:pPr>
    </w:p>
    <w:p w:rsidR="0020035C" w:rsidRDefault="0020035C" w:rsidP="0020035C">
      <w:pPr>
        <w:bidi/>
        <w:jc w:val="center"/>
        <w:rPr>
          <w:rFonts w:ascii="Traditional Arabic" w:hAnsi="Traditional Arabic" w:cs="Traditional Arabic" w:hint="cs"/>
          <w:b/>
          <w:bCs/>
          <w:color w:val="800080"/>
          <w:sz w:val="28"/>
          <w:szCs w:val="28"/>
          <w:rtl/>
        </w:rPr>
      </w:pPr>
    </w:p>
    <w:p w:rsidR="0020035C" w:rsidRDefault="0020035C" w:rsidP="0020035C">
      <w:pPr>
        <w:bidi/>
        <w:jc w:val="center"/>
        <w:rPr>
          <w:rFonts w:ascii="Traditional Arabic" w:hAnsi="Traditional Arabic" w:cs="Traditional Arabic" w:hint="cs"/>
          <w:b/>
          <w:bCs/>
          <w:color w:val="800080"/>
          <w:sz w:val="28"/>
          <w:szCs w:val="28"/>
          <w:rtl/>
        </w:rPr>
      </w:pPr>
    </w:p>
    <w:p w:rsidR="0020035C" w:rsidRDefault="0020035C" w:rsidP="0020035C">
      <w:pPr>
        <w:bidi/>
        <w:jc w:val="center"/>
        <w:rPr>
          <w:rFonts w:ascii="Traditional Arabic" w:hAnsi="Traditional Arabic" w:cs="Traditional Arabic" w:hint="cs"/>
          <w:b/>
          <w:bCs/>
          <w:color w:val="800080"/>
          <w:sz w:val="28"/>
          <w:szCs w:val="28"/>
          <w:rtl/>
        </w:rPr>
      </w:pPr>
    </w:p>
    <w:p w:rsidR="0020035C" w:rsidRDefault="0020035C" w:rsidP="0020035C">
      <w:pPr>
        <w:bidi/>
        <w:jc w:val="center"/>
        <w:rPr>
          <w:rFonts w:ascii="Traditional Arabic" w:hAnsi="Traditional Arabic" w:cs="Traditional Arabic" w:hint="cs"/>
          <w:b/>
          <w:bCs/>
          <w:color w:val="800080"/>
          <w:sz w:val="28"/>
          <w:szCs w:val="28"/>
          <w:rtl/>
        </w:rPr>
      </w:pPr>
    </w:p>
    <w:p w:rsidR="0020035C" w:rsidRDefault="0020035C" w:rsidP="0020035C">
      <w:pPr>
        <w:bidi/>
        <w:jc w:val="center"/>
        <w:rPr>
          <w:rFonts w:ascii="Traditional Arabic" w:hAnsi="Traditional Arabic" w:cs="Traditional Arabic" w:hint="cs"/>
          <w:b/>
          <w:bCs/>
          <w:color w:val="800080"/>
          <w:sz w:val="28"/>
          <w:szCs w:val="28"/>
          <w:rtl/>
        </w:rPr>
      </w:pPr>
    </w:p>
    <w:p w:rsidR="0020035C" w:rsidRDefault="0020035C" w:rsidP="0020035C">
      <w:pPr>
        <w:bidi/>
        <w:jc w:val="center"/>
        <w:rPr>
          <w:rFonts w:ascii="Traditional Arabic" w:hAnsi="Traditional Arabic" w:cs="Traditional Arabic"/>
          <w:b/>
          <w:bCs/>
          <w:color w:val="800080"/>
          <w:sz w:val="28"/>
          <w:szCs w:val="28"/>
        </w:rPr>
      </w:pPr>
    </w:p>
    <w:p w:rsidR="00A05DB2" w:rsidRDefault="00B95A5D" w:rsidP="00A05DB2">
      <w:pPr>
        <w:bidi/>
        <w:jc w:val="center"/>
        <w:rPr>
          <w:rFonts w:ascii="Traditional Arabic" w:hAnsi="Traditional Arabic" w:cs="Traditional Arabic"/>
          <w:b/>
          <w:bCs/>
          <w:color w:val="800080"/>
          <w:sz w:val="28"/>
          <w:szCs w:val="28"/>
        </w:rPr>
      </w:pPr>
      <w:r w:rsidRPr="00A92179">
        <w:rPr>
          <w:rFonts w:ascii="Traditional Arabic" w:hAnsi="Traditional Arabic" w:cs="Traditional Arabic"/>
          <w:b/>
          <w:bCs/>
          <w:color w:val="800080"/>
          <w:sz w:val="28"/>
          <w:szCs w:val="28"/>
          <w:rtl/>
        </w:rPr>
        <w:lastRenderedPageBreak/>
        <w:t>ص34</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الرسمة</w:t>
      </w:r>
    </w:p>
    <w:p w:rsidR="00A05DB2" w:rsidRPr="00D35464" w:rsidRDefault="00A05DB2" w:rsidP="00A05DB2">
      <w:pPr>
        <w:bidi/>
        <w:ind w:left="720"/>
        <w:jc w:val="center"/>
        <w:rPr>
          <w:b/>
          <w:bCs/>
          <w:rtl/>
        </w:rPr>
      </w:pPr>
      <w:r w:rsidRPr="00D35464">
        <w:rPr>
          <w:b/>
          <w:bCs/>
          <w:rtl/>
          <w:lang w:bidi="ar-BH"/>
        </w:rPr>
        <w:t>يقاس كما يلي :</w:t>
      </w:r>
    </w:p>
    <w:p w:rsidR="00A05DB2" w:rsidRPr="00D35464" w:rsidRDefault="00A05DB2" w:rsidP="00A05DB2">
      <w:pPr>
        <w:bidi/>
        <w:jc w:val="center"/>
        <w:rPr>
          <w:b/>
          <w:bCs/>
          <w:rtl/>
        </w:rPr>
      </w:pPr>
      <w:r w:rsidRPr="00D35464">
        <w:rPr>
          <w:b/>
          <w:bCs/>
          <w:noProof/>
        </w:rPr>
        <w:drawing>
          <wp:inline distT="0" distB="0" distL="0" distR="0">
            <wp:extent cx="3510951" cy="750498"/>
            <wp:effectExtent l="0" t="0" r="0" b="0"/>
            <wp:docPr id="6184" name="صورة 6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19810" cy="752392"/>
                    </a:xfrm>
                    <a:prstGeom prst="rect">
                      <a:avLst/>
                    </a:prstGeom>
                    <a:noFill/>
                  </pic:spPr>
                </pic:pic>
              </a:graphicData>
            </a:graphic>
          </wp:inline>
        </w:drawing>
      </w:r>
    </w:p>
    <w:p w:rsidR="00A05DB2" w:rsidRPr="00D35464" w:rsidRDefault="00A05DB2" w:rsidP="00A05DB2">
      <w:pPr>
        <w:bidi/>
        <w:jc w:val="center"/>
        <w:rPr>
          <w:b/>
          <w:bCs/>
          <w:rtl/>
        </w:rPr>
      </w:pPr>
    </w:p>
    <w:p w:rsidR="00A05DB2" w:rsidRPr="00D35464" w:rsidRDefault="00A05DB2" w:rsidP="00A05DB2">
      <w:pPr>
        <w:bidi/>
        <w:jc w:val="center"/>
        <w:rPr>
          <w:b/>
          <w:bCs/>
          <w:rtl/>
        </w:rPr>
      </w:pPr>
      <w:r w:rsidRPr="00D35464">
        <w:rPr>
          <w:b/>
          <w:bCs/>
          <w:noProof/>
        </w:rPr>
        <w:drawing>
          <wp:inline distT="0" distB="0" distL="0" distR="0">
            <wp:extent cx="4717382" cy="1457864"/>
            <wp:effectExtent l="0" t="0" r="7620" b="9525"/>
            <wp:docPr id="6185" name="صورة 6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21369" cy="1459096"/>
                    </a:xfrm>
                    <a:prstGeom prst="rect">
                      <a:avLst/>
                    </a:prstGeom>
                    <a:noFill/>
                  </pic:spPr>
                </pic:pic>
              </a:graphicData>
            </a:graphic>
          </wp:inline>
        </w:drawing>
      </w:r>
    </w:p>
    <w:p w:rsidR="0020035C" w:rsidRDefault="0020035C" w:rsidP="00A05DB2">
      <w:pPr>
        <w:bidi/>
        <w:jc w:val="center"/>
        <w:rPr>
          <w:rFonts w:ascii="Traditional Arabic" w:hAnsi="Traditional Arabic" w:cs="Traditional Arabic" w:hint="cs"/>
          <w:color w:val="000000"/>
          <w:sz w:val="28"/>
          <w:szCs w:val="28"/>
          <w:rtl/>
        </w:rPr>
      </w:pPr>
    </w:p>
    <w:p w:rsidR="0020035C" w:rsidRDefault="0020035C" w:rsidP="0020035C">
      <w:pPr>
        <w:bidi/>
        <w:jc w:val="center"/>
        <w:rPr>
          <w:rFonts w:ascii="Traditional Arabic" w:hAnsi="Traditional Arabic" w:cs="Traditional Arabic" w:hint="cs"/>
          <w:color w:val="000000"/>
          <w:sz w:val="28"/>
          <w:szCs w:val="28"/>
          <w:rtl/>
        </w:rPr>
      </w:pPr>
    </w:p>
    <w:p w:rsidR="0020035C" w:rsidRDefault="0020035C" w:rsidP="0020035C">
      <w:pPr>
        <w:bidi/>
        <w:jc w:val="center"/>
        <w:rPr>
          <w:rFonts w:ascii="Traditional Arabic" w:hAnsi="Traditional Arabic" w:cs="Traditional Arabic" w:hint="cs"/>
          <w:color w:val="000000"/>
          <w:sz w:val="28"/>
          <w:szCs w:val="28"/>
          <w:rtl/>
        </w:rPr>
      </w:pPr>
    </w:p>
    <w:p w:rsidR="0020035C" w:rsidRDefault="0020035C" w:rsidP="0020035C">
      <w:pPr>
        <w:bidi/>
        <w:jc w:val="center"/>
        <w:rPr>
          <w:rFonts w:ascii="Traditional Arabic" w:hAnsi="Traditional Arabic" w:cs="Traditional Arabic" w:hint="cs"/>
          <w:color w:val="000000"/>
          <w:sz w:val="28"/>
          <w:szCs w:val="28"/>
          <w:rtl/>
        </w:rPr>
      </w:pPr>
    </w:p>
    <w:p w:rsidR="0020035C" w:rsidRDefault="0020035C" w:rsidP="0020035C">
      <w:pPr>
        <w:bidi/>
        <w:jc w:val="center"/>
        <w:rPr>
          <w:rFonts w:ascii="Traditional Arabic" w:hAnsi="Traditional Arabic" w:cs="Traditional Arabic" w:hint="cs"/>
          <w:color w:val="000000"/>
          <w:sz w:val="28"/>
          <w:szCs w:val="28"/>
          <w:rtl/>
        </w:rPr>
      </w:pPr>
    </w:p>
    <w:p w:rsidR="0020035C" w:rsidRDefault="0020035C" w:rsidP="0020035C">
      <w:pPr>
        <w:bidi/>
        <w:jc w:val="center"/>
        <w:rPr>
          <w:rFonts w:ascii="Traditional Arabic" w:hAnsi="Traditional Arabic" w:cs="Traditional Arabic" w:hint="cs"/>
          <w:color w:val="000000"/>
          <w:sz w:val="28"/>
          <w:szCs w:val="28"/>
          <w:rtl/>
        </w:rPr>
      </w:pPr>
    </w:p>
    <w:p w:rsidR="0020035C" w:rsidRDefault="0020035C" w:rsidP="0020035C">
      <w:pPr>
        <w:bidi/>
        <w:jc w:val="center"/>
        <w:rPr>
          <w:rFonts w:ascii="Traditional Arabic" w:hAnsi="Traditional Arabic" w:cs="Traditional Arabic" w:hint="cs"/>
          <w:color w:val="000000"/>
          <w:sz w:val="28"/>
          <w:szCs w:val="28"/>
          <w:rtl/>
        </w:rPr>
      </w:pPr>
    </w:p>
    <w:p w:rsidR="0020035C" w:rsidRDefault="0020035C" w:rsidP="0020035C">
      <w:pPr>
        <w:bidi/>
        <w:jc w:val="center"/>
        <w:rPr>
          <w:rFonts w:ascii="Traditional Arabic" w:hAnsi="Traditional Arabic" w:cs="Traditional Arabic" w:hint="cs"/>
          <w:color w:val="000000"/>
          <w:sz w:val="28"/>
          <w:szCs w:val="28"/>
          <w:rtl/>
        </w:rPr>
      </w:pPr>
    </w:p>
    <w:p w:rsidR="0020035C" w:rsidRDefault="0020035C" w:rsidP="0020035C">
      <w:pPr>
        <w:bidi/>
        <w:jc w:val="center"/>
        <w:rPr>
          <w:rFonts w:ascii="Traditional Arabic" w:hAnsi="Traditional Arabic" w:cs="Traditional Arabic" w:hint="cs"/>
          <w:color w:val="000000"/>
          <w:sz w:val="28"/>
          <w:szCs w:val="28"/>
          <w:rtl/>
        </w:rPr>
      </w:pPr>
    </w:p>
    <w:p w:rsidR="0020035C" w:rsidRDefault="0020035C" w:rsidP="0020035C">
      <w:pPr>
        <w:bidi/>
        <w:jc w:val="center"/>
        <w:rPr>
          <w:rFonts w:ascii="Traditional Arabic" w:hAnsi="Traditional Arabic" w:cs="Traditional Arabic" w:hint="cs"/>
          <w:color w:val="000000"/>
          <w:sz w:val="28"/>
          <w:szCs w:val="28"/>
          <w:rtl/>
        </w:rPr>
      </w:pPr>
    </w:p>
    <w:p w:rsidR="0020035C" w:rsidRDefault="0020035C" w:rsidP="0020035C">
      <w:pPr>
        <w:bidi/>
        <w:jc w:val="center"/>
        <w:rPr>
          <w:rFonts w:ascii="Traditional Arabic" w:hAnsi="Traditional Arabic" w:cs="Traditional Arabic" w:hint="cs"/>
          <w:color w:val="000000"/>
          <w:sz w:val="28"/>
          <w:szCs w:val="28"/>
          <w:rtl/>
        </w:rPr>
      </w:pPr>
    </w:p>
    <w:p w:rsidR="00A05DB2" w:rsidRDefault="00B95A5D" w:rsidP="0020035C">
      <w:pPr>
        <w:bidi/>
        <w:jc w:val="center"/>
        <w:rPr>
          <w:rFonts w:ascii="Traditional Arabic" w:hAnsi="Traditional Arabic" w:cs="Traditional Arabic"/>
          <w:b/>
          <w:bCs/>
          <w:color w:val="800080"/>
          <w:sz w:val="28"/>
          <w:szCs w:val="28"/>
        </w:rPr>
      </w:pPr>
      <w:r w:rsidRPr="00A92179">
        <w:rPr>
          <w:rFonts w:ascii="Traditional Arabic" w:hAnsi="Traditional Arabic" w:cs="Traditional Arabic"/>
          <w:color w:val="000000"/>
          <w:sz w:val="28"/>
          <w:szCs w:val="28"/>
        </w:rPr>
        <w:lastRenderedPageBreak/>
        <w:br/>
      </w:r>
      <w:r w:rsidRPr="00A92179">
        <w:rPr>
          <w:rFonts w:ascii="Traditional Arabic" w:hAnsi="Traditional Arabic" w:cs="Traditional Arabic"/>
          <w:b/>
          <w:bCs/>
          <w:color w:val="800080"/>
          <w:sz w:val="28"/>
          <w:szCs w:val="28"/>
          <w:rtl/>
        </w:rPr>
        <w:t>ص38</w:t>
      </w:r>
    </w:p>
    <w:p w:rsidR="00A05DB2" w:rsidRPr="00EA7F49" w:rsidRDefault="00A05DB2" w:rsidP="00A05DB2">
      <w:pPr>
        <w:bidi/>
        <w:ind w:left="720"/>
        <w:jc w:val="center"/>
        <w:rPr>
          <w:b/>
          <w:bCs/>
          <w:color w:val="FF0000"/>
        </w:rPr>
      </w:pPr>
      <w:r w:rsidRPr="00EA7F49">
        <w:rPr>
          <w:b/>
          <w:bCs/>
          <w:color w:val="FF0000"/>
          <w:rtl/>
        </w:rPr>
        <w:t>تكاليف الإنتاج في المدى البعيد</w:t>
      </w:r>
    </w:p>
    <w:p w:rsidR="00A05DB2" w:rsidRPr="00EA7F49" w:rsidRDefault="00A05DB2" w:rsidP="00A05DB2">
      <w:pPr>
        <w:bidi/>
        <w:ind w:left="720"/>
        <w:jc w:val="center"/>
        <w:rPr>
          <w:b/>
          <w:bCs/>
        </w:rPr>
      </w:pPr>
      <w:r w:rsidRPr="00EA7F49">
        <w:rPr>
          <w:b/>
          <w:bCs/>
          <w:rtl/>
          <w:lang w:bidi="ar-BH"/>
        </w:rPr>
        <w:t>المدى البعيد كما عرفنا هو الفترة الزمنية التي تتمكن خلالها المنشأة من تغيير جميع عناصر إنتاجها، لذا فإن تكاليف الإنتاج في المدى البعيد تعتبر جميعها متغيرة ولا وجود للتكاليف الثابتة. والجدول (8-3) يقدم مثالاً لدالة الإنتاج في المدى البعيد، حيث يضم مستويات الإنتاج المقابلة لكل مزيج من عنصري الإنتاج، العمل ورأس المال.</w:t>
      </w:r>
    </w:p>
    <w:p w:rsidR="00A05DB2" w:rsidRPr="00EA7F49" w:rsidRDefault="00A05DB2" w:rsidP="00A05DB2">
      <w:pPr>
        <w:bidi/>
        <w:ind w:left="720"/>
        <w:jc w:val="center"/>
        <w:rPr>
          <w:b/>
          <w:bCs/>
          <w:color w:val="00B050"/>
        </w:rPr>
      </w:pPr>
      <w:r w:rsidRPr="00EA7F49">
        <w:rPr>
          <w:b/>
          <w:bCs/>
          <w:color w:val="00B050"/>
          <w:rtl/>
        </w:rPr>
        <w:t>منحنى متوسط التكاليف في المدى البعيد</w:t>
      </w:r>
    </w:p>
    <w:p w:rsidR="00A05DB2" w:rsidRPr="00EA7F49" w:rsidRDefault="00A05DB2" w:rsidP="00A05DB2">
      <w:pPr>
        <w:bidi/>
        <w:rPr>
          <w:b/>
          <w:bCs/>
        </w:rPr>
      </w:pPr>
      <w:r w:rsidRPr="00EA7F49">
        <w:rPr>
          <w:b/>
          <w:bCs/>
          <w:rtl/>
          <w:lang w:bidi="ar-BH"/>
        </w:rPr>
        <w:t xml:space="preserve">يصور الشكل (8-4) منحنيات متوسط التكاليف الكلية في المدى القريب لخمسة أحجام مختلفة من المنشآت العاملة في إحدى الصناعات </w:t>
      </w:r>
      <w:r w:rsidRPr="00EA7F49">
        <w:rPr>
          <w:b/>
          <w:bCs/>
        </w:rPr>
        <w:t>ATC</w:t>
      </w:r>
      <w:r w:rsidRPr="00EA7F49">
        <w:rPr>
          <w:b/>
          <w:bCs/>
          <w:vertAlign w:val="subscript"/>
        </w:rPr>
        <w:t>1</w:t>
      </w:r>
      <w:r w:rsidRPr="00EA7F49">
        <w:rPr>
          <w:b/>
          <w:bCs/>
          <w:rtl/>
          <w:lang w:bidi="ar-BH"/>
        </w:rPr>
        <w:t xml:space="preserve"> إلى </w:t>
      </w:r>
      <w:r w:rsidRPr="00EA7F49">
        <w:rPr>
          <w:b/>
          <w:bCs/>
        </w:rPr>
        <w:t>ATC</w:t>
      </w:r>
      <w:r w:rsidRPr="00EA7F49">
        <w:rPr>
          <w:b/>
          <w:bCs/>
          <w:vertAlign w:val="subscript"/>
        </w:rPr>
        <w:t>5</w:t>
      </w:r>
      <w:r w:rsidRPr="00EA7F49">
        <w:rPr>
          <w:b/>
          <w:bCs/>
          <w:rtl/>
          <w:lang w:bidi="ar-BH"/>
        </w:rPr>
        <w:t>.</w:t>
      </w:r>
    </w:p>
    <w:p w:rsidR="00A05DB2" w:rsidRPr="00EA7F49" w:rsidRDefault="00A05DB2" w:rsidP="00A05DB2">
      <w:pPr>
        <w:bidi/>
        <w:ind w:left="720"/>
        <w:jc w:val="center"/>
        <w:rPr>
          <w:b/>
          <w:bCs/>
          <w:color w:val="00B050"/>
          <w:rtl/>
        </w:rPr>
      </w:pPr>
      <w:r w:rsidRPr="00EA7F49">
        <w:rPr>
          <w:b/>
          <w:bCs/>
          <w:color w:val="00B050"/>
          <w:rtl/>
        </w:rPr>
        <w:t>إقتصاديات الحجم</w:t>
      </w:r>
    </w:p>
    <w:p w:rsidR="00A05DB2" w:rsidRPr="00EA7F49" w:rsidRDefault="00A05DB2" w:rsidP="00A05DB2">
      <w:pPr>
        <w:bidi/>
        <w:ind w:left="720"/>
        <w:jc w:val="center"/>
        <w:rPr>
          <w:b/>
          <w:bCs/>
          <w:rtl/>
        </w:rPr>
      </w:pPr>
      <w:r w:rsidRPr="00EA7F49">
        <w:rPr>
          <w:b/>
          <w:bCs/>
          <w:noProof/>
        </w:rPr>
        <w:drawing>
          <wp:inline distT="0" distB="0" distL="0" distR="0">
            <wp:extent cx="4070410" cy="1353879"/>
            <wp:effectExtent l="19050" t="0" r="6290" b="0"/>
            <wp:docPr id="6155" name="صورة 6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76697" cy="1355970"/>
                    </a:xfrm>
                    <a:prstGeom prst="rect">
                      <a:avLst/>
                    </a:prstGeom>
                    <a:noFill/>
                  </pic:spPr>
                </pic:pic>
              </a:graphicData>
            </a:graphic>
          </wp:inline>
        </w:drawing>
      </w:r>
    </w:p>
    <w:p w:rsidR="00A05DB2" w:rsidRPr="00EA7F49" w:rsidRDefault="00A05DB2" w:rsidP="00A05DB2">
      <w:pPr>
        <w:bidi/>
        <w:ind w:left="720"/>
        <w:jc w:val="center"/>
        <w:rPr>
          <w:b/>
          <w:bCs/>
        </w:rPr>
      </w:pPr>
      <w:r w:rsidRPr="00EA7F49">
        <w:rPr>
          <w:b/>
          <w:bCs/>
          <w:noProof/>
        </w:rPr>
        <w:drawing>
          <wp:inline distT="0" distB="0" distL="0" distR="0">
            <wp:extent cx="4593265" cy="1828512"/>
            <wp:effectExtent l="0" t="0" r="0" b="0"/>
            <wp:docPr id="6156" name="صورة 6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92312" cy="1828133"/>
                    </a:xfrm>
                    <a:prstGeom prst="rect">
                      <a:avLst/>
                    </a:prstGeom>
                    <a:noFill/>
                  </pic:spPr>
                </pic:pic>
              </a:graphicData>
            </a:graphic>
          </wp:inline>
        </w:drawing>
      </w:r>
    </w:p>
    <w:p w:rsidR="00A05DB2" w:rsidRPr="00EA7F49" w:rsidRDefault="00A05DB2" w:rsidP="00A05DB2">
      <w:pPr>
        <w:bidi/>
        <w:ind w:left="720"/>
        <w:jc w:val="center"/>
        <w:rPr>
          <w:b/>
          <w:bCs/>
          <w:color w:val="E36C0A" w:themeColor="accent6" w:themeShade="BF"/>
        </w:rPr>
      </w:pPr>
      <w:r w:rsidRPr="00EA7F49">
        <w:rPr>
          <w:b/>
          <w:bCs/>
          <w:color w:val="E36C0A" w:themeColor="accent6" w:themeShade="BF"/>
          <w:rtl/>
        </w:rPr>
        <w:t>العائد المتزايد على الحجم</w:t>
      </w:r>
    </w:p>
    <w:p w:rsidR="00A05DB2" w:rsidRPr="00EA7F49" w:rsidRDefault="00A05DB2" w:rsidP="00A05DB2">
      <w:pPr>
        <w:bidi/>
        <w:ind w:left="720"/>
        <w:jc w:val="center"/>
        <w:rPr>
          <w:b/>
          <w:bCs/>
        </w:rPr>
      </w:pPr>
      <w:r w:rsidRPr="00EA7F49">
        <w:rPr>
          <w:b/>
          <w:bCs/>
          <w:rtl/>
          <w:lang w:bidi="ar-BH"/>
        </w:rPr>
        <w:t>تؤدي زيادة جميع عناصر الإنتاج (زيادة حجم المنشأة) بنسبة معينة إلى زيادة الإنتاج بنسبة أكبر. حيث تتفوق إيجابيات الحجم الكبير على الإنتاج على سلبياته الإدارية.</w:t>
      </w:r>
    </w:p>
    <w:p w:rsidR="00A05DB2" w:rsidRPr="00EA7F49" w:rsidRDefault="00A05DB2" w:rsidP="00A05DB2">
      <w:pPr>
        <w:bidi/>
        <w:ind w:left="720"/>
        <w:jc w:val="center"/>
        <w:rPr>
          <w:b/>
          <w:bCs/>
          <w:color w:val="E36C0A" w:themeColor="accent6" w:themeShade="BF"/>
        </w:rPr>
      </w:pPr>
      <w:r w:rsidRPr="00EA7F49">
        <w:rPr>
          <w:b/>
          <w:bCs/>
          <w:color w:val="E36C0A" w:themeColor="accent6" w:themeShade="BF"/>
          <w:rtl/>
        </w:rPr>
        <w:t>العائد الثابت على الحجم</w:t>
      </w:r>
    </w:p>
    <w:p w:rsidR="00A05DB2" w:rsidRPr="00EA7F49" w:rsidRDefault="00A05DB2" w:rsidP="00A05DB2">
      <w:pPr>
        <w:bidi/>
        <w:ind w:left="720"/>
        <w:jc w:val="center"/>
        <w:rPr>
          <w:b/>
          <w:bCs/>
        </w:rPr>
      </w:pPr>
      <w:r w:rsidRPr="00EA7F49">
        <w:rPr>
          <w:b/>
          <w:bCs/>
          <w:rtl/>
          <w:lang w:bidi="ar-BH"/>
        </w:rPr>
        <w:t>تؤدي زيادة حجم المنشأة بنسبة معينة إلى زيادة الإنتاج بنسبة متساوية، فعبر هذه المرحلة يتعادل أثر سلبيات المشكلات الإدارية للحجم الكبير تماماً مع إيجابيات التخصص وتقسيم العمل.</w:t>
      </w:r>
    </w:p>
    <w:p w:rsidR="00A05DB2" w:rsidRPr="00EA7F49" w:rsidRDefault="00A05DB2" w:rsidP="00A05DB2">
      <w:pPr>
        <w:bidi/>
        <w:ind w:left="720"/>
        <w:jc w:val="center"/>
        <w:rPr>
          <w:b/>
          <w:bCs/>
          <w:color w:val="E36C0A" w:themeColor="accent6" w:themeShade="BF"/>
        </w:rPr>
      </w:pPr>
      <w:r w:rsidRPr="00EA7F49">
        <w:rPr>
          <w:b/>
          <w:bCs/>
          <w:color w:val="E36C0A" w:themeColor="accent6" w:themeShade="BF"/>
          <w:rtl/>
        </w:rPr>
        <w:t>العائد المتناقص على الحجم</w:t>
      </w:r>
    </w:p>
    <w:p w:rsidR="00A05DB2" w:rsidRPr="00EA7F49" w:rsidRDefault="00A05DB2" w:rsidP="00A05DB2">
      <w:pPr>
        <w:bidi/>
        <w:ind w:left="720"/>
        <w:jc w:val="center"/>
        <w:rPr>
          <w:b/>
          <w:bCs/>
        </w:rPr>
      </w:pPr>
      <w:r w:rsidRPr="00EA7F49">
        <w:rPr>
          <w:b/>
          <w:bCs/>
          <w:rtl/>
          <w:lang w:bidi="ar-BH"/>
        </w:rPr>
        <w:t>تؤدي زيادة جميع عناصر الإنتاج بنسبة معينة إلى زيادة الإنتاج بنسبة أقل، حيث تتفوق سلبيات المصاعب الإدارية على أي إيجابيات للتخصص وتقسيم العمل المصاحبة لزيادة حجم المنشأة.</w:t>
      </w:r>
    </w:p>
    <w:p w:rsidR="00A05DB2" w:rsidRPr="00A05DB2" w:rsidRDefault="00A05DB2" w:rsidP="00A05DB2">
      <w:pPr>
        <w:bidi/>
        <w:jc w:val="center"/>
        <w:rPr>
          <w:rFonts w:ascii="Traditional Arabic" w:hAnsi="Traditional Arabic" w:cs="Traditional Arabic"/>
          <w:b/>
          <w:bCs/>
          <w:color w:val="800080"/>
          <w:sz w:val="28"/>
          <w:szCs w:val="28"/>
        </w:rPr>
      </w:pPr>
    </w:p>
    <w:p w:rsidR="009C0BDC" w:rsidRPr="0020035C" w:rsidRDefault="00B95A5D" w:rsidP="0020035C">
      <w:pPr>
        <w:bidi/>
        <w:jc w:val="center"/>
        <w:rPr>
          <w:rFonts w:ascii="Traditional Arabic" w:hAnsi="Traditional Arabic" w:cs="Traditional Arabic"/>
          <w:b/>
          <w:bCs/>
          <w:color w:val="800080"/>
          <w:sz w:val="28"/>
          <w:szCs w:val="28"/>
          <w:rtl/>
        </w:rPr>
      </w:pPr>
      <w:r w:rsidRPr="00A92179">
        <w:rPr>
          <w:rFonts w:ascii="Traditional Arabic" w:hAnsi="Traditional Arabic" w:cs="Traditional Arabic"/>
          <w:b/>
          <w:bCs/>
          <w:color w:val="800080"/>
          <w:sz w:val="28"/>
          <w:szCs w:val="28"/>
          <w:rtl/>
        </w:rPr>
        <w:t>ص40</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ص41</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ص42</w:t>
      </w:r>
    </w:p>
    <w:p w:rsidR="009C0BDC" w:rsidRPr="00EA7F49" w:rsidRDefault="009C0BDC" w:rsidP="009C0BDC">
      <w:pPr>
        <w:bidi/>
        <w:ind w:left="720"/>
        <w:jc w:val="center"/>
        <w:rPr>
          <w:b/>
          <w:bCs/>
          <w:color w:val="00B050"/>
        </w:rPr>
      </w:pPr>
      <w:r w:rsidRPr="00EA7F49">
        <w:rPr>
          <w:b/>
          <w:bCs/>
          <w:color w:val="00B050"/>
          <w:rtl/>
        </w:rPr>
        <w:t>التحليل الحدي</w:t>
      </w:r>
    </w:p>
    <w:p w:rsidR="009C0BDC" w:rsidRPr="00EA7F49" w:rsidRDefault="009C0BDC" w:rsidP="009C0BDC">
      <w:pPr>
        <w:bidi/>
        <w:ind w:left="720"/>
        <w:jc w:val="center"/>
        <w:rPr>
          <w:b/>
          <w:bCs/>
        </w:rPr>
      </w:pPr>
      <w:r w:rsidRPr="00EA7F49">
        <w:rPr>
          <w:b/>
          <w:bCs/>
          <w:rtl/>
          <w:lang w:bidi="ar-BH"/>
        </w:rPr>
        <w:t>الشكل (9-1) يجمع بين منحنى التكاليف الكلية، وارتفاعه عند أي مستوى من الإنتاج يقيس التكاليف الكلية للإنتاج، ومنحنى الإيراد الكلي وهو دالة خطية موجبة في ظل المنافسة التامة حيث يزيد الإيراد الكلي بزيادة المبيعات ولكن بمعدل ثابت يساوي السعر السائد للوحدة، وارتفاع هذه الدالة عند أي مستوى من الإنتاج يقيس الإيراد الكلي الممكن تحقيقه من هذا الإنتاج.</w:t>
      </w:r>
    </w:p>
    <w:p w:rsidR="009C0BDC" w:rsidRPr="00EA7F49" w:rsidRDefault="009C0BDC" w:rsidP="009C0BDC">
      <w:pPr>
        <w:bidi/>
        <w:ind w:left="720"/>
        <w:jc w:val="center"/>
        <w:rPr>
          <w:b/>
          <w:bCs/>
          <w:color w:val="00B0F0"/>
        </w:rPr>
      </w:pPr>
      <w:r w:rsidRPr="00EA7F49">
        <w:rPr>
          <w:b/>
          <w:bCs/>
          <w:color w:val="00B0F0"/>
          <w:rtl/>
          <w:lang w:bidi="ar-BH"/>
        </w:rPr>
        <w:t>ميل منحنى التكاليف الكلية = ميل منحنى الإيراد الكلي</w:t>
      </w:r>
    </w:p>
    <w:p w:rsidR="009C0BDC" w:rsidRPr="00EA7F49" w:rsidRDefault="009C0BDC" w:rsidP="009C0BDC">
      <w:pPr>
        <w:bidi/>
        <w:ind w:left="720"/>
        <w:jc w:val="center"/>
        <w:rPr>
          <w:b/>
          <w:bCs/>
          <w:rtl/>
        </w:rPr>
      </w:pPr>
      <w:r w:rsidRPr="00EA7F49">
        <w:rPr>
          <w:b/>
          <w:bCs/>
          <w:noProof/>
        </w:rPr>
        <w:drawing>
          <wp:inline distT="0" distB="0" distL="0" distR="0">
            <wp:extent cx="1535502" cy="491705"/>
            <wp:effectExtent l="0" t="0" r="0" b="3810"/>
            <wp:docPr id="6159" name="صورة 6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0370" cy="496466"/>
                    </a:xfrm>
                    <a:prstGeom prst="rect">
                      <a:avLst/>
                    </a:prstGeom>
                    <a:noFill/>
                    <a:ln>
                      <a:noFill/>
                    </a:ln>
                    <a:effectLst/>
                  </pic:spPr>
                </pic:pic>
              </a:graphicData>
            </a:graphic>
          </wp:inline>
        </w:drawing>
      </w:r>
    </w:p>
    <w:p w:rsidR="009C0BDC" w:rsidRPr="00EA7F49" w:rsidRDefault="009C0BDC" w:rsidP="009C0BDC">
      <w:pPr>
        <w:bidi/>
        <w:ind w:left="720"/>
        <w:jc w:val="center"/>
        <w:rPr>
          <w:b/>
          <w:bCs/>
          <w:color w:val="E36C0A" w:themeColor="accent6" w:themeShade="BF"/>
        </w:rPr>
      </w:pPr>
      <w:r w:rsidRPr="00EA7F49">
        <w:rPr>
          <w:b/>
          <w:bCs/>
          <w:color w:val="E36C0A" w:themeColor="accent6" w:themeShade="BF"/>
        </w:rPr>
        <w:t>MR = MC</w:t>
      </w:r>
    </w:p>
    <w:p w:rsidR="009C0BDC" w:rsidRPr="00EA7F49" w:rsidRDefault="009C0BDC" w:rsidP="009C0BDC">
      <w:pPr>
        <w:bidi/>
        <w:ind w:left="720"/>
        <w:jc w:val="center"/>
        <w:rPr>
          <w:b/>
          <w:bCs/>
        </w:rPr>
      </w:pPr>
      <w:r w:rsidRPr="00EA7F49">
        <w:rPr>
          <w:b/>
          <w:bCs/>
          <w:rtl/>
          <w:lang w:bidi="ar-BH"/>
        </w:rPr>
        <w:t>الجدول (9-2) يوضح تكاليف وإيرادات المنشأة من بيع سلعة السكر في السوق العالمي بسعر 131 دينار للطن.</w:t>
      </w:r>
    </w:p>
    <w:p w:rsidR="009C0BDC" w:rsidRPr="00EA7F49" w:rsidRDefault="009C0BDC" w:rsidP="009C0BDC">
      <w:pPr>
        <w:bidi/>
        <w:ind w:left="720"/>
        <w:jc w:val="center"/>
        <w:rPr>
          <w:b/>
          <w:bCs/>
          <w:rtl/>
        </w:rPr>
      </w:pPr>
      <w:r w:rsidRPr="00EA7F49">
        <w:rPr>
          <w:b/>
          <w:bCs/>
          <w:noProof/>
        </w:rPr>
        <w:drawing>
          <wp:inline distT="0" distB="0" distL="0" distR="0">
            <wp:extent cx="5236234" cy="2518914"/>
            <wp:effectExtent l="0" t="0" r="2540" b="0"/>
            <wp:docPr id="6160" name="صورة 6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8547" cy="2520027"/>
                    </a:xfrm>
                    <a:prstGeom prst="rect">
                      <a:avLst/>
                    </a:prstGeom>
                    <a:noFill/>
                    <a:ln>
                      <a:noFill/>
                    </a:ln>
                    <a:effectLst/>
                  </pic:spPr>
                </pic:pic>
              </a:graphicData>
            </a:graphic>
          </wp:inline>
        </w:drawing>
      </w:r>
    </w:p>
    <w:p w:rsidR="009C0BDC" w:rsidRPr="00EA7F49" w:rsidRDefault="009C0BDC" w:rsidP="009C0BDC">
      <w:pPr>
        <w:bidi/>
        <w:jc w:val="center"/>
        <w:rPr>
          <w:b/>
          <w:bCs/>
          <w:rtl/>
        </w:rPr>
      </w:pPr>
    </w:p>
    <w:p w:rsidR="009C0BDC" w:rsidRPr="00EA7F49" w:rsidRDefault="009C0BDC" w:rsidP="009C0BDC">
      <w:pPr>
        <w:bidi/>
        <w:ind w:left="720"/>
        <w:jc w:val="center"/>
        <w:rPr>
          <w:b/>
          <w:bCs/>
          <w:rtl/>
        </w:rPr>
      </w:pPr>
      <w:r w:rsidRPr="00EA7F49">
        <w:rPr>
          <w:b/>
          <w:bCs/>
          <w:noProof/>
        </w:rPr>
        <w:lastRenderedPageBreak/>
        <w:drawing>
          <wp:inline distT="0" distB="0" distL="0" distR="0">
            <wp:extent cx="5034242" cy="2812211"/>
            <wp:effectExtent l="0" t="0" r="0" b="7620"/>
            <wp:docPr id="6162" name="صورة 6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36672" cy="2813568"/>
                    </a:xfrm>
                    <a:prstGeom prst="rect">
                      <a:avLst/>
                    </a:prstGeom>
                    <a:noFill/>
                    <a:ln>
                      <a:noFill/>
                    </a:ln>
                    <a:effectLst/>
                  </pic:spPr>
                </pic:pic>
              </a:graphicData>
            </a:graphic>
          </wp:inline>
        </w:drawing>
      </w:r>
    </w:p>
    <w:p w:rsidR="009C0BDC" w:rsidRPr="00EA7F49" w:rsidRDefault="009C0BDC" w:rsidP="009C0BDC">
      <w:pPr>
        <w:bidi/>
        <w:ind w:left="720"/>
        <w:jc w:val="center"/>
        <w:rPr>
          <w:b/>
          <w:bCs/>
        </w:rPr>
      </w:pPr>
      <w:r w:rsidRPr="00EA7F49">
        <w:rPr>
          <w:b/>
          <w:bCs/>
          <w:rtl/>
          <w:lang w:bidi="ar-BH"/>
        </w:rPr>
        <w:t>يتضح من الجدول (9-1) والشكل (9-2)، أن مستوى الإنتاج الذي يعظم ربح المنتج هو تسع وحدات (900 ألف طن)، وعندها يتحقق شرط تعظيم الربح فالإيراد الحدي عند هذا المستوى من الإنتاج وقدره 131 ديناراً يتساوى تماماً مع التكلفة الحدية.</w:t>
      </w:r>
    </w:p>
    <w:p w:rsidR="009C0BDC" w:rsidRPr="00EA7F49" w:rsidRDefault="009C0BDC" w:rsidP="009C0BDC">
      <w:pPr>
        <w:bidi/>
        <w:ind w:left="720"/>
        <w:jc w:val="center"/>
        <w:rPr>
          <w:b/>
          <w:bCs/>
          <w:color w:val="E36C0A" w:themeColor="accent6" w:themeShade="BF"/>
        </w:rPr>
      </w:pPr>
      <w:r w:rsidRPr="00EA7F49">
        <w:rPr>
          <w:b/>
          <w:bCs/>
          <w:color w:val="E36C0A" w:themeColor="accent6" w:themeShade="BF"/>
          <w:rtl/>
        </w:rPr>
        <w:t>توازن المنشأة في حالة الخسارة</w:t>
      </w:r>
    </w:p>
    <w:p w:rsidR="009C0BDC" w:rsidRPr="00EA7F49" w:rsidRDefault="009C0BDC" w:rsidP="009C0BDC">
      <w:pPr>
        <w:bidi/>
        <w:ind w:left="720"/>
        <w:jc w:val="center"/>
        <w:rPr>
          <w:b/>
          <w:bCs/>
        </w:rPr>
      </w:pPr>
      <w:r w:rsidRPr="00EA7F49">
        <w:rPr>
          <w:b/>
          <w:bCs/>
          <w:rtl/>
          <w:lang w:bidi="ar-BH"/>
        </w:rPr>
        <w:t>لو بقى سعر السوق عند 131 ديناراً بينما ارتفع متوسط تكلفة إنتاج الوحدة من 97.78 ديناراً إلى 145 ديناراً نتيجة لارتفاع أسعار الطاقة مثلاً لنتج عن ذلك خسارة قدرها 12.600 ألف دينار كما يتضح من الشكل (9-3).</w:t>
      </w:r>
    </w:p>
    <w:p w:rsidR="009C0BDC" w:rsidRPr="00EA7F49" w:rsidRDefault="009C0BDC" w:rsidP="009C0BDC">
      <w:pPr>
        <w:bidi/>
        <w:ind w:left="720"/>
        <w:jc w:val="center"/>
        <w:rPr>
          <w:b/>
          <w:bCs/>
          <w:color w:val="E36C0A" w:themeColor="accent6" w:themeShade="BF"/>
        </w:rPr>
      </w:pPr>
      <w:r w:rsidRPr="00EA7F49">
        <w:rPr>
          <w:b/>
          <w:bCs/>
          <w:color w:val="E36C0A" w:themeColor="accent6" w:themeShade="BF"/>
          <w:rtl/>
        </w:rPr>
        <w:t>قرار الإغلاق</w:t>
      </w:r>
    </w:p>
    <w:p w:rsidR="009C0BDC" w:rsidRPr="00EA7F49" w:rsidRDefault="009C0BDC" w:rsidP="009C0BDC">
      <w:pPr>
        <w:numPr>
          <w:ilvl w:val="0"/>
          <w:numId w:val="1"/>
        </w:numPr>
        <w:bidi/>
        <w:jc w:val="center"/>
        <w:rPr>
          <w:b/>
          <w:bCs/>
        </w:rPr>
      </w:pPr>
      <w:r w:rsidRPr="00EA7F49">
        <w:rPr>
          <w:b/>
          <w:bCs/>
          <w:rtl/>
          <w:lang w:bidi="ar-BH"/>
        </w:rPr>
        <w:t xml:space="preserve">الاستمرار في الإنتاج إذا كان </w:t>
      </w:r>
      <w:r w:rsidRPr="00EA7F49">
        <w:rPr>
          <w:b/>
          <w:bCs/>
        </w:rPr>
        <w:t>AVC</w:t>
      </w:r>
      <w:r w:rsidRPr="00EA7F49">
        <w:rPr>
          <w:b/>
          <w:bCs/>
          <w:rtl/>
          <w:lang w:bidi="ar-BH"/>
        </w:rPr>
        <w:t xml:space="preserve"> &lt; </w:t>
      </w:r>
      <w:r w:rsidRPr="00EA7F49">
        <w:rPr>
          <w:b/>
          <w:bCs/>
        </w:rPr>
        <w:t>P</w:t>
      </w:r>
      <w:r w:rsidRPr="00EA7F49">
        <w:rPr>
          <w:b/>
          <w:bCs/>
          <w:rtl/>
          <w:lang w:bidi="ar-BH"/>
        </w:rPr>
        <w:t xml:space="preserve"> أو </w:t>
      </w:r>
      <w:r w:rsidRPr="00EA7F49">
        <w:rPr>
          <w:b/>
          <w:bCs/>
        </w:rPr>
        <w:t>TVC</w:t>
      </w:r>
      <w:r w:rsidRPr="00EA7F49">
        <w:rPr>
          <w:b/>
          <w:bCs/>
          <w:rtl/>
          <w:lang w:bidi="ar-BH"/>
        </w:rPr>
        <w:t xml:space="preserve"> &lt; </w:t>
      </w:r>
      <w:r w:rsidRPr="00EA7F49">
        <w:rPr>
          <w:b/>
          <w:bCs/>
        </w:rPr>
        <w:t>TR</w:t>
      </w:r>
    </w:p>
    <w:p w:rsidR="009C0BDC" w:rsidRPr="00EA7F49" w:rsidRDefault="009C0BDC" w:rsidP="009C0BDC">
      <w:pPr>
        <w:numPr>
          <w:ilvl w:val="0"/>
          <w:numId w:val="1"/>
        </w:numPr>
        <w:bidi/>
        <w:jc w:val="center"/>
        <w:rPr>
          <w:b/>
          <w:bCs/>
        </w:rPr>
      </w:pPr>
      <w:r w:rsidRPr="00EA7F49">
        <w:rPr>
          <w:b/>
          <w:bCs/>
          <w:rtl/>
          <w:lang w:bidi="ar-BH"/>
        </w:rPr>
        <w:t xml:space="preserve">التوقف عن الإنتاج إذا كان </w:t>
      </w:r>
      <w:r w:rsidRPr="00EA7F49">
        <w:rPr>
          <w:b/>
          <w:bCs/>
        </w:rPr>
        <w:t>AVC</w:t>
      </w:r>
      <w:r w:rsidRPr="00EA7F49">
        <w:rPr>
          <w:b/>
          <w:bCs/>
          <w:rtl/>
          <w:lang w:bidi="ar-BH"/>
        </w:rPr>
        <w:t xml:space="preserve"> &gt; </w:t>
      </w:r>
      <w:r w:rsidRPr="00EA7F49">
        <w:rPr>
          <w:b/>
          <w:bCs/>
        </w:rPr>
        <w:t>P</w:t>
      </w:r>
      <w:r w:rsidRPr="00EA7F49">
        <w:rPr>
          <w:b/>
          <w:bCs/>
          <w:rtl/>
          <w:lang w:bidi="ar-BH"/>
        </w:rPr>
        <w:t xml:space="preserve"> أو </w:t>
      </w:r>
      <w:r w:rsidRPr="00EA7F49">
        <w:rPr>
          <w:b/>
          <w:bCs/>
        </w:rPr>
        <w:t>TVC</w:t>
      </w:r>
      <w:r w:rsidRPr="00EA7F49">
        <w:rPr>
          <w:b/>
          <w:bCs/>
          <w:rtl/>
          <w:lang w:bidi="ar-BH"/>
        </w:rPr>
        <w:t xml:space="preserve"> &gt; </w:t>
      </w:r>
      <w:r w:rsidRPr="00EA7F49">
        <w:rPr>
          <w:b/>
          <w:bCs/>
        </w:rPr>
        <w:t>TR</w:t>
      </w:r>
    </w:p>
    <w:p w:rsidR="009C0BDC" w:rsidRPr="00EA7F49" w:rsidRDefault="009C0BDC" w:rsidP="009C0BDC">
      <w:pPr>
        <w:bidi/>
        <w:ind w:left="720"/>
        <w:jc w:val="center"/>
        <w:rPr>
          <w:b/>
          <w:bCs/>
          <w:rtl/>
        </w:rPr>
      </w:pPr>
      <w:r w:rsidRPr="00EA7F49">
        <w:rPr>
          <w:b/>
          <w:bCs/>
          <w:rtl/>
          <w:lang w:bidi="ar-BH"/>
        </w:rPr>
        <w:t>يوضح الجدول (9-3) أوضاع منشأتين تحققان خسائر، ومقدار الخسارة في حالة الاستمرار في الإنتاج وفي حالة التوقف عن الإنتاج، والإيرادات والتكاليف بآلاف الدنانير.</w:t>
      </w:r>
    </w:p>
    <w:p w:rsidR="009C0BDC" w:rsidRPr="00EA7F49" w:rsidRDefault="009C0BDC" w:rsidP="009C0BDC">
      <w:pPr>
        <w:bidi/>
        <w:ind w:left="720"/>
        <w:jc w:val="center"/>
        <w:rPr>
          <w:b/>
          <w:bCs/>
          <w:rtl/>
        </w:rPr>
      </w:pPr>
      <w:r w:rsidRPr="00EA7F49">
        <w:rPr>
          <w:b/>
          <w:bCs/>
          <w:noProof/>
        </w:rPr>
        <w:drawing>
          <wp:inline distT="0" distB="0" distL="0" distR="0">
            <wp:extent cx="5080959" cy="2147977"/>
            <wp:effectExtent l="0" t="0" r="0" b="5080"/>
            <wp:docPr id="6163" name="صورة 6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78017" cy="2146733"/>
                    </a:xfrm>
                    <a:prstGeom prst="rect">
                      <a:avLst/>
                    </a:prstGeom>
                    <a:noFill/>
                    <a:ln>
                      <a:noFill/>
                    </a:ln>
                    <a:effectLst/>
                  </pic:spPr>
                </pic:pic>
              </a:graphicData>
            </a:graphic>
          </wp:inline>
        </w:drawing>
      </w:r>
    </w:p>
    <w:p w:rsidR="009C0BDC" w:rsidRPr="00EA7F49" w:rsidRDefault="009C0BDC" w:rsidP="009C0BDC">
      <w:pPr>
        <w:bidi/>
        <w:ind w:left="720"/>
        <w:jc w:val="center"/>
        <w:rPr>
          <w:b/>
          <w:bCs/>
          <w:rtl/>
        </w:rPr>
      </w:pPr>
      <w:r w:rsidRPr="00EA7F49">
        <w:rPr>
          <w:b/>
          <w:bCs/>
          <w:noProof/>
        </w:rPr>
        <w:lastRenderedPageBreak/>
        <w:drawing>
          <wp:inline distT="0" distB="0" distL="0" distR="0">
            <wp:extent cx="4684144" cy="2268238"/>
            <wp:effectExtent l="0" t="0" r="0" b="0"/>
            <wp:docPr id="6164" name="صورة 6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86095" cy="2269183"/>
                    </a:xfrm>
                    <a:prstGeom prst="rect">
                      <a:avLst/>
                    </a:prstGeom>
                    <a:noFill/>
                    <a:ln>
                      <a:noFill/>
                    </a:ln>
                    <a:effectLst/>
                  </pic:spPr>
                </pic:pic>
              </a:graphicData>
            </a:graphic>
          </wp:inline>
        </w:drawing>
      </w:r>
    </w:p>
    <w:p w:rsidR="009C0BDC" w:rsidRPr="00EA7F49" w:rsidRDefault="009C0BDC" w:rsidP="009C0BDC">
      <w:pPr>
        <w:bidi/>
        <w:ind w:left="720"/>
        <w:jc w:val="center"/>
        <w:rPr>
          <w:b/>
          <w:bCs/>
        </w:rPr>
      </w:pPr>
    </w:p>
    <w:p w:rsidR="009C0BDC" w:rsidRPr="00EA7F49" w:rsidRDefault="009C0BDC" w:rsidP="009C0BDC">
      <w:pPr>
        <w:bidi/>
        <w:ind w:left="720"/>
        <w:jc w:val="center"/>
        <w:rPr>
          <w:b/>
          <w:bCs/>
          <w:rtl/>
        </w:rPr>
      </w:pPr>
      <w:r w:rsidRPr="00EA7F49">
        <w:rPr>
          <w:b/>
          <w:bCs/>
          <w:noProof/>
        </w:rPr>
        <w:drawing>
          <wp:inline distT="0" distB="0" distL="0" distR="0">
            <wp:extent cx="4942326" cy="2182483"/>
            <wp:effectExtent l="0" t="0" r="0" b="8890"/>
            <wp:docPr id="6165" name="صورة 6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49754" cy="2185763"/>
                    </a:xfrm>
                    <a:prstGeom prst="rect">
                      <a:avLst/>
                    </a:prstGeom>
                    <a:noFill/>
                    <a:ln>
                      <a:noFill/>
                    </a:ln>
                    <a:effectLst/>
                  </pic:spPr>
                </pic:pic>
              </a:graphicData>
            </a:graphic>
          </wp:inline>
        </w:drawing>
      </w:r>
    </w:p>
    <w:p w:rsidR="009C0BDC" w:rsidRPr="00EA7F49" w:rsidRDefault="009C0BDC" w:rsidP="009C0BDC">
      <w:pPr>
        <w:bidi/>
        <w:ind w:left="720"/>
        <w:jc w:val="center"/>
        <w:rPr>
          <w:b/>
          <w:bCs/>
        </w:rPr>
      </w:pPr>
      <w:r w:rsidRPr="00EA7F49">
        <w:rPr>
          <w:b/>
          <w:bCs/>
          <w:rtl/>
          <w:lang w:bidi="ar-BH"/>
        </w:rPr>
        <w:t xml:space="preserve">يتضح من الشكل (9-4) أن المنشأة في سوق المنافسة التامة قد تستمر في الإنتاج عند نقطة التعادل </w:t>
      </w:r>
      <w:r w:rsidRPr="00EA7F49">
        <w:rPr>
          <w:b/>
          <w:bCs/>
        </w:rPr>
        <w:t>(Break-Even Point)</w:t>
      </w:r>
      <w:r w:rsidRPr="00EA7F49">
        <w:rPr>
          <w:b/>
          <w:bCs/>
          <w:rtl/>
          <w:lang w:bidi="ar-BH"/>
        </w:rPr>
        <w:t>، أي عند تساوي السعر مع متوسط التكاليف الكلية أو تساوي الإيراد الكلي مع التكاليف الكلية، لكنها تحقق أرباحاً عادية أو ربح اقتصادي مساوياً للصفر.</w:t>
      </w:r>
    </w:p>
    <w:p w:rsidR="009C0BDC" w:rsidRPr="00EA7F49" w:rsidRDefault="009C0BDC" w:rsidP="009C0BDC">
      <w:pPr>
        <w:bidi/>
        <w:ind w:left="720"/>
        <w:jc w:val="center"/>
        <w:rPr>
          <w:b/>
          <w:bCs/>
          <w:color w:val="FF0000"/>
        </w:rPr>
      </w:pPr>
      <w:r w:rsidRPr="00EA7F49">
        <w:rPr>
          <w:b/>
          <w:bCs/>
          <w:color w:val="FF0000"/>
          <w:rtl/>
        </w:rPr>
        <w:t>منحنى عرض المنشأة في المدى القصير</w:t>
      </w:r>
    </w:p>
    <w:p w:rsidR="009C0BDC" w:rsidRPr="00EA7F49" w:rsidRDefault="009C0BDC" w:rsidP="009C0BDC">
      <w:pPr>
        <w:bidi/>
        <w:ind w:left="720"/>
        <w:jc w:val="center"/>
        <w:rPr>
          <w:b/>
          <w:bCs/>
        </w:rPr>
      </w:pPr>
      <w:r w:rsidRPr="00EA7F49">
        <w:rPr>
          <w:b/>
          <w:bCs/>
          <w:rtl/>
          <w:lang w:bidi="ar-BH"/>
        </w:rPr>
        <w:t>يعكس منحنى عرض المنشأة العلاقة الموجبة بين مستوى الأسعار والكميات التي تعرضها المنشأة عند كل سعر، عند ثبات باقي العوامل الأخرى. وإذا رجعنا إلى الجزء المتقطع من منحنى التكاليف الحدية في الشكل (9-5) نجد أنه يعكس نقاط تقاطع منحنى الطلب أو (منحنى السعر) مع منحنى التكلفة الحدية، وعلى طول هذا الجزء يمكن قراءة الكميات المعروضة عند كل مستوى للسعر، لذا فهو يصور منحنى عرض المنشأة في المدى القصير.</w:t>
      </w:r>
    </w:p>
    <w:p w:rsidR="009C0BDC" w:rsidRDefault="009C0BDC" w:rsidP="00A05DB2">
      <w:pPr>
        <w:bidi/>
        <w:jc w:val="center"/>
        <w:rPr>
          <w:rFonts w:ascii="Traditional Arabic" w:hAnsi="Traditional Arabic" w:cs="Traditional Arabic"/>
          <w:color w:val="000000"/>
          <w:sz w:val="28"/>
          <w:szCs w:val="28"/>
        </w:rPr>
      </w:pPr>
    </w:p>
    <w:p w:rsidR="009C0BDC" w:rsidRDefault="009C0BDC" w:rsidP="009C0BDC">
      <w:pPr>
        <w:bidi/>
        <w:jc w:val="center"/>
        <w:rPr>
          <w:rFonts w:ascii="Traditional Arabic" w:hAnsi="Traditional Arabic" w:cs="Traditional Arabic"/>
          <w:color w:val="000000"/>
          <w:sz w:val="28"/>
          <w:szCs w:val="28"/>
        </w:rPr>
      </w:pPr>
    </w:p>
    <w:p w:rsidR="009C0BDC" w:rsidRDefault="009C0BDC" w:rsidP="009C0BDC">
      <w:pPr>
        <w:bidi/>
        <w:jc w:val="center"/>
        <w:rPr>
          <w:rFonts w:ascii="Traditional Arabic" w:hAnsi="Traditional Arabic" w:cs="Traditional Arabic"/>
          <w:color w:val="000000"/>
          <w:sz w:val="28"/>
          <w:szCs w:val="28"/>
        </w:rPr>
      </w:pPr>
    </w:p>
    <w:p w:rsidR="009C0BDC" w:rsidRDefault="009C0BDC" w:rsidP="009C0BDC">
      <w:pPr>
        <w:bidi/>
        <w:jc w:val="center"/>
        <w:rPr>
          <w:rFonts w:ascii="Traditional Arabic" w:hAnsi="Traditional Arabic" w:cs="Traditional Arabic"/>
          <w:color w:val="000000"/>
          <w:sz w:val="28"/>
          <w:szCs w:val="28"/>
        </w:rPr>
      </w:pPr>
    </w:p>
    <w:p w:rsidR="009C0BDC" w:rsidRDefault="00B95A5D" w:rsidP="009C0BDC">
      <w:pPr>
        <w:bidi/>
        <w:jc w:val="center"/>
        <w:rPr>
          <w:rFonts w:ascii="Traditional Arabic" w:hAnsi="Traditional Arabic" w:cs="Traditional Arabic"/>
          <w:b/>
          <w:bCs/>
          <w:color w:val="800080"/>
          <w:sz w:val="28"/>
          <w:szCs w:val="28"/>
        </w:rPr>
      </w:pPr>
      <w:r w:rsidRPr="00A92179">
        <w:rPr>
          <w:rFonts w:ascii="Traditional Arabic" w:hAnsi="Traditional Arabic" w:cs="Traditional Arabic"/>
          <w:color w:val="000000"/>
          <w:sz w:val="28"/>
          <w:szCs w:val="28"/>
        </w:rPr>
        <w:lastRenderedPageBreak/>
        <w:br/>
      </w:r>
      <w:r w:rsidRPr="00A92179">
        <w:rPr>
          <w:rFonts w:ascii="Traditional Arabic" w:hAnsi="Traditional Arabic" w:cs="Traditional Arabic"/>
          <w:b/>
          <w:bCs/>
          <w:color w:val="800080"/>
          <w:sz w:val="28"/>
          <w:szCs w:val="28"/>
          <w:rtl/>
        </w:rPr>
        <w:t>ص 47ص48</w:t>
      </w:r>
    </w:p>
    <w:p w:rsidR="009C0BDC" w:rsidRPr="008B1F53" w:rsidRDefault="009C0BDC" w:rsidP="009C0BDC">
      <w:pPr>
        <w:bidi/>
        <w:jc w:val="center"/>
        <w:rPr>
          <w:b/>
          <w:bCs/>
          <w:color w:val="00B050"/>
        </w:rPr>
      </w:pPr>
      <w:r w:rsidRPr="008B1F53">
        <w:rPr>
          <w:b/>
          <w:bCs/>
          <w:color w:val="00B050"/>
          <w:rtl/>
        </w:rPr>
        <w:t>توازن المحتكر في المدى القصير</w:t>
      </w:r>
    </w:p>
    <w:p w:rsidR="009C0BDC" w:rsidRPr="008B1F53" w:rsidRDefault="009C0BDC" w:rsidP="009C0BDC">
      <w:pPr>
        <w:bidi/>
        <w:jc w:val="center"/>
        <w:rPr>
          <w:b/>
          <w:bCs/>
        </w:rPr>
      </w:pPr>
      <w:r w:rsidRPr="008B1F53">
        <w:rPr>
          <w:b/>
          <w:bCs/>
          <w:rtl/>
          <w:lang w:bidi="ar-BH"/>
        </w:rPr>
        <w:t xml:space="preserve">يوضح الشكل (10-1) منحنى الإيراد الكلي </w:t>
      </w:r>
      <w:r w:rsidRPr="008B1F53">
        <w:rPr>
          <w:b/>
          <w:bCs/>
        </w:rPr>
        <w:t>TR</w:t>
      </w:r>
      <w:r w:rsidRPr="008B1F53">
        <w:rPr>
          <w:b/>
          <w:bCs/>
          <w:rtl/>
          <w:lang w:bidi="ar-BH"/>
        </w:rPr>
        <w:t xml:space="preserve"> ومنحنى التكاليف الكلية </w:t>
      </w:r>
      <w:r w:rsidRPr="008B1F53">
        <w:rPr>
          <w:b/>
          <w:bCs/>
        </w:rPr>
        <w:t>TC</w:t>
      </w:r>
      <w:r w:rsidRPr="008B1F53">
        <w:rPr>
          <w:b/>
          <w:bCs/>
          <w:rtl/>
          <w:lang w:bidi="ar-BH"/>
        </w:rPr>
        <w:t xml:space="preserve"> للمنشأة المحتكرة وتقيس المسافة الرأسية بين المنحنيين الربح للوحدة عند كل مستوى من الإنتاج.</w:t>
      </w:r>
    </w:p>
    <w:p w:rsidR="009C0BDC" w:rsidRPr="008B1F53" w:rsidRDefault="009C0BDC" w:rsidP="009C0BDC">
      <w:pPr>
        <w:bidi/>
        <w:jc w:val="center"/>
        <w:rPr>
          <w:b/>
          <w:bCs/>
        </w:rPr>
      </w:pPr>
      <w:r w:rsidRPr="008B1F53">
        <w:rPr>
          <w:b/>
          <w:bCs/>
          <w:rtl/>
          <w:lang w:bidi="ar-BH"/>
        </w:rPr>
        <w:t>ميل منحنى الإيراد الكلي = ميل منحنى التكاليف الكلية</w:t>
      </w:r>
    </w:p>
    <w:p w:rsidR="009C0BDC" w:rsidRPr="008B1F53" w:rsidRDefault="009C0BDC" w:rsidP="009C0BDC">
      <w:pPr>
        <w:bidi/>
        <w:jc w:val="center"/>
        <w:rPr>
          <w:b/>
          <w:bCs/>
          <w:color w:val="00B0F0"/>
        </w:rPr>
      </w:pPr>
      <w:r w:rsidRPr="008B1F53">
        <w:rPr>
          <w:b/>
          <w:bCs/>
          <w:color w:val="00B0F0"/>
          <w:rtl/>
          <w:lang w:bidi="ar-BH"/>
        </w:rPr>
        <w:t>(</w:t>
      </w:r>
      <w:r w:rsidRPr="008B1F53">
        <w:rPr>
          <w:b/>
          <w:bCs/>
          <w:color w:val="00B0F0"/>
        </w:rPr>
        <w:t>∆TR</w:t>
      </w:r>
      <w:r w:rsidRPr="008B1F53">
        <w:rPr>
          <w:b/>
          <w:bCs/>
          <w:color w:val="00B0F0"/>
          <w:rtl/>
        </w:rPr>
        <w:t xml:space="preserve">\ </w:t>
      </w:r>
      <w:r w:rsidRPr="008B1F53">
        <w:rPr>
          <w:b/>
          <w:bCs/>
          <w:color w:val="00B0F0"/>
        </w:rPr>
        <w:t>∆Q</w:t>
      </w:r>
      <w:r w:rsidRPr="008B1F53">
        <w:rPr>
          <w:b/>
          <w:bCs/>
          <w:color w:val="00B0F0"/>
          <w:rtl/>
          <w:lang w:bidi="ar-BH"/>
        </w:rPr>
        <w:t>)</w:t>
      </w:r>
    </w:p>
    <w:p w:rsidR="009C0BDC" w:rsidRPr="008B1F53" w:rsidRDefault="009C0BDC" w:rsidP="009C0BDC">
      <w:pPr>
        <w:bidi/>
        <w:jc w:val="center"/>
        <w:rPr>
          <w:b/>
          <w:bCs/>
          <w:color w:val="00B0F0"/>
          <w:rtl/>
        </w:rPr>
      </w:pPr>
      <w:r w:rsidRPr="008B1F53">
        <w:rPr>
          <w:b/>
          <w:bCs/>
          <w:color w:val="00B0F0"/>
          <w:rtl/>
          <w:lang w:bidi="ar-BH"/>
        </w:rPr>
        <w:t xml:space="preserve">( </w:t>
      </w:r>
      <w:r w:rsidRPr="008B1F53">
        <w:rPr>
          <w:b/>
          <w:bCs/>
          <w:color w:val="00B0F0"/>
        </w:rPr>
        <w:t xml:space="preserve">∆TC </w:t>
      </w:r>
      <w:r w:rsidRPr="008B1F53">
        <w:rPr>
          <w:b/>
          <w:bCs/>
          <w:color w:val="00B0F0"/>
          <w:rtl/>
        </w:rPr>
        <w:t xml:space="preserve">\ </w:t>
      </w:r>
      <w:r w:rsidRPr="008B1F53">
        <w:rPr>
          <w:b/>
          <w:bCs/>
          <w:color w:val="00B0F0"/>
        </w:rPr>
        <w:t>∆Q</w:t>
      </w:r>
      <w:r w:rsidRPr="008B1F53">
        <w:rPr>
          <w:b/>
          <w:bCs/>
          <w:color w:val="00B0F0"/>
          <w:rtl/>
          <w:lang w:bidi="ar-BH"/>
        </w:rPr>
        <w:t>)</w:t>
      </w:r>
    </w:p>
    <w:p w:rsidR="009C0BDC" w:rsidRPr="008B1F53" w:rsidRDefault="009C0BDC" w:rsidP="009C0BDC">
      <w:pPr>
        <w:bidi/>
        <w:jc w:val="center"/>
        <w:rPr>
          <w:b/>
          <w:bCs/>
        </w:rPr>
      </w:pPr>
      <w:r w:rsidRPr="008B1F53">
        <w:rPr>
          <w:b/>
          <w:bCs/>
          <w:rtl/>
          <w:lang w:bidi="ar-BH"/>
        </w:rPr>
        <w:t>التكلفة الحدية = الإيراد الحدي</w:t>
      </w:r>
    </w:p>
    <w:p w:rsidR="009C0BDC" w:rsidRPr="008B1F53" w:rsidRDefault="009C0BDC" w:rsidP="009C0BDC">
      <w:pPr>
        <w:bidi/>
        <w:jc w:val="center"/>
        <w:rPr>
          <w:b/>
          <w:bCs/>
          <w:rtl/>
        </w:rPr>
      </w:pPr>
      <w:r w:rsidRPr="008B1F53">
        <w:rPr>
          <w:b/>
          <w:bCs/>
        </w:rPr>
        <w:t>MR = MC</w:t>
      </w:r>
    </w:p>
    <w:p w:rsidR="009C0BDC" w:rsidRPr="008B1F53" w:rsidRDefault="009C0BDC" w:rsidP="009C0BDC">
      <w:pPr>
        <w:bidi/>
        <w:jc w:val="center"/>
        <w:rPr>
          <w:b/>
          <w:bCs/>
        </w:rPr>
      </w:pPr>
      <w:r w:rsidRPr="008B1F53">
        <w:rPr>
          <w:b/>
          <w:bCs/>
          <w:rtl/>
          <w:lang w:bidi="ar-BH"/>
        </w:rPr>
        <w:t xml:space="preserve">يوضح الشكل (10-2) منحنى طلب خطي للسوق </w:t>
      </w:r>
      <w:r w:rsidRPr="008B1F53">
        <w:rPr>
          <w:b/>
          <w:bCs/>
        </w:rPr>
        <w:t>D</w:t>
      </w:r>
      <w:r w:rsidRPr="008B1F53">
        <w:rPr>
          <w:b/>
          <w:bCs/>
          <w:rtl/>
          <w:lang w:bidi="ar-BH"/>
        </w:rPr>
        <w:t xml:space="preserve"> ومنحنى الإيراد الحدي </w:t>
      </w:r>
      <w:r w:rsidRPr="008B1F53">
        <w:rPr>
          <w:b/>
          <w:bCs/>
        </w:rPr>
        <w:t>MR</w:t>
      </w:r>
      <w:r w:rsidRPr="008B1F53">
        <w:rPr>
          <w:b/>
          <w:bCs/>
          <w:rtl/>
          <w:lang w:bidi="ar-BH"/>
        </w:rPr>
        <w:t xml:space="preserve"> ويقع أسفل منحنى الطلب ويصف المسافة الأفقية بين منحنى الطلب والمحور الرأسي.</w:t>
      </w:r>
    </w:p>
    <w:p w:rsidR="009C0BDC" w:rsidRPr="008B1F53" w:rsidRDefault="009C0BDC" w:rsidP="009C0BDC">
      <w:pPr>
        <w:bidi/>
        <w:jc w:val="center"/>
        <w:rPr>
          <w:b/>
          <w:bCs/>
          <w:rtl/>
        </w:rPr>
      </w:pPr>
      <w:r w:rsidRPr="008B1F53">
        <w:rPr>
          <w:b/>
          <w:bCs/>
          <w:noProof/>
        </w:rPr>
        <w:drawing>
          <wp:inline distT="0" distB="0" distL="0" distR="0">
            <wp:extent cx="3742661" cy="1850147"/>
            <wp:effectExtent l="0" t="0" r="0" b="0"/>
            <wp:docPr id="6" name="صورة 6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58850" cy="1858150"/>
                    </a:xfrm>
                    <a:prstGeom prst="rect">
                      <a:avLst/>
                    </a:prstGeom>
                    <a:noFill/>
                  </pic:spPr>
                </pic:pic>
              </a:graphicData>
            </a:graphic>
          </wp:inline>
        </w:drawing>
      </w:r>
    </w:p>
    <w:p w:rsidR="009C0BDC" w:rsidRPr="008B1F53" w:rsidRDefault="009C0BDC" w:rsidP="009C0BDC">
      <w:pPr>
        <w:bidi/>
        <w:jc w:val="center"/>
        <w:rPr>
          <w:b/>
          <w:bCs/>
          <w:rtl/>
        </w:rPr>
      </w:pPr>
    </w:p>
    <w:p w:rsidR="009C0BDC" w:rsidRPr="008B1F53" w:rsidRDefault="009C0BDC" w:rsidP="009C0BDC">
      <w:pPr>
        <w:bidi/>
        <w:ind w:left="360"/>
        <w:jc w:val="center"/>
        <w:rPr>
          <w:b/>
          <w:bCs/>
          <w:rtl/>
        </w:rPr>
      </w:pPr>
      <w:r w:rsidRPr="008B1F53">
        <w:rPr>
          <w:b/>
          <w:bCs/>
          <w:noProof/>
        </w:rPr>
        <w:drawing>
          <wp:inline distT="0" distB="0" distL="0" distR="0">
            <wp:extent cx="4373525" cy="2267362"/>
            <wp:effectExtent l="0" t="0" r="7975" b="0"/>
            <wp:docPr id="8" name="صورة 6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9239" cy="2275509"/>
                    </a:xfrm>
                    <a:prstGeom prst="rect">
                      <a:avLst/>
                    </a:prstGeom>
                    <a:noFill/>
                  </pic:spPr>
                </pic:pic>
              </a:graphicData>
            </a:graphic>
          </wp:inline>
        </w:drawing>
      </w:r>
    </w:p>
    <w:p w:rsidR="009C0BDC" w:rsidRPr="008B1F53" w:rsidRDefault="009C0BDC" w:rsidP="009C0BDC">
      <w:pPr>
        <w:bidi/>
        <w:ind w:left="360"/>
        <w:jc w:val="center"/>
        <w:rPr>
          <w:b/>
          <w:bCs/>
        </w:rPr>
      </w:pPr>
      <w:r w:rsidRPr="008B1F53">
        <w:rPr>
          <w:b/>
          <w:bCs/>
          <w:rtl/>
          <w:lang w:bidi="ar-BH"/>
        </w:rPr>
        <w:lastRenderedPageBreak/>
        <w:t xml:space="preserve">زيادة التكاليف (انتقال منحنى </w:t>
      </w:r>
      <w:r w:rsidRPr="008B1F53">
        <w:rPr>
          <w:b/>
          <w:bCs/>
        </w:rPr>
        <w:t>AC</w:t>
      </w:r>
      <w:r w:rsidRPr="008B1F53">
        <w:rPr>
          <w:b/>
          <w:bCs/>
          <w:rtl/>
          <w:lang w:bidi="ar-BH"/>
        </w:rPr>
        <w:t xml:space="preserve"> إلى أعلى) أو نقصان الطلب (انتقال منحنى الطلب إلى جهة الشمال) يؤدي إلى تقليص أرباح المحتكر، وربما عرضت المحتكر للخسارة إذا ما صار </w:t>
      </w:r>
      <w:r w:rsidRPr="008B1F53">
        <w:rPr>
          <w:b/>
          <w:bCs/>
        </w:rPr>
        <w:t>AC</w:t>
      </w:r>
      <w:r w:rsidRPr="008B1F53">
        <w:rPr>
          <w:b/>
          <w:bCs/>
          <w:rtl/>
          <w:lang w:bidi="ar-BH"/>
        </w:rPr>
        <w:t xml:space="preserve"> &gt; </w:t>
      </w:r>
      <w:r w:rsidRPr="008B1F53">
        <w:rPr>
          <w:b/>
          <w:bCs/>
        </w:rPr>
        <w:t>P</w:t>
      </w:r>
      <w:r w:rsidRPr="008B1F53">
        <w:rPr>
          <w:b/>
          <w:bCs/>
          <w:vertAlign w:val="superscript"/>
        </w:rPr>
        <w:t>*</w:t>
      </w:r>
      <w:r w:rsidRPr="008B1F53">
        <w:rPr>
          <w:b/>
          <w:bCs/>
          <w:rtl/>
          <w:lang w:bidi="ar-BH"/>
        </w:rPr>
        <w:t xml:space="preserve"> عند </w:t>
      </w:r>
      <w:r w:rsidRPr="008B1F53">
        <w:rPr>
          <w:b/>
          <w:bCs/>
        </w:rPr>
        <w:t>Q</w:t>
      </w:r>
      <w:r w:rsidRPr="008B1F53">
        <w:rPr>
          <w:b/>
          <w:bCs/>
          <w:vertAlign w:val="superscript"/>
        </w:rPr>
        <w:t>*</w:t>
      </w:r>
      <w:r w:rsidRPr="008B1F53">
        <w:rPr>
          <w:b/>
          <w:bCs/>
          <w:rtl/>
          <w:lang w:bidi="ar-BH"/>
        </w:rPr>
        <w:t>.</w:t>
      </w:r>
    </w:p>
    <w:p w:rsidR="009C0BDC" w:rsidRPr="008B1F53" w:rsidRDefault="009C0BDC" w:rsidP="009C0BDC">
      <w:pPr>
        <w:bidi/>
        <w:ind w:left="360"/>
        <w:jc w:val="center"/>
        <w:rPr>
          <w:b/>
          <w:bCs/>
          <w:rtl/>
        </w:rPr>
      </w:pPr>
      <w:r w:rsidRPr="008B1F53">
        <w:rPr>
          <w:b/>
          <w:bCs/>
          <w:rtl/>
          <w:lang w:bidi="ar-BH"/>
        </w:rPr>
        <w:t>يوضح الشكل (10-3) حالة المحتكر الذي يتحمل بعض الخسارة في المدى القصير، أما في المدى البعيد فإن استمرار الخسارة تعني ضرورة خروج المحتكر من السوق.</w:t>
      </w:r>
    </w:p>
    <w:p w:rsidR="009C0BDC" w:rsidRPr="008B1F53" w:rsidRDefault="009C0BDC" w:rsidP="009C0BDC">
      <w:pPr>
        <w:bidi/>
        <w:ind w:left="360"/>
        <w:jc w:val="center"/>
        <w:rPr>
          <w:b/>
          <w:bCs/>
          <w:color w:val="00B050"/>
          <w:rtl/>
        </w:rPr>
      </w:pPr>
      <w:r w:rsidRPr="008B1F53">
        <w:rPr>
          <w:b/>
          <w:bCs/>
          <w:color w:val="00B050"/>
          <w:rtl/>
        </w:rPr>
        <w:t>توازن المحتكر في المدى البعيد</w:t>
      </w:r>
    </w:p>
    <w:p w:rsidR="009C0BDC" w:rsidRPr="008B1F53" w:rsidRDefault="009C0BDC" w:rsidP="009C0BDC">
      <w:pPr>
        <w:bidi/>
        <w:ind w:left="360"/>
        <w:jc w:val="center"/>
        <w:rPr>
          <w:b/>
          <w:bCs/>
        </w:rPr>
      </w:pPr>
      <w:r w:rsidRPr="008B1F53">
        <w:rPr>
          <w:b/>
          <w:bCs/>
          <w:rtl/>
          <w:lang w:bidi="ar-BH"/>
        </w:rPr>
        <w:t>من أهم شروط الاحتكار التام وجود قيود مانعة لدخول المنافسين. لذا فإن بإمكان المحتكر الذي يحقق أرباحاً اقتصادية موجبة في المدى القصير أن يحتفظ بهذه الأرباح حتى في المدى البعيد. ولمزيد من الإيضاح يمكن متابعة المثال في الجدول (10-1).</w:t>
      </w:r>
    </w:p>
    <w:p w:rsidR="009C0BDC" w:rsidRPr="008B1F53" w:rsidRDefault="009C0BDC" w:rsidP="009C0BDC">
      <w:pPr>
        <w:bidi/>
        <w:ind w:left="360"/>
        <w:jc w:val="center"/>
        <w:rPr>
          <w:b/>
          <w:bCs/>
          <w:color w:val="FF0000"/>
        </w:rPr>
      </w:pPr>
      <w:r w:rsidRPr="008B1F53">
        <w:rPr>
          <w:b/>
          <w:bCs/>
          <w:color w:val="FF0000"/>
          <w:rtl/>
        </w:rPr>
        <w:t>الأضرار الإقتصادية للإحتكار</w:t>
      </w:r>
    </w:p>
    <w:p w:rsidR="009C0BDC" w:rsidRPr="008B1F53" w:rsidRDefault="009C0BDC" w:rsidP="009C0BDC">
      <w:pPr>
        <w:bidi/>
        <w:ind w:left="360"/>
        <w:jc w:val="center"/>
        <w:rPr>
          <w:b/>
          <w:bCs/>
        </w:rPr>
      </w:pPr>
      <w:r w:rsidRPr="008B1F53">
        <w:rPr>
          <w:b/>
          <w:bCs/>
          <w:rtl/>
          <w:lang w:bidi="ar-BH"/>
        </w:rPr>
        <w:t xml:space="preserve">يعمل المحتكر على تقليص الإنتاج ورفع السعر بحيث يحقق أقصى ربح ممكن، ويتضح من الشكل (10-4) أن تعظيم الربح يقتضي أن ينتج المحتكر المستوى </w:t>
      </w:r>
      <w:r w:rsidRPr="008B1F53">
        <w:rPr>
          <w:b/>
          <w:bCs/>
        </w:rPr>
        <w:t>Q</w:t>
      </w:r>
      <w:r w:rsidRPr="008B1F53">
        <w:rPr>
          <w:b/>
          <w:bCs/>
          <w:vertAlign w:val="subscript"/>
        </w:rPr>
        <w:t>m</w:t>
      </w:r>
      <w:r w:rsidRPr="008B1F53">
        <w:rPr>
          <w:b/>
          <w:bCs/>
          <w:rtl/>
          <w:lang w:bidi="ar-BH"/>
        </w:rPr>
        <w:t xml:space="preserve"> الذي يقابل تقاطع منحنى </w:t>
      </w:r>
      <w:r w:rsidRPr="008B1F53">
        <w:rPr>
          <w:b/>
          <w:bCs/>
        </w:rPr>
        <w:t>MC</w:t>
      </w:r>
      <w:r w:rsidRPr="008B1F53">
        <w:rPr>
          <w:b/>
          <w:bCs/>
          <w:rtl/>
          <w:lang w:bidi="ar-BH"/>
        </w:rPr>
        <w:t xml:space="preserve"> مع منحنى </w:t>
      </w:r>
      <w:r w:rsidRPr="008B1F53">
        <w:rPr>
          <w:b/>
          <w:bCs/>
        </w:rPr>
        <w:t>MR</w:t>
      </w:r>
      <w:r w:rsidRPr="008B1F53">
        <w:rPr>
          <w:b/>
          <w:bCs/>
          <w:rtl/>
          <w:lang w:bidi="ar-BH"/>
        </w:rPr>
        <w:t xml:space="preserve"> حيث تتساوي التكاليف الحدية والإيراد الحدي، ويبيع بالسعر </w:t>
      </w:r>
      <w:r w:rsidRPr="008B1F53">
        <w:rPr>
          <w:b/>
          <w:bCs/>
        </w:rPr>
        <w:t>P</w:t>
      </w:r>
      <w:r w:rsidRPr="008B1F53">
        <w:rPr>
          <w:b/>
          <w:bCs/>
          <w:vertAlign w:val="subscript"/>
        </w:rPr>
        <w:t>m</w:t>
      </w:r>
      <w:r w:rsidRPr="008B1F53">
        <w:rPr>
          <w:b/>
          <w:bCs/>
          <w:rtl/>
          <w:lang w:bidi="ar-BH"/>
        </w:rPr>
        <w:t xml:space="preserve"> للوحدة.</w:t>
      </w:r>
    </w:p>
    <w:p w:rsidR="009C0BDC" w:rsidRPr="008B1F53" w:rsidRDefault="009C0BDC" w:rsidP="009C0BDC">
      <w:pPr>
        <w:bidi/>
        <w:ind w:left="360"/>
        <w:jc w:val="center"/>
        <w:rPr>
          <w:b/>
          <w:bCs/>
          <w:rtl/>
        </w:rPr>
      </w:pPr>
      <w:r w:rsidRPr="008B1F53">
        <w:rPr>
          <w:b/>
          <w:bCs/>
          <w:noProof/>
        </w:rPr>
        <w:drawing>
          <wp:inline distT="0" distB="0" distL="0" distR="0">
            <wp:extent cx="3983665" cy="2386189"/>
            <wp:effectExtent l="0" t="0" r="0" b="0"/>
            <wp:docPr id="10" name="صورة 6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90417" cy="2390234"/>
                    </a:xfrm>
                    <a:prstGeom prst="rect">
                      <a:avLst/>
                    </a:prstGeom>
                    <a:noFill/>
                  </pic:spPr>
                </pic:pic>
              </a:graphicData>
            </a:graphic>
          </wp:inline>
        </w:drawing>
      </w:r>
    </w:p>
    <w:p w:rsidR="009C0BDC" w:rsidRPr="008B1F53" w:rsidRDefault="009C0BDC" w:rsidP="009C0BDC">
      <w:pPr>
        <w:bidi/>
        <w:ind w:left="360"/>
        <w:jc w:val="center"/>
        <w:rPr>
          <w:b/>
          <w:bCs/>
        </w:rPr>
      </w:pPr>
    </w:p>
    <w:p w:rsidR="009C0BDC" w:rsidRPr="008B1F53" w:rsidRDefault="009C0BDC" w:rsidP="009C0BDC">
      <w:pPr>
        <w:bidi/>
        <w:ind w:left="360"/>
        <w:jc w:val="center"/>
        <w:rPr>
          <w:b/>
          <w:bCs/>
          <w:rtl/>
        </w:rPr>
      </w:pPr>
      <w:r w:rsidRPr="008B1F53">
        <w:rPr>
          <w:b/>
          <w:bCs/>
          <w:noProof/>
        </w:rPr>
        <w:drawing>
          <wp:inline distT="0" distB="0" distL="0" distR="0">
            <wp:extent cx="4988698" cy="2820837"/>
            <wp:effectExtent l="0" t="0" r="2540" b="0"/>
            <wp:docPr id="11" name="صورة 6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97647" cy="2825897"/>
                    </a:xfrm>
                    <a:prstGeom prst="rect">
                      <a:avLst/>
                    </a:prstGeom>
                    <a:noFill/>
                  </pic:spPr>
                </pic:pic>
              </a:graphicData>
            </a:graphic>
          </wp:inline>
        </w:drawing>
      </w:r>
    </w:p>
    <w:p w:rsidR="009C0BDC" w:rsidRDefault="00B95A5D" w:rsidP="009C0BDC">
      <w:pPr>
        <w:bidi/>
        <w:jc w:val="center"/>
        <w:rPr>
          <w:rFonts w:ascii="Traditional Arabic" w:hAnsi="Traditional Arabic" w:cs="Traditional Arabic"/>
          <w:b/>
          <w:bCs/>
          <w:color w:val="800080"/>
          <w:sz w:val="28"/>
          <w:szCs w:val="28"/>
        </w:rPr>
      </w:pPr>
      <w:r w:rsidRPr="00A92179">
        <w:rPr>
          <w:rFonts w:ascii="Traditional Arabic" w:hAnsi="Traditional Arabic" w:cs="Traditional Arabic"/>
          <w:color w:val="000000"/>
          <w:sz w:val="28"/>
          <w:szCs w:val="28"/>
        </w:rPr>
        <w:lastRenderedPageBreak/>
        <w:br/>
      </w:r>
      <w:r w:rsidRPr="00A92179">
        <w:rPr>
          <w:rFonts w:ascii="Traditional Arabic" w:hAnsi="Traditional Arabic" w:cs="Traditional Arabic"/>
          <w:b/>
          <w:bCs/>
          <w:color w:val="800080"/>
          <w:sz w:val="28"/>
          <w:szCs w:val="28"/>
          <w:rtl/>
        </w:rPr>
        <w:t>ص 53</w:t>
      </w:r>
    </w:p>
    <w:p w:rsidR="009C0BDC" w:rsidRPr="008B1F53" w:rsidRDefault="009C0BDC" w:rsidP="009C0BDC">
      <w:pPr>
        <w:bidi/>
        <w:ind w:left="720"/>
        <w:jc w:val="center"/>
        <w:rPr>
          <w:b/>
          <w:bCs/>
        </w:rPr>
      </w:pPr>
      <w:r w:rsidRPr="008B1F53">
        <w:rPr>
          <w:b/>
          <w:bCs/>
          <w:rtl/>
          <w:lang w:bidi="ar-BH"/>
        </w:rPr>
        <w:t>والشكل (11-3) يوضح تحقق توازن المنشأة في سوق إحتكار القلة عند تعادل الإيراد الحدي والتكلفة الحدية.</w:t>
      </w:r>
    </w:p>
    <w:p w:rsidR="009C0BDC" w:rsidRPr="008B1F53" w:rsidRDefault="009C0BDC" w:rsidP="009C0BDC">
      <w:pPr>
        <w:bidi/>
        <w:ind w:left="720"/>
        <w:jc w:val="center"/>
        <w:rPr>
          <w:b/>
          <w:bCs/>
          <w:rtl/>
        </w:rPr>
      </w:pPr>
      <w:r w:rsidRPr="008B1F53">
        <w:rPr>
          <w:b/>
          <w:bCs/>
          <w:rtl/>
          <w:lang w:bidi="ar-BH"/>
        </w:rPr>
        <w:t xml:space="preserve">والشكل (11-4) يوضح بقاء السعر مستقراً ما لم تحدث تقلبات كبيرة في </w:t>
      </w:r>
      <w:r w:rsidRPr="008B1F53">
        <w:rPr>
          <w:b/>
          <w:bCs/>
        </w:rPr>
        <w:t>MC</w:t>
      </w:r>
      <w:r w:rsidRPr="008B1F53">
        <w:rPr>
          <w:b/>
          <w:bCs/>
          <w:rtl/>
          <w:lang w:bidi="ar-BH"/>
        </w:rPr>
        <w:t xml:space="preserve"> تخرج نقطة التقاطع عن المجال </w:t>
      </w:r>
      <w:r w:rsidRPr="008B1F53">
        <w:rPr>
          <w:b/>
          <w:bCs/>
        </w:rPr>
        <w:t>(AB)</w:t>
      </w:r>
      <w:r w:rsidRPr="008B1F53">
        <w:rPr>
          <w:b/>
          <w:bCs/>
          <w:rtl/>
          <w:lang w:bidi="ar-BH"/>
        </w:rPr>
        <w:t>.</w:t>
      </w:r>
    </w:p>
    <w:p w:rsidR="009C0BDC" w:rsidRPr="008B1F53" w:rsidRDefault="009C0BDC" w:rsidP="009C0BDC">
      <w:pPr>
        <w:bidi/>
        <w:ind w:left="720"/>
        <w:jc w:val="center"/>
        <w:rPr>
          <w:b/>
          <w:bCs/>
          <w:rtl/>
        </w:rPr>
      </w:pPr>
      <w:r w:rsidRPr="008B1F53">
        <w:rPr>
          <w:b/>
          <w:bCs/>
          <w:noProof/>
        </w:rPr>
        <w:drawing>
          <wp:inline distT="0" distB="0" distL="0" distR="0">
            <wp:extent cx="4336070" cy="2173856"/>
            <wp:effectExtent l="0" t="0" r="7620" b="0"/>
            <wp:docPr id="6194" name="صورة 6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35780" cy="2173711"/>
                    </a:xfrm>
                    <a:prstGeom prst="rect">
                      <a:avLst/>
                    </a:prstGeom>
                    <a:noFill/>
                  </pic:spPr>
                </pic:pic>
              </a:graphicData>
            </a:graphic>
          </wp:inline>
        </w:drawing>
      </w:r>
    </w:p>
    <w:p w:rsidR="009C0BDC" w:rsidRPr="008B1F53" w:rsidRDefault="009C0BDC" w:rsidP="009C0BDC">
      <w:pPr>
        <w:bidi/>
        <w:ind w:left="720"/>
        <w:jc w:val="center"/>
        <w:rPr>
          <w:b/>
          <w:bCs/>
          <w:rtl/>
        </w:rPr>
      </w:pPr>
      <w:r w:rsidRPr="008B1F53">
        <w:rPr>
          <w:b/>
          <w:bCs/>
          <w:noProof/>
        </w:rPr>
        <w:drawing>
          <wp:inline distT="0" distB="0" distL="0" distR="0">
            <wp:extent cx="4898095" cy="2458528"/>
            <wp:effectExtent l="0" t="0" r="0" b="0"/>
            <wp:docPr id="6195" name="صورة 6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16007" cy="2467518"/>
                    </a:xfrm>
                    <a:prstGeom prst="rect">
                      <a:avLst/>
                    </a:prstGeom>
                    <a:noFill/>
                  </pic:spPr>
                </pic:pic>
              </a:graphicData>
            </a:graphic>
          </wp:inline>
        </w:drawing>
      </w:r>
    </w:p>
    <w:p w:rsidR="009C0BDC" w:rsidRPr="008B1F53" w:rsidRDefault="009C0BDC" w:rsidP="009C0BDC">
      <w:pPr>
        <w:bidi/>
        <w:ind w:left="720"/>
        <w:jc w:val="center"/>
        <w:rPr>
          <w:b/>
          <w:bCs/>
          <w:color w:val="FF0000"/>
        </w:rPr>
      </w:pPr>
      <w:r w:rsidRPr="008B1F53">
        <w:rPr>
          <w:b/>
          <w:bCs/>
          <w:color w:val="FF0000"/>
          <w:rtl/>
        </w:rPr>
        <w:t>نموذج إتحاد المنتجين</w:t>
      </w:r>
    </w:p>
    <w:p w:rsidR="009C0BDC" w:rsidRPr="008B1F53" w:rsidRDefault="009C0BDC" w:rsidP="009C0BDC">
      <w:pPr>
        <w:bidi/>
        <w:ind w:left="720"/>
        <w:jc w:val="center"/>
        <w:rPr>
          <w:b/>
          <w:bCs/>
        </w:rPr>
      </w:pPr>
      <w:r w:rsidRPr="008B1F53">
        <w:rPr>
          <w:b/>
          <w:bCs/>
          <w:rtl/>
          <w:lang w:bidi="ar-BH"/>
        </w:rPr>
        <w:t xml:space="preserve">تلجأ المنشآت إلى الاتفاق فيما بينها على تكوين ما يسمى بإتحاد المنتجين </w:t>
      </w:r>
      <w:r w:rsidRPr="008B1F53">
        <w:rPr>
          <w:b/>
          <w:bCs/>
        </w:rPr>
        <w:t>(Cartel)</w:t>
      </w:r>
      <w:r w:rsidRPr="008B1F53">
        <w:rPr>
          <w:b/>
          <w:bCs/>
          <w:rtl/>
          <w:lang w:bidi="ar-BH"/>
        </w:rPr>
        <w:t>. يتصرف الإتحاد كمحتكر واحد يعمل على تعظيم الأرباح الكلية، ومن ثم توزيعها بين الأعضاء وفق حصص الإنتاج.</w:t>
      </w:r>
    </w:p>
    <w:p w:rsidR="009C0BDC" w:rsidRPr="008B1F53" w:rsidRDefault="009C0BDC" w:rsidP="009C0BDC">
      <w:pPr>
        <w:bidi/>
        <w:ind w:left="720"/>
        <w:jc w:val="center"/>
        <w:rPr>
          <w:b/>
          <w:bCs/>
          <w:color w:val="00B050"/>
        </w:rPr>
      </w:pPr>
      <w:r w:rsidRPr="008B1F53">
        <w:rPr>
          <w:b/>
          <w:bCs/>
          <w:color w:val="00B050"/>
          <w:rtl/>
        </w:rPr>
        <w:t>نموذج القيادة السعرية</w:t>
      </w:r>
    </w:p>
    <w:p w:rsidR="009C0BDC" w:rsidRPr="008B1F53" w:rsidRDefault="009C0BDC" w:rsidP="009C0BDC">
      <w:pPr>
        <w:bidi/>
        <w:ind w:left="720"/>
        <w:jc w:val="center"/>
        <w:rPr>
          <w:b/>
          <w:bCs/>
        </w:rPr>
      </w:pPr>
      <w:r w:rsidRPr="008B1F53">
        <w:rPr>
          <w:b/>
          <w:bCs/>
          <w:rtl/>
          <w:lang w:bidi="ar-BH"/>
        </w:rPr>
        <w:t>يتكون السوق من منشأة كبيرة قائدة تتصرف كمحتكر وتحدد سعر السوق، ومجموعة من المنشآت الصغيرة التابعة، تأخذ بسعر المنشأة القائدة وتتصرف كما لو كانت في سوق للمنافسة التامة.</w:t>
      </w:r>
    </w:p>
    <w:p w:rsidR="009C0BDC" w:rsidRPr="008B1F53" w:rsidRDefault="009C0BDC" w:rsidP="009C0BDC">
      <w:pPr>
        <w:ind w:left="720"/>
        <w:rPr>
          <w:b/>
          <w:bCs/>
        </w:rPr>
      </w:pPr>
    </w:p>
    <w:p w:rsidR="006368BA" w:rsidRDefault="00B95A5D" w:rsidP="009C0BDC">
      <w:pPr>
        <w:bidi/>
        <w:jc w:val="center"/>
        <w:rPr>
          <w:rFonts w:ascii="Traditional Arabic" w:hAnsi="Traditional Arabic" w:cs="Traditional Arabic"/>
          <w:color w:val="000000"/>
          <w:sz w:val="28"/>
          <w:szCs w:val="28"/>
          <w:rtl/>
        </w:rPr>
      </w:pPr>
      <w:r w:rsidRPr="00A92179">
        <w:rPr>
          <w:rFonts w:ascii="Traditional Arabic" w:hAnsi="Traditional Arabic" w:cs="Traditional Arabic"/>
          <w:color w:val="000000"/>
          <w:sz w:val="28"/>
          <w:szCs w:val="28"/>
        </w:rPr>
        <w:lastRenderedPageBreak/>
        <w:br/>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هذي ارقام الصفحات الي عن نفسي بذاكرها ولكل شخص طريقتة في المذاكرة</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p>
    <w:p w:rsidR="006368BA" w:rsidRDefault="00B95A5D" w:rsidP="00A05DB2">
      <w:pPr>
        <w:bidi/>
        <w:jc w:val="center"/>
        <w:rPr>
          <w:rFonts w:ascii="Traditional Arabic" w:hAnsi="Traditional Arabic" w:cs="Traditional Arabic"/>
          <w:b/>
          <w:bCs/>
          <w:color w:val="800080"/>
          <w:sz w:val="28"/>
          <w:szCs w:val="28"/>
          <w:rtl/>
        </w:rPr>
      </w:pP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المطلوب من الصفحات</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الي ذكرتها لكم</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الكلام الي في المربع تحت كل رسمة وارقام الصفحات موجودة عطيتكم اياها</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color w:val="000000"/>
          <w:sz w:val="28"/>
          <w:szCs w:val="28"/>
        </w:rPr>
        <w:br/>
      </w:r>
      <w:r w:rsidRPr="00A92179">
        <w:rPr>
          <w:rFonts w:ascii="Traditional Arabic" w:hAnsi="Traditional Arabic" w:cs="Traditional Arabic"/>
          <w:b/>
          <w:bCs/>
          <w:color w:val="800080"/>
          <w:sz w:val="28"/>
          <w:szCs w:val="28"/>
          <w:rtl/>
        </w:rPr>
        <w:t>انتهى ولله</w:t>
      </w:r>
      <w:r w:rsidRPr="00A92179">
        <w:rPr>
          <w:rFonts w:ascii="Traditional Arabic" w:hAnsi="Traditional Arabic" w:cs="Traditional Arabic"/>
          <w:b/>
          <w:bCs/>
          <w:color w:val="800080"/>
          <w:sz w:val="28"/>
          <w:szCs w:val="28"/>
        </w:rPr>
        <w:t xml:space="preserve"> </w:t>
      </w:r>
      <w:r w:rsidRPr="00A92179">
        <w:rPr>
          <w:rFonts w:ascii="Traditional Arabic" w:hAnsi="Traditional Arabic" w:cs="Traditional Arabic"/>
          <w:b/>
          <w:bCs/>
          <w:color w:val="800080"/>
          <w:sz w:val="28"/>
          <w:szCs w:val="28"/>
          <w:rtl/>
        </w:rPr>
        <w:t>الحمد</w:t>
      </w:r>
    </w:p>
    <w:p w:rsidR="00B95A5D" w:rsidRDefault="00B95A5D" w:rsidP="00A05DB2">
      <w:pPr>
        <w:bidi/>
        <w:jc w:val="center"/>
        <w:rPr>
          <w:rFonts w:ascii="Traditional Arabic" w:hAnsi="Traditional Arabic" w:cs="Traditional Arabic"/>
          <w:b/>
          <w:bCs/>
          <w:color w:val="800080"/>
          <w:sz w:val="28"/>
          <w:szCs w:val="28"/>
          <w:rtl/>
        </w:rPr>
      </w:pPr>
      <w:r w:rsidRPr="00A92179">
        <w:rPr>
          <w:rFonts w:ascii="Traditional Arabic" w:hAnsi="Traditional Arabic" w:cs="Traditional Arabic"/>
          <w:b/>
          <w:bCs/>
          <w:color w:val="800080"/>
          <w:sz w:val="28"/>
          <w:szCs w:val="28"/>
          <w:rtl/>
        </w:rPr>
        <w:t>حفظكم المولى</w:t>
      </w:r>
    </w:p>
    <w:p w:rsidR="006368BA" w:rsidRDefault="006368BA" w:rsidP="00A05DB2">
      <w:pPr>
        <w:bidi/>
        <w:jc w:val="center"/>
        <w:rPr>
          <w:rFonts w:ascii="Traditional Arabic" w:hAnsi="Traditional Arabic" w:cs="Traditional Arabic"/>
          <w:b/>
          <w:bCs/>
          <w:color w:val="800080"/>
          <w:sz w:val="28"/>
          <w:szCs w:val="28"/>
          <w:rtl/>
        </w:rPr>
      </w:pPr>
    </w:p>
    <w:p w:rsidR="006368BA" w:rsidRDefault="006368BA" w:rsidP="00A05DB2">
      <w:pPr>
        <w:bidi/>
        <w:jc w:val="center"/>
        <w:rPr>
          <w:rFonts w:ascii="Traditional Arabic" w:hAnsi="Traditional Arabic" w:cs="Traditional Arabic"/>
          <w:b/>
          <w:bCs/>
          <w:color w:val="800080"/>
          <w:sz w:val="28"/>
          <w:szCs w:val="28"/>
          <w:rtl/>
        </w:rPr>
      </w:pPr>
    </w:p>
    <w:p w:rsidR="006368BA" w:rsidRPr="0020035C" w:rsidRDefault="006368BA" w:rsidP="00A05DB2">
      <w:pPr>
        <w:bidi/>
        <w:jc w:val="center"/>
        <w:rPr>
          <w:rFonts w:ascii="Traditional Arabic" w:hAnsi="Traditional Arabic" w:cs="Traditional Arabic"/>
          <w:b/>
          <w:bCs/>
          <w:color w:val="D9D9D9" w:themeColor="background1" w:themeShade="D9"/>
          <w:sz w:val="72"/>
          <w:szCs w:val="72"/>
          <w:rtl/>
        </w:rPr>
      </w:pPr>
      <w:r w:rsidRPr="0020035C">
        <w:rPr>
          <w:rFonts w:ascii="Traditional Arabic" w:hAnsi="Traditional Arabic" w:cs="Traditional Arabic" w:hint="cs"/>
          <w:b/>
          <w:bCs/>
          <w:color w:val="D9D9D9" w:themeColor="background1" w:themeShade="D9"/>
          <w:sz w:val="72"/>
          <w:szCs w:val="72"/>
          <w:highlight w:val="darkMagenta"/>
          <w:rtl/>
        </w:rPr>
        <w:t>أخوكم شخصية مجهولة</w:t>
      </w:r>
    </w:p>
    <w:p w:rsidR="00B95A5D" w:rsidRPr="00A92179" w:rsidRDefault="00B95A5D" w:rsidP="00A05DB2">
      <w:pPr>
        <w:bidi/>
        <w:jc w:val="center"/>
        <w:rPr>
          <w:rFonts w:ascii="Traditional Arabic" w:hAnsi="Traditional Arabic" w:cs="Traditional Arabic"/>
          <w:b/>
          <w:bCs/>
          <w:color w:val="800080"/>
          <w:sz w:val="28"/>
          <w:szCs w:val="28"/>
          <w:rtl/>
        </w:rPr>
      </w:pPr>
    </w:p>
    <w:p w:rsidR="00B95A5D" w:rsidRPr="00A92179" w:rsidRDefault="00B95A5D" w:rsidP="00A05DB2">
      <w:pPr>
        <w:bidi/>
        <w:jc w:val="center"/>
        <w:rPr>
          <w:rFonts w:ascii="Traditional Arabic" w:hAnsi="Traditional Arabic" w:cs="Traditional Arabic"/>
          <w:sz w:val="28"/>
          <w:szCs w:val="28"/>
        </w:rPr>
      </w:pPr>
    </w:p>
    <w:p w:rsidR="00A92179" w:rsidRPr="00A92179" w:rsidRDefault="00A92179" w:rsidP="00A05DB2">
      <w:pPr>
        <w:bidi/>
        <w:jc w:val="center"/>
        <w:rPr>
          <w:rFonts w:ascii="Traditional Arabic" w:hAnsi="Traditional Arabic" w:cs="Traditional Arabic"/>
          <w:sz w:val="28"/>
          <w:szCs w:val="28"/>
        </w:rPr>
      </w:pPr>
    </w:p>
    <w:p w:rsidR="00A92179" w:rsidRPr="00A92179" w:rsidRDefault="00A92179" w:rsidP="00A05DB2">
      <w:pPr>
        <w:bidi/>
        <w:jc w:val="center"/>
        <w:rPr>
          <w:rFonts w:ascii="Traditional Arabic" w:hAnsi="Traditional Arabic" w:cs="Traditional Arabic"/>
          <w:sz w:val="28"/>
          <w:szCs w:val="28"/>
        </w:rPr>
      </w:pPr>
    </w:p>
    <w:sectPr w:rsidR="00A92179" w:rsidRPr="00A92179" w:rsidSect="008A4145">
      <w:headerReference w:type="default" r:id="rId38"/>
      <w:footerReference w:type="default" r:id="rId39"/>
      <w:pgSz w:w="12240" w:h="15840"/>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5B68" w:rsidRDefault="00BB5B68" w:rsidP="006368BA">
      <w:pPr>
        <w:spacing w:after="0" w:line="240" w:lineRule="auto"/>
      </w:pPr>
      <w:r>
        <w:separator/>
      </w:r>
    </w:p>
  </w:endnote>
  <w:endnote w:type="continuationSeparator" w:id="0">
    <w:p w:rsidR="00BB5B68" w:rsidRDefault="00BB5B68" w:rsidP="006368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Traditional Arabic">
    <w:panose1 w:val="02010000000000000000"/>
    <w:charset w:val="00"/>
    <w:family w:val="auto"/>
    <w:pitch w:val="variable"/>
    <w:sig w:usb0="00002003" w:usb1="80000000" w:usb2="00000008" w:usb3="00000000" w:csb0="00000041" w:csb1="00000000"/>
  </w:font>
  <w:font w:name="Hesham Cortob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1825535"/>
      <w:docPartObj>
        <w:docPartGallery w:val="Page Numbers (Bottom of Page)"/>
        <w:docPartUnique/>
      </w:docPartObj>
    </w:sdtPr>
    <w:sdtContent>
      <w:p w:rsidR="006368BA" w:rsidRDefault="005F03C6">
        <w:pPr>
          <w:pStyle w:val="a5"/>
          <w:jc w:val="center"/>
        </w:pPr>
        <w:fldSimple w:instr=" PAGE   \* MERGEFORMAT ">
          <w:r w:rsidR="0020035C" w:rsidRPr="0020035C">
            <w:rPr>
              <w:rFonts w:cs="Calibri"/>
              <w:noProof/>
              <w:lang w:val="ar-SA"/>
            </w:rPr>
            <w:t>1</w:t>
          </w:r>
        </w:fldSimple>
      </w:p>
    </w:sdtContent>
  </w:sdt>
  <w:p w:rsidR="006368BA" w:rsidRDefault="006368B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5B68" w:rsidRDefault="00BB5B68" w:rsidP="006368BA">
      <w:pPr>
        <w:spacing w:after="0" w:line="240" w:lineRule="auto"/>
      </w:pPr>
      <w:r>
        <w:separator/>
      </w:r>
    </w:p>
  </w:footnote>
  <w:footnote w:type="continuationSeparator" w:id="0">
    <w:p w:rsidR="00BB5B68" w:rsidRDefault="00BB5B68" w:rsidP="006368B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035C" w:rsidRPr="0020035C" w:rsidRDefault="0020035C">
    <w:pPr>
      <w:pStyle w:val="a4"/>
      <w:ind w:right="-576"/>
      <w:jc w:val="right"/>
      <w:rPr>
        <w:rFonts w:asciiTheme="majorHAnsi" w:eastAsiaTheme="majorEastAsia" w:hAnsiTheme="majorHAnsi" w:cstheme="majorBidi"/>
        <w:color w:val="D9D9D9" w:themeColor="background1" w:themeShade="D9"/>
        <w:sz w:val="20"/>
        <w:szCs w:val="20"/>
      </w:rPr>
    </w:pPr>
    <w:r w:rsidRPr="0020035C">
      <w:rPr>
        <w:rFonts w:asciiTheme="majorHAnsi" w:eastAsiaTheme="majorEastAsia" w:hAnsiTheme="majorHAnsi" w:cstheme="majorBidi"/>
        <w:color w:val="D9D9D9" w:themeColor="background1" w:themeShade="D9"/>
        <w:sz w:val="20"/>
        <w:szCs w:val="20"/>
        <w:lang w:eastAsia="zh-TW"/>
      </w:rPr>
      <w:pict>
        <v:shapetype id="_x0000_t202" coordsize="21600,21600" o:spt="202" path="m,l,21600r21600,l21600,xe">
          <v:stroke joinstyle="miter"/>
          <v:path gradientshapeok="t" o:connecttype="rect"/>
        </v:shapetype>
        <v:shape id="_x0000_s4103" type="#_x0000_t202" style="position:absolute;left:0;text-align:left;margin-left:-16pt;margin-top:0;width:36pt;height:36pt;z-index:251660288;mso-position-horizontal:right;mso-position-horizontal-relative:left-margin-area;mso-position-vertical:top;mso-position-vertical-relative:margin;mso-width-relative:margin;v-text-anchor:bottom" o:allowincell="f" stroked="f">
          <v:shadow type="perspective" opacity=".5" origin=".5,.5" offset="4pt,5pt" offset2="20pt,22pt" matrix="1.25,,,1.25"/>
          <v:textbox style="mso-next-textbox:#_x0000_s4103" inset="0,0,0,0">
            <w:txbxContent>
              <w:p w:rsidR="0020035C" w:rsidRDefault="0020035C">
                <w:pPr>
                  <w:pStyle w:val="a6"/>
                  <w:pBdr>
                    <w:top w:val="single" w:sz="24" w:space="8" w:color="9BBB59" w:themeColor="accent3"/>
                    <w:bottom w:val="single" w:sz="24" w:space="8" w:color="9BBB59" w:themeColor="accent3"/>
                  </w:pBdr>
                  <w:jc w:val="center"/>
                  <w:rPr>
                    <w:rFonts w:asciiTheme="majorHAnsi" w:hAnsiTheme="majorHAnsi"/>
                    <w:sz w:val="28"/>
                    <w:szCs w:val="28"/>
                  </w:rPr>
                </w:pPr>
                <w:fldSimple w:instr=" PAGE   \* MERGEFORMAT ">
                  <w:r w:rsidRPr="0020035C">
                    <w:rPr>
                      <w:rFonts w:asciiTheme="majorHAnsi" w:hAnsiTheme="majorHAnsi" w:cs="Cambria"/>
                      <w:noProof/>
                      <w:sz w:val="28"/>
                      <w:szCs w:val="28"/>
                      <w:rtl/>
                      <w:lang w:val="ar-SA"/>
                    </w:rPr>
                    <w:t>1</w:t>
                  </w:r>
                </w:fldSimple>
              </w:p>
            </w:txbxContent>
          </v:textbox>
          <w10:wrap anchorx="margin" anchory="margin"/>
        </v:shape>
      </w:pict>
    </w:r>
    <w:sdt>
      <w:sdtPr>
        <w:rPr>
          <w:rFonts w:asciiTheme="majorHAnsi" w:eastAsiaTheme="majorEastAsia" w:hAnsiTheme="majorHAnsi" w:cstheme="majorBidi"/>
          <w:sz w:val="20"/>
          <w:szCs w:val="20"/>
        </w:rPr>
        <w:alias w:val="العنوان"/>
        <w:id w:val="270721805"/>
        <w:placeholder>
          <w:docPart w:val="6FF594DB321C47D7924C65A19F36BB10"/>
        </w:placeholder>
        <w:dataBinding w:prefixMappings="xmlns:ns0='http://schemas.openxmlformats.org/package/2006/metadata/core-properties' xmlns:ns1='http://purl.org/dc/elements/1.1/'" w:xpath="/ns0:coreProperties[1]/ns1:title[1]" w:storeItemID="{6C3C8BC8-F283-45AE-878A-BAB7291924A1}"/>
        <w:text/>
      </w:sdtPr>
      <w:sdtContent>
        <w:r w:rsidRPr="0020035C">
          <w:rPr>
            <w:rFonts w:asciiTheme="majorHAnsi" w:eastAsiaTheme="majorEastAsia" w:hAnsiTheme="majorHAnsi" w:cstheme="majorBidi" w:hint="cs"/>
            <w:color w:val="D9D9D9" w:themeColor="background1" w:themeShade="D9"/>
            <w:sz w:val="20"/>
            <w:szCs w:val="20"/>
            <w:rtl/>
          </w:rPr>
          <w:t xml:space="preserve">         شخصية مجهوله</w:t>
        </w:r>
      </w:sdtContent>
    </w:sdt>
  </w:p>
  <w:p w:rsidR="0020035C" w:rsidRDefault="0020035C">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5" type="#_x0000_t75" style="width:11.55pt;height:11.55pt" o:bullet="t">
        <v:imagedata r:id="rId1" o:title="artAE28"/>
      </v:shape>
    </w:pict>
  </w:numPicBullet>
  <w:abstractNum w:abstractNumId="0">
    <w:nsid w:val="154E11D9"/>
    <w:multiLevelType w:val="hybridMultilevel"/>
    <w:tmpl w:val="CBDE81EA"/>
    <w:lvl w:ilvl="0" w:tplc="4ECC7530">
      <w:start w:val="1"/>
      <w:numFmt w:val="bullet"/>
      <w:lvlText w:val=""/>
      <w:lvlPicBulletId w:val="0"/>
      <w:lvlJc w:val="left"/>
      <w:pPr>
        <w:tabs>
          <w:tab w:val="num" w:pos="720"/>
        </w:tabs>
        <w:ind w:left="720" w:hanging="360"/>
      </w:pPr>
      <w:rPr>
        <w:rFonts w:ascii="Symbol" w:hAnsi="Symbol" w:hint="default"/>
      </w:rPr>
    </w:lvl>
    <w:lvl w:ilvl="1" w:tplc="30DE22BE" w:tentative="1">
      <w:start w:val="1"/>
      <w:numFmt w:val="bullet"/>
      <w:lvlText w:val=""/>
      <w:lvlPicBulletId w:val="0"/>
      <w:lvlJc w:val="left"/>
      <w:pPr>
        <w:tabs>
          <w:tab w:val="num" w:pos="1440"/>
        </w:tabs>
        <w:ind w:left="1440" w:hanging="360"/>
      </w:pPr>
      <w:rPr>
        <w:rFonts w:ascii="Symbol" w:hAnsi="Symbol" w:hint="default"/>
      </w:rPr>
    </w:lvl>
    <w:lvl w:ilvl="2" w:tplc="530C6258" w:tentative="1">
      <w:start w:val="1"/>
      <w:numFmt w:val="bullet"/>
      <w:lvlText w:val=""/>
      <w:lvlPicBulletId w:val="0"/>
      <w:lvlJc w:val="left"/>
      <w:pPr>
        <w:tabs>
          <w:tab w:val="num" w:pos="2160"/>
        </w:tabs>
        <w:ind w:left="2160" w:hanging="360"/>
      </w:pPr>
      <w:rPr>
        <w:rFonts w:ascii="Symbol" w:hAnsi="Symbol" w:hint="default"/>
      </w:rPr>
    </w:lvl>
    <w:lvl w:ilvl="3" w:tplc="2D600E80" w:tentative="1">
      <w:start w:val="1"/>
      <w:numFmt w:val="bullet"/>
      <w:lvlText w:val=""/>
      <w:lvlPicBulletId w:val="0"/>
      <w:lvlJc w:val="left"/>
      <w:pPr>
        <w:tabs>
          <w:tab w:val="num" w:pos="2880"/>
        </w:tabs>
        <w:ind w:left="2880" w:hanging="360"/>
      </w:pPr>
      <w:rPr>
        <w:rFonts w:ascii="Symbol" w:hAnsi="Symbol" w:hint="default"/>
      </w:rPr>
    </w:lvl>
    <w:lvl w:ilvl="4" w:tplc="9190C328" w:tentative="1">
      <w:start w:val="1"/>
      <w:numFmt w:val="bullet"/>
      <w:lvlText w:val=""/>
      <w:lvlPicBulletId w:val="0"/>
      <w:lvlJc w:val="left"/>
      <w:pPr>
        <w:tabs>
          <w:tab w:val="num" w:pos="3600"/>
        </w:tabs>
        <w:ind w:left="3600" w:hanging="360"/>
      </w:pPr>
      <w:rPr>
        <w:rFonts w:ascii="Symbol" w:hAnsi="Symbol" w:hint="default"/>
      </w:rPr>
    </w:lvl>
    <w:lvl w:ilvl="5" w:tplc="71F2D68A" w:tentative="1">
      <w:start w:val="1"/>
      <w:numFmt w:val="bullet"/>
      <w:lvlText w:val=""/>
      <w:lvlPicBulletId w:val="0"/>
      <w:lvlJc w:val="left"/>
      <w:pPr>
        <w:tabs>
          <w:tab w:val="num" w:pos="4320"/>
        </w:tabs>
        <w:ind w:left="4320" w:hanging="360"/>
      </w:pPr>
      <w:rPr>
        <w:rFonts w:ascii="Symbol" w:hAnsi="Symbol" w:hint="default"/>
      </w:rPr>
    </w:lvl>
    <w:lvl w:ilvl="6" w:tplc="F3DE5136" w:tentative="1">
      <w:start w:val="1"/>
      <w:numFmt w:val="bullet"/>
      <w:lvlText w:val=""/>
      <w:lvlPicBulletId w:val="0"/>
      <w:lvlJc w:val="left"/>
      <w:pPr>
        <w:tabs>
          <w:tab w:val="num" w:pos="5040"/>
        </w:tabs>
        <w:ind w:left="5040" w:hanging="360"/>
      </w:pPr>
      <w:rPr>
        <w:rFonts w:ascii="Symbol" w:hAnsi="Symbol" w:hint="default"/>
      </w:rPr>
    </w:lvl>
    <w:lvl w:ilvl="7" w:tplc="0E0A0818" w:tentative="1">
      <w:start w:val="1"/>
      <w:numFmt w:val="bullet"/>
      <w:lvlText w:val=""/>
      <w:lvlPicBulletId w:val="0"/>
      <w:lvlJc w:val="left"/>
      <w:pPr>
        <w:tabs>
          <w:tab w:val="num" w:pos="5760"/>
        </w:tabs>
        <w:ind w:left="5760" w:hanging="360"/>
      </w:pPr>
      <w:rPr>
        <w:rFonts w:ascii="Symbol" w:hAnsi="Symbol" w:hint="default"/>
      </w:rPr>
    </w:lvl>
    <w:lvl w:ilvl="8" w:tplc="DE528A56" w:tentative="1">
      <w:start w:val="1"/>
      <w:numFmt w:val="bullet"/>
      <w:lvlText w:val=""/>
      <w:lvlPicBulletId w:val="0"/>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4"/>
  <w:defaultTabStop w:val="720"/>
  <w:drawingGridHorizontalSpacing w:val="110"/>
  <w:displayHorizontalDrawingGridEvery w:val="2"/>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B95A5D"/>
    <w:rsid w:val="0010222F"/>
    <w:rsid w:val="0020035C"/>
    <w:rsid w:val="00300930"/>
    <w:rsid w:val="00490DAC"/>
    <w:rsid w:val="005F03C6"/>
    <w:rsid w:val="006368BA"/>
    <w:rsid w:val="00747965"/>
    <w:rsid w:val="008A4145"/>
    <w:rsid w:val="008D2BC6"/>
    <w:rsid w:val="009C0BDC"/>
    <w:rsid w:val="00A05DB2"/>
    <w:rsid w:val="00A16C67"/>
    <w:rsid w:val="00A92179"/>
    <w:rsid w:val="00B95A5D"/>
    <w:rsid w:val="00BB5B6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9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95A5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B95A5D"/>
    <w:rPr>
      <w:rFonts w:ascii="Tahoma" w:hAnsi="Tahoma" w:cs="Tahoma"/>
      <w:sz w:val="16"/>
      <w:szCs w:val="16"/>
    </w:rPr>
  </w:style>
  <w:style w:type="paragraph" w:styleId="a4">
    <w:name w:val="header"/>
    <w:basedOn w:val="a"/>
    <w:link w:val="Char0"/>
    <w:uiPriority w:val="99"/>
    <w:unhideWhenUsed/>
    <w:rsid w:val="006368BA"/>
    <w:pPr>
      <w:tabs>
        <w:tab w:val="center" w:pos="4320"/>
        <w:tab w:val="right" w:pos="8640"/>
      </w:tabs>
      <w:spacing w:after="0" w:line="240" w:lineRule="auto"/>
    </w:pPr>
  </w:style>
  <w:style w:type="character" w:customStyle="1" w:styleId="Char0">
    <w:name w:val="رأس صفحة Char"/>
    <w:basedOn w:val="a0"/>
    <w:link w:val="a4"/>
    <w:uiPriority w:val="99"/>
    <w:rsid w:val="006368BA"/>
  </w:style>
  <w:style w:type="paragraph" w:styleId="a5">
    <w:name w:val="footer"/>
    <w:basedOn w:val="a"/>
    <w:link w:val="Char1"/>
    <w:uiPriority w:val="99"/>
    <w:unhideWhenUsed/>
    <w:rsid w:val="006368BA"/>
    <w:pPr>
      <w:tabs>
        <w:tab w:val="center" w:pos="4320"/>
        <w:tab w:val="right" w:pos="8640"/>
      </w:tabs>
      <w:spacing w:after="0" w:line="240" w:lineRule="auto"/>
    </w:pPr>
  </w:style>
  <w:style w:type="character" w:customStyle="1" w:styleId="Char1">
    <w:name w:val="تذييل صفحة Char"/>
    <w:basedOn w:val="a0"/>
    <w:link w:val="a5"/>
    <w:uiPriority w:val="99"/>
    <w:rsid w:val="006368BA"/>
  </w:style>
  <w:style w:type="paragraph" w:styleId="a6">
    <w:name w:val="No Spacing"/>
    <w:link w:val="Char2"/>
    <w:uiPriority w:val="1"/>
    <w:qFormat/>
    <w:rsid w:val="0020035C"/>
    <w:pPr>
      <w:bidi/>
      <w:spacing w:after="0" w:line="240" w:lineRule="auto"/>
    </w:pPr>
    <w:rPr>
      <w:rFonts w:eastAsiaTheme="minorEastAsia"/>
    </w:rPr>
  </w:style>
  <w:style w:type="character" w:customStyle="1" w:styleId="Char2">
    <w:name w:val="بلا تباعد Char"/>
    <w:basedOn w:val="a0"/>
    <w:link w:val="a6"/>
    <w:uiPriority w:val="1"/>
    <w:rsid w:val="0020035C"/>
    <w:rPr>
      <w:rFonts w:eastAsiaTheme="minorEastAsia"/>
    </w:rPr>
  </w:style>
</w:styles>
</file>

<file path=word/webSettings.xml><?xml version="1.0" encoding="utf-8"?>
<w:webSettings xmlns:r="http://schemas.openxmlformats.org/officeDocument/2006/relationships" xmlns:w="http://schemas.openxmlformats.org/wordprocessingml/2006/main">
  <w:divs>
    <w:div w:id="716201967">
      <w:bodyDiv w:val="1"/>
      <w:marLeft w:val="0"/>
      <w:marRight w:val="0"/>
      <w:marTop w:val="0"/>
      <w:marBottom w:val="0"/>
      <w:divBdr>
        <w:top w:val="none" w:sz="0" w:space="0" w:color="auto"/>
        <w:left w:val="none" w:sz="0" w:space="0" w:color="auto"/>
        <w:bottom w:val="none" w:sz="0" w:space="0" w:color="auto"/>
        <w:right w:val="none" w:sz="0" w:space="0" w:color="auto"/>
      </w:divBdr>
      <w:divsChild>
        <w:div w:id="2070492622">
          <w:marLeft w:val="0"/>
          <w:marRight w:val="0"/>
          <w:marTop w:val="0"/>
          <w:marBottom w:val="0"/>
          <w:divBdr>
            <w:top w:val="none" w:sz="0" w:space="0" w:color="auto"/>
            <w:left w:val="none" w:sz="0" w:space="0" w:color="auto"/>
            <w:bottom w:val="none" w:sz="0" w:space="0" w:color="auto"/>
            <w:right w:val="none" w:sz="0" w:space="0" w:color="auto"/>
          </w:divBdr>
          <w:divsChild>
            <w:div w:id="725682593">
              <w:marLeft w:val="0"/>
              <w:marRight w:val="0"/>
              <w:marTop w:val="0"/>
              <w:marBottom w:val="0"/>
              <w:divBdr>
                <w:top w:val="none" w:sz="0" w:space="0" w:color="auto"/>
                <w:left w:val="none" w:sz="0" w:space="0" w:color="auto"/>
                <w:bottom w:val="none" w:sz="0" w:space="0" w:color="auto"/>
                <w:right w:val="none" w:sz="0" w:space="0" w:color="auto"/>
              </w:divBdr>
              <w:divsChild>
                <w:div w:id="53951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955185">
      <w:bodyDiv w:val="1"/>
      <w:marLeft w:val="0"/>
      <w:marRight w:val="0"/>
      <w:marTop w:val="0"/>
      <w:marBottom w:val="0"/>
      <w:divBdr>
        <w:top w:val="none" w:sz="0" w:space="0" w:color="auto"/>
        <w:left w:val="none" w:sz="0" w:space="0" w:color="auto"/>
        <w:bottom w:val="none" w:sz="0" w:space="0" w:color="auto"/>
        <w:right w:val="none" w:sz="0" w:space="0" w:color="auto"/>
      </w:divBdr>
      <w:divsChild>
        <w:div w:id="1905605551">
          <w:marLeft w:val="0"/>
          <w:marRight w:val="0"/>
          <w:marTop w:val="0"/>
          <w:marBottom w:val="0"/>
          <w:divBdr>
            <w:top w:val="none" w:sz="0" w:space="0" w:color="auto"/>
            <w:left w:val="none" w:sz="0" w:space="0" w:color="auto"/>
            <w:bottom w:val="none" w:sz="0" w:space="0" w:color="auto"/>
            <w:right w:val="none" w:sz="0" w:space="0" w:color="auto"/>
          </w:divBdr>
          <w:divsChild>
            <w:div w:id="1577544417">
              <w:marLeft w:val="0"/>
              <w:marRight w:val="0"/>
              <w:marTop w:val="0"/>
              <w:marBottom w:val="0"/>
              <w:divBdr>
                <w:top w:val="none" w:sz="0" w:space="0" w:color="auto"/>
                <w:left w:val="none" w:sz="0" w:space="0" w:color="auto"/>
                <w:bottom w:val="none" w:sz="0" w:space="0" w:color="auto"/>
                <w:right w:val="none" w:sz="0" w:space="0" w:color="auto"/>
              </w:divBdr>
              <w:divsChild>
                <w:div w:id="194695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6FF594DB321C47D7924C65A19F36BB10"/>
        <w:category>
          <w:name w:val="عام"/>
          <w:gallery w:val="placeholder"/>
        </w:category>
        <w:types>
          <w:type w:val="bbPlcHdr"/>
        </w:types>
        <w:behaviors>
          <w:behavior w:val="content"/>
        </w:behaviors>
        <w:guid w:val="{151903A5-DC3C-4674-BFC0-E77BD9D87B43}"/>
      </w:docPartPr>
      <w:docPartBody>
        <w:p w:rsidR="00000000" w:rsidRDefault="003C0FAA" w:rsidP="003C0FAA">
          <w:pPr>
            <w:pStyle w:val="6FF594DB321C47D7924C65A19F36BB10"/>
          </w:pPr>
          <w:r>
            <w:rPr>
              <w:rFonts w:asciiTheme="majorHAnsi" w:eastAsiaTheme="majorEastAsia" w:hAnsiTheme="majorHAnsi" w:cstheme="majorBidi"/>
              <w:sz w:val="28"/>
              <w:szCs w:val="28"/>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Traditional Arabic">
    <w:panose1 w:val="02010000000000000000"/>
    <w:charset w:val="00"/>
    <w:family w:val="auto"/>
    <w:pitch w:val="variable"/>
    <w:sig w:usb0="00002003" w:usb1="80000000" w:usb2="00000008" w:usb3="00000000" w:csb0="00000041" w:csb1="00000000"/>
  </w:font>
  <w:font w:name="Hesham Cortob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C0FAA"/>
    <w:rsid w:val="003C0FAA"/>
    <w:rsid w:val="00FE354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D5931DBC03A42C4A6CB99A05054F275">
    <w:name w:val="ED5931DBC03A42C4A6CB99A05054F275"/>
    <w:rsid w:val="003C0FAA"/>
  </w:style>
  <w:style w:type="paragraph" w:customStyle="1" w:styleId="B34C6FCA60224F7FA6FAC7CCD6C9575D">
    <w:name w:val="B34C6FCA60224F7FA6FAC7CCD6C9575D"/>
    <w:rsid w:val="003C0FAA"/>
  </w:style>
  <w:style w:type="paragraph" w:customStyle="1" w:styleId="6FF594DB321C47D7924C65A19F36BB10">
    <w:name w:val="6FF594DB321C47D7924C65A19F36BB10"/>
    <w:rsid w:val="003C0FA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19E34C-3F7C-4560-994C-A48114DCF4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23</Pages>
  <Words>1796</Words>
  <Characters>10243</Characters>
  <Application>Microsoft Office Word</Application>
  <DocSecurity>0</DocSecurity>
  <Lines>85</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شخصية مجهوله</dc:title>
  <dc:creator>IT User</dc:creator>
  <cp:lastModifiedBy>IT User</cp:lastModifiedBy>
  <cp:revision>4</cp:revision>
  <cp:lastPrinted>2012-12-25T14:30:00Z</cp:lastPrinted>
  <dcterms:created xsi:type="dcterms:W3CDTF">2012-12-25T12:47:00Z</dcterms:created>
  <dcterms:modified xsi:type="dcterms:W3CDTF">2012-12-25T14:30:00Z</dcterms:modified>
</cp:coreProperties>
</file>