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sdt>
      <w:sdtPr>
        <w:id w:val="9892706"/>
        <w:docPartObj>
          <w:docPartGallery w:val="Cover Pages"/>
          <w:docPartUnique/>
        </w:docPartObj>
      </w:sdtPr>
      <w:sdtContent>
        <w:p w:rsidR="00FA1DD7" w:rsidRDefault="00FA1DD7"/>
        <w:p w:rsidR="00FA1DD7" w:rsidRDefault="00FA1DD7">
          <w:r>
            <w:rPr>
              <w:noProof/>
            </w:rPr>
            <w:pict>
              <v:group id="_x0000_s1062" style="position:absolute;margin-left:0;margin-top:0;width:564.6pt;height:798.8pt;flip:x;z-index:251660288;mso-width-percent:950;mso-height-percent:950;mso-position-horizontal:center;mso-position-horizontal-relative:page;mso-position-vertical:center;mso-position-vertical-relative:page;mso-width-percent:950;mso-height-percent:950" coordorigin="316,406" coordsize="11608,15028" o:allowincell="f">
                <v:group id="_x0000_s1063" style="position:absolute;left:316;top:406;width:11608;height:15028;mso-width-percent:950;mso-height-percent:950;mso-position-horizontal:center;mso-position-horizontal-relative:page;mso-position-vertical:center;mso-position-vertical-relative:page;mso-width-percent:950;mso-height-percent:950" coordorigin="321,406" coordsize="11600,15025" o:allowincell="f">
                  <v:rect id="_x0000_s1064" style="position:absolute;left:339;top:406;width:11582;height:15025;mso-width-relative:margin;v-text-anchor:middle" fillcolor="#8c8c8c [1772]" strokecolor="white [3212]" strokeweight="1pt">
                    <v:fill r:id="rId9" o:title="Zig zag" color2="#bfbfbf [2412]" type="pattern"/>
                    <v:shadow color="#d8d8d8 [2732]" offset="3pt,3pt" offset2="2pt,2pt"/>
                  </v:rect>
                  <v:rect id="_x0000_s1065" style="position:absolute;left:3446;top:406;width:8475;height:15025;mso-width-relative:margin" fillcolor="#737373 [1789]" strokecolor="white [3212]" strokeweight="1pt">
                    <v:shadow color="#d8d8d8 [2732]" offset="3pt,3pt" offset2="2pt,2pt"/>
                    <v:textbox style="mso-next-textbox:#_x0000_s1065" inset="18pt,108pt,36pt">
                      <w:txbxContent>
                        <w:sdt>
                          <w:sdtPr>
                            <w:rPr>
                              <w:color w:val="FFFFFF" w:themeColor="background1"/>
                              <w:sz w:val="80"/>
                              <w:szCs w:val="80"/>
                              <w:rtl/>
                            </w:rPr>
                            <w:alias w:val="العنوان"/>
                            <w:id w:val="16962279"/>
                            <w:placeholder>
                              <w:docPart w:val="C148A11488304DC3A821CBFCE9DA4C1E"/>
                            </w:placeholder>
  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  <w:text/>
                          </w:sdtPr>
                          <w:sdtContent>
                            <w:p w:rsidR="00C24C99" w:rsidRDefault="00C24C99" w:rsidP="00FA1DD7">
                              <w:pPr>
                                <w:pStyle w:val="a4"/>
                                <w:rPr>
                                  <w:color w:val="FFFFFF" w:themeColor="background1"/>
                                  <w:sz w:val="80"/>
                                  <w:szCs w:val="80"/>
                                </w:rPr>
                              </w:pPr>
                              <w:r>
                                <w:rPr>
                                  <w:color w:val="FFFFFF" w:themeColor="background1"/>
                                  <w:sz w:val="80"/>
                                  <w:szCs w:val="80"/>
                                </w:rPr>
                                <w:t>}</w:t>
                              </w:r>
                              <w:proofErr w:type="spellStart"/>
                              <w:r>
                                <w:rPr>
                                  <w:rFonts w:hint="cs"/>
                                  <w:color w:val="FFFFFF" w:themeColor="background1"/>
                                  <w:sz w:val="80"/>
                                  <w:szCs w:val="80"/>
                                  <w:rtl/>
                                </w:rPr>
                                <w:t>اسئلة</w:t>
                              </w:r>
                              <w:proofErr w:type="spellEnd"/>
                              <w:r>
                                <w:rPr>
                                  <w:rFonts w:hint="cs"/>
                                  <w:color w:val="FFFFFF" w:themeColor="background1"/>
                                  <w:sz w:val="80"/>
                                  <w:szCs w:val="80"/>
                                  <w:rtl/>
                                </w:rPr>
                                <w:t xml:space="preserve"> اختبار القانون</w:t>
                              </w:r>
                              <w:r>
                                <w:rPr>
                                  <w:color w:val="FFFFFF" w:themeColor="background1"/>
                                  <w:sz w:val="80"/>
                                  <w:szCs w:val="80"/>
                                </w:rPr>
                                <w:t>{</w:t>
                              </w:r>
                              <w:r>
                                <w:rPr>
                                  <w:rFonts w:hint="cs"/>
                                  <w:color w:val="FFFFFF" w:themeColor="background1"/>
                                  <w:sz w:val="80"/>
                                  <w:szCs w:val="80"/>
                                  <w:rtl/>
                                </w:rPr>
                                <w:t xml:space="preserve"> </w:t>
                              </w:r>
                            </w:p>
                          </w:sdtContent>
                        </w:sdt>
                        <w:sdt>
                          <w:sdtPr>
                            <w:rPr>
                              <w:color w:val="FFFFFF" w:themeColor="background1"/>
                              <w:sz w:val="40"/>
                              <w:szCs w:val="40"/>
                              <w:rtl/>
                            </w:rPr>
                            <w:alias w:val="العنوان الفرعي"/>
                            <w:id w:val="16962284"/>
                            <w:placeholder>
                              <w:docPart w:val="47CC2723B8EF428AB1EE94AFB830D93A"/>
                            </w:placeholder>
                            <w:dataBinding w:prefixMappings="xmlns:ns0='http://schemas.openxmlformats.org/package/2006/metadata/core-properties' xmlns:ns1='http://purl.org/dc/elements/1.1/'" w:xpath="/ns0:coreProperties[1]/ns1:subject[1]" w:storeItemID="{6C3C8BC8-F283-45AE-878A-BAB7291924A1}"/>
                            <w:text/>
                          </w:sdtPr>
                          <w:sdtContent>
                            <w:p w:rsidR="00C24C99" w:rsidRDefault="00C24C99" w:rsidP="00FA1DD7">
                              <w:pPr>
                                <w:pStyle w:val="a4"/>
                                <w:rPr>
                                  <w:color w:val="FFFFFF" w:themeColor="background1"/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color w:val="FFFFFF" w:themeColor="background1"/>
                                  <w:sz w:val="40"/>
                                  <w:szCs w:val="40"/>
                                </w:rPr>
                                <w:t>]</w:t>
                              </w:r>
                              <w:r>
                                <w:rPr>
                                  <w:rFonts w:hint="cs"/>
                                  <w:color w:val="FFFFFF" w:themeColor="background1"/>
                                  <w:sz w:val="40"/>
                                  <w:szCs w:val="40"/>
                                  <w:rtl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hint="cs"/>
                                  <w:color w:val="FFFFFF" w:themeColor="background1"/>
                                  <w:sz w:val="40"/>
                                  <w:szCs w:val="40"/>
                                  <w:rtl/>
                                </w:rPr>
                                <w:t>اسئلة</w:t>
                              </w:r>
                              <w:proofErr w:type="spellEnd"/>
                              <w:r>
                                <w:rPr>
                                  <w:rFonts w:hint="cs"/>
                                  <w:color w:val="FFFFFF" w:themeColor="background1"/>
                                  <w:sz w:val="40"/>
                                  <w:szCs w:val="40"/>
                                  <w:rtl/>
                                </w:rPr>
                                <w:t xml:space="preserve"> الاختبار + </w:t>
                              </w:r>
                              <w:proofErr w:type="spellStart"/>
                              <w:r>
                                <w:rPr>
                                  <w:rFonts w:hint="cs"/>
                                  <w:color w:val="FFFFFF" w:themeColor="background1"/>
                                  <w:sz w:val="40"/>
                                  <w:szCs w:val="40"/>
                                  <w:rtl/>
                                </w:rPr>
                                <w:t>اسئلة</w:t>
                              </w:r>
                              <w:proofErr w:type="spellEnd"/>
                              <w:r>
                                <w:rPr>
                                  <w:rFonts w:hint="cs"/>
                                  <w:color w:val="FFFFFF" w:themeColor="background1"/>
                                  <w:sz w:val="40"/>
                                  <w:szCs w:val="40"/>
                                  <w:rtl/>
                                </w:rPr>
                                <w:t xml:space="preserve"> الكتاب </w:t>
                              </w:r>
                              <w:r>
                                <w:rPr>
                                  <w:color w:val="FFFFFF" w:themeColor="background1"/>
                                  <w:sz w:val="40"/>
                                  <w:szCs w:val="40"/>
                                </w:rPr>
                                <w:t>[</w:t>
                              </w:r>
                            </w:p>
                          </w:sdtContent>
                        </w:sdt>
                        <w:p w:rsidR="00C24C99" w:rsidRDefault="00C24C99">
                          <w:pPr>
                            <w:pStyle w:val="a4"/>
                            <w:rPr>
                              <w:color w:val="FFFFFF" w:themeColor="background1"/>
                            </w:rPr>
                          </w:pPr>
                        </w:p>
                        <w:sdt>
                          <w:sdtPr>
                            <w:rPr>
                              <w:color w:val="FFFFFF" w:themeColor="background1"/>
                              <w:rtl/>
                            </w:rPr>
                            <w:alias w:val="التلخيص"/>
                            <w:id w:val="16962290"/>
                            <w:placeholder>
                              <w:docPart w:val="FCD85B64118149BB8E2AFC6D899C7FEA"/>
                            </w:placeholder>
                            <w:dataBinding w:prefixMappings="xmlns:ns0='http://schemas.microsoft.com/office/2006/coverPageProps'" w:xpath="/ns0:CoverPageProperties[1]/ns0:Abstract[1]" w:storeItemID="{55AF091B-3C7A-41E3-B477-F2FDAA23CFDA}"/>
                            <w:text/>
                          </w:sdtPr>
                          <w:sdtContent>
                            <w:p w:rsidR="00C24C99" w:rsidRDefault="00C24C99" w:rsidP="00FA1DD7">
                              <w:pPr>
                                <w:pStyle w:val="a4"/>
                                <w:rPr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color w:val="FFFFFF" w:themeColor="background1"/>
                                </w:rPr>
                                <w:t>]</w:t>
                              </w:r>
                              <w:r>
                                <w:rPr>
                                  <w:rFonts w:hint="cs"/>
                                  <w:color w:val="FFFFFF" w:themeColor="background1"/>
                                  <w:rtl/>
                                </w:rPr>
                                <w:t xml:space="preserve">هذه </w:t>
                              </w:r>
                              <w:proofErr w:type="spellStart"/>
                              <w:r>
                                <w:rPr>
                                  <w:rFonts w:hint="cs"/>
                                  <w:color w:val="FFFFFF" w:themeColor="background1"/>
                                  <w:rtl/>
                                </w:rPr>
                                <w:t>اسئلة</w:t>
                              </w:r>
                              <w:proofErr w:type="spellEnd"/>
                              <w:r>
                                <w:rPr>
                                  <w:rFonts w:hint="cs"/>
                                  <w:color w:val="FFFFFF" w:themeColor="background1"/>
                                  <w:rtl/>
                                </w:rPr>
                                <w:t xml:space="preserve"> اختبار القانون تم تجميعها من المنتدى مع الحل  </w:t>
                              </w:r>
                              <w:proofErr w:type="spellStart"/>
                              <w:r>
                                <w:rPr>
                                  <w:rFonts w:hint="cs"/>
                                  <w:color w:val="FFFFFF" w:themeColor="background1"/>
                                  <w:rtl/>
                                </w:rPr>
                                <w:t>ان</w:t>
                              </w:r>
                              <w:proofErr w:type="spellEnd"/>
                              <w:r>
                                <w:rPr>
                                  <w:rFonts w:hint="cs"/>
                                  <w:color w:val="FFFFFF" w:themeColor="background1"/>
                                  <w:rtl/>
                                </w:rPr>
                                <w:t xml:space="preserve"> كان الحل صحيح </w:t>
                              </w:r>
                              <w:proofErr w:type="spellStart"/>
                              <w:r>
                                <w:rPr>
                                  <w:rFonts w:hint="cs"/>
                                  <w:color w:val="FFFFFF" w:themeColor="background1"/>
                                  <w:rtl/>
                                </w:rPr>
                                <w:t>الحمدلله</w:t>
                              </w:r>
                              <w:proofErr w:type="spellEnd"/>
                              <w:r>
                                <w:rPr>
                                  <w:rFonts w:hint="cs"/>
                                  <w:color w:val="FFFFFF" w:themeColor="background1"/>
                                  <w:rtl/>
                                </w:rPr>
                                <w:t xml:space="preserve"> وإن لم يكن صحيح </w:t>
                              </w:r>
                              <w:proofErr w:type="spellStart"/>
                              <w:r>
                                <w:rPr>
                                  <w:rFonts w:hint="cs"/>
                                  <w:color w:val="FFFFFF" w:themeColor="background1"/>
                                  <w:rtl/>
                                </w:rPr>
                                <w:t>استبيحكم</w:t>
                              </w:r>
                              <w:proofErr w:type="spellEnd"/>
                              <w:r>
                                <w:rPr>
                                  <w:rFonts w:hint="cs"/>
                                  <w:color w:val="FFFFFF" w:themeColor="background1"/>
                                  <w:rtl/>
                                </w:rPr>
                                <w:t xml:space="preserve"> عذراً وبالتوفيق </w:t>
                              </w:r>
                              <w:r>
                                <w:rPr>
                                  <w:color w:val="FFFFFF" w:themeColor="background1"/>
                                </w:rPr>
                                <w:t>[</w:t>
                              </w:r>
                            </w:p>
                          </w:sdtContent>
                        </w:sdt>
                        <w:p w:rsidR="00C24C99" w:rsidRDefault="00C24C99">
                          <w:pPr>
                            <w:pStyle w:val="a4"/>
                            <w:rPr>
                              <w:color w:val="FFFFFF" w:themeColor="background1"/>
                            </w:rPr>
                          </w:pPr>
                        </w:p>
                      </w:txbxContent>
                    </v:textbox>
                  </v:rect>
                  <v:group id="_x0000_s1066" style="position:absolute;left:321;top:3424;width:3125;height:6069" coordorigin="654,3599" coordsize="2880,5760">
                    <v:rect id="_x0000_s1067" style="position:absolute;left:2094;top:6479;width:1440;height:1440;flip:x;mso-width-relative:margin;v-text-anchor:middle" fillcolor="#75b7f4 [1620]" strokecolor="white [3212]" strokeweight="1pt">
                      <v:fill opacity="52429f"/>
                      <v:shadow color="#d8d8d8 [2732]" offset="3pt,3pt" offset2="2pt,2pt"/>
                    </v:rect>
                    <v:rect id="_x0000_s1068" style="position:absolute;left:2094;top:5039;width:1440;height:1440;flip:x;mso-width-relative:margin;v-text-anchor:middle" fillcolor="#75b7f4 [1620]" strokecolor="white [3212]" strokeweight="1pt">
                      <v:fill opacity=".5"/>
                      <v:shadow color="#d8d8d8 [2732]" offset="3pt,3pt" offset2="2pt,2pt"/>
                    </v:rect>
                    <v:rect id="_x0000_s1069" style="position:absolute;left:654;top:5039;width:1440;height:1440;flip:x;mso-width-relative:margin;v-text-anchor:middle" fillcolor="#75b7f4 [1620]" strokecolor="white [3212]" strokeweight="1pt">
                      <v:fill opacity="52429f"/>
                      <v:shadow color="#d8d8d8 [2732]" offset="3pt,3pt" offset2="2pt,2pt"/>
                    </v:rect>
                    <v:rect id="_x0000_s1070" style="position:absolute;left:654;top:3599;width:1440;height:1440;flip:x;mso-width-relative:margin;v-text-anchor:middle" fillcolor="#75b7f4 [1620]" strokecolor="white [3212]" strokeweight="1pt">
                      <v:fill opacity=".5"/>
                      <v:shadow color="#d8d8d8 [2732]" offset="3pt,3pt" offset2="2pt,2pt"/>
                    </v:rect>
                    <v:rect id="_x0000_s1071" style="position:absolute;left:654;top:6479;width:1440;height:1440;flip:x;mso-width-relative:margin;v-text-anchor:middle" fillcolor="#75b7f4 [1620]" strokecolor="white [3212]" strokeweight="1pt">
                      <v:fill opacity=".5"/>
                      <v:shadow color="#d8d8d8 [2732]" offset="3pt,3pt" offset2="2pt,2pt"/>
                    </v:rect>
                    <v:rect id="_x0000_s1072" style="position:absolute;left:2094;top:7919;width:1440;height:1440;flip:x;mso-width-relative:margin;v-text-anchor:middle" fillcolor="#75b7f4 [1620]" strokecolor="white [3212]" strokeweight="1pt">
                      <v:fill opacity=".5"/>
                      <v:shadow color="#d8d8d8 [2732]" offset="3pt,3pt" offset2="2pt,2pt"/>
                    </v:rect>
                  </v:group>
                  <v:rect id="_x0000_s1073" style="position:absolute;left:2690;top:406;width:1563;height:1518;flip:x;mso-width-relative:margin;v-text-anchor:bottom" fillcolor="#009dd9 [3205]" strokecolor="white [3212]" strokeweight="1pt">
                    <v:shadow color="#d8d8d8 [2732]" offset="3pt,3pt" offset2="2pt,2pt"/>
                    <v:textbox style="mso-next-textbox:#_x0000_s1073">
                      <w:txbxContent>
                        <w:sdt>
                          <w:sdtPr>
                            <w:rPr>
                              <w:color w:val="FFFFFF" w:themeColor="background1"/>
                              <w:sz w:val="52"/>
                              <w:szCs w:val="52"/>
                            </w:rPr>
                            <w:alias w:val="السنة"/>
                            <w:id w:val="16962274"/>
                            <w:placeholder>
                              <w:docPart w:val="F4503145390C48ED9EC91CC0F507C596"/>
                            </w:placeholder>
                            <w:dataBinding w:prefixMappings="xmlns:ns0='http://schemas.microsoft.com/office/2006/coverPageProps'" w:xpath="/ns0:CoverPageProperties[1]/ns0:PublishDate[1]" w:storeItemID="{55AF091B-3C7A-41E3-B477-F2FDAA23CFDA}"/>
                            <w:date w:fullDate="2011-04-27T00:00:00Z">
                              <w:dateFormat w:val="yyyy"/>
                              <w:lid w:val="ar-SA"/>
                              <w:storeMappedDataAs w:val="dateTime"/>
                              <w:calendar w:val="hijri"/>
                            </w:date>
                          </w:sdtPr>
                          <w:sdtContent>
                            <w:p w:rsidR="00C24C99" w:rsidRDefault="00C24C99">
                              <w:pPr>
                                <w:jc w:val="center"/>
                                <w:rPr>
                                  <w:color w:val="FFFFFF" w:themeColor="background1"/>
                                  <w:sz w:val="48"/>
                                  <w:szCs w:val="52"/>
                                </w:rPr>
                              </w:pPr>
                              <w:r>
                                <w:rPr>
                                  <w:rFonts w:hint="cs"/>
                                  <w:color w:val="FFFFFF" w:themeColor="background1"/>
                                  <w:sz w:val="52"/>
                                  <w:szCs w:val="52"/>
                                  <w:rtl/>
                                </w:rPr>
                                <w:t>‏1432</w:t>
                              </w:r>
                            </w:p>
                          </w:sdtContent>
                        </w:sdt>
                      </w:txbxContent>
                    </v:textbox>
                  </v:rect>
                </v:group>
                <v:group id="_x0000_s1074" style="position:absolute;left:3446;top:13758;width:8169;height:1382" coordorigin="3446,13758" coordsize="8169,1382">
                  <v:group id="_x0000_s1075" style="position:absolute;left:10833;top:14380;width:782;height:760;flip:x y" coordorigin="8754,11945" coordsize="2880,2859">
                    <v:rect id="_x0000_s1076" style="position:absolute;left:10194;top:11945;width:1440;height:1440;flip:x;mso-width-relative:margin;v-text-anchor:middle" fillcolor="#bfbfbf [2412]" strokecolor="white [3212]" strokeweight="1pt">
                      <v:fill opacity=".5"/>
                      <v:shadow color="#d8d8d8 [2732]" offset="3pt,3pt" offset2="2pt,2pt"/>
                    </v:rect>
                    <v:rect id="_x0000_s1077" style="position:absolute;left:10194;top:13364;width:1440;height:1440;flip:x;mso-width-relative:margin;v-text-anchor:middle" fillcolor="#009dd9 [3205]" strokecolor="white [3212]" strokeweight="1pt">
                      <v:shadow color="#d8d8d8 [2732]" offset="3pt,3pt" offset2="2pt,2pt"/>
                    </v:rect>
                    <v:rect id="_x0000_s1078" style="position:absolute;left:8754;top:13364;width:1440;height:1440;flip:x;mso-width-relative:margin;v-text-anchor:middle" fillcolor="#bfbfbf [2412]" strokecolor="white [3212]" strokeweight="1pt">
                      <v:fill opacity=".5"/>
                      <v:shadow color="#d8d8d8 [2732]" offset="3pt,3pt" offset2="2pt,2pt"/>
                    </v:rect>
                  </v:group>
                  <v:rect id="_x0000_s1079" style="position:absolute;left:3446;top:13758;width:7105;height:1382;v-text-anchor:bottom" filled="f" fillcolor="white [3212]" stroked="f" strokecolor="white [3212]" strokeweight="1pt">
                    <v:fill opacity="52429f"/>
                    <v:shadow color="#d8d8d8 [2732]" offset="3pt,3pt" offset2="2pt,2pt"/>
                    <v:textbox style="mso-next-textbox:#_x0000_s1079" inset=",0,,0">
                      <w:txbxContent>
                        <w:sdt>
                          <w:sdtPr>
                            <w:rPr>
                              <w:color w:val="FFFFFF" w:themeColor="background1"/>
                              <w:rtl/>
                            </w:rPr>
                            <w:alias w:val="الكاتب"/>
                            <w:id w:val="16962296"/>
                            <w:placeholder>
                              <w:docPart w:val="C9084C7C56EB4F4FBABDCDF509FEE091"/>
                            </w:placeholder>
                    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                    <w:text/>
                          </w:sdtPr>
                          <w:sdtContent>
                            <w:p w:rsidR="00C24C99" w:rsidRDefault="00C24C99">
                              <w:pPr>
                                <w:pStyle w:val="a4"/>
                                <w:jc w:val="right"/>
                                <w:rPr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rFonts w:hint="cs"/>
                                  <w:color w:val="FFFFFF" w:themeColor="background1"/>
                                </w:rPr>
                                <w:t>Guava.91</w:t>
                              </w:r>
                              <w:r>
                                <w:rPr>
                                  <w:rFonts w:hint="cs"/>
                                  <w:color w:val="FFFFFF" w:themeColor="background1"/>
                                  <w:rtl/>
                                </w:rPr>
                                <w:t xml:space="preserve"> :)</w:t>
                              </w:r>
                            </w:p>
                          </w:sdtContent>
                        </w:sdt>
                        <w:sdt>
                          <w:sdtPr>
                            <w:rPr>
                              <w:color w:val="FFFFFF" w:themeColor="background1"/>
                              <w:rtl/>
                            </w:rPr>
                            <w:alias w:val="الشركة"/>
                            <w:id w:val="16962301"/>
                            <w:placeholder>
                              <w:docPart w:val="0A75BDFBA1C84D03B3F3B034F9C13608"/>
                            </w:placeholder>
                            <w:dataBinding w:prefixMappings="xmlns:ns0='http://schemas.openxmlformats.org/officeDocument/2006/extended-properties'" w:xpath="/ns0:Properties[1]/ns0:Company[1]" w:storeItemID="{6668398D-A668-4E3E-A5EB-62B293D839F1}"/>
                            <w:text/>
                          </w:sdtPr>
                          <w:sdtContent>
                            <w:p w:rsidR="00C24C99" w:rsidRDefault="00C24C99">
                              <w:pPr>
                                <w:pStyle w:val="a4"/>
                                <w:jc w:val="right"/>
                                <w:rPr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rFonts w:hint="cs"/>
                                  <w:color w:val="FFFFFF" w:themeColor="background1"/>
                                  <w:rtl/>
                                </w:rPr>
                                <w:t xml:space="preserve"> </w:t>
                              </w:r>
                            </w:p>
                          </w:sdtContent>
                        </w:sdt>
                        <w:sdt>
                          <w:sdtPr>
                            <w:rPr>
                              <w:color w:val="FFFFFF" w:themeColor="background1"/>
                              <w:rtl/>
                            </w:rPr>
                            <w:alias w:val="التاريخ"/>
                            <w:id w:val="16962306"/>
                            <w:placeholder>
                              <w:docPart w:val="6C1BD53F45D345C7AC47FB7407F10C77"/>
                            </w:placeholder>
                            <w:dataBinding w:prefixMappings="xmlns:ns0='http://schemas.microsoft.com/office/2006/coverPageProps'" w:xpath="/ns0:CoverPageProperties[1]/ns0:PublishDate[1]" w:storeItemID="{55AF091B-3C7A-41E3-B477-F2FDAA23CFDA}"/>
                            <w:date w:fullDate="2011-04-27T00:00:00Z">
                              <w:dateFormat w:val="dd/MM/yy"/>
                              <w:lid w:val="ar-SA"/>
                              <w:storeMappedDataAs w:val="dateTime"/>
                              <w:calendar w:val="hijri"/>
                            </w:date>
                          </w:sdtPr>
                          <w:sdtContent>
                            <w:p w:rsidR="00C24C99" w:rsidRDefault="00C24C99" w:rsidP="00FA1DD7">
                              <w:pPr>
                                <w:pStyle w:val="a4"/>
                                <w:jc w:val="right"/>
                                <w:rPr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rFonts w:hint="cs"/>
                                  <w:color w:val="FFFFFF" w:themeColor="background1"/>
                                  <w:rtl/>
                                </w:rPr>
                                <w:t>‏24‏/05‏/32</w:t>
                              </w:r>
                            </w:p>
                          </w:sdtContent>
                        </w:sdt>
                      </w:txbxContent>
                    </v:textbox>
                  </v:rect>
                </v:group>
                <w10:wrap anchorx="page" anchory="page"/>
              </v:group>
            </w:pict>
          </w:r>
        </w:p>
        <w:p w:rsidR="00FA1DD7" w:rsidRDefault="00FA1DD7">
          <w:r>
            <w:br w:type="page"/>
          </w:r>
        </w:p>
      </w:sdtContent>
    </w:sdt>
    <w:p w:rsidR="00DF39D5" w:rsidRPr="00717911" w:rsidRDefault="00DF39D5" w:rsidP="00DF39D5">
      <w:pPr>
        <w:tabs>
          <w:tab w:val="left" w:pos="850"/>
        </w:tabs>
        <w:bidi/>
        <w:jc w:val="center"/>
        <w:rPr>
          <w:rFonts w:ascii="Arabic Typesetting" w:hAnsi="Arabic Typesetting" w:cs="Arabic Typesetting" w:hint="cs"/>
          <w:b/>
          <w:bCs/>
          <w:sz w:val="32"/>
          <w:szCs w:val="32"/>
          <w:rtl/>
        </w:rPr>
      </w:pPr>
      <w:proofErr w:type="spellStart"/>
      <w:r w:rsidRPr="00717911">
        <w:rPr>
          <w:rFonts w:ascii="Arabic Typesetting" w:hAnsi="Arabic Typesetting" w:cs="Arabic Typesetting"/>
          <w:b/>
          <w:bCs/>
          <w:sz w:val="32"/>
          <w:szCs w:val="32"/>
          <w:rtl/>
        </w:rPr>
        <w:lastRenderedPageBreak/>
        <w:t>استاذ</w:t>
      </w:r>
      <w:proofErr w:type="spellEnd"/>
      <w:r w:rsidRPr="00717911">
        <w:rPr>
          <w:rFonts w:ascii="Arabic Typesetting" w:hAnsi="Arabic Typesetting" w:cs="Arabic Typesetting"/>
          <w:b/>
          <w:bCs/>
          <w:sz w:val="32"/>
          <w:szCs w:val="32"/>
          <w:rtl/>
        </w:rPr>
        <w:t xml:space="preserve"> / علي الزهراني </w:t>
      </w:r>
      <w:bookmarkStart w:id="0" w:name="_GoBack"/>
      <w:bookmarkEnd w:id="0"/>
    </w:p>
    <w:p w:rsidR="00054FBA" w:rsidRPr="00717911" w:rsidRDefault="00054FBA" w:rsidP="00054FBA">
      <w:pPr>
        <w:tabs>
          <w:tab w:val="left" w:pos="850"/>
        </w:tabs>
        <w:bidi/>
        <w:jc w:val="center"/>
        <w:rPr>
          <w:rFonts w:ascii="Arabic Typesetting" w:hAnsi="Arabic Typesetting" w:cs="Arabic Typesetting"/>
          <w:b/>
          <w:bCs/>
          <w:sz w:val="32"/>
          <w:szCs w:val="32"/>
          <w:rtl/>
        </w:rPr>
      </w:pPr>
      <w:r w:rsidRPr="00717911">
        <w:rPr>
          <w:rFonts w:ascii="Arabic Typesetting" w:hAnsi="Arabic Typesetting" w:cs="Arabic Typesetting"/>
          <w:b/>
          <w:bCs/>
          <w:sz w:val="32"/>
          <w:szCs w:val="32"/>
          <w:rtl/>
        </w:rPr>
        <w:t>(1431_1432)</w:t>
      </w:r>
    </w:p>
    <w:p w:rsidR="00924626" w:rsidRPr="00717911" w:rsidRDefault="00924626" w:rsidP="00054FBA">
      <w:pPr>
        <w:tabs>
          <w:tab w:val="left" w:pos="850"/>
        </w:tabs>
        <w:bidi/>
        <w:jc w:val="center"/>
        <w:rPr>
          <w:rFonts w:ascii="Arabic Typesetting" w:hAnsi="Arabic Typesetting" w:cs="Arabic Typesetting"/>
          <w:b/>
          <w:bCs/>
          <w:sz w:val="32"/>
          <w:szCs w:val="32"/>
          <w:rtl/>
        </w:rPr>
      </w:pPr>
    </w:p>
    <w:p w:rsidR="00924626" w:rsidRPr="00717911" w:rsidRDefault="00924626" w:rsidP="00DF39D5">
      <w:pPr>
        <w:pStyle w:val="a3"/>
        <w:numPr>
          <w:ilvl w:val="0"/>
          <w:numId w:val="7"/>
        </w:numPr>
        <w:tabs>
          <w:tab w:val="left" w:pos="850"/>
        </w:tabs>
        <w:bidi/>
        <w:rPr>
          <w:rFonts w:ascii="Arabic Typesetting" w:hAnsi="Arabic Typesetting" w:cs="Arabic Typesetting"/>
          <w:b/>
          <w:bCs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sz w:val="32"/>
          <w:szCs w:val="32"/>
          <w:rtl/>
        </w:rPr>
        <w:t>جرت العادة على تسمية القانون في المملكة العربية السعودية بـ :</w:t>
      </w:r>
    </w:p>
    <w:p w:rsidR="00924626" w:rsidRPr="00717911" w:rsidRDefault="00924626" w:rsidP="00054FBA">
      <w:pPr>
        <w:tabs>
          <w:tab w:val="left" w:pos="850"/>
        </w:tabs>
        <w:bidi/>
        <w:rPr>
          <w:rFonts w:ascii="Arabic Typesetting" w:hAnsi="Arabic Typesetting" w:cs="Arabic Typesetting"/>
          <w:b/>
          <w:bCs/>
          <w:sz w:val="32"/>
          <w:szCs w:val="32"/>
        </w:rPr>
      </w:pPr>
    </w:p>
    <w:p w:rsidR="00924626" w:rsidRPr="00717911" w:rsidRDefault="00924626" w:rsidP="00DF39D5">
      <w:pPr>
        <w:pStyle w:val="a3"/>
        <w:numPr>
          <w:ilvl w:val="0"/>
          <w:numId w:val="8"/>
        </w:numPr>
        <w:tabs>
          <w:tab w:val="left" w:pos="850"/>
        </w:tabs>
        <w:bidi/>
        <w:rPr>
          <w:rFonts w:ascii="Arabic Typesetting" w:hAnsi="Arabic Typesetting" w:cs="Arabic Typesetting"/>
          <w:b/>
          <w:bCs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sz w:val="32"/>
          <w:szCs w:val="32"/>
          <w:rtl/>
        </w:rPr>
        <w:t xml:space="preserve">العرف </w:t>
      </w:r>
    </w:p>
    <w:p w:rsidR="00924626" w:rsidRPr="00717911" w:rsidRDefault="00924626" w:rsidP="00DF39D5">
      <w:pPr>
        <w:pStyle w:val="a3"/>
        <w:numPr>
          <w:ilvl w:val="0"/>
          <w:numId w:val="8"/>
        </w:numPr>
        <w:tabs>
          <w:tab w:val="left" w:pos="850"/>
        </w:tabs>
        <w:bidi/>
        <w:rPr>
          <w:rFonts w:ascii="Arabic Typesetting" w:hAnsi="Arabic Typesetting" w:cs="Arabic Typesetting"/>
          <w:b/>
          <w:bCs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sz w:val="32"/>
          <w:szCs w:val="32"/>
          <w:rtl/>
        </w:rPr>
        <w:t>اللوائح</w:t>
      </w:r>
    </w:p>
    <w:p w:rsidR="00924626" w:rsidRPr="00E50AA2" w:rsidRDefault="00924626" w:rsidP="00DF39D5">
      <w:pPr>
        <w:pStyle w:val="a3"/>
        <w:numPr>
          <w:ilvl w:val="0"/>
          <w:numId w:val="8"/>
        </w:numPr>
        <w:tabs>
          <w:tab w:val="left" w:pos="850"/>
        </w:tabs>
        <w:bidi/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</w:rPr>
      </w:pPr>
      <w:r w:rsidRPr="00E50AA2"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  <w:rtl/>
        </w:rPr>
        <w:t>النظام</w:t>
      </w:r>
    </w:p>
    <w:p w:rsidR="00924626" w:rsidRPr="00717911" w:rsidRDefault="00924626" w:rsidP="00DF39D5">
      <w:pPr>
        <w:pStyle w:val="a3"/>
        <w:numPr>
          <w:ilvl w:val="0"/>
          <w:numId w:val="8"/>
        </w:numPr>
        <w:tabs>
          <w:tab w:val="left" w:pos="850"/>
        </w:tabs>
        <w:bidi/>
        <w:rPr>
          <w:rFonts w:ascii="Arabic Typesetting" w:hAnsi="Arabic Typesetting" w:cs="Arabic Typesetting"/>
          <w:b/>
          <w:bCs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sz w:val="32"/>
          <w:szCs w:val="32"/>
          <w:rtl/>
        </w:rPr>
        <w:t xml:space="preserve">التشريع </w:t>
      </w:r>
    </w:p>
    <w:p w:rsidR="00924626" w:rsidRPr="00717911" w:rsidRDefault="00924626" w:rsidP="00054FBA">
      <w:pPr>
        <w:tabs>
          <w:tab w:val="left" w:pos="850"/>
        </w:tabs>
        <w:bidi/>
        <w:rPr>
          <w:rFonts w:ascii="Arabic Typesetting" w:hAnsi="Arabic Typesetting" w:cs="Arabic Typesetting"/>
          <w:b/>
          <w:bCs/>
          <w:sz w:val="32"/>
          <w:szCs w:val="32"/>
          <w:rtl/>
        </w:rPr>
      </w:pPr>
    </w:p>
    <w:p w:rsidR="00924626" w:rsidRPr="00717911" w:rsidRDefault="00924626" w:rsidP="00DF39D5">
      <w:pPr>
        <w:pStyle w:val="a3"/>
        <w:numPr>
          <w:ilvl w:val="0"/>
          <w:numId w:val="7"/>
        </w:numPr>
        <w:tabs>
          <w:tab w:val="left" w:pos="850"/>
        </w:tabs>
        <w:bidi/>
        <w:rPr>
          <w:rFonts w:ascii="Arabic Typesetting" w:hAnsi="Arabic Typesetting" w:cs="Arabic Typesetting"/>
          <w:b/>
          <w:bCs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sz w:val="32"/>
          <w:szCs w:val="32"/>
          <w:rtl/>
        </w:rPr>
        <w:t>يتم تعيين رئيس المجلس الاعلي للقضاء بواسطة :</w:t>
      </w:r>
    </w:p>
    <w:p w:rsidR="00924626" w:rsidRPr="00717911" w:rsidRDefault="00924626" w:rsidP="00054FBA">
      <w:pPr>
        <w:tabs>
          <w:tab w:val="left" w:pos="850"/>
        </w:tabs>
        <w:bidi/>
        <w:rPr>
          <w:rFonts w:ascii="Arabic Typesetting" w:hAnsi="Arabic Typesetting" w:cs="Arabic Typesetting"/>
          <w:b/>
          <w:bCs/>
          <w:sz w:val="32"/>
          <w:szCs w:val="32"/>
        </w:rPr>
      </w:pPr>
    </w:p>
    <w:p w:rsidR="00924626" w:rsidRPr="00717911" w:rsidRDefault="00924626" w:rsidP="00DF39D5">
      <w:pPr>
        <w:pStyle w:val="a3"/>
        <w:numPr>
          <w:ilvl w:val="0"/>
          <w:numId w:val="9"/>
        </w:numPr>
        <w:tabs>
          <w:tab w:val="left" w:pos="850"/>
        </w:tabs>
        <w:bidi/>
        <w:rPr>
          <w:rFonts w:ascii="Arabic Typesetting" w:hAnsi="Arabic Typesetting" w:cs="Arabic Typesetting"/>
          <w:b/>
          <w:bCs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sz w:val="32"/>
          <w:szCs w:val="32"/>
          <w:rtl/>
        </w:rPr>
        <w:t xml:space="preserve">قرار من مجلس الخدمة المدنية </w:t>
      </w:r>
    </w:p>
    <w:p w:rsidR="00924626" w:rsidRPr="00E50AA2" w:rsidRDefault="00924626" w:rsidP="00DF39D5">
      <w:pPr>
        <w:pStyle w:val="a3"/>
        <w:numPr>
          <w:ilvl w:val="0"/>
          <w:numId w:val="9"/>
        </w:numPr>
        <w:tabs>
          <w:tab w:val="left" w:pos="850"/>
        </w:tabs>
        <w:bidi/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</w:rPr>
      </w:pPr>
      <w:r w:rsidRPr="00E50AA2"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  <w:rtl/>
        </w:rPr>
        <w:t xml:space="preserve">امر ملكي </w:t>
      </w:r>
    </w:p>
    <w:p w:rsidR="00924626" w:rsidRPr="00717911" w:rsidRDefault="00924626" w:rsidP="00DF39D5">
      <w:pPr>
        <w:pStyle w:val="a3"/>
        <w:numPr>
          <w:ilvl w:val="0"/>
          <w:numId w:val="9"/>
        </w:numPr>
        <w:tabs>
          <w:tab w:val="left" w:pos="850"/>
        </w:tabs>
        <w:bidi/>
        <w:rPr>
          <w:rFonts w:ascii="Arabic Typesetting" w:hAnsi="Arabic Typesetting" w:cs="Arabic Typesetting"/>
          <w:b/>
          <w:bCs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sz w:val="32"/>
          <w:szCs w:val="32"/>
          <w:rtl/>
        </w:rPr>
        <w:t xml:space="preserve">ارادة ملكية </w:t>
      </w:r>
    </w:p>
    <w:p w:rsidR="00924626" w:rsidRPr="00717911" w:rsidRDefault="00924626" w:rsidP="00DF39D5">
      <w:pPr>
        <w:pStyle w:val="a3"/>
        <w:numPr>
          <w:ilvl w:val="0"/>
          <w:numId w:val="9"/>
        </w:numPr>
        <w:tabs>
          <w:tab w:val="left" w:pos="850"/>
        </w:tabs>
        <w:bidi/>
        <w:rPr>
          <w:rFonts w:ascii="Arabic Typesetting" w:hAnsi="Arabic Typesetting" w:cs="Arabic Typesetting"/>
          <w:b/>
          <w:bCs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sz w:val="32"/>
          <w:szCs w:val="32"/>
          <w:rtl/>
        </w:rPr>
        <w:t xml:space="preserve">بقرار من وزير العدل </w:t>
      </w:r>
    </w:p>
    <w:p w:rsidR="00924626" w:rsidRPr="00717911" w:rsidRDefault="00924626" w:rsidP="00054FBA">
      <w:pPr>
        <w:tabs>
          <w:tab w:val="left" w:pos="850"/>
        </w:tabs>
        <w:bidi/>
        <w:rPr>
          <w:rFonts w:ascii="Arabic Typesetting" w:hAnsi="Arabic Typesetting" w:cs="Arabic Typesetting"/>
          <w:b/>
          <w:bCs/>
          <w:sz w:val="32"/>
          <w:szCs w:val="32"/>
          <w:rtl/>
        </w:rPr>
      </w:pPr>
    </w:p>
    <w:p w:rsidR="00924626" w:rsidRPr="00717911" w:rsidRDefault="00924626" w:rsidP="00DF39D5">
      <w:pPr>
        <w:pStyle w:val="a3"/>
        <w:numPr>
          <w:ilvl w:val="0"/>
          <w:numId w:val="7"/>
        </w:numPr>
        <w:tabs>
          <w:tab w:val="left" w:pos="850"/>
        </w:tabs>
        <w:bidi/>
        <w:ind w:left="702" w:hanging="426"/>
        <w:rPr>
          <w:rFonts w:ascii="Arabic Typesetting" w:hAnsi="Arabic Typesetting" w:cs="Arabic Typesetting"/>
          <w:b/>
          <w:bCs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sz w:val="32"/>
          <w:szCs w:val="32"/>
          <w:rtl/>
        </w:rPr>
        <w:t>يعتبر حق الممر من حقوق :</w:t>
      </w:r>
    </w:p>
    <w:p w:rsidR="00924626" w:rsidRPr="00717911" w:rsidRDefault="00924626" w:rsidP="00054FBA">
      <w:pPr>
        <w:tabs>
          <w:tab w:val="left" w:pos="850"/>
        </w:tabs>
        <w:bidi/>
        <w:rPr>
          <w:rFonts w:ascii="Arabic Typesetting" w:hAnsi="Arabic Typesetting" w:cs="Arabic Typesetting"/>
          <w:b/>
          <w:bCs/>
          <w:sz w:val="32"/>
          <w:szCs w:val="32"/>
          <w:rtl/>
        </w:rPr>
      </w:pPr>
    </w:p>
    <w:p w:rsidR="00924626" w:rsidRPr="00717911" w:rsidRDefault="00924626" w:rsidP="00DF39D5">
      <w:pPr>
        <w:pStyle w:val="a3"/>
        <w:numPr>
          <w:ilvl w:val="0"/>
          <w:numId w:val="10"/>
        </w:numPr>
        <w:tabs>
          <w:tab w:val="left" w:pos="850"/>
        </w:tabs>
        <w:bidi/>
        <w:rPr>
          <w:rFonts w:ascii="Arabic Typesetting" w:hAnsi="Arabic Typesetting" w:cs="Arabic Typesetting"/>
          <w:b/>
          <w:bCs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sz w:val="32"/>
          <w:szCs w:val="32"/>
          <w:rtl/>
        </w:rPr>
        <w:t xml:space="preserve">الاسرة </w:t>
      </w:r>
    </w:p>
    <w:p w:rsidR="00924626" w:rsidRPr="00E50AA2" w:rsidRDefault="00924626" w:rsidP="00DF39D5">
      <w:pPr>
        <w:pStyle w:val="a3"/>
        <w:numPr>
          <w:ilvl w:val="0"/>
          <w:numId w:val="10"/>
        </w:numPr>
        <w:tabs>
          <w:tab w:val="left" w:pos="850"/>
        </w:tabs>
        <w:bidi/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</w:rPr>
      </w:pPr>
      <w:r w:rsidRPr="00E50AA2"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  <w:rtl/>
        </w:rPr>
        <w:t>الا</w:t>
      </w:r>
      <w:r w:rsidR="004453D8" w:rsidRPr="00E50AA2"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  <w:rtl/>
        </w:rPr>
        <w:t>ر</w:t>
      </w:r>
      <w:r w:rsidRPr="00E50AA2"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  <w:rtl/>
        </w:rPr>
        <w:t xml:space="preserve">تفاق </w:t>
      </w:r>
    </w:p>
    <w:p w:rsidR="00924626" w:rsidRPr="00717911" w:rsidRDefault="00924626" w:rsidP="00DF39D5">
      <w:pPr>
        <w:pStyle w:val="a3"/>
        <w:numPr>
          <w:ilvl w:val="0"/>
          <w:numId w:val="10"/>
        </w:numPr>
        <w:tabs>
          <w:tab w:val="left" w:pos="850"/>
        </w:tabs>
        <w:bidi/>
        <w:rPr>
          <w:rFonts w:ascii="Arabic Typesetting" w:hAnsi="Arabic Typesetting" w:cs="Arabic Typesetting"/>
          <w:b/>
          <w:bCs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sz w:val="32"/>
          <w:szCs w:val="32"/>
          <w:rtl/>
        </w:rPr>
        <w:t xml:space="preserve">الحكر </w:t>
      </w:r>
    </w:p>
    <w:p w:rsidR="00924626" w:rsidRPr="00717911" w:rsidRDefault="00924626" w:rsidP="00DF39D5">
      <w:pPr>
        <w:pStyle w:val="a3"/>
        <w:numPr>
          <w:ilvl w:val="0"/>
          <w:numId w:val="10"/>
        </w:numPr>
        <w:tabs>
          <w:tab w:val="left" w:pos="850"/>
        </w:tabs>
        <w:bidi/>
        <w:rPr>
          <w:rFonts w:ascii="Arabic Typesetting" w:hAnsi="Arabic Typesetting" w:cs="Arabic Typesetting"/>
          <w:b/>
          <w:bCs/>
          <w:sz w:val="32"/>
          <w:szCs w:val="32"/>
        </w:rPr>
      </w:pPr>
      <w:proofErr w:type="spellStart"/>
      <w:r w:rsidRPr="00717911">
        <w:rPr>
          <w:rFonts w:ascii="Arabic Typesetting" w:hAnsi="Arabic Typesetting" w:cs="Arabic Typesetting"/>
          <w:b/>
          <w:bCs/>
          <w:sz w:val="32"/>
          <w:szCs w:val="32"/>
          <w:rtl/>
        </w:rPr>
        <w:t>الدائنية</w:t>
      </w:r>
      <w:proofErr w:type="spellEnd"/>
      <w:r w:rsidRPr="00717911">
        <w:rPr>
          <w:rFonts w:ascii="Arabic Typesetting" w:hAnsi="Arabic Typesetting" w:cs="Arabic Typesetting"/>
          <w:b/>
          <w:bCs/>
          <w:sz w:val="32"/>
          <w:szCs w:val="32"/>
          <w:rtl/>
        </w:rPr>
        <w:t xml:space="preserve"> </w:t>
      </w:r>
    </w:p>
    <w:p w:rsidR="00924626" w:rsidRPr="00717911" w:rsidRDefault="00924626" w:rsidP="00054FBA">
      <w:pPr>
        <w:tabs>
          <w:tab w:val="left" w:pos="850"/>
        </w:tabs>
        <w:bidi/>
        <w:rPr>
          <w:rFonts w:ascii="Arabic Typesetting" w:hAnsi="Arabic Typesetting" w:cs="Arabic Typesetting"/>
          <w:b/>
          <w:bCs/>
          <w:sz w:val="32"/>
          <w:szCs w:val="32"/>
          <w:rtl/>
        </w:rPr>
      </w:pPr>
    </w:p>
    <w:p w:rsidR="00924626" w:rsidRPr="00717911" w:rsidRDefault="00924626" w:rsidP="00DF39D5">
      <w:pPr>
        <w:pStyle w:val="a3"/>
        <w:numPr>
          <w:ilvl w:val="0"/>
          <w:numId w:val="7"/>
        </w:numPr>
        <w:tabs>
          <w:tab w:val="left" w:pos="850"/>
        </w:tabs>
        <w:bidi/>
        <w:rPr>
          <w:rFonts w:ascii="Arabic Typesetting" w:hAnsi="Arabic Typesetting" w:cs="Arabic Typesetting"/>
          <w:b/>
          <w:bCs/>
          <w:sz w:val="32"/>
          <w:szCs w:val="32"/>
        </w:rPr>
      </w:pPr>
      <w:proofErr w:type="spellStart"/>
      <w:r w:rsidRPr="00717911">
        <w:rPr>
          <w:rFonts w:ascii="Arabic Typesetting" w:hAnsi="Arabic Typesetting" w:cs="Arabic Typesetting"/>
          <w:b/>
          <w:bCs/>
          <w:sz w:val="32"/>
          <w:szCs w:val="32"/>
          <w:rtl/>
        </w:rPr>
        <w:t>تتمثيل</w:t>
      </w:r>
      <w:proofErr w:type="spellEnd"/>
      <w:r w:rsidRPr="00717911">
        <w:rPr>
          <w:rFonts w:ascii="Arabic Typesetting" w:hAnsi="Arabic Typesetting" w:cs="Arabic Typesetting"/>
          <w:b/>
          <w:bCs/>
          <w:sz w:val="32"/>
          <w:szCs w:val="32"/>
          <w:rtl/>
        </w:rPr>
        <w:t xml:space="preserve"> موانع الأهلية في :</w:t>
      </w:r>
    </w:p>
    <w:p w:rsidR="00924626" w:rsidRPr="00717911" w:rsidRDefault="00924626" w:rsidP="00054FBA">
      <w:pPr>
        <w:tabs>
          <w:tab w:val="left" w:pos="850"/>
        </w:tabs>
        <w:bidi/>
        <w:rPr>
          <w:rFonts w:ascii="Arabic Typesetting" w:hAnsi="Arabic Typesetting" w:cs="Arabic Typesetting"/>
          <w:b/>
          <w:bCs/>
          <w:sz w:val="32"/>
          <w:szCs w:val="32"/>
          <w:rtl/>
        </w:rPr>
      </w:pPr>
    </w:p>
    <w:p w:rsidR="00924626" w:rsidRPr="00717911" w:rsidRDefault="00924626" w:rsidP="00DF39D5">
      <w:pPr>
        <w:pStyle w:val="a3"/>
        <w:numPr>
          <w:ilvl w:val="0"/>
          <w:numId w:val="11"/>
        </w:numPr>
        <w:tabs>
          <w:tab w:val="left" w:pos="850"/>
        </w:tabs>
        <w:bidi/>
        <w:rPr>
          <w:rFonts w:ascii="Arabic Typesetting" w:hAnsi="Arabic Typesetting" w:cs="Arabic Typesetting"/>
          <w:b/>
          <w:bCs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sz w:val="32"/>
          <w:szCs w:val="32"/>
          <w:rtl/>
        </w:rPr>
        <w:t xml:space="preserve">مانع مادي كالغيبة </w:t>
      </w:r>
    </w:p>
    <w:p w:rsidR="00924626" w:rsidRPr="00717911" w:rsidRDefault="00924626" w:rsidP="00DF39D5">
      <w:pPr>
        <w:pStyle w:val="a3"/>
        <w:numPr>
          <w:ilvl w:val="0"/>
          <w:numId w:val="11"/>
        </w:numPr>
        <w:tabs>
          <w:tab w:val="left" w:pos="850"/>
        </w:tabs>
        <w:bidi/>
        <w:rPr>
          <w:rFonts w:ascii="Arabic Typesetting" w:hAnsi="Arabic Typesetting" w:cs="Arabic Typesetting"/>
          <w:b/>
          <w:bCs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sz w:val="32"/>
          <w:szCs w:val="32"/>
          <w:rtl/>
        </w:rPr>
        <w:t xml:space="preserve">مانع قانوني كالحكم بجريمة جنائية </w:t>
      </w:r>
    </w:p>
    <w:p w:rsidR="00924626" w:rsidRPr="00717911" w:rsidRDefault="00924626" w:rsidP="00DF39D5">
      <w:pPr>
        <w:pStyle w:val="a3"/>
        <w:numPr>
          <w:ilvl w:val="0"/>
          <w:numId w:val="11"/>
        </w:numPr>
        <w:tabs>
          <w:tab w:val="left" w:pos="850"/>
        </w:tabs>
        <w:bidi/>
        <w:rPr>
          <w:rFonts w:ascii="Arabic Typesetting" w:hAnsi="Arabic Typesetting" w:cs="Arabic Typesetting"/>
          <w:b/>
          <w:bCs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sz w:val="32"/>
          <w:szCs w:val="32"/>
          <w:rtl/>
        </w:rPr>
        <w:t xml:space="preserve">مانع طبيعي كوجود عاهة مزدوجة </w:t>
      </w:r>
    </w:p>
    <w:p w:rsidR="00924626" w:rsidRDefault="00924626" w:rsidP="00E50AA2">
      <w:pPr>
        <w:pStyle w:val="a3"/>
        <w:numPr>
          <w:ilvl w:val="0"/>
          <w:numId w:val="11"/>
        </w:numPr>
        <w:tabs>
          <w:tab w:val="left" w:pos="850"/>
        </w:tabs>
        <w:bidi/>
        <w:rPr>
          <w:rFonts w:ascii="Arabic Typesetting" w:hAnsi="Arabic Typesetting" w:cs="Arabic Typesetting" w:hint="cs"/>
          <w:b/>
          <w:bCs/>
          <w:color w:val="54A738" w:themeColor="accent5" w:themeShade="BF"/>
          <w:sz w:val="32"/>
          <w:szCs w:val="32"/>
        </w:rPr>
      </w:pPr>
      <w:r w:rsidRPr="00E50AA2"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  <w:rtl/>
        </w:rPr>
        <w:t xml:space="preserve">كل ما سبق ذكره </w:t>
      </w:r>
    </w:p>
    <w:p w:rsidR="00E50AA2" w:rsidRPr="00E50AA2" w:rsidRDefault="00E50AA2" w:rsidP="00E50AA2">
      <w:pPr>
        <w:pStyle w:val="a3"/>
        <w:tabs>
          <w:tab w:val="left" w:pos="850"/>
        </w:tabs>
        <w:bidi/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  <w:rtl/>
        </w:rPr>
      </w:pPr>
    </w:p>
    <w:p w:rsidR="00E50AA2" w:rsidRPr="00E50AA2" w:rsidRDefault="00E50AA2" w:rsidP="00E50AA2">
      <w:pPr>
        <w:pStyle w:val="a3"/>
        <w:numPr>
          <w:ilvl w:val="0"/>
          <w:numId w:val="7"/>
        </w:numPr>
        <w:tabs>
          <w:tab w:val="left" w:pos="850"/>
        </w:tabs>
        <w:bidi/>
        <w:rPr>
          <w:rFonts w:ascii="Arabic Typesetting" w:hAnsi="Arabic Typesetting" w:cs="Arabic Typesetting"/>
          <w:b/>
          <w:bCs/>
          <w:sz w:val="32"/>
          <w:szCs w:val="32"/>
        </w:rPr>
      </w:pPr>
      <w:r>
        <w:rPr>
          <w:rFonts w:ascii="Arabic Typesetting" w:hAnsi="Arabic Typesetting" w:cs="Arabic Typesetting"/>
          <w:b/>
          <w:bCs/>
          <w:sz w:val="32"/>
          <w:szCs w:val="32"/>
          <w:rtl/>
        </w:rPr>
        <w:lastRenderedPageBreak/>
        <w:t>العمل النافع نفعاً محضا هو</w:t>
      </w:r>
      <w:r>
        <w:rPr>
          <w:rFonts w:ascii="Arabic Typesetting" w:hAnsi="Arabic Typesetting" w:cs="Arabic Typesetting" w:hint="cs"/>
          <w:b/>
          <w:bCs/>
          <w:sz w:val="32"/>
          <w:szCs w:val="32"/>
          <w:rtl/>
        </w:rPr>
        <w:t>:</w:t>
      </w:r>
    </w:p>
    <w:p w:rsidR="00924626" w:rsidRPr="00717911" w:rsidRDefault="00924626" w:rsidP="00054FBA">
      <w:pPr>
        <w:tabs>
          <w:tab w:val="left" w:pos="850"/>
        </w:tabs>
        <w:bidi/>
        <w:rPr>
          <w:rFonts w:ascii="Arabic Typesetting" w:hAnsi="Arabic Typesetting" w:cs="Arabic Typesetting"/>
          <w:b/>
          <w:bCs/>
          <w:sz w:val="32"/>
          <w:szCs w:val="32"/>
          <w:rtl/>
        </w:rPr>
      </w:pPr>
    </w:p>
    <w:p w:rsidR="00924626" w:rsidRPr="00717911" w:rsidRDefault="00924626" w:rsidP="00DF39D5">
      <w:pPr>
        <w:pStyle w:val="a3"/>
        <w:numPr>
          <w:ilvl w:val="0"/>
          <w:numId w:val="12"/>
        </w:numPr>
        <w:tabs>
          <w:tab w:val="left" w:pos="850"/>
        </w:tabs>
        <w:bidi/>
        <w:rPr>
          <w:rFonts w:ascii="Arabic Typesetting" w:hAnsi="Arabic Typesetting" w:cs="Arabic Typesetting"/>
          <w:b/>
          <w:bCs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sz w:val="32"/>
          <w:szCs w:val="32"/>
          <w:rtl/>
        </w:rPr>
        <w:t xml:space="preserve">العمل الذي يثير به الشخص بمقابل مادي </w:t>
      </w:r>
    </w:p>
    <w:p w:rsidR="00924626" w:rsidRPr="00717911" w:rsidRDefault="00924626" w:rsidP="00DF39D5">
      <w:pPr>
        <w:pStyle w:val="a3"/>
        <w:numPr>
          <w:ilvl w:val="0"/>
          <w:numId w:val="12"/>
        </w:numPr>
        <w:tabs>
          <w:tab w:val="left" w:pos="850"/>
        </w:tabs>
        <w:bidi/>
        <w:rPr>
          <w:rFonts w:ascii="Arabic Typesetting" w:hAnsi="Arabic Typesetting" w:cs="Arabic Typesetting"/>
          <w:b/>
          <w:bCs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sz w:val="32"/>
          <w:szCs w:val="32"/>
          <w:rtl/>
        </w:rPr>
        <w:t xml:space="preserve">العمل الذي يكشف حقاً ثابتاً لشخص معين </w:t>
      </w:r>
    </w:p>
    <w:p w:rsidR="00924626" w:rsidRPr="00E50AA2" w:rsidRDefault="00924626" w:rsidP="00DF39D5">
      <w:pPr>
        <w:pStyle w:val="a3"/>
        <w:numPr>
          <w:ilvl w:val="0"/>
          <w:numId w:val="12"/>
        </w:numPr>
        <w:tabs>
          <w:tab w:val="left" w:pos="850"/>
        </w:tabs>
        <w:bidi/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</w:rPr>
      </w:pPr>
      <w:r w:rsidRPr="00E50AA2"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  <w:rtl/>
        </w:rPr>
        <w:t xml:space="preserve">العمل الذي يثير به الشخص دون مقابل </w:t>
      </w:r>
    </w:p>
    <w:p w:rsidR="00054FBA" w:rsidRPr="00717911" w:rsidRDefault="00924626" w:rsidP="00DF39D5">
      <w:pPr>
        <w:pStyle w:val="a3"/>
        <w:numPr>
          <w:ilvl w:val="0"/>
          <w:numId w:val="12"/>
        </w:numPr>
        <w:tabs>
          <w:tab w:val="left" w:pos="850"/>
        </w:tabs>
        <w:bidi/>
        <w:rPr>
          <w:rFonts w:ascii="Arabic Typesetting" w:hAnsi="Arabic Typesetting" w:cs="Arabic Typesetting"/>
          <w:b/>
          <w:bCs/>
          <w:sz w:val="32"/>
          <w:szCs w:val="32"/>
          <w:rtl/>
        </w:rPr>
      </w:pPr>
      <w:r w:rsidRPr="00717911">
        <w:rPr>
          <w:rFonts w:ascii="Arabic Typesetting" w:hAnsi="Arabic Typesetting" w:cs="Arabic Typesetting"/>
          <w:b/>
          <w:bCs/>
          <w:sz w:val="32"/>
          <w:szCs w:val="32"/>
          <w:rtl/>
        </w:rPr>
        <w:t xml:space="preserve">العمل الذي يقرر حقاً كان ثابتاً لشخص معين </w:t>
      </w:r>
    </w:p>
    <w:p w:rsidR="00054FBA" w:rsidRPr="00717911" w:rsidRDefault="00054FBA" w:rsidP="00054FBA">
      <w:pPr>
        <w:tabs>
          <w:tab w:val="left" w:pos="850"/>
        </w:tabs>
        <w:bidi/>
        <w:rPr>
          <w:rFonts w:ascii="Arabic Typesetting" w:hAnsi="Arabic Typesetting" w:cs="Arabic Typesetting"/>
          <w:b/>
          <w:bCs/>
          <w:sz w:val="32"/>
          <w:szCs w:val="32"/>
          <w:rtl/>
        </w:rPr>
      </w:pPr>
    </w:p>
    <w:p w:rsidR="00924626" w:rsidRPr="00717911" w:rsidRDefault="00924626" w:rsidP="00054FBA">
      <w:pPr>
        <w:tabs>
          <w:tab w:val="left" w:pos="850"/>
        </w:tabs>
        <w:bidi/>
        <w:jc w:val="center"/>
        <w:rPr>
          <w:rFonts w:ascii="Arabic Typesetting" w:hAnsi="Arabic Typesetting" w:cs="Arabic Typesetting"/>
          <w:b/>
          <w:bCs/>
          <w:sz w:val="32"/>
          <w:szCs w:val="32"/>
          <w:rtl/>
        </w:rPr>
      </w:pPr>
    </w:p>
    <w:p w:rsidR="005D643D" w:rsidRPr="00717911" w:rsidRDefault="005D643D" w:rsidP="00DF39D5">
      <w:pPr>
        <w:pStyle w:val="a3"/>
        <w:numPr>
          <w:ilvl w:val="0"/>
          <w:numId w:val="7"/>
        </w:numPr>
        <w:tabs>
          <w:tab w:val="left" w:pos="850"/>
        </w:tabs>
        <w:bidi/>
        <w:rPr>
          <w:rFonts w:ascii="Arabic Typesetting" w:hAnsi="Arabic Typesetting" w:cs="Arabic Typesetting"/>
          <w:b/>
          <w:bCs/>
          <w:sz w:val="32"/>
          <w:szCs w:val="32"/>
          <w:rtl/>
        </w:rPr>
      </w:pPr>
      <w:r w:rsidRPr="00717911">
        <w:rPr>
          <w:rFonts w:ascii="Arabic Typesetting" w:hAnsi="Arabic Typesetting" w:cs="Arabic Typesetting"/>
          <w:b/>
          <w:bCs/>
          <w:sz w:val="32"/>
          <w:szCs w:val="32"/>
          <w:rtl/>
        </w:rPr>
        <w:t xml:space="preserve"> تضمن الجانب الادبي لحق المؤلف :</w:t>
      </w:r>
    </w:p>
    <w:p w:rsidR="005D643D" w:rsidRPr="00717911" w:rsidRDefault="005D643D" w:rsidP="00054FBA">
      <w:pPr>
        <w:tabs>
          <w:tab w:val="left" w:pos="850"/>
        </w:tabs>
        <w:bidi/>
        <w:rPr>
          <w:rFonts w:ascii="Arabic Typesetting" w:hAnsi="Arabic Typesetting" w:cs="Arabic Typesetting"/>
          <w:b/>
          <w:bCs/>
          <w:sz w:val="32"/>
          <w:szCs w:val="32"/>
          <w:rtl/>
        </w:rPr>
      </w:pPr>
    </w:p>
    <w:p w:rsidR="005D643D" w:rsidRPr="00717911" w:rsidRDefault="005D643D" w:rsidP="00054FBA">
      <w:pPr>
        <w:pStyle w:val="a3"/>
        <w:numPr>
          <w:ilvl w:val="0"/>
          <w:numId w:val="1"/>
        </w:numPr>
        <w:tabs>
          <w:tab w:val="left" w:pos="850"/>
        </w:tabs>
        <w:bidi/>
        <w:rPr>
          <w:rFonts w:ascii="Arabic Typesetting" w:hAnsi="Arabic Typesetting" w:cs="Arabic Typesetting"/>
          <w:b/>
          <w:bCs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sz w:val="32"/>
          <w:szCs w:val="32"/>
          <w:rtl/>
        </w:rPr>
        <w:t>سلطة تقرير نشر المصنف او عدمه , واختيار وقت النشر , وطريقته</w:t>
      </w:r>
    </w:p>
    <w:p w:rsidR="005D643D" w:rsidRPr="00717911" w:rsidRDefault="005D643D" w:rsidP="00054FBA">
      <w:pPr>
        <w:pStyle w:val="a3"/>
        <w:numPr>
          <w:ilvl w:val="0"/>
          <w:numId w:val="1"/>
        </w:numPr>
        <w:tabs>
          <w:tab w:val="left" w:pos="850"/>
        </w:tabs>
        <w:bidi/>
        <w:rPr>
          <w:rFonts w:ascii="Arabic Typesetting" w:hAnsi="Arabic Typesetting" w:cs="Arabic Typesetting"/>
          <w:b/>
          <w:bCs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sz w:val="32"/>
          <w:szCs w:val="32"/>
          <w:rtl/>
        </w:rPr>
        <w:t xml:space="preserve">سلطة استثمار المصنف </w:t>
      </w:r>
    </w:p>
    <w:p w:rsidR="005D643D" w:rsidRPr="00717911" w:rsidRDefault="005D643D" w:rsidP="00054FBA">
      <w:pPr>
        <w:pStyle w:val="a3"/>
        <w:numPr>
          <w:ilvl w:val="0"/>
          <w:numId w:val="1"/>
        </w:numPr>
        <w:tabs>
          <w:tab w:val="left" w:pos="850"/>
        </w:tabs>
        <w:bidi/>
        <w:rPr>
          <w:rFonts w:ascii="Arabic Typesetting" w:hAnsi="Arabic Typesetting" w:cs="Arabic Typesetting"/>
          <w:b/>
          <w:bCs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sz w:val="32"/>
          <w:szCs w:val="32"/>
          <w:rtl/>
        </w:rPr>
        <w:t xml:space="preserve">سلطة نسب المصنف إلى المؤلف </w:t>
      </w:r>
    </w:p>
    <w:p w:rsidR="005D643D" w:rsidRPr="00E50AA2" w:rsidRDefault="005D643D" w:rsidP="00054FBA">
      <w:pPr>
        <w:pStyle w:val="a3"/>
        <w:numPr>
          <w:ilvl w:val="0"/>
          <w:numId w:val="1"/>
        </w:numPr>
        <w:tabs>
          <w:tab w:val="left" w:pos="850"/>
        </w:tabs>
        <w:bidi/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</w:rPr>
      </w:pPr>
      <w:r w:rsidRPr="00E50AA2"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  <w:rtl/>
        </w:rPr>
        <w:t xml:space="preserve">الفقرة ( </w:t>
      </w:r>
      <w:r w:rsidR="00054FBA" w:rsidRPr="00E50AA2"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  <w:rtl/>
        </w:rPr>
        <w:t>الاولى</w:t>
      </w:r>
      <w:r w:rsidRPr="00E50AA2"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  <w:rtl/>
        </w:rPr>
        <w:t xml:space="preserve"> ) و ( </w:t>
      </w:r>
      <w:r w:rsidR="00054FBA" w:rsidRPr="00E50AA2"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  <w:rtl/>
        </w:rPr>
        <w:t>الثانية</w:t>
      </w:r>
      <w:r w:rsidRPr="00E50AA2"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  <w:rtl/>
        </w:rPr>
        <w:t xml:space="preserve"> ) </w:t>
      </w:r>
    </w:p>
    <w:p w:rsidR="005D643D" w:rsidRPr="00717911" w:rsidRDefault="005D643D" w:rsidP="00054FBA">
      <w:pPr>
        <w:tabs>
          <w:tab w:val="left" w:pos="850"/>
        </w:tabs>
        <w:bidi/>
        <w:rPr>
          <w:rFonts w:ascii="Arabic Typesetting" w:hAnsi="Arabic Typesetting" w:cs="Arabic Typesetting"/>
          <w:b/>
          <w:bCs/>
          <w:sz w:val="32"/>
          <w:szCs w:val="32"/>
        </w:rPr>
      </w:pPr>
    </w:p>
    <w:p w:rsidR="005D643D" w:rsidRPr="00717911" w:rsidRDefault="005D643D" w:rsidP="00DF39D5">
      <w:pPr>
        <w:pStyle w:val="a3"/>
        <w:numPr>
          <w:ilvl w:val="0"/>
          <w:numId w:val="7"/>
        </w:numPr>
        <w:tabs>
          <w:tab w:val="left" w:pos="850"/>
        </w:tabs>
        <w:bidi/>
        <w:rPr>
          <w:rFonts w:ascii="Arabic Typesetting" w:hAnsi="Arabic Typesetting" w:cs="Arabic Typesetting"/>
          <w:b/>
          <w:bCs/>
          <w:sz w:val="32"/>
          <w:szCs w:val="32"/>
          <w:rtl/>
        </w:rPr>
      </w:pPr>
      <w:r w:rsidRPr="00717911">
        <w:rPr>
          <w:rFonts w:ascii="Arabic Typesetting" w:hAnsi="Arabic Typesetting" w:cs="Arabic Typesetting"/>
          <w:b/>
          <w:bCs/>
          <w:sz w:val="32"/>
          <w:szCs w:val="32"/>
          <w:rtl/>
        </w:rPr>
        <w:t xml:space="preserve"> يمكن ان ترد حقوق الامتياز على : </w:t>
      </w:r>
    </w:p>
    <w:p w:rsidR="00823FAA" w:rsidRPr="00717911" w:rsidRDefault="00823FAA" w:rsidP="00054FBA">
      <w:pPr>
        <w:tabs>
          <w:tab w:val="left" w:pos="850"/>
        </w:tabs>
        <w:bidi/>
        <w:rPr>
          <w:rFonts w:ascii="Arabic Typesetting" w:hAnsi="Arabic Typesetting" w:cs="Arabic Typesetting"/>
          <w:b/>
          <w:bCs/>
          <w:sz w:val="32"/>
          <w:szCs w:val="32"/>
          <w:rtl/>
        </w:rPr>
      </w:pPr>
    </w:p>
    <w:p w:rsidR="005D643D" w:rsidRPr="00717911" w:rsidRDefault="005D643D" w:rsidP="00054FBA">
      <w:pPr>
        <w:pStyle w:val="a3"/>
        <w:numPr>
          <w:ilvl w:val="0"/>
          <w:numId w:val="2"/>
        </w:numPr>
        <w:tabs>
          <w:tab w:val="left" w:pos="850"/>
        </w:tabs>
        <w:bidi/>
        <w:rPr>
          <w:rFonts w:ascii="Arabic Typesetting" w:hAnsi="Arabic Typesetting" w:cs="Arabic Typesetting"/>
          <w:b/>
          <w:bCs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sz w:val="32"/>
          <w:szCs w:val="32"/>
          <w:rtl/>
        </w:rPr>
        <w:t xml:space="preserve">العقارات فقط  </w:t>
      </w:r>
    </w:p>
    <w:p w:rsidR="005D643D" w:rsidRPr="00717911" w:rsidRDefault="005D643D" w:rsidP="00054FBA">
      <w:pPr>
        <w:pStyle w:val="a3"/>
        <w:numPr>
          <w:ilvl w:val="0"/>
          <w:numId w:val="2"/>
        </w:numPr>
        <w:tabs>
          <w:tab w:val="left" w:pos="850"/>
        </w:tabs>
        <w:bidi/>
        <w:rPr>
          <w:rFonts w:ascii="Arabic Typesetting" w:hAnsi="Arabic Typesetting" w:cs="Arabic Typesetting"/>
          <w:b/>
          <w:bCs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sz w:val="32"/>
          <w:szCs w:val="32"/>
          <w:rtl/>
        </w:rPr>
        <w:t xml:space="preserve">المنقولات  فقط </w:t>
      </w:r>
    </w:p>
    <w:p w:rsidR="005D643D" w:rsidRPr="00E50AA2" w:rsidRDefault="005D643D" w:rsidP="00054FBA">
      <w:pPr>
        <w:pStyle w:val="a3"/>
        <w:numPr>
          <w:ilvl w:val="0"/>
          <w:numId w:val="2"/>
        </w:numPr>
        <w:tabs>
          <w:tab w:val="left" w:pos="850"/>
        </w:tabs>
        <w:bidi/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</w:rPr>
      </w:pPr>
      <w:r w:rsidRPr="00E50AA2"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  <w:rtl/>
        </w:rPr>
        <w:t xml:space="preserve">العقارات والمنقولات </w:t>
      </w:r>
    </w:p>
    <w:p w:rsidR="005D643D" w:rsidRPr="00717911" w:rsidRDefault="005D643D" w:rsidP="00054FBA">
      <w:pPr>
        <w:pStyle w:val="a3"/>
        <w:numPr>
          <w:ilvl w:val="0"/>
          <w:numId w:val="2"/>
        </w:numPr>
        <w:tabs>
          <w:tab w:val="left" w:pos="850"/>
        </w:tabs>
        <w:bidi/>
        <w:rPr>
          <w:rFonts w:ascii="Arabic Typesetting" w:hAnsi="Arabic Typesetting" w:cs="Arabic Typesetting"/>
          <w:b/>
          <w:bCs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sz w:val="32"/>
          <w:szCs w:val="32"/>
          <w:rtl/>
        </w:rPr>
        <w:t>لا شىء مما سبق ذكره</w:t>
      </w:r>
    </w:p>
    <w:p w:rsidR="005D643D" w:rsidRPr="00717911" w:rsidRDefault="005D643D" w:rsidP="00054FBA">
      <w:pPr>
        <w:tabs>
          <w:tab w:val="left" w:pos="850"/>
        </w:tabs>
        <w:bidi/>
        <w:rPr>
          <w:rFonts w:ascii="Arabic Typesetting" w:hAnsi="Arabic Typesetting" w:cs="Arabic Typesetting"/>
          <w:b/>
          <w:bCs/>
          <w:sz w:val="32"/>
          <w:szCs w:val="32"/>
        </w:rPr>
      </w:pPr>
    </w:p>
    <w:p w:rsidR="00823FAA" w:rsidRPr="00717911" w:rsidRDefault="00823FAA" w:rsidP="00DF39D5">
      <w:pPr>
        <w:pStyle w:val="a3"/>
        <w:numPr>
          <w:ilvl w:val="0"/>
          <w:numId w:val="7"/>
        </w:numPr>
        <w:tabs>
          <w:tab w:val="left" w:pos="850"/>
        </w:tabs>
        <w:bidi/>
        <w:rPr>
          <w:rFonts w:ascii="Arabic Typesetting" w:hAnsi="Arabic Typesetting" w:cs="Arabic Typesetting"/>
          <w:b/>
          <w:bCs/>
          <w:sz w:val="32"/>
          <w:szCs w:val="32"/>
          <w:rtl/>
        </w:rPr>
      </w:pPr>
      <w:r w:rsidRPr="00717911">
        <w:rPr>
          <w:rFonts w:ascii="Arabic Typesetting" w:hAnsi="Arabic Typesetting" w:cs="Arabic Typesetting"/>
          <w:b/>
          <w:bCs/>
          <w:sz w:val="32"/>
          <w:szCs w:val="32"/>
          <w:rtl/>
        </w:rPr>
        <w:t xml:space="preserve"> من صور الإلغاء الصريح للقانون :</w:t>
      </w:r>
    </w:p>
    <w:p w:rsidR="00823FAA" w:rsidRPr="00717911" w:rsidRDefault="00823FAA" w:rsidP="00054FBA">
      <w:pPr>
        <w:tabs>
          <w:tab w:val="left" w:pos="850"/>
        </w:tabs>
        <w:bidi/>
        <w:rPr>
          <w:rFonts w:ascii="Arabic Typesetting" w:hAnsi="Arabic Typesetting" w:cs="Arabic Typesetting"/>
          <w:b/>
          <w:bCs/>
          <w:sz w:val="32"/>
          <w:szCs w:val="32"/>
          <w:rtl/>
        </w:rPr>
      </w:pPr>
    </w:p>
    <w:p w:rsidR="00823FAA" w:rsidRPr="00717911" w:rsidRDefault="00823FAA" w:rsidP="00054FBA">
      <w:pPr>
        <w:pStyle w:val="a3"/>
        <w:numPr>
          <w:ilvl w:val="0"/>
          <w:numId w:val="3"/>
        </w:numPr>
        <w:tabs>
          <w:tab w:val="left" w:pos="850"/>
        </w:tabs>
        <w:bidi/>
        <w:rPr>
          <w:rFonts w:ascii="Arabic Typesetting" w:hAnsi="Arabic Typesetting" w:cs="Arabic Typesetting"/>
          <w:b/>
          <w:bCs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sz w:val="32"/>
          <w:szCs w:val="32"/>
          <w:rtl/>
        </w:rPr>
        <w:t>تعارض قاعدة قانونية جديدة مع اخرى قديمة</w:t>
      </w:r>
    </w:p>
    <w:p w:rsidR="00823FAA" w:rsidRPr="00E50AA2" w:rsidRDefault="00823FAA" w:rsidP="00054FBA">
      <w:pPr>
        <w:pStyle w:val="a3"/>
        <w:numPr>
          <w:ilvl w:val="0"/>
          <w:numId w:val="3"/>
        </w:numPr>
        <w:tabs>
          <w:tab w:val="left" w:pos="850"/>
        </w:tabs>
        <w:bidi/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</w:rPr>
      </w:pPr>
      <w:r w:rsidRPr="00E50AA2"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  <w:rtl/>
        </w:rPr>
        <w:t>انتهاء المدة المحددة لسريان القاعدة القانونية</w:t>
      </w:r>
    </w:p>
    <w:p w:rsidR="00823FAA" w:rsidRPr="00717911" w:rsidRDefault="00823FAA" w:rsidP="00054FBA">
      <w:pPr>
        <w:pStyle w:val="a3"/>
        <w:numPr>
          <w:ilvl w:val="0"/>
          <w:numId w:val="3"/>
        </w:numPr>
        <w:tabs>
          <w:tab w:val="left" w:pos="850"/>
        </w:tabs>
        <w:bidi/>
        <w:rPr>
          <w:rFonts w:ascii="Arabic Typesetting" w:hAnsi="Arabic Typesetting" w:cs="Arabic Typesetting"/>
          <w:b/>
          <w:bCs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sz w:val="32"/>
          <w:szCs w:val="32"/>
          <w:rtl/>
        </w:rPr>
        <w:t>تنظيم ذات الموضوع من جديد</w:t>
      </w:r>
    </w:p>
    <w:p w:rsidR="00823FAA" w:rsidRPr="00717911" w:rsidRDefault="00AD4B6D" w:rsidP="00054FBA">
      <w:pPr>
        <w:pStyle w:val="a3"/>
        <w:numPr>
          <w:ilvl w:val="0"/>
          <w:numId w:val="3"/>
        </w:numPr>
        <w:tabs>
          <w:tab w:val="left" w:pos="850"/>
        </w:tabs>
        <w:bidi/>
        <w:rPr>
          <w:rFonts w:ascii="Arabic Typesetting" w:hAnsi="Arabic Typesetting" w:cs="Arabic Typesetting"/>
          <w:b/>
          <w:bCs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sz w:val="32"/>
          <w:szCs w:val="32"/>
          <w:rtl/>
        </w:rPr>
        <w:t xml:space="preserve">كل ما سبق ذكره </w:t>
      </w:r>
    </w:p>
    <w:p w:rsidR="00AD4B6D" w:rsidRPr="00717911" w:rsidRDefault="00AD4B6D" w:rsidP="00054FBA">
      <w:pPr>
        <w:tabs>
          <w:tab w:val="left" w:pos="850"/>
        </w:tabs>
        <w:bidi/>
        <w:rPr>
          <w:rFonts w:ascii="Arabic Typesetting" w:hAnsi="Arabic Typesetting" w:cs="Arabic Typesetting"/>
          <w:b/>
          <w:bCs/>
          <w:sz w:val="32"/>
          <w:szCs w:val="32"/>
          <w:rtl/>
        </w:rPr>
      </w:pPr>
    </w:p>
    <w:p w:rsidR="00054FBA" w:rsidRPr="00717911" w:rsidRDefault="00054FBA" w:rsidP="00054FBA">
      <w:pPr>
        <w:tabs>
          <w:tab w:val="left" w:pos="850"/>
        </w:tabs>
        <w:bidi/>
        <w:rPr>
          <w:rFonts w:ascii="Arabic Typesetting" w:hAnsi="Arabic Typesetting" w:cs="Arabic Typesetting"/>
          <w:b/>
          <w:bCs/>
          <w:sz w:val="32"/>
          <w:szCs w:val="32"/>
          <w:rtl/>
        </w:rPr>
      </w:pPr>
    </w:p>
    <w:p w:rsidR="00054FBA" w:rsidRPr="00717911" w:rsidRDefault="00054FBA" w:rsidP="00054FBA">
      <w:pPr>
        <w:tabs>
          <w:tab w:val="left" w:pos="850"/>
        </w:tabs>
        <w:bidi/>
        <w:rPr>
          <w:rFonts w:ascii="Arabic Typesetting" w:hAnsi="Arabic Typesetting" w:cs="Arabic Typesetting"/>
          <w:b/>
          <w:bCs/>
          <w:sz w:val="32"/>
          <w:szCs w:val="32"/>
          <w:rtl/>
        </w:rPr>
      </w:pPr>
    </w:p>
    <w:p w:rsidR="00635E6F" w:rsidRPr="00717911" w:rsidRDefault="00AD4B6D" w:rsidP="00DF39D5">
      <w:pPr>
        <w:pStyle w:val="a3"/>
        <w:numPr>
          <w:ilvl w:val="0"/>
          <w:numId w:val="7"/>
        </w:numPr>
        <w:tabs>
          <w:tab w:val="left" w:pos="850"/>
        </w:tabs>
        <w:bidi/>
        <w:rPr>
          <w:rFonts w:ascii="Arabic Typesetting" w:hAnsi="Arabic Typesetting" w:cs="Arabic Typesetting"/>
          <w:b/>
          <w:bCs/>
          <w:sz w:val="32"/>
          <w:szCs w:val="32"/>
          <w:rtl/>
        </w:rPr>
      </w:pPr>
      <w:r w:rsidRPr="00717911">
        <w:rPr>
          <w:rFonts w:ascii="Arabic Typesetting" w:hAnsi="Arabic Typesetting" w:cs="Arabic Typesetting"/>
          <w:b/>
          <w:bCs/>
          <w:sz w:val="32"/>
          <w:szCs w:val="32"/>
          <w:rtl/>
        </w:rPr>
        <w:lastRenderedPageBreak/>
        <w:t xml:space="preserve"> </w:t>
      </w:r>
      <w:r w:rsidR="00635E6F" w:rsidRPr="00717911">
        <w:rPr>
          <w:rFonts w:ascii="Arabic Typesetting" w:hAnsi="Arabic Typesetting" w:cs="Arabic Typesetting"/>
          <w:b/>
          <w:bCs/>
          <w:sz w:val="32"/>
          <w:szCs w:val="32"/>
          <w:rtl/>
        </w:rPr>
        <w:t>تقسيم الوقائع القانونية الى قسمين اساسيين هما :</w:t>
      </w:r>
    </w:p>
    <w:p w:rsidR="00635E6F" w:rsidRPr="00717911" w:rsidRDefault="00635E6F" w:rsidP="00054FBA">
      <w:pPr>
        <w:tabs>
          <w:tab w:val="left" w:pos="850"/>
        </w:tabs>
        <w:bidi/>
        <w:rPr>
          <w:rFonts w:ascii="Arabic Typesetting" w:hAnsi="Arabic Typesetting" w:cs="Arabic Typesetting"/>
          <w:b/>
          <w:bCs/>
          <w:sz w:val="32"/>
          <w:szCs w:val="32"/>
          <w:rtl/>
        </w:rPr>
      </w:pPr>
    </w:p>
    <w:p w:rsidR="00AD4B6D" w:rsidRPr="00717911" w:rsidRDefault="00635E6F" w:rsidP="00DF39D5">
      <w:pPr>
        <w:pStyle w:val="a3"/>
        <w:numPr>
          <w:ilvl w:val="0"/>
          <w:numId w:val="13"/>
        </w:numPr>
        <w:tabs>
          <w:tab w:val="left" w:pos="850"/>
        </w:tabs>
        <w:bidi/>
        <w:rPr>
          <w:rFonts w:ascii="Arabic Typesetting" w:hAnsi="Arabic Typesetting" w:cs="Arabic Typesetting"/>
          <w:b/>
          <w:bCs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sz w:val="32"/>
          <w:szCs w:val="32"/>
          <w:rtl/>
        </w:rPr>
        <w:t xml:space="preserve">الواقعة المادية والواقعة المعنوية </w:t>
      </w:r>
    </w:p>
    <w:p w:rsidR="00635E6F" w:rsidRPr="00E50AA2" w:rsidRDefault="00635E6F" w:rsidP="00DF39D5">
      <w:pPr>
        <w:pStyle w:val="a3"/>
        <w:numPr>
          <w:ilvl w:val="0"/>
          <w:numId w:val="13"/>
        </w:numPr>
        <w:tabs>
          <w:tab w:val="left" w:pos="850"/>
        </w:tabs>
        <w:bidi/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</w:rPr>
      </w:pPr>
      <w:r w:rsidRPr="00E50AA2"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  <w:rtl/>
        </w:rPr>
        <w:t xml:space="preserve">الواقعة المادية والتصرف القانوني </w:t>
      </w:r>
    </w:p>
    <w:p w:rsidR="00635E6F" w:rsidRPr="00717911" w:rsidRDefault="00635E6F" w:rsidP="00DF39D5">
      <w:pPr>
        <w:pStyle w:val="a3"/>
        <w:numPr>
          <w:ilvl w:val="0"/>
          <w:numId w:val="13"/>
        </w:numPr>
        <w:tabs>
          <w:tab w:val="left" w:pos="850"/>
        </w:tabs>
        <w:bidi/>
        <w:rPr>
          <w:rFonts w:ascii="Arabic Typesetting" w:hAnsi="Arabic Typesetting" w:cs="Arabic Typesetting"/>
          <w:b/>
          <w:bCs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sz w:val="32"/>
          <w:szCs w:val="32"/>
          <w:rtl/>
        </w:rPr>
        <w:t xml:space="preserve">الواقهة المعنوية والتصرف القانوني </w:t>
      </w:r>
    </w:p>
    <w:p w:rsidR="00635E6F" w:rsidRPr="00717911" w:rsidRDefault="00635E6F" w:rsidP="00DF39D5">
      <w:pPr>
        <w:pStyle w:val="a3"/>
        <w:numPr>
          <w:ilvl w:val="0"/>
          <w:numId w:val="13"/>
        </w:numPr>
        <w:tabs>
          <w:tab w:val="left" w:pos="850"/>
        </w:tabs>
        <w:bidi/>
        <w:rPr>
          <w:rFonts w:ascii="Arabic Typesetting" w:hAnsi="Arabic Typesetting" w:cs="Arabic Typesetting"/>
          <w:b/>
          <w:bCs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sz w:val="32"/>
          <w:szCs w:val="32"/>
          <w:rtl/>
        </w:rPr>
        <w:t>لا شىء مما سبق ذكره</w:t>
      </w:r>
    </w:p>
    <w:p w:rsidR="00635E6F" w:rsidRPr="00717911" w:rsidRDefault="00635E6F" w:rsidP="00054FBA">
      <w:pPr>
        <w:tabs>
          <w:tab w:val="left" w:pos="850"/>
        </w:tabs>
        <w:bidi/>
        <w:rPr>
          <w:rFonts w:ascii="Arabic Typesetting" w:hAnsi="Arabic Typesetting" w:cs="Arabic Typesetting"/>
          <w:b/>
          <w:bCs/>
          <w:sz w:val="32"/>
          <w:szCs w:val="32"/>
          <w:rtl/>
        </w:rPr>
      </w:pPr>
    </w:p>
    <w:p w:rsidR="00635E6F" w:rsidRPr="00717911" w:rsidRDefault="00635E6F" w:rsidP="00DF39D5">
      <w:pPr>
        <w:pStyle w:val="a3"/>
        <w:numPr>
          <w:ilvl w:val="0"/>
          <w:numId w:val="7"/>
        </w:numPr>
        <w:tabs>
          <w:tab w:val="left" w:pos="850"/>
        </w:tabs>
        <w:bidi/>
        <w:rPr>
          <w:rFonts w:ascii="Arabic Typesetting" w:hAnsi="Arabic Typesetting" w:cs="Arabic Typesetting"/>
          <w:b/>
          <w:bCs/>
          <w:sz w:val="32"/>
          <w:szCs w:val="32"/>
          <w:rtl/>
        </w:rPr>
      </w:pPr>
      <w:r w:rsidRPr="00717911">
        <w:rPr>
          <w:rFonts w:ascii="Arabic Typesetting" w:hAnsi="Arabic Typesetting" w:cs="Arabic Typesetting"/>
          <w:b/>
          <w:bCs/>
          <w:sz w:val="32"/>
          <w:szCs w:val="32"/>
          <w:rtl/>
        </w:rPr>
        <w:t xml:space="preserve"> تبدأ شخصية القانونية للإنسان إذا : </w:t>
      </w:r>
    </w:p>
    <w:p w:rsidR="00635E6F" w:rsidRPr="00E50AA2" w:rsidRDefault="00635E6F" w:rsidP="00054FBA">
      <w:pPr>
        <w:tabs>
          <w:tab w:val="left" w:pos="850"/>
        </w:tabs>
        <w:bidi/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  <w:rtl/>
        </w:rPr>
      </w:pPr>
    </w:p>
    <w:p w:rsidR="00635E6F" w:rsidRPr="00E50AA2" w:rsidRDefault="00635E6F" w:rsidP="00DF39D5">
      <w:pPr>
        <w:pStyle w:val="a3"/>
        <w:numPr>
          <w:ilvl w:val="0"/>
          <w:numId w:val="14"/>
        </w:numPr>
        <w:tabs>
          <w:tab w:val="left" w:pos="850"/>
        </w:tabs>
        <w:bidi/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</w:rPr>
      </w:pPr>
      <w:r w:rsidRPr="00E50AA2"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  <w:rtl/>
        </w:rPr>
        <w:t xml:space="preserve">تمت ولادته حيا </w:t>
      </w:r>
    </w:p>
    <w:p w:rsidR="00635E6F" w:rsidRPr="00717911" w:rsidRDefault="00635E6F" w:rsidP="00DF39D5">
      <w:pPr>
        <w:pStyle w:val="a3"/>
        <w:numPr>
          <w:ilvl w:val="0"/>
          <w:numId w:val="14"/>
        </w:numPr>
        <w:tabs>
          <w:tab w:val="left" w:pos="850"/>
        </w:tabs>
        <w:bidi/>
        <w:rPr>
          <w:rFonts w:ascii="Arabic Typesetting" w:hAnsi="Arabic Typesetting" w:cs="Arabic Typesetting"/>
          <w:b/>
          <w:bCs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sz w:val="32"/>
          <w:szCs w:val="32"/>
          <w:rtl/>
        </w:rPr>
        <w:t>تمت ولادته حتى لو كان ميتاً</w:t>
      </w:r>
    </w:p>
    <w:p w:rsidR="00635E6F" w:rsidRPr="00717911" w:rsidRDefault="006F3380" w:rsidP="00DF39D5">
      <w:pPr>
        <w:pStyle w:val="a3"/>
        <w:numPr>
          <w:ilvl w:val="0"/>
          <w:numId w:val="14"/>
        </w:numPr>
        <w:tabs>
          <w:tab w:val="left" w:pos="850"/>
        </w:tabs>
        <w:bidi/>
        <w:rPr>
          <w:rFonts w:ascii="Arabic Typesetting" w:hAnsi="Arabic Typesetting" w:cs="Arabic Typesetting"/>
          <w:b/>
          <w:bCs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sz w:val="32"/>
          <w:szCs w:val="32"/>
          <w:rtl/>
        </w:rPr>
        <w:t>بلغ سن الرشد وهو 18 عاماً</w:t>
      </w:r>
    </w:p>
    <w:p w:rsidR="006F3380" w:rsidRPr="00717911" w:rsidRDefault="006F3380" w:rsidP="00DF39D5">
      <w:pPr>
        <w:pStyle w:val="a3"/>
        <w:numPr>
          <w:ilvl w:val="0"/>
          <w:numId w:val="14"/>
        </w:numPr>
        <w:tabs>
          <w:tab w:val="left" w:pos="850"/>
        </w:tabs>
        <w:bidi/>
        <w:rPr>
          <w:rFonts w:ascii="Arabic Typesetting" w:hAnsi="Arabic Typesetting" w:cs="Arabic Typesetting"/>
          <w:b/>
          <w:bCs/>
          <w:sz w:val="32"/>
          <w:szCs w:val="32"/>
          <w:rtl/>
        </w:rPr>
      </w:pPr>
      <w:r w:rsidRPr="00717911">
        <w:rPr>
          <w:rFonts w:ascii="Arabic Typesetting" w:hAnsi="Arabic Typesetting" w:cs="Arabic Typesetting"/>
          <w:b/>
          <w:bCs/>
          <w:sz w:val="32"/>
          <w:szCs w:val="32"/>
          <w:rtl/>
        </w:rPr>
        <w:t xml:space="preserve">بلغ سن السابعة من العمر </w:t>
      </w:r>
    </w:p>
    <w:p w:rsidR="00AD4B6D" w:rsidRPr="00717911" w:rsidRDefault="00AD4B6D" w:rsidP="00054FBA">
      <w:pPr>
        <w:tabs>
          <w:tab w:val="left" w:pos="850"/>
        </w:tabs>
        <w:bidi/>
        <w:rPr>
          <w:rFonts w:ascii="Arabic Typesetting" w:hAnsi="Arabic Typesetting" w:cs="Arabic Typesetting"/>
          <w:b/>
          <w:bCs/>
          <w:sz w:val="32"/>
          <w:szCs w:val="32"/>
          <w:rtl/>
        </w:rPr>
      </w:pPr>
    </w:p>
    <w:p w:rsidR="006F3380" w:rsidRPr="00717911" w:rsidRDefault="00095A43" w:rsidP="00DF39D5">
      <w:pPr>
        <w:pStyle w:val="a3"/>
        <w:numPr>
          <w:ilvl w:val="0"/>
          <w:numId w:val="7"/>
        </w:numPr>
        <w:tabs>
          <w:tab w:val="left" w:pos="850"/>
        </w:tabs>
        <w:bidi/>
        <w:rPr>
          <w:rFonts w:ascii="Arabic Typesetting" w:hAnsi="Arabic Typesetting" w:cs="Arabic Typesetting"/>
          <w:b/>
          <w:bCs/>
          <w:sz w:val="32"/>
          <w:szCs w:val="32"/>
          <w:rtl/>
        </w:rPr>
      </w:pPr>
      <w:r w:rsidRPr="00717911">
        <w:rPr>
          <w:rFonts w:ascii="Arabic Typesetting" w:hAnsi="Arabic Typesetting" w:cs="Arabic Typesetting"/>
          <w:b/>
          <w:bCs/>
          <w:sz w:val="32"/>
          <w:szCs w:val="32"/>
          <w:rtl/>
        </w:rPr>
        <w:t xml:space="preserve"> </w:t>
      </w:r>
      <w:r w:rsidR="006F3380" w:rsidRPr="00717911">
        <w:rPr>
          <w:rFonts w:ascii="Arabic Typesetting" w:hAnsi="Arabic Typesetting" w:cs="Arabic Typesetting"/>
          <w:b/>
          <w:bCs/>
          <w:sz w:val="32"/>
          <w:szCs w:val="32"/>
          <w:rtl/>
        </w:rPr>
        <w:t xml:space="preserve">يشترط في الأعمال التي تكون محلاً الشخصية أن : </w:t>
      </w:r>
    </w:p>
    <w:p w:rsidR="006F3380" w:rsidRPr="00717911" w:rsidRDefault="006F3380" w:rsidP="00054FBA">
      <w:pPr>
        <w:tabs>
          <w:tab w:val="left" w:pos="850"/>
        </w:tabs>
        <w:bidi/>
        <w:rPr>
          <w:rFonts w:ascii="Arabic Typesetting" w:hAnsi="Arabic Typesetting" w:cs="Arabic Typesetting"/>
          <w:b/>
          <w:bCs/>
          <w:sz w:val="32"/>
          <w:szCs w:val="32"/>
          <w:rtl/>
        </w:rPr>
      </w:pPr>
    </w:p>
    <w:p w:rsidR="006F3380" w:rsidRPr="00717911" w:rsidRDefault="006F3380" w:rsidP="00DF39D5">
      <w:pPr>
        <w:pStyle w:val="a3"/>
        <w:numPr>
          <w:ilvl w:val="0"/>
          <w:numId w:val="4"/>
        </w:numPr>
        <w:tabs>
          <w:tab w:val="left" w:pos="850"/>
        </w:tabs>
        <w:bidi/>
        <w:rPr>
          <w:rFonts w:ascii="Arabic Typesetting" w:hAnsi="Arabic Typesetting" w:cs="Arabic Typesetting"/>
          <w:b/>
          <w:bCs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sz w:val="32"/>
          <w:szCs w:val="32"/>
          <w:rtl/>
        </w:rPr>
        <w:t xml:space="preserve">تكون مشروعة </w:t>
      </w:r>
    </w:p>
    <w:p w:rsidR="006F3380" w:rsidRPr="00717911" w:rsidRDefault="006F3380" w:rsidP="00DF39D5">
      <w:pPr>
        <w:pStyle w:val="a3"/>
        <w:numPr>
          <w:ilvl w:val="0"/>
          <w:numId w:val="4"/>
        </w:numPr>
        <w:tabs>
          <w:tab w:val="left" w:pos="850"/>
        </w:tabs>
        <w:bidi/>
        <w:rPr>
          <w:rFonts w:ascii="Arabic Typesetting" w:hAnsi="Arabic Typesetting" w:cs="Arabic Typesetting"/>
          <w:b/>
          <w:bCs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sz w:val="32"/>
          <w:szCs w:val="32"/>
          <w:rtl/>
        </w:rPr>
        <w:t xml:space="preserve">تكون معينة أو قابلة لتعيين </w:t>
      </w:r>
    </w:p>
    <w:p w:rsidR="006F3380" w:rsidRPr="00717911" w:rsidRDefault="006F3380" w:rsidP="00DF39D5">
      <w:pPr>
        <w:pStyle w:val="a3"/>
        <w:numPr>
          <w:ilvl w:val="0"/>
          <w:numId w:val="4"/>
        </w:numPr>
        <w:tabs>
          <w:tab w:val="left" w:pos="850"/>
        </w:tabs>
        <w:bidi/>
        <w:rPr>
          <w:rFonts w:ascii="Arabic Typesetting" w:hAnsi="Arabic Typesetting" w:cs="Arabic Typesetting"/>
          <w:b/>
          <w:bCs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sz w:val="32"/>
          <w:szCs w:val="32"/>
          <w:rtl/>
        </w:rPr>
        <w:t xml:space="preserve">تكون ممكنه </w:t>
      </w:r>
    </w:p>
    <w:p w:rsidR="006F3380" w:rsidRPr="00E50AA2" w:rsidRDefault="006F3380" w:rsidP="00DF39D5">
      <w:pPr>
        <w:pStyle w:val="a3"/>
        <w:numPr>
          <w:ilvl w:val="0"/>
          <w:numId w:val="4"/>
        </w:numPr>
        <w:tabs>
          <w:tab w:val="left" w:pos="850"/>
        </w:tabs>
        <w:bidi/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</w:rPr>
      </w:pPr>
      <w:r w:rsidRPr="00E50AA2"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  <w:rtl/>
        </w:rPr>
        <w:t xml:space="preserve">كل ما سبق ذكره </w:t>
      </w:r>
    </w:p>
    <w:p w:rsidR="006F3380" w:rsidRPr="00717911" w:rsidRDefault="006F3380" w:rsidP="00054FBA">
      <w:pPr>
        <w:tabs>
          <w:tab w:val="left" w:pos="850"/>
        </w:tabs>
        <w:bidi/>
        <w:rPr>
          <w:rFonts w:ascii="Arabic Typesetting" w:hAnsi="Arabic Typesetting" w:cs="Arabic Typesetting"/>
          <w:b/>
          <w:bCs/>
          <w:sz w:val="32"/>
          <w:szCs w:val="32"/>
          <w:rtl/>
        </w:rPr>
      </w:pPr>
    </w:p>
    <w:p w:rsidR="006F3380" w:rsidRPr="00717911" w:rsidRDefault="006F3380" w:rsidP="00DF39D5">
      <w:pPr>
        <w:pStyle w:val="a3"/>
        <w:numPr>
          <w:ilvl w:val="0"/>
          <w:numId w:val="7"/>
        </w:numPr>
        <w:tabs>
          <w:tab w:val="left" w:pos="850"/>
        </w:tabs>
        <w:bidi/>
        <w:rPr>
          <w:rFonts w:ascii="Arabic Typesetting" w:hAnsi="Arabic Typesetting" w:cs="Arabic Typesetting"/>
          <w:b/>
          <w:bCs/>
          <w:sz w:val="32"/>
          <w:szCs w:val="32"/>
          <w:rtl/>
        </w:rPr>
      </w:pPr>
      <w:r w:rsidRPr="00717911">
        <w:rPr>
          <w:rFonts w:ascii="Arabic Typesetting" w:hAnsi="Arabic Typesetting" w:cs="Arabic Typesetting"/>
          <w:b/>
          <w:bCs/>
          <w:sz w:val="32"/>
          <w:szCs w:val="32"/>
          <w:rtl/>
        </w:rPr>
        <w:t>يتخذ إلغاء القاعدة القانونية عدة صور منها :</w:t>
      </w:r>
    </w:p>
    <w:p w:rsidR="006F3380" w:rsidRPr="00717911" w:rsidRDefault="006F3380" w:rsidP="00054FBA">
      <w:p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sz w:val="32"/>
          <w:szCs w:val="32"/>
          <w:rtl/>
        </w:rPr>
      </w:pPr>
      <w:r w:rsidRPr="00717911">
        <w:rPr>
          <w:rFonts w:ascii="Arabic Typesetting" w:hAnsi="Arabic Typesetting" w:cs="Arabic Typesetting"/>
          <w:b/>
          <w:bCs/>
          <w:sz w:val="32"/>
          <w:szCs w:val="32"/>
          <w:rtl/>
        </w:rPr>
        <w:t xml:space="preserve"> </w:t>
      </w:r>
    </w:p>
    <w:p w:rsidR="006F3380" w:rsidRPr="00717911" w:rsidRDefault="006F3380" w:rsidP="00DF39D5">
      <w:pPr>
        <w:pStyle w:val="a3"/>
        <w:numPr>
          <w:ilvl w:val="0"/>
          <w:numId w:val="5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sz w:val="32"/>
          <w:szCs w:val="32"/>
          <w:rtl/>
        </w:rPr>
        <w:t xml:space="preserve">تعديل مادة او مجموعة مواد في قانون قائم </w:t>
      </w:r>
    </w:p>
    <w:p w:rsidR="006F3380" w:rsidRPr="00717911" w:rsidRDefault="006F3380" w:rsidP="00DF39D5">
      <w:pPr>
        <w:pStyle w:val="a3"/>
        <w:numPr>
          <w:ilvl w:val="0"/>
          <w:numId w:val="5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sz w:val="32"/>
          <w:szCs w:val="32"/>
          <w:rtl/>
        </w:rPr>
        <w:t xml:space="preserve">إحلال قانون جديد محل قانون قديم </w:t>
      </w:r>
    </w:p>
    <w:p w:rsidR="006F3380" w:rsidRPr="00E50AA2" w:rsidRDefault="006F3380" w:rsidP="00DF39D5">
      <w:pPr>
        <w:pStyle w:val="a3"/>
        <w:numPr>
          <w:ilvl w:val="0"/>
          <w:numId w:val="5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</w:rPr>
      </w:pPr>
      <w:r w:rsidRPr="00E50AA2"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  <w:rtl/>
        </w:rPr>
        <w:t xml:space="preserve">كل ما سبق </w:t>
      </w:r>
    </w:p>
    <w:p w:rsidR="006F3380" w:rsidRPr="00717911" w:rsidRDefault="006F3380" w:rsidP="00DF39D5">
      <w:pPr>
        <w:pStyle w:val="a3"/>
        <w:numPr>
          <w:ilvl w:val="0"/>
          <w:numId w:val="5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لا شىء مما سبق ذكره </w:t>
      </w:r>
    </w:p>
    <w:p w:rsidR="00095A43" w:rsidRPr="00717911" w:rsidRDefault="00095A43" w:rsidP="00054FBA">
      <w:p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</w:pPr>
    </w:p>
    <w:p w:rsidR="00054FBA" w:rsidRPr="00717911" w:rsidRDefault="00054FBA" w:rsidP="00054FBA">
      <w:p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</w:pPr>
    </w:p>
    <w:p w:rsidR="00054FBA" w:rsidRPr="00717911" w:rsidRDefault="00054FBA" w:rsidP="00054FBA">
      <w:p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</w:pPr>
    </w:p>
    <w:p w:rsidR="00054FBA" w:rsidRPr="00717911" w:rsidRDefault="00054FBA" w:rsidP="00054FBA">
      <w:p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</w:pPr>
    </w:p>
    <w:p w:rsidR="006F3380" w:rsidRPr="00717911" w:rsidRDefault="006F3380" w:rsidP="00DF39D5">
      <w:pPr>
        <w:pStyle w:val="a3"/>
        <w:numPr>
          <w:ilvl w:val="0"/>
          <w:numId w:val="7"/>
        </w:numPr>
        <w:tabs>
          <w:tab w:val="left" w:pos="708"/>
          <w:tab w:val="left" w:pos="850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lastRenderedPageBreak/>
        <w:t xml:space="preserve"> القواعد المكملة أو المفسرة هي القواعد التي :</w:t>
      </w:r>
    </w:p>
    <w:p w:rsidR="006F3380" w:rsidRPr="00717911" w:rsidRDefault="006F3380" w:rsidP="00054FBA">
      <w:p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</w:pPr>
    </w:p>
    <w:p w:rsidR="006F3380" w:rsidRPr="00717911" w:rsidRDefault="00DB7DAB" w:rsidP="00DF39D5">
      <w:pPr>
        <w:pStyle w:val="a3"/>
        <w:numPr>
          <w:ilvl w:val="0"/>
          <w:numId w:val="6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>تتجرد</w:t>
      </w:r>
      <w:r w:rsidR="006F3380"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 من صفة الالزام </w:t>
      </w:r>
    </w:p>
    <w:p w:rsidR="006F3380" w:rsidRPr="00717911" w:rsidRDefault="00DB7DAB" w:rsidP="00DF39D5">
      <w:pPr>
        <w:pStyle w:val="a3"/>
        <w:numPr>
          <w:ilvl w:val="0"/>
          <w:numId w:val="6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تفسر القا نون عند غموضة </w:t>
      </w:r>
    </w:p>
    <w:p w:rsidR="00E50AA2" w:rsidRPr="00E50AA2" w:rsidRDefault="00DB7DAB" w:rsidP="00E50AA2">
      <w:pPr>
        <w:pStyle w:val="a3"/>
        <w:numPr>
          <w:ilvl w:val="0"/>
          <w:numId w:val="6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لا يجوز للمخاطبين بها الاتفاق على خلاف ما تقضي </w:t>
      </w:r>
    </w:p>
    <w:p w:rsidR="00095A43" w:rsidRPr="00E50AA2" w:rsidRDefault="00DB7DAB" w:rsidP="00DF39D5">
      <w:pPr>
        <w:pStyle w:val="a3"/>
        <w:numPr>
          <w:ilvl w:val="0"/>
          <w:numId w:val="6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</w:rPr>
      </w:pPr>
      <w:r w:rsidRPr="00E50AA2"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  <w:rtl/>
        </w:rPr>
        <w:t xml:space="preserve">يجوز </w:t>
      </w:r>
      <w:proofErr w:type="spellStart"/>
      <w:r w:rsidRPr="00E50AA2"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  <w:rtl/>
        </w:rPr>
        <w:t>للمخاطبيين</w:t>
      </w:r>
      <w:proofErr w:type="spellEnd"/>
      <w:r w:rsidRPr="00E50AA2"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  <w:rtl/>
        </w:rPr>
        <w:t xml:space="preserve"> بها الاتفاق على خلاف ما تقضي</w:t>
      </w:r>
    </w:p>
    <w:p w:rsidR="00095A43" w:rsidRPr="00717911" w:rsidRDefault="00095A43" w:rsidP="00054FBA">
      <w:p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FF0000"/>
          <w:sz w:val="32"/>
          <w:szCs w:val="32"/>
          <w:rtl/>
        </w:rPr>
      </w:pPr>
    </w:p>
    <w:p w:rsidR="00DB7DAB" w:rsidRPr="00717911" w:rsidRDefault="00095A43" w:rsidP="00DF39D5">
      <w:pPr>
        <w:pStyle w:val="a3"/>
        <w:numPr>
          <w:ilvl w:val="0"/>
          <w:numId w:val="7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FF0000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FF0000"/>
          <w:sz w:val="32"/>
          <w:szCs w:val="32"/>
          <w:rtl/>
        </w:rPr>
        <w:t xml:space="preserve"> </w:t>
      </w:r>
      <w:r w:rsidRPr="00717911">
        <w:rPr>
          <w:rFonts w:ascii="Arabic Typesetting" w:hAnsi="Arabic Typesetting" w:cs="Arabic Typesetting"/>
          <w:b/>
          <w:bCs/>
          <w:sz w:val="32"/>
          <w:szCs w:val="32"/>
          <w:rtl/>
        </w:rPr>
        <w:t>الحقوق التي يكفلها القانون تسعي دائماً لإشباع :</w:t>
      </w:r>
    </w:p>
    <w:p w:rsidR="00095A43" w:rsidRPr="00717911" w:rsidRDefault="00095A43" w:rsidP="00054FBA">
      <w:p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FF0000"/>
          <w:sz w:val="32"/>
          <w:szCs w:val="32"/>
          <w:rtl/>
        </w:rPr>
      </w:pPr>
    </w:p>
    <w:p w:rsidR="00095A43" w:rsidRPr="00717911" w:rsidRDefault="00095A43" w:rsidP="00DF39D5">
      <w:pPr>
        <w:pStyle w:val="a3"/>
        <w:numPr>
          <w:ilvl w:val="0"/>
          <w:numId w:val="15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FF0000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حاجات الإنسان العاية فقط </w:t>
      </w:r>
    </w:p>
    <w:p w:rsidR="00095A43" w:rsidRPr="00717911" w:rsidRDefault="00095A43" w:rsidP="00DF39D5">
      <w:pPr>
        <w:pStyle w:val="a3"/>
        <w:numPr>
          <w:ilvl w:val="0"/>
          <w:numId w:val="15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FF0000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حاجات الإنسان المعنوية فقط </w:t>
      </w:r>
    </w:p>
    <w:p w:rsidR="00095A43" w:rsidRPr="00E50AA2" w:rsidRDefault="00095A43" w:rsidP="00DF39D5">
      <w:pPr>
        <w:pStyle w:val="a3"/>
        <w:numPr>
          <w:ilvl w:val="0"/>
          <w:numId w:val="15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</w:rPr>
      </w:pPr>
      <w:r w:rsidRPr="00E50AA2"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  <w:rtl/>
        </w:rPr>
        <w:t xml:space="preserve">حاجات الإنسان المعنوية والمادية </w:t>
      </w:r>
    </w:p>
    <w:p w:rsidR="00095A43" w:rsidRPr="00717911" w:rsidRDefault="00095A43" w:rsidP="00DF39D5">
      <w:pPr>
        <w:pStyle w:val="a3"/>
        <w:numPr>
          <w:ilvl w:val="0"/>
          <w:numId w:val="15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FF0000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لاشئ مما سبق ذكره </w:t>
      </w:r>
    </w:p>
    <w:p w:rsidR="00095A43" w:rsidRPr="00717911" w:rsidRDefault="00095A43" w:rsidP="00054FBA">
      <w:p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FF0000"/>
          <w:sz w:val="32"/>
          <w:szCs w:val="32"/>
          <w:rtl/>
        </w:rPr>
      </w:pPr>
    </w:p>
    <w:p w:rsidR="00FD1CCB" w:rsidRPr="00717911" w:rsidRDefault="00FD1CCB" w:rsidP="00054FBA">
      <w:p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FF0000"/>
          <w:sz w:val="32"/>
          <w:szCs w:val="32"/>
          <w:rtl/>
        </w:rPr>
      </w:pPr>
    </w:p>
    <w:p w:rsidR="00095A43" w:rsidRPr="00717911" w:rsidRDefault="00FD1CCB" w:rsidP="00DF39D5">
      <w:pPr>
        <w:pStyle w:val="a3"/>
        <w:numPr>
          <w:ilvl w:val="0"/>
          <w:numId w:val="7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FF0000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مقر المحكمة الإدارية العليا في مدينة : </w:t>
      </w:r>
    </w:p>
    <w:p w:rsidR="00FD1CCB" w:rsidRPr="00717911" w:rsidRDefault="00FD1CCB" w:rsidP="00054FBA">
      <w:p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FF0000"/>
          <w:sz w:val="32"/>
          <w:szCs w:val="32"/>
          <w:rtl/>
        </w:rPr>
      </w:pPr>
    </w:p>
    <w:p w:rsidR="00FD1CCB" w:rsidRPr="00717911" w:rsidRDefault="00FD1CCB" w:rsidP="00AE26D6">
      <w:pPr>
        <w:pStyle w:val="a3"/>
        <w:numPr>
          <w:ilvl w:val="0"/>
          <w:numId w:val="16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FF0000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مكة المكرمة </w:t>
      </w:r>
    </w:p>
    <w:p w:rsidR="00FD1CCB" w:rsidRPr="00717911" w:rsidRDefault="00FD1CCB" w:rsidP="00AE26D6">
      <w:pPr>
        <w:pStyle w:val="a3"/>
        <w:numPr>
          <w:ilvl w:val="0"/>
          <w:numId w:val="16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FF0000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الطائف </w:t>
      </w:r>
    </w:p>
    <w:p w:rsidR="00FD1CCB" w:rsidRPr="00717911" w:rsidRDefault="00FD1CCB" w:rsidP="00AE26D6">
      <w:pPr>
        <w:pStyle w:val="a3"/>
        <w:numPr>
          <w:ilvl w:val="0"/>
          <w:numId w:val="16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FF0000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حائل </w:t>
      </w:r>
    </w:p>
    <w:p w:rsidR="00FD1CCB" w:rsidRPr="00E50AA2" w:rsidRDefault="00FD1CCB" w:rsidP="00AE26D6">
      <w:pPr>
        <w:pStyle w:val="a3"/>
        <w:numPr>
          <w:ilvl w:val="0"/>
          <w:numId w:val="16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</w:rPr>
      </w:pPr>
      <w:r w:rsidRPr="00E50AA2"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  <w:rtl/>
        </w:rPr>
        <w:t xml:space="preserve">الرياض </w:t>
      </w:r>
    </w:p>
    <w:p w:rsidR="00FD1CCB" w:rsidRPr="00717911" w:rsidRDefault="00FD1CCB" w:rsidP="00054FBA">
      <w:p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FF0000"/>
          <w:sz w:val="32"/>
          <w:szCs w:val="32"/>
          <w:rtl/>
        </w:rPr>
      </w:pPr>
      <w:r w:rsidRPr="00717911">
        <w:rPr>
          <w:rFonts w:ascii="Arabic Typesetting" w:hAnsi="Arabic Typesetting" w:cs="Arabic Typesetting"/>
          <w:b/>
          <w:bCs/>
          <w:color w:val="FF0000"/>
          <w:sz w:val="32"/>
          <w:szCs w:val="32"/>
          <w:rtl/>
        </w:rPr>
        <w:t xml:space="preserve"> </w:t>
      </w:r>
    </w:p>
    <w:p w:rsidR="00054FBA" w:rsidRPr="00717911" w:rsidRDefault="00054FBA" w:rsidP="00054FBA">
      <w:p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FF0000"/>
          <w:sz w:val="32"/>
          <w:szCs w:val="32"/>
          <w:rtl/>
        </w:rPr>
      </w:pPr>
    </w:p>
    <w:p w:rsidR="00054FBA" w:rsidRPr="00717911" w:rsidRDefault="00054FBA" w:rsidP="00054FBA">
      <w:p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FF0000"/>
          <w:sz w:val="32"/>
          <w:szCs w:val="32"/>
          <w:rtl/>
        </w:rPr>
      </w:pPr>
    </w:p>
    <w:p w:rsidR="00054FBA" w:rsidRPr="00717911" w:rsidRDefault="00054FBA" w:rsidP="00054FBA">
      <w:p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FF0000"/>
          <w:sz w:val="32"/>
          <w:szCs w:val="32"/>
          <w:rtl/>
        </w:rPr>
      </w:pPr>
    </w:p>
    <w:p w:rsidR="00FD1CCB" w:rsidRPr="00717911" w:rsidRDefault="00FD1CCB" w:rsidP="00DF39D5">
      <w:pPr>
        <w:pStyle w:val="a3"/>
        <w:numPr>
          <w:ilvl w:val="0"/>
          <w:numId w:val="7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FF0000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>القانون الدولي العام يتضمن قواعد قانونية تنظم :</w:t>
      </w:r>
    </w:p>
    <w:p w:rsidR="00FD1CCB" w:rsidRPr="00717911" w:rsidRDefault="00FD1CCB" w:rsidP="00054FBA">
      <w:p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FF0000"/>
          <w:sz w:val="32"/>
          <w:szCs w:val="32"/>
          <w:rtl/>
        </w:rPr>
      </w:pPr>
    </w:p>
    <w:p w:rsidR="00FD1CCB" w:rsidRPr="00717911" w:rsidRDefault="00FD1CCB" w:rsidP="00AE26D6">
      <w:pPr>
        <w:pStyle w:val="a3"/>
        <w:numPr>
          <w:ilvl w:val="0"/>
          <w:numId w:val="17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FF0000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المركز القانوني للأجانب </w:t>
      </w:r>
    </w:p>
    <w:p w:rsidR="00FD1CCB" w:rsidRPr="00E50AA2" w:rsidRDefault="00FD1CCB" w:rsidP="00AE26D6">
      <w:pPr>
        <w:pStyle w:val="a3"/>
        <w:numPr>
          <w:ilvl w:val="0"/>
          <w:numId w:val="17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</w:rPr>
      </w:pPr>
      <w:r w:rsidRPr="00E50AA2"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  <w:rtl/>
        </w:rPr>
        <w:t>حالة السلم والحرب والحياد</w:t>
      </w:r>
    </w:p>
    <w:p w:rsidR="00FD1CCB" w:rsidRPr="00717911" w:rsidRDefault="00FD1CCB" w:rsidP="00AE26D6">
      <w:pPr>
        <w:pStyle w:val="a3"/>
        <w:numPr>
          <w:ilvl w:val="0"/>
          <w:numId w:val="17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FF0000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طريقة تحديد القانون الواجب التطبيق </w:t>
      </w:r>
    </w:p>
    <w:p w:rsidR="00FD1CCB" w:rsidRPr="00717911" w:rsidRDefault="00FD1CCB" w:rsidP="00AE26D6">
      <w:pPr>
        <w:pStyle w:val="a3"/>
        <w:numPr>
          <w:ilvl w:val="0"/>
          <w:numId w:val="17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FF0000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كل مما سبق ذكره </w:t>
      </w:r>
    </w:p>
    <w:p w:rsidR="00FD1CCB" w:rsidRPr="00717911" w:rsidRDefault="00FD1CCB" w:rsidP="00054FBA">
      <w:p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FF0000"/>
          <w:sz w:val="32"/>
          <w:szCs w:val="32"/>
          <w:rtl/>
        </w:rPr>
      </w:pPr>
    </w:p>
    <w:p w:rsidR="00FD1CCB" w:rsidRPr="00717911" w:rsidRDefault="00FD1CCB" w:rsidP="00DF39D5">
      <w:pPr>
        <w:pStyle w:val="a3"/>
        <w:numPr>
          <w:ilvl w:val="0"/>
          <w:numId w:val="7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FF0000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>يمكن إلغاء قانون ما بواسطة :</w:t>
      </w:r>
    </w:p>
    <w:p w:rsidR="00FD1CCB" w:rsidRPr="00717911" w:rsidRDefault="00FD1CCB" w:rsidP="00054FBA">
      <w:p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FF0000"/>
          <w:sz w:val="32"/>
          <w:szCs w:val="32"/>
          <w:rtl/>
        </w:rPr>
      </w:pPr>
    </w:p>
    <w:p w:rsidR="00FD1CCB" w:rsidRPr="00E50AA2" w:rsidRDefault="00263FC3" w:rsidP="00AE26D6">
      <w:pPr>
        <w:pStyle w:val="a3"/>
        <w:numPr>
          <w:ilvl w:val="0"/>
          <w:numId w:val="18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</w:rPr>
      </w:pPr>
      <w:r w:rsidRPr="00E50AA2"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  <w:rtl/>
        </w:rPr>
        <w:t xml:space="preserve">السلطة نفسها التي أصدرته او سلطة اعلى منها </w:t>
      </w:r>
    </w:p>
    <w:p w:rsidR="00263FC3" w:rsidRPr="00717911" w:rsidRDefault="00263FC3" w:rsidP="00AE26D6">
      <w:pPr>
        <w:pStyle w:val="a3"/>
        <w:numPr>
          <w:ilvl w:val="0"/>
          <w:numId w:val="18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FF0000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سلطة ادنى من السلطة التي أصدرته </w:t>
      </w:r>
    </w:p>
    <w:p w:rsidR="00263FC3" w:rsidRPr="00717911" w:rsidRDefault="00263FC3" w:rsidP="00AE26D6">
      <w:pPr>
        <w:pStyle w:val="a3"/>
        <w:numPr>
          <w:ilvl w:val="0"/>
          <w:numId w:val="18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FF0000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السلطة القضائية </w:t>
      </w:r>
    </w:p>
    <w:p w:rsidR="00263FC3" w:rsidRPr="00717911" w:rsidRDefault="00263FC3" w:rsidP="00AE26D6">
      <w:pPr>
        <w:pStyle w:val="a3"/>
        <w:numPr>
          <w:ilvl w:val="0"/>
          <w:numId w:val="18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FF0000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قرار صادر من السلطتيين القضائية والتتنفيذية معاً </w:t>
      </w:r>
    </w:p>
    <w:p w:rsidR="00263FC3" w:rsidRPr="00717911" w:rsidRDefault="00263FC3" w:rsidP="00054FBA">
      <w:p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FF0000"/>
          <w:sz w:val="32"/>
          <w:szCs w:val="32"/>
          <w:rtl/>
        </w:rPr>
      </w:pPr>
    </w:p>
    <w:p w:rsidR="00263FC3" w:rsidRPr="00717911" w:rsidRDefault="00263FC3" w:rsidP="00DF39D5">
      <w:pPr>
        <w:pStyle w:val="a3"/>
        <w:numPr>
          <w:ilvl w:val="0"/>
          <w:numId w:val="7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FF0000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يقصد بالنشر كمرحلة من مراحل إصدار التشريع : </w:t>
      </w:r>
    </w:p>
    <w:p w:rsidR="00263FC3" w:rsidRPr="00717911" w:rsidRDefault="00263FC3" w:rsidP="00054FBA">
      <w:p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FF0000"/>
          <w:sz w:val="32"/>
          <w:szCs w:val="32"/>
          <w:rtl/>
        </w:rPr>
      </w:pPr>
    </w:p>
    <w:p w:rsidR="00263FC3" w:rsidRPr="00717911" w:rsidRDefault="00263FC3" w:rsidP="00AE26D6">
      <w:pPr>
        <w:pStyle w:val="a3"/>
        <w:numPr>
          <w:ilvl w:val="0"/>
          <w:numId w:val="19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FF0000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>طرح النظام الجديد للأستفتاء العام</w:t>
      </w:r>
    </w:p>
    <w:p w:rsidR="00263FC3" w:rsidRPr="00717911" w:rsidRDefault="00263FC3" w:rsidP="00AE26D6">
      <w:pPr>
        <w:pStyle w:val="a3"/>
        <w:numPr>
          <w:ilvl w:val="0"/>
          <w:numId w:val="19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FF0000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مصادقة مجلس الوزراء عليه </w:t>
      </w:r>
    </w:p>
    <w:p w:rsidR="00263FC3" w:rsidRPr="00E50AA2" w:rsidRDefault="00263FC3" w:rsidP="00AE26D6">
      <w:pPr>
        <w:pStyle w:val="a3"/>
        <w:numPr>
          <w:ilvl w:val="0"/>
          <w:numId w:val="19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</w:rPr>
      </w:pPr>
      <w:r w:rsidRPr="00E50AA2"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  <w:rtl/>
        </w:rPr>
        <w:t xml:space="preserve">اعلان النظام الجديد للجمهور </w:t>
      </w:r>
    </w:p>
    <w:p w:rsidR="00263FC3" w:rsidRPr="00717911" w:rsidRDefault="00263FC3" w:rsidP="00AE26D6">
      <w:pPr>
        <w:pStyle w:val="a3"/>
        <w:numPr>
          <w:ilvl w:val="0"/>
          <w:numId w:val="19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FF0000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موافقة مجلس الشورى عليه </w:t>
      </w:r>
    </w:p>
    <w:p w:rsidR="00263FC3" w:rsidRPr="00717911" w:rsidRDefault="00263FC3" w:rsidP="00054FBA">
      <w:p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FF0000"/>
          <w:sz w:val="32"/>
          <w:szCs w:val="32"/>
          <w:rtl/>
        </w:rPr>
      </w:pPr>
    </w:p>
    <w:p w:rsidR="00263FC3" w:rsidRPr="00717911" w:rsidRDefault="00263FC3" w:rsidP="00DF39D5">
      <w:pPr>
        <w:pStyle w:val="a3"/>
        <w:numPr>
          <w:ilvl w:val="0"/>
          <w:numId w:val="7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FF0000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>إذا اصيغت القاعدة القانونية بأحد من الألفاظ التالية : يجوز أو يحق او ما لم يتفق عليه ذلك فانها تكون :</w:t>
      </w:r>
    </w:p>
    <w:p w:rsidR="002761D5" w:rsidRPr="00717911" w:rsidRDefault="002761D5" w:rsidP="00054FBA">
      <w:p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FF0000"/>
          <w:sz w:val="32"/>
          <w:szCs w:val="32"/>
          <w:rtl/>
        </w:rPr>
      </w:pPr>
    </w:p>
    <w:p w:rsidR="002761D5" w:rsidRPr="002442EE" w:rsidRDefault="002761D5" w:rsidP="00AE26D6">
      <w:pPr>
        <w:pStyle w:val="a3"/>
        <w:numPr>
          <w:ilvl w:val="0"/>
          <w:numId w:val="20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</w:rPr>
      </w:pPr>
      <w:r w:rsidRPr="002442EE"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  <w:rtl/>
        </w:rPr>
        <w:t xml:space="preserve">قاعدة قانونية امره </w:t>
      </w:r>
    </w:p>
    <w:p w:rsidR="002761D5" w:rsidRPr="00717911" w:rsidRDefault="002761D5" w:rsidP="00AE26D6">
      <w:pPr>
        <w:pStyle w:val="a3"/>
        <w:numPr>
          <w:ilvl w:val="0"/>
          <w:numId w:val="20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FF0000"/>
          <w:sz w:val="32"/>
          <w:szCs w:val="32"/>
          <w:rtl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>قاعدة قانونية مكملة</w:t>
      </w:r>
    </w:p>
    <w:p w:rsidR="002761D5" w:rsidRPr="00717911" w:rsidRDefault="002761D5" w:rsidP="00054FBA">
      <w:p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FF0000"/>
          <w:sz w:val="32"/>
          <w:szCs w:val="32"/>
          <w:rtl/>
        </w:rPr>
      </w:pPr>
    </w:p>
    <w:p w:rsidR="00054FBA" w:rsidRPr="00717911" w:rsidRDefault="00054FBA" w:rsidP="00054FBA">
      <w:p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FF0000"/>
          <w:sz w:val="32"/>
          <w:szCs w:val="32"/>
          <w:rtl/>
        </w:rPr>
      </w:pPr>
    </w:p>
    <w:p w:rsidR="00054FBA" w:rsidRPr="00717911" w:rsidRDefault="00054FBA" w:rsidP="00054FBA">
      <w:p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FF0000"/>
          <w:sz w:val="32"/>
          <w:szCs w:val="32"/>
          <w:rtl/>
        </w:rPr>
      </w:pPr>
    </w:p>
    <w:p w:rsidR="00054FBA" w:rsidRPr="00717911" w:rsidRDefault="00054FBA" w:rsidP="00054FBA">
      <w:p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FF0000"/>
          <w:sz w:val="32"/>
          <w:szCs w:val="32"/>
          <w:rtl/>
        </w:rPr>
      </w:pPr>
    </w:p>
    <w:p w:rsidR="00054FBA" w:rsidRPr="00717911" w:rsidRDefault="00054FBA" w:rsidP="00054FBA">
      <w:p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FF0000"/>
          <w:sz w:val="32"/>
          <w:szCs w:val="32"/>
        </w:rPr>
      </w:pPr>
    </w:p>
    <w:p w:rsidR="002761D5" w:rsidRPr="00717911" w:rsidRDefault="002761D5" w:rsidP="00DF39D5">
      <w:pPr>
        <w:pStyle w:val="a3"/>
        <w:numPr>
          <w:ilvl w:val="0"/>
          <w:numId w:val="7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FF0000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sz w:val="32"/>
          <w:szCs w:val="32"/>
          <w:rtl/>
        </w:rPr>
        <w:t>يشترط  لاعتبار المنقولات عقارات بالتخصيص :</w:t>
      </w:r>
    </w:p>
    <w:p w:rsidR="002761D5" w:rsidRPr="00717911" w:rsidRDefault="002761D5" w:rsidP="00054FBA">
      <w:p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FF0000"/>
          <w:sz w:val="32"/>
          <w:szCs w:val="32"/>
          <w:rtl/>
        </w:rPr>
      </w:pPr>
    </w:p>
    <w:p w:rsidR="002761D5" w:rsidRPr="00717911" w:rsidRDefault="002761D5" w:rsidP="00AE26D6">
      <w:pPr>
        <w:pStyle w:val="a3"/>
        <w:numPr>
          <w:ilvl w:val="0"/>
          <w:numId w:val="21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FF0000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sz w:val="32"/>
          <w:szCs w:val="32"/>
          <w:rtl/>
        </w:rPr>
        <w:t xml:space="preserve">أن يكون مالك العقار والمنقول اشخاص متعقدين بمعني لا يوجد اتحاد في بالمالك </w:t>
      </w:r>
    </w:p>
    <w:p w:rsidR="002761D5" w:rsidRPr="002442EE" w:rsidRDefault="002761D5" w:rsidP="00AE26D6">
      <w:pPr>
        <w:pStyle w:val="a3"/>
        <w:numPr>
          <w:ilvl w:val="0"/>
          <w:numId w:val="21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</w:rPr>
      </w:pPr>
      <w:r w:rsidRPr="002442EE"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  <w:rtl/>
        </w:rPr>
        <w:t>إتحاد مالك العقار والمنقول وان يرصد المنقول لخدمة العقار</w:t>
      </w:r>
    </w:p>
    <w:p w:rsidR="002761D5" w:rsidRPr="00717911" w:rsidRDefault="002761D5" w:rsidP="00AE26D6">
      <w:pPr>
        <w:pStyle w:val="a3"/>
        <w:numPr>
          <w:ilvl w:val="0"/>
          <w:numId w:val="21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FF0000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sz w:val="32"/>
          <w:szCs w:val="32"/>
          <w:rtl/>
        </w:rPr>
        <w:t xml:space="preserve">أن يتم تخصيص المنقول لخدمة صاحب العقار نفسه </w:t>
      </w:r>
    </w:p>
    <w:p w:rsidR="00BA0ADD" w:rsidRPr="00717911" w:rsidRDefault="00BA0ADD" w:rsidP="00AE26D6">
      <w:pPr>
        <w:pStyle w:val="a3"/>
        <w:numPr>
          <w:ilvl w:val="0"/>
          <w:numId w:val="21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FF0000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sz w:val="32"/>
          <w:szCs w:val="32"/>
          <w:rtl/>
        </w:rPr>
        <w:t>لاشي ء مما سبق ذكره</w:t>
      </w:r>
    </w:p>
    <w:p w:rsidR="00BA0ADD" w:rsidRPr="00717911" w:rsidRDefault="00BA0ADD" w:rsidP="00054FBA">
      <w:p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FF0000"/>
          <w:sz w:val="32"/>
          <w:szCs w:val="32"/>
          <w:rtl/>
        </w:rPr>
      </w:pPr>
    </w:p>
    <w:p w:rsidR="00BA0ADD" w:rsidRPr="00717911" w:rsidRDefault="00BA0ADD" w:rsidP="00DF39D5">
      <w:pPr>
        <w:pStyle w:val="a3"/>
        <w:numPr>
          <w:ilvl w:val="0"/>
          <w:numId w:val="7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lastRenderedPageBreak/>
        <w:t xml:space="preserve">تكون القاعدة القانونية عامة ومجردة إذا توجه الخطاب فيها إلي: </w:t>
      </w:r>
    </w:p>
    <w:p w:rsidR="00BA0ADD" w:rsidRPr="00717911" w:rsidRDefault="00BA0ADD" w:rsidP="00054FBA">
      <w:p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</w:pPr>
    </w:p>
    <w:p w:rsidR="00BA0ADD" w:rsidRPr="00717911" w:rsidRDefault="00BA0ADD" w:rsidP="00AE26D6">
      <w:pPr>
        <w:pStyle w:val="a3"/>
        <w:numPr>
          <w:ilvl w:val="0"/>
          <w:numId w:val="22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شخص او طائفة معينة </w:t>
      </w:r>
    </w:p>
    <w:p w:rsidR="00BA0ADD" w:rsidRPr="00717911" w:rsidRDefault="00BA0ADD" w:rsidP="00AE26D6">
      <w:pPr>
        <w:pStyle w:val="a3"/>
        <w:numPr>
          <w:ilvl w:val="0"/>
          <w:numId w:val="22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وقعة او وقائع معينة </w:t>
      </w:r>
    </w:p>
    <w:p w:rsidR="00BA0ADD" w:rsidRPr="002442EE" w:rsidRDefault="00BA0ADD" w:rsidP="00AE26D6">
      <w:pPr>
        <w:pStyle w:val="a3"/>
        <w:numPr>
          <w:ilvl w:val="0"/>
          <w:numId w:val="22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</w:rPr>
      </w:pPr>
      <w:r w:rsidRPr="002442EE"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  <w:rtl/>
        </w:rPr>
        <w:t xml:space="preserve">جميع الاشخاص والي جميع الوقائع دون استثناء </w:t>
      </w:r>
    </w:p>
    <w:p w:rsidR="00BA0ADD" w:rsidRPr="00717911" w:rsidRDefault="00BA0ADD" w:rsidP="00AE26D6">
      <w:pPr>
        <w:pStyle w:val="a3"/>
        <w:numPr>
          <w:ilvl w:val="0"/>
          <w:numId w:val="22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كل ما سبق ذكره </w:t>
      </w:r>
    </w:p>
    <w:p w:rsidR="00BA0ADD" w:rsidRPr="00717911" w:rsidRDefault="00BA0ADD" w:rsidP="00054FBA">
      <w:p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</w:pPr>
    </w:p>
    <w:p w:rsidR="00BA0ADD" w:rsidRPr="00717911" w:rsidRDefault="00BA0ADD" w:rsidP="00DF39D5">
      <w:pPr>
        <w:pStyle w:val="a3"/>
        <w:numPr>
          <w:ilvl w:val="0"/>
          <w:numId w:val="7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>المصادر الرسمية : هي التي يتم الرجوع إليها لحسم المنازعات أمام القضاء ومنها :</w:t>
      </w:r>
    </w:p>
    <w:p w:rsidR="00BA0ADD" w:rsidRPr="00717911" w:rsidRDefault="00BA0ADD" w:rsidP="00054FBA">
      <w:p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</w:pPr>
    </w:p>
    <w:p w:rsidR="00BA0ADD" w:rsidRPr="002442EE" w:rsidRDefault="00BA0ADD" w:rsidP="00AE26D6">
      <w:pPr>
        <w:pStyle w:val="a3"/>
        <w:numPr>
          <w:ilvl w:val="0"/>
          <w:numId w:val="23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</w:rPr>
      </w:pPr>
      <w:r w:rsidRPr="002442EE"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  <w:rtl/>
        </w:rPr>
        <w:t xml:space="preserve">التشريع و مبادئ الشريعة الإسلامية </w:t>
      </w:r>
    </w:p>
    <w:p w:rsidR="00BA0ADD" w:rsidRPr="00717911" w:rsidRDefault="00BA0ADD" w:rsidP="00AE26D6">
      <w:pPr>
        <w:pStyle w:val="a3"/>
        <w:numPr>
          <w:ilvl w:val="0"/>
          <w:numId w:val="23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الفقه </w:t>
      </w:r>
    </w:p>
    <w:p w:rsidR="00BA0ADD" w:rsidRPr="00717911" w:rsidRDefault="00BA0ADD" w:rsidP="00AE26D6">
      <w:pPr>
        <w:pStyle w:val="a3"/>
        <w:numPr>
          <w:ilvl w:val="0"/>
          <w:numId w:val="23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القضاء </w:t>
      </w:r>
    </w:p>
    <w:p w:rsidR="00BA0ADD" w:rsidRPr="00717911" w:rsidRDefault="00BA0ADD" w:rsidP="00AE26D6">
      <w:pPr>
        <w:pStyle w:val="a3"/>
        <w:numPr>
          <w:ilvl w:val="0"/>
          <w:numId w:val="23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الفقرة (أ) و (ب) </w:t>
      </w:r>
    </w:p>
    <w:p w:rsidR="00BA0ADD" w:rsidRPr="00717911" w:rsidRDefault="00BA0ADD" w:rsidP="00054FBA">
      <w:p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</w:pPr>
    </w:p>
    <w:p w:rsidR="00BA0ADD" w:rsidRPr="00717911" w:rsidRDefault="00BA0ADD" w:rsidP="00DF39D5">
      <w:pPr>
        <w:pStyle w:val="a3"/>
        <w:numPr>
          <w:ilvl w:val="0"/>
          <w:numId w:val="7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>القانون الذي ينظم الوضع المالي الدولية ببيان إيراداتها ، وكيفية تحصيلها , وكيفية انفاقها هو :</w:t>
      </w:r>
    </w:p>
    <w:p w:rsidR="00BA0ADD" w:rsidRPr="00717911" w:rsidRDefault="00BA0ADD" w:rsidP="00054FBA">
      <w:p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</w:pPr>
    </w:p>
    <w:p w:rsidR="00BA0ADD" w:rsidRPr="00717911" w:rsidRDefault="00BA0ADD" w:rsidP="00AE26D6">
      <w:pPr>
        <w:pStyle w:val="a3"/>
        <w:numPr>
          <w:ilvl w:val="0"/>
          <w:numId w:val="24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القانون الإداري </w:t>
      </w:r>
    </w:p>
    <w:p w:rsidR="00BA0ADD" w:rsidRPr="002442EE" w:rsidRDefault="00BA0ADD" w:rsidP="00AE26D6">
      <w:pPr>
        <w:pStyle w:val="a3"/>
        <w:numPr>
          <w:ilvl w:val="0"/>
          <w:numId w:val="24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</w:rPr>
      </w:pPr>
      <w:r w:rsidRPr="002442EE"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  <w:rtl/>
        </w:rPr>
        <w:t xml:space="preserve">القانون المالي </w:t>
      </w:r>
    </w:p>
    <w:p w:rsidR="00BA0ADD" w:rsidRPr="00717911" w:rsidRDefault="00BA0ADD" w:rsidP="00AE26D6">
      <w:pPr>
        <w:pStyle w:val="a3"/>
        <w:numPr>
          <w:ilvl w:val="0"/>
          <w:numId w:val="24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قانون المرافعات </w:t>
      </w:r>
    </w:p>
    <w:p w:rsidR="00BA0ADD" w:rsidRPr="00717911" w:rsidRDefault="00BA0ADD" w:rsidP="00AE26D6">
      <w:pPr>
        <w:pStyle w:val="a3"/>
        <w:numPr>
          <w:ilvl w:val="0"/>
          <w:numId w:val="24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قانون الاستثمار </w:t>
      </w:r>
    </w:p>
    <w:p w:rsidR="00BA0ADD" w:rsidRPr="00717911" w:rsidRDefault="00BA0ADD" w:rsidP="00054FBA">
      <w:p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</w:pPr>
    </w:p>
    <w:p w:rsidR="00054FBA" w:rsidRPr="00717911" w:rsidRDefault="00054FBA" w:rsidP="00054FBA">
      <w:p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</w:pPr>
    </w:p>
    <w:p w:rsidR="00054FBA" w:rsidRPr="00717911" w:rsidRDefault="00054FBA" w:rsidP="00054FBA">
      <w:p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</w:pPr>
    </w:p>
    <w:p w:rsidR="00BA0ADD" w:rsidRPr="00717911" w:rsidRDefault="00BA0ADD" w:rsidP="00DF39D5">
      <w:pPr>
        <w:pStyle w:val="a3"/>
        <w:numPr>
          <w:ilvl w:val="0"/>
          <w:numId w:val="7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>تتمثل السلطات التي يخولها حق الملكية كحق عيني اصلي لصحبه في :</w:t>
      </w:r>
    </w:p>
    <w:p w:rsidR="00BA0ADD" w:rsidRPr="00717911" w:rsidRDefault="00BA0ADD" w:rsidP="00054FBA">
      <w:p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</w:pPr>
    </w:p>
    <w:p w:rsidR="00BA0ADD" w:rsidRPr="002442EE" w:rsidRDefault="00BA0ADD" w:rsidP="00AE26D6">
      <w:pPr>
        <w:pStyle w:val="a3"/>
        <w:numPr>
          <w:ilvl w:val="0"/>
          <w:numId w:val="25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</w:rPr>
      </w:pPr>
      <w:r w:rsidRPr="002442EE"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  <w:rtl/>
        </w:rPr>
        <w:t xml:space="preserve">سلطة الاستعمال والاستغلال والتصرف </w:t>
      </w:r>
    </w:p>
    <w:p w:rsidR="00BA0ADD" w:rsidRPr="00717911" w:rsidRDefault="00BA0ADD" w:rsidP="00AE26D6">
      <w:pPr>
        <w:pStyle w:val="a3"/>
        <w:numPr>
          <w:ilvl w:val="0"/>
          <w:numId w:val="25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سلطة الاستعمال فقط </w:t>
      </w:r>
    </w:p>
    <w:p w:rsidR="00BA0ADD" w:rsidRPr="00717911" w:rsidRDefault="00BA0ADD" w:rsidP="00AE26D6">
      <w:pPr>
        <w:pStyle w:val="a3"/>
        <w:numPr>
          <w:ilvl w:val="0"/>
          <w:numId w:val="25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سلطة الاستغلال فقط </w:t>
      </w:r>
    </w:p>
    <w:p w:rsidR="00BA0ADD" w:rsidRPr="00717911" w:rsidRDefault="00BA0ADD" w:rsidP="00AE26D6">
      <w:pPr>
        <w:pStyle w:val="a3"/>
        <w:numPr>
          <w:ilvl w:val="0"/>
          <w:numId w:val="25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لاشيء مما سبق ذكره </w:t>
      </w:r>
    </w:p>
    <w:p w:rsidR="00BA0ADD" w:rsidRDefault="00BA0ADD" w:rsidP="00054FBA">
      <w:pPr>
        <w:tabs>
          <w:tab w:val="left" w:pos="850"/>
          <w:tab w:val="left" w:pos="6655"/>
        </w:tabs>
        <w:bidi/>
        <w:rPr>
          <w:rFonts w:ascii="Arabic Typesetting" w:hAnsi="Arabic Typesetting" w:cs="Arabic Typesetting" w:hint="cs"/>
          <w:b/>
          <w:bCs/>
          <w:color w:val="000000" w:themeColor="text1"/>
          <w:sz w:val="32"/>
          <w:szCs w:val="32"/>
          <w:rtl/>
        </w:rPr>
      </w:pPr>
    </w:p>
    <w:p w:rsidR="002442EE" w:rsidRPr="00717911" w:rsidRDefault="002442EE" w:rsidP="002442EE">
      <w:pPr>
        <w:tabs>
          <w:tab w:val="left" w:pos="850"/>
          <w:tab w:val="left" w:pos="6655"/>
        </w:tabs>
        <w:bidi/>
        <w:rPr>
          <w:rFonts w:ascii="Arabic Typesetting" w:hAnsi="Arabic Typesetting" w:cs="Arabic Typesetting" w:hint="cs"/>
          <w:b/>
          <w:bCs/>
          <w:color w:val="000000" w:themeColor="text1"/>
          <w:sz w:val="32"/>
          <w:szCs w:val="32"/>
          <w:rtl/>
        </w:rPr>
      </w:pPr>
    </w:p>
    <w:p w:rsidR="00BA0ADD" w:rsidRPr="00717911" w:rsidRDefault="00B439FE" w:rsidP="00DF39D5">
      <w:pPr>
        <w:pStyle w:val="a3"/>
        <w:numPr>
          <w:ilvl w:val="0"/>
          <w:numId w:val="7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lastRenderedPageBreak/>
        <w:t xml:space="preserve"> تتمثل الذمة الماليه اللشخص في مجموع ماله من حقوق ما عليه من التزامات وتشمل : </w:t>
      </w:r>
    </w:p>
    <w:p w:rsidR="00B439FE" w:rsidRPr="00717911" w:rsidRDefault="00B439FE" w:rsidP="00054FBA">
      <w:p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</w:pPr>
    </w:p>
    <w:p w:rsidR="00B439FE" w:rsidRPr="00717911" w:rsidRDefault="00B439FE" w:rsidP="00AE26D6">
      <w:pPr>
        <w:pStyle w:val="a3"/>
        <w:numPr>
          <w:ilvl w:val="0"/>
          <w:numId w:val="26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الحقوق السياسية فقط </w:t>
      </w:r>
    </w:p>
    <w:p w:rsidR="00B439FE" w:rsidRPr="00717911" w:rsidRDefault="00B439FE" w:rsidP="00AE26D6">
      <w:pPr>
        <w:pStyle w:val="a3"/>
        <w:numPr>
          <w:ilvl w:val="0"/>
          <w:numId w:val="26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حقوق الشخص الاسرية والعائلية </w:t>
      </w:r>
    </w:p>
    <w:p w:rsidR="00B439FE" w:rsidRPr="00717911" w:rsidRDefault="00B439FE" w:rsidP="00AE26D6">
      <w:pPr>
        <w:pStyle w:val="a3"/>
        <w:numPr>
          <w:ilvl w:val="0"/>
          <w:numId w:val="26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الحقوق المعنوية </w:t>
      </w:r>
    </w:p>
    <w:p w:rsidR="00B439FE" w:rsidRPr="002442EE" w:rsidRDefault="00B439FE" w:rsidP="00AE26D6">
      <w:pPr>
        <w:pStyle w:val="a3"/>
        <w:numPr>
          <w:ilvl w:val="0"/>
          <w:numId w:val="26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</w:rPr>
      </w:pPr>
      <w:r w:rsidRPr="002442EE"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  <w:rtl/>
        </w:rPr>
        <w:t xml:space="preserve">الحقوق والالتزامات ذات الطبيعة المالية فقط </w:t>
      </w:r>
    </w:p>
    <w:p w:rsidR="00B439FE" w:rsidRPr="00717911" w:rsidRDefault="00B439FE" w:rsidP="00054FBA">
      <w:p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</w:pPr>
    </w:p>
    <w:p w:rsidR="00B439FE" w:rsidRPr="00717911" w:rsidRDefault="00B439FE" w:rsidP="00DF39D5">
      <w:pPr>
        <w:pStyle w:val="a3"/>
        <w:numPr>
          <w:ilvl w:val="0"/>
          <w:numId w:val="7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>ديوان المظالم هو هيئة قضاء إداري مستقلة , يرتبط مباشرة بالملك ويختص :</w:t>
      </w:r>
    </w:p>
    <w:p w:rsidR="00B439FE" w:rsidRPr="00717911" w:rsidRDefault="00B439FE" w:rsidP="00054FBA">
      <w:p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</w:pPr>
    </w:p>
    <w:p w:rsidR="00B439FE" w:rsidRPr="00717911" w:rsidRDefault="00B439FE" w:rsidP="00AE26D6">
      <w:pPr>
        <w:pStyle w:val="a3"/>
        <w:numPr>
          <w:ilvl w:val="0"/>
          <w:numId w:val="27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بالنظر في القضايا الجمركية </w:t>
      </w:r>
    </w:p>
    <w:p w:rsidR="00B439FE" w:rsidRPr="00717911" w:rsidRDefault="00B439FE" w:rsidP="00AE26D6">
      <w:pPr>
        <w:pStyle w:val="a3"/>
        <w:numPr>
          <w:ilvl w:val="0"/>
          <w:numId w:val="27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بالفصل في قضايا الاحوال الشخصية </w:t>
      </w:r>
    </w:p>
    <w:p w:rsidR="00B439FE" w:rsidRPr="002442EE" w:rsidRDefault="00B439FE" w:rsidP="00AE26D6">
      <w:pPr>
        <w:pStyle w:val="a3"/>
        <w:numPr>
          <w:ilvl w:val="0"/>
          <w:numId w:val="27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</w:rPr>
      </w:pPr>
      <w:r w:rsidRPr="00FA1DD7"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  <w:rtl/>
        </w:rPr>
        <w:t xml:space="preserve">بالفصل </w:t>
      </w:r>
      <w:r w:rsidRPr="002442EE"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  <w:rtl/>
        </w:rPr>
        <w:t>جميع الدعاوي ذات الطابع الإدارى ( مدني وعسكري )</w:t>
      </w:r>
    </w:p>
    <w:p w:rsidR="00B439FE" w:rsidRPr="00717911" w:rsidRDefault="00B439FE" w:rsidP="00AE26D6">
      <w:pPr>
        <w:pStyle w:val="a3"/>
        <w:numPr>
          <w:ilvl w:val="0"/>
          <w:numId w:val="27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بالفصل في قضايا الحدود والقصاص </w:t>
      </w:r>
    </w:p>
    <w:p w:rsidR="00B439FE" w:rsidRPr="00717911" w:rsidRDefault="00B439FE" w:rsidP="00054FBA">
      <w:p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</w:pPr>
    </w:p>
    <w:p w:rsidR="00B439FE" w:rsidRPr="00717911" w:rsidRDefault="00B439FE" w:rsidP="00DF39D5">
      <w:pPr>
        <w:pStyle w:val="a3"/>
        <w:numPr>
          <w:ilvl w:val="0"/>
          <w:numId w:val="7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>تتولى محاكم الاستئناف في القضاء العادي النظر في الأحكام القابلة للاستئناف الصادرة من :</w:t>
      </w:r>
    </w:p>
    <w:p w:rsidR="00B439FE" w:rsidRPr="00717911" w:rsidRDefault="00B439FE" w:rsidP="00054FBA">
      <w:p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</w:pPr>
    </w:p>
    <w:p w:rsidR="00B439FE" w:rsidRPr="00717911" w:rsidRDefault="00B439FE" w:rsidP="00AE26D6">
      <w:pPr>
        <w:pStyle w:val="a3"/>
        <w:numPr>
          <w:ilvl w:val="0"/>
          <w:numId w:val="28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المحكمة العليا </w:t>
      </w:r>
    </w:p>
    <w:p w:rsidR="00B439FE" w:rsidRPr="00717911" w:rsidRDefault="00B439FE" w:rsidP="00AE26D6">
      <w:pPr>
        <w:pStyle w:val="a3"/>
        <w:numPr>
          <w:ilvl w:val="0"/>
          <w:numId w:val="28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المحكمة الادارية </w:t>
      </w:r>
    </w:p>
    <w:p w:rsidR="00304555" w:rsidRPr="002442EE" w:rsidRDefault="00304555" w:rsidP="00AE26D6">
      <w:pPr>
        <w:pStyle w:val="a3"/>
        <w:numPr>
          <w:ilvl w:val="0"/>
          <w:numId w:val="28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</w:rPr>
      </w:pPr>
      <w:r w:rsidRPr="002442EE"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  <w:rtl/>
        </w:rPr>
        <w:t xml:space="preserve">محاكم الدرجة </w:t>
      </w:r>
      <w:proofErr w:type="spellStart"/>
      <w:r w:rsidRPr="002442EE"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  <w:rtl/>
        </w:rPr>
        <w:t>الاولى</w:t>
      </w:r>
      <w:proofErr w:type="spellEnd"/>
    </w:p>
    <w:p w:rsidR="00B439FE" w:rsidRPr="00717911" w:rsidRDefault="00B439FE" w:rsidP="00054FBA">
      <w:p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</w:pPr>
    </w:p>
    <w:p w:rsidR="00054FBA" w:rsidRPr="00717911" w:rsidRDefault="00054FBA" w:rsidP="00054FBA">
      <w:p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</w:pPr>
    </w:p>
    <w:p w:rsidR="00054FBA" w:rsidRPr="00717911" w:rsidRDefault="00054FBA" w:rsidP="00054FBA">
      <w:p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</w:pPr>
    </w:p>
    <w:p w:rsidR="00054FBA" w:rsidRPr="00717911" w:rsidRDefault="00054FBA" w:rsidP="00054FBA">
      <w:p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</w:pPr>
    </w:p>
    <w:p w:rsidR="00054FBA" w:rsidRPr="00717911" w:rsidRDefault="00054FBA" w:rsidP="00054FBA">
      <w:p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</w:pPr>
    </w:p>
    <w:p w:rsidR="00B439FE" w:rsidRPr="00717911" w:rsidRDefault="00B439FE" w:rsidP="00DF39D5">
      <w:pPr>
        <w:pStyle w:val="a3"/>
        <w:numPr>
          <w:ilvl w:val="0"/>
          <w:numId w:val="7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>يرجع المصدر التفسيرية للقانون لهدف تفسير مضمون القاعدة عند التطبيق وبذلك تكون :</w:t>
      </w:r>
    </w:p>
    <w:p w:rsidR="00FF3EB4" w:rsidRPr="00717911" w:rsidRDefault="00FF3EB4" w:rsidP="00054FBA">
      <w:p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</w:p>
    <w:p w:rsidR="00B439FE" w:rsidRPr="002442EE" w:rsidRDefault="00B439FE" w:rsidP="00AE26D6">
      <w:pPr>
        <w:pStyle w:val="a3"/>
        <w:numPr>
          <w:ilvl w:val="0"/>
          <w:numId w:val="29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</w:rPr>
      </w:pPr>
      <w:r w:rsidRPr="002442EE"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  <w:rtl/>
        </w:rPr>
        <w:t xml:space="preserve">غير ملزمة للقاضي </w:t>
      </w:r>
    </w:p>
    <w:p w:rsidR="00B439FE" w:rsidRPr="00717911" w:rsidRDefault="00B439FE" w:rsidP="00AE26D6">
      <w:pPr>
        <w:pStyle w:val="a3"/>
        <w:numPr>
          <w:ilvl w:val="0"/>
          <w:numId w:val="29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ملزمة للقاضي </w:t>
      </w:r>
    </w:p>
    <w:p w:rsidR="00B439FE" w:rsidRPr="00717911" w:rsidRDefault="00B439FE" w:rsidP="00AE26D6">
      <w:pPr>
        <w:pStyle w:val="a3"/>
        <w:numPr>
          <w:ilvl w:val="0"/>
          <w:numId w:val="29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الفقه فقط بعتبر ملزما للقاضي </w:t>
      </w:r>
    </w:p>
    <w:p w:rsidR="00B439FE" w:rsidRPr="00717911" w:rsidRDefault="00B439FE" w:rsidP="00AE26D6">
      <w:pPr>
        <w:pStyle w:val="a3"/>
        <w:numPr>
          <w:ilvl w:val="0"/>
          <w:numId w:val="29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القضاء فقط يعتبر ملزماً للقاضي </w:t>
      </w:r>
    </w:p>
    <w:p w:rsidR="00B439FE" w:rsidRPr="00717911" w:rsidRDefault="00B439FE" w:rsidP="00054FBA">
      <w:p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</w:pPr>
    </w:p>
    <w:p w:rsidR="00B439FE" w:rsidRPr="00717911" w:rsidRDefault="00FF3EB4" w:rsidP="00DF39D5">
      <w:pPr>
        <w:pStyle w:val="a3"/>
        <w:numPr>
          <w:ilvl w:val="0"/>
          <w:numId w:val="7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lastRenderedPageBreak/>
        <w:t xml:space="preserve"> النظام الأساسي للحكم ونظام مجلس الشورى ونظام مجلس الوزراء تمثل ما يصح تسميته بـ :</w:t>
      </w:r>
    </w:p>
    <w:p w:rsidR="00FF3EB4" w:rsidRPr="00717911" w:rsidRDefault="00FF3EB4" w:rsidP="00054FBA">
      <w:p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</w:pPr>
    </w:p>
    <w:p w:rsidR="00FF3EB4" w:rsidRPr="00717911" w:rsidRDefault="00FF3EB4" w:rsidP="00AE26D6">
      <w:pPr>
        <w:pStyle w:val="a3"/>
        <w:numPr>
          <w:ilvl w:val="0"/>
          <w:numId w:val="30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القانون الإداري السعودي </w:t>
      </w:r>
    </w:p>
    <w:p w:rsidR="00FF3EB4" w:rsidRPr="00717911" w:rsidRDefault="00FF3EB4" w:rsidP="00AE26D6">
      <w:pPr>
        <w:pStyle w:val="a3"/>
        <w:numPr>
          <w:ilvl w:val="0"/>
          <w:numId w:val="30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قانون المرافعات السعودي </w:t>
      </w:r>
    </w:p>
    <w:p w:rsidR="00FF3EB4" w:rsidRPr="002442EE" w:rsidRDefault="00FF3EB4" w:rsidP="00AE26D6">
      <w:pPr>
        <w:pStyle w:val="a3"/>
        <w:numPr>
          <w:ilvl w:val="0"/>
          <w:numId w:val="30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</w:rPr>
      </w:pPr>
      <w:r w:rsidRPr="002442EE"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  <w:rtl/>
        </w:rPr>
        <w:t xml:space="preserve">القانون الدستوري السعودي </w:t>
      </w:r>
    </w:p>
    <w:p w:rsidR="00FF3EB4" w:rsidRPr="00717911" w:rsidRDefault="00FF3EB4" w:rsidP="00AE26D6">
      <w:pPr>
        <w:pStyle w:val="a3"/>
        <w:numPr>
          <w:ilvl w:val="0"/>
          <w:numId w:val="30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قانون القضاء السعودي </w:t>
      </w:r>
    </w:p>
    <w:p w:rsidR="00FF3EB4" w:rsidRPr="00717911" w:rsidRDefault="00FF3EB4" w:rsidP="00054FBA">
      <w:p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</w:pPr>
    </w:p>
    <w:p w:rsidR="00FF3EB4" w:rsidRPr="00717911" w:rsidRDefault="00FF3EB4" w:rsidP="00DF39D5">
      <w:pPr>
        <w:pStyle w:val="a3"/>
        <w:numPr>
          <w:ilvl w:val="0"/>
          <w:numId w:val="7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>قد يتدخل القانون ويحدد موطنا لبعض الاشخاص دون اختيارهم ويسمى الموطن في هذه الحالة بـ :</w:t>
      </w:r>
    </w:p>
    <w:p w:rsidR="00FF3EB4" w:rsidRPr="00717911" w:rsidRDefault="00FF3EB4" w:rsidP="00054FBA">
      <w:p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FF0000"/>
          <w:sz w:val="32"/>
          <w:szCs w:val="32"/>
          <w:rtl/>
        </w:rPr>
      </w:pPr>
    </w:p>
    <w:p w:rsidR="00FF3EB4" w:rsidRPr="002442EE" w:rsidRDefault="00FF3EB4" w:rsidP="00AE26D6">
      <w:pPr>
        <w:pStyle w:val="a3"/>
        <w:numPr>
          <w:ilvl w:val="0"/>
          <w:numId w:val="31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</w:rPr>
      </w:pPr>
      <w:r w:rsidRPr="002442EE"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  <w:rtl/>
        </w:rPr>
        <w:t xml:space="preserve">الموطن الإلزامي </w:t>
      </w:r>
    </w:p>
    <w:p w:rsidR="00FF3EB4" w:rsidRPr="00717911" w:rsidRDefault="00FF3EB4" w:rsidP="00AE26D6">
      <w:pPr>
        <w:pStyle w:val="a3"/>
        <w:numPr>
          <w:ilvl w:val="0"/>
          <w:numId w:val="31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الموطن العام </w:t>
      </w:r>
    </w:p>
    <w:p w:rsidR="00FF3EB4" w:rsidRPr="00717911" w:rsidRDefault="00FF3EB4" w:rsidP="00AE26D6">
      <w:pPr>
        <w:pStyle w:val="a3"/>
        <w:numPr>
          <w:ilvl w:val="0"/>
          <w:numId w:val="31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>الموطن الخاص</w:t>
      </w:r>
    </w:p>
    <w:p w:rsidR="00FF3EB4" w:rsidRPr="00717911" w:rsidRDefault="00FF3EB4" w:rsidP="00AE26D6">
      <w:pPr>
        <w:pStyle w:val="a3"/>
        <w:numPr>
          <w:ilvl w:val="0"/>
          <w:numId w:val="31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الموطن الإداري </w:t>
      </w:r>
    </w:p>
    <w:p w:rsidR="00FF3EB4" w:rsidRPr="00717911" w:rsidRDefault="00FF3EB4" w:rsidP="00054FBA">
      <w:p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</w:pPr>
    </w:p>
    <w:p w:rsidR="00FF3EB4" w:rsidRPr="00717911" w:rsidRDefault="00FF3EB4" w:rsidP="00DF39D5">
      <w:pPr>
        <w:pStyle w:val="a3"/>
        <w:numPr>
          <w:ilvl w:val="0"/>
          <w:numId w:val="7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>تمنح الجنسية السعودية وفقا للقانون السعودي على أساس :</w:t>
      </w:r>
    </w:p>
    <w:p w:rsidR="00FF3EB4" w:rsidRPr="00717911" w:rsidRDefault="00FF3EB4" w:rsidP="00054FBA">
      <w:p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</w:pPr>
    </w:p>
    <w:p w:rsidR="00FF3EB4" w:rsidRPr="002442EE" w:rsidRDefault="00FF3EB4" w:rsidP="00AE26D6">
      <w:pPr>
        <w:pStyle w:val="a3"/>
        <w:numPr>
          <w:ilvl w:val="0"/>
          <w:numId w:val="32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</w:rPr>
      </w:pPr>
      <w:r w:rsidRPr="002442EE"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  <w:rtl/>
        </w:rPr>
        <w:t xml:space="preserve">حق الدم والاقليم </w:t>
      </w:r>
    </w:p>
    <w:p w:rsidR="00FF3EB4" w:rsidRPr="00717911" w:rsidRDefault="00FF3EB4" w:rsidP="00AE26D6">
      <w:pPr>
        <w:pStyle w:val="a3"/>
        <w:numPr>
          <w:ilvl w:val="0"/>
          <w:numId w:val="32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حق الدم فقط </w:t>
      </w:r>
    </w:p>
    <w:p w:rsidR="00FF3EB4" w:rsidRPr="00717911" w:rsidRDefault="00FF3EB4" w:rsidP="00AE26D6">
      <w:pPr>
        <w:pStyle w:val="a3"/>
        <w:numPr>
          <w:ilvl w:val="0"/>
          <w:numId w:val="32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حق الاقليم فقط </w:t>
      </w:r>
    </w:p>
    <w:p w:rsidR="00FF3EB4" w:rsidRPr="00717911" w:rsidRDefault="00FF3EB4" w:rsidP="00AE26D6">
      <w:pPr>
        <w:pStyle w:val="a3"/>
        <w:numPr>
          <w:ilvl w:val="0"/>
          <w:numId w:val="32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لاشىء مما سبق ذكره </w:t>
      </w:r>
    </w:p>
    <w:p w:rsidR="00FF3EB4" w:rsidRPr="00717911" w:rsidRDefault="00FF3EB4" w:rsidP="00054FBA">
      <w:p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</w:pPr>
    </w:p>
    <w:p w:rsidR="00FF3EB4" w:rsidRPr="00717911" w:rsidRDefault="00FF3EB4" w:rsidP="00DF39D5">
      <w:pPr>
        <w:pStyle w:val="a3"/>
        <w:numPr>
          <w:ilvl w:val="0"/>
          <w:numId w:val="7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إذا ما اكتسب القانون قوة النفاذ اصبحت قواعده واجبة التطبيق , والسلطة المختصة بتطبيق القانون هي : </w:t>
      </w:r>
    </w:p>
    <w:p w:rsidR="00FF3EB4" w:rsidRPr="00717911" w:rsidRDefault="00FF3EB4" w:rsidP="00054FBA">
      <w:p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</w:pPr>
    </w:p>
    <w:p w:rsidR="00FF3EB4" w:rsidRPr="00717911" w:rsidRDefault="00FF3EB4" w:rsidP="00AE26D6">
      <w:pPr>
        <w:pStyle w:val="a3"/>
        <w:numPr>
          <w:ilvl w:val="0"/>
          <w:numId w:val="33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السلطة التشريعية </w:t>
      </w:r>
    </w:p>
    <w:p w:rsidR="00FF3EB4" w:rsidRPr="002442EE" w:rsidRDefault="00FF3EB4" w:rsidP="00AE26D6">
      <w:pPr>
        <w:pStyle w:val="a3"/>
        <w:numPr>
          <w:ilvl w:val="0"/>
          <w:numId w:val="33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</w:rPr>
      </w:pPr>
      <w:r w:rsidRPr="002442EE"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  <w:rtl/>
        </w:rPr>
        <w:t xml:space="preserve">السلطة القضائية </w:t>
      </w:r>
    </w:p>
    <w:p w:rsidR="00FF3EB4" w:rsidRPr="00717911" w:rsidRDefault="00FF3EB4" w:rsidP="00AE26D6">
      <w:pPr>
        <w:pStyle w:val="a3"/>
        <w:numPr>
          <w:ilvl w:val="0"/>
          <w:numId w:val="33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السلطة التنفيذية </w:t>
      </w:r>
    </w:p>
    <w:p w:rsidR="00FF3EB4" w:rsidRPr="00717911" w:rsidRDefault="00FF3EB4" w:rsidP="00AE26D6">
      <w:pPr>
        <w:pStyle w:val="a3"/>
        <w:numPr>
          <w:ilvl w:val="0"/>
          <w:numId w:val="33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كل ما سبق ذكره </w:t>
      </w:r>
    </w:p>
    <w:p w:rsidR="00FF3EB4" w:rsidRDefault="00FF3EB4" w:rsidP="00054FBA">
      <w:pPr>
        <w:tabs>
          <w:tab w:val="left" w:pos="850"/>
          <w:tab w:val="left" w:pos="6655"/>
        </w:tabs>
        <w:bidi/>
        <w:rPr>
          <w:rFonts w:ascii="Arabic Typesetting" w:hAnsi="Arabic Typesetting" w:cs="Arabic Typesetting" w:hint="cs"/>
          <w:b/>
          <w:bCs/>
          <w:color w:val="000000" w:themeColor="text1"/>
          <w:sz w:val="32"/>
          <w:szCs w:val="32"/>
          <w:rtl/>
        </w:rPr>
      </w:pPr>
    </w:p>
    <w:p w:rsidR="002442EE" w:rsidRDefault="002442EE" w:rsidP="002442EE">
      <w:pPr>
        <w:tabs>
          <w:tab w:val="left" w:pos="850"/>
          <w:tab w:val="left" w:pos="6655"/>
        </w:tabs>
        <w:bidi/>
        <w:rPr>
          <w:rFonts w:ascii="Arabic Typesetting" w:hAnsi="Arabic Typesetting" w:cs="Arabic Typesetting" w:hint="cs"/>
          <w:b/>
          <w:bCs/>
          <w:color w:val="000000" w:themeColor="text1"/>
          <w:sz w:val="32"/>
          <w:szCs w:val="32"/>
          <w:rtl/>
        </w:rPr>
      </w:pPr>
    </w:p>
    <w:p w:rsidR="002442EE" w:rsidRDefault="002442EE" w:rsidP="002442EE">
      <w:pPr>
        <w:tabs>
          <w:tab w:val="left" w:pos="850"/>
          <w:tab w:val="left" w:pos="6655"/>
        </w:tabs>
        <w:bidi/>
        <w:rPr>
          <w:rFonts w:ascii="Arabic Typesetting" w:hAnsi="Arabic Typesetting" w:cs="Arabic Typesetting" w:hint="cs"/>
          <w:b/>
          <w:bCs/>
          <w:color w:val="000000" w:themeColor="text1"/>
          <w:sz w:val="32"/>
          <w:szCs w:val="32"/>
          <w:rtl/>
        </w:rPr>
      </w:pPr>
    </w:p>
    <w:p w:rsidR="002442EE" w:rsidRPr="00717911" w:rsidRDefault="002442EE" w:rsidP="002442EE">
      <w:p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</w:pPr>
    </w:p>
    <w:p w:rsidR="00FF3EB4" w:rsidRPr="00717911" w:rsidRDefault="00FF3EB4" w:rsidP="00DF39D5">
      <w:pPr>
        <w:pStyle w:val="a3"/>
        <w:numPr>
          <w:ilvl w:val="0"/>
          <w:numId w:val="7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lastRenderedPageBreak/>
        <w:t>الرهن الرسمي هو حق عيني تبعي يقرر للدائن ولا يرد إلا على :</w:t>
      </w:r>
    </w:p>
    <w:p w:rsidR="00FF3EB4" w:rsidRPr="00717911" w:rsidRDefault="00FF3EB4" w:rsidP="00054FBA">
      <w:p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</w:pPr>
    </w:p>
    <w:p w:rsidR="00FF3EB4" w:rsidRPr="00717911" w:rsidRDefault="00FF3EB4" w:rsidP="00AE26D6">
      <w:pPr>
        <w:pStyle w:val="a3"/>
        <w:numPr>
          <w:ilvl w:val="0"/>
          <w:numId w:val="34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العقارات والمنقولات معاً </w:t>
      </w:r>
    </w:p>
    <w:p w:rsidR="00FF3EB4" w:rsidRPr="00717911" w:rsidRDefault="00FF3EB4" w:rsidP="00AE26D6">
      <w:pPr>
        <w:pStyle w:val="a3"/>
        <w:numPr>
          <w:ilvl w:val="0"/>
          <w:numId w:val="34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المنقولات فقط </w:t>
      </w:r>
    </w:p>
    <w:p w:rsidR="00FF3EB4" w:rsidRPr="002442EE" w:rsidRDefault="00FF3EB4" w:rsidP="00AE26D6">
      <w:pPr>
        <w:pStyle w:val="a3"/>
        <w:numPr>
          <w:ilvl w:val="0"/>
          <w:numId w:val="34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</w:rPr>
      </w:pPr>
      <w:r w:rsidRPr="002442EE"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  <w:rtl/>
        </w:rPr>
        <w:t xml:space="preserve">العقارات فقط </w:t>
      </w:r>
    </w:p>
    <w:p w:rsidR="00FF3EB4" w:rsidRPr="00717911" w:rsidRDefault="00FF3EB4" w:rsidP="00AE26D6">
      <w:pPr>
        <w:pStyle w:val="a3"/>
        <w:numPr>
          <w:ilvl w:val="0"/>
          <w:numId w:val="34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لاشىء مما سبق ذكره </w:t>
      </w:r>
    </w:p>
    <w:p w:rsidR="00FF3EB4" w:rsidRPr="00717911" w:rsidRDefault="00FF3EB4" w:rsidP="00054FBA">
      <w:p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</w:pPr>
    </w:p>
    <w:p w:rsidR="00FF3EB4" w:rsidRPr="00717911" w:rsidRDefault="00FF3EB4" w:rsidP="00FA1DD7">
      <w:pPr>
        <w:pStyle w:val="a3"/>
        <w:numPr>
          <w:ilvl w:val="0"/>
          <w:numId w:val="7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FF0000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>إلتزام العامل بعدم المنافسة في عقد العمل يولد عليه حق شخصي يتمثل في :</w:t>
      </w:r>
      <w:r w:rsidR="00C8664B"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  <w:t xml:space="preserve">  </w:t>
      </w:r>
    </w:p>
    <w:p w:rsidR="00FF3EB4" w:rsidRPr="00717911" w:rsidRDefault="00FF3EB4" w:rsidP="00054FBA">
      <w:p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</w:pPr>
    </w:p>
    <w:p w:rsidR="00FF3EB4" w:rsidRPr="00717911" w:rsidRDefault="00C8664B" w:rsidP="00AE26D6">
      <w:pPr>
        <w:pStyle w:val="a3"/>
        <w:numPr>
          <w:ilvl w:val="0"/>
          <w:numId w:val="35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التزام ايجابي </w:t>
      </w:r>
    </w:p>
    <w:p w:rsidR="00C8664B" w:rsidRPr="002442EE" w:rsidRDefault="00C8664B" w:rsidP="00AE26D6">
      <w:pPr>
        <w:pStyle w:val="a3"/>
        <w:numPr>
          <w:ilvl w:val="0"/>
          <w:numId w:val="35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</w:rPr>
      </w:pPr>
      <w:r w:rsidRPr="002442EE"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  <w:rtl/>
        </w:rPr>
        <w:t xml:space="preserve">التزام سلبي </w:t>
      </w:r>
    </w:p>
    <w:p w:rsidR="00C8664B" w:rsidRPr="00717911" w:rsidRDefault="00C8664B" w:rsidP="00AE26D6">
      <w:pPr>
        <w:pStyle w:val="a3"/>
        <w:numPr>
          <w:ilvl w:val="0"/>
          <w:numId w:val="35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كل ما سبق ذكره                      </w:t>
      </w:r>
    </w:p>
    <w:p w:rsidR="00C8664B" w:rsidRPr="00717911" w:rsidRDefault="00C8664B" w:rsidP="00AE26D6">
      <w:pPr>
        <w:pStyle w:val="a3"/>
        <w:numPr>
          <w:ilvl w:val="0"/>
          <w:numId w:val="35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لا شىء مما سبق ذكره   </w:t>
      </w:r>
    </w:p>
    <w:p w:rsidR="00C8664B" w:rsidRPr="00717911" w:rsidRDefault="00C8664B" w:rsidP="00054FBA">
      <w:p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</w:pPr>
    </w:p>
    <w:p w:rsidR="00C8664B" w:rsidRPr="00717911" w:rsidRDefault="00C8664B" w:rsidP="00DF39D5">
      <w:pPr>
        <w:pStyle w:val="a3"/>
        <w:numPr>
          <w:ilvl w:val="0"/>
          <w:numId w:val="7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القانون الجوي ينظم العلاقات الناشئة عن الملاحة الجوية وينظم المسائل في : </w:t>
      </w:r>
    </w:p>
    <w:p w:rsidR="00C8664B" w:rsidRPr="00717911" w:rsidRDefault="00C8664B" w:rsidP="00054FBA">
      <w:p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</w:pPr>
    </w:p>
    <w:p w:rsidR="00C8664B" w:rsidRPr="00717911" w:rsidRDefault="00C8664B" w:rsidP="00AE26D6">
      <w:pPr>
        <w:pStyle w:val="a3"/>
        <w:numPr>
          <w:ilvl w:val="0"/>
          <w:numId w:val="36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عقد النقل الجوي وايجار الطائرات </w:t>
      </w:r>
    </w:p>
    <w:p w:rsidR="00C8664B" w:rsidRPr="00717911" w:rsidRDefault="00C8664B" w:rsidP="00AE26D6">
      <w:pPr>
        <w:pStyle w:val="a3"/>
        <w:numPr>
          <w:ilvl w:val="0"/>
          <w:numId w:val="36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القواعد المنظمة للنقل البري </w:t>
      </w:r>
    </w:p>
    <w:p w:rsidR="00C8664B" w:rsidRPr="002442EE" w:rsidRDefault="00C8664B" w:rsidP="00AE26D6">
      <w:pPr>
        <w:pStyle w:val="a3"/>
        <w:numPr>
          <w:ilvl w:val="0"/>
          <w:numId w:val="36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</w:rPr>
      </w:pPr>
      <w:r w:rsidRPr="002442EE"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  <w:rtl/>
        </w:rPr>
        <w:t>الحوادث الجوية وعقد التأمين الجوية</w:t>
      </w:r>
    </w:p>
    <w:p w:rsidR="00C8664B" w:rsidRPr="00717911" w:rsidRDefault="00C8664B" w:rsidP="00AE26D6">
      <w:pPr>
        <w:pStyle w:val="a3"/>
        <w:numPr>
          <w:ilvl w:val="0"/>
          <w:numId w:val="36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>الفقرة ( الاولى ) و ( الثالثه )</w:t>
      </w:r>
    </w:p>
    <w:p w:rsidR="00C8664B" w:rsidRPr="00717911" w:rsidRDefault="00C8664B" w:rsidP="00054FBA">
      <w:p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</w:pPr>
    </w:p>
    <w:p w:rsidR="00DA7F2C" w:rsidRPr="00717911" w:rsidRDefault="00DA7F2C" w:rsidP="00DA7F2C">
      <w:p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</w:pPr>
    </w:p>
    <w:p w:rsidR="00C8664B" w:rsidRPr="00717911" w:rsidRDefault="00C8664B" w:rsidP="00DF39D5">
      <w:pPr>
        <w:pStyle w:val="a3"/>
        <w:numPr>
          <w:ilvl w:val="0"/>
          <w:numId w:val="7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 يستثنى نظام حقوق المؤلف السعودي بعض المصنفات من الحماية القانونية وهي : </w:t>
      </w:r>
    </w:p>
    <w:p w:rsidR="00C8664B" w:rsidRPr="00717911" w:rsidRDefault="00C8664B" w:rsidP="00054FBA">
      <w:p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</w:pPr>
    </w:p>
    <w:p w:rsidR="00C8664B" w:rsidRPr="00717911" w:rsidRDefault="00C8664B" w:rsidP="00AE26D6">
      <w:pPr>
        <w:pStyle w:val="a3"/>
        <w:numPr>
          <w:ilvl w:val="0"/>
          <w:numId w:val="37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المصنفات التي تلقى شفهياً كالمحاضرات والخطب </w:t>
      </w:r>
    </w:p>
    <w:p w:rsidR="00C8664B" w:rsidRPr="00717911" w:rsidRDefault="00C8664B" w:rsidP="00AE26D6">
      <w:pPr>
        <w:pStyle w:val="a3"/>
        <w:numPr>
          <w:ilvl w:val="0"/>
          <w:numId w:val="37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المصنفات المتعلقة بالجغرافيا والطيو غرافيا </w:t>
      </w:r>
    </w:p>
    <w:p w:rsidR="006357DB" w:rsidRPr="002442EE" w:rsidRDefault="006357DB" w:rsidP="00AE26D6">
      <w:pPr>
        <w:pStyle w:val="a3"/>
        <w:numPr>
          <w:ilvl w:val="0"/>
          <w:numId w:val="37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</w:rPr>
      </w:pPr>
      <w:r w:rsidRPr="002442EE"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  <w:rtl/>
        </w:rPr>
        <w:t xml:space="preserve">القرارات </w:t>
      </w:r>
      <w:proofErr w:type="spellStart"/>
      <w:r w:rsidRPr="002442EE"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  <w:rtl/>
        </w:rPr>
        <w:t>الادارية</w:t>
      </w:r>
      <w:proofErr w:type="spellEnd"/>
      <w:r w:rsidRPr="002442EE"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  <w:rtl/>
        </w:rPr>
        <w:t xml:space="preserve"> </w:t>
      </w:r>
      <w:proofErr w:type="spellStart"/>
      <w:r w:rsidRPr="002442EE"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  <w:rtl/>
        </w:rPr>
        <w:t>والانظمة</w:t>
      </w:r>
      <w:proofErr w:type="spellEnd"/>
      <w:r w:rsidRPr="002442EE"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  <w:rtl/>
        </w:rPr>
        <w:t xml:space="preserve"> </w:t>
      </w:r>
      <w:proofErr w:type="spellStart"/>
      <w:r w:rsidRPr="002442EE"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  <w:rtl/>
        </w:rPr>
        <w:t>الادارية</w:t>
      </w:r>
      <w:proofErr w:type="spellEnd"/>
      <w:r w:rsidRPr="002442EE"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  <w:rtl/>
        </w:rPr>
        <w:t xml:space="preserve"> و </w:t>
      </w:r>
      <w:proofErr w:type="spellStart"/>
      <w:r w:rsidRPr="002442EE"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  <w:rtl/>
        </w:rPr>
        <w:t>الاحكام</w:t>
      </w:r>
      <w:proofErr w:type="spellEnd"/>
      <w:r w:rsidRPr="002442EE"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  <w:rtl/>
        </w:rPr>
        <w:t xml:space="preserve"> القضائية ... الخ </w:t>
      </w:r>
    </w:p>
    <w:p w:rsidR="00C8664B" w:rsidRDefault="00C8664B" w:rsidP="00054FBA">
      <w:pPr>
        <w:tabs>
          <w:tab w:val="left" w:pos="850"/>
          <w:tab w:val="left" w:pos="6655"/>
        </w:tabs>
        <w:bidi/>
        <w:rPr>
          <w:rFonts w:ascii="Arabic Typesetting" w:hAnsi="Arabic Typesetting" w:cs="Arabic Typesetting" w:hint="cs"/>
          <w:b/>
          <w:bCs/>
          <w:color w:val="000000" w:themeColor="text1"/>
          <w:sz w:val="32"/>
          <w:szCs w:val="32"/>
          <w:rtl/>
        </w:rPr>
      </w:pPr>
    </w:p>
    <w:p w:rsidR="002442EE" w:rsidRDefault="002442EE" w:rsidP="002442EE">
      <w:pPr>
        <w:tabs>
          <w:tab w:val="left" w:pos="850"/>
          <w:tab w:val="left" w:pos="6655"/>
        </w:tabs>
        <w:bidi/>
        <w:rPr>
          <w:rFonts w:ascii="Arabic Typesetting" w:hAnsi="Arabic Typesetting" w:cs="Arabic Typesetting" w:hint="cs"/>
          <w:b/>
          <w:bCs/>
          <w:color w:val="000000" w:themeColor="text1"/>
          <w:sz w:val="32"/>
          <w:szCs w:val="32"/>
          <w:rtl/>
        </w:rPr>
      </w:pPr>
    </w:p>
    <w:p w:rsidR="002442EE" w:rsidRPr="00717911" w:rsidRDefault="002442EE" w:rsidP="002442EE">
      <w:p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</w:pPr>
    </w:p>
    <w:p w:rsidR="00C8664B" w:rsidRPr="00717911" w:rsidRDefault="00C8664B" w:rsidP="00054FBA">
      <w:p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</w:pPr>
    </w:p>
    <w:p w:rsidR="00C8664B" w:rsidRPr="00717911" w:rsidRDefault="007A0129" w:rsidP="00DF39D5">
      <w:pPr>
        <w:pStyle w:val="a3"/>
        <w:numPr>
          <w:ilvl w:val="0"/>
          <w:numId w:val="7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lastRenderedPageBreak/>
        <w:t xml:space="preserve"> المقصو</w:t>
      </w:r>
      <w:r w:rsidR="006357DB"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>د بالحقوق العينية التبعية هي الح</w:t>
      </w: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>قوق التي :</w:t>
      </w:r>
    </w:p>
    <w:p w:rsidR="007A0129" w:rsidRPr="00717911" w:rsidRDefault="007A0129" w:rsidP="00054FBA">
      <w:p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</w:pPr>
    </w:p>
    <w:p w:rsidR="007A0129" w:rsidRPr="00717911" w:rsidRDefault="007A0129" w:rsidP="00AE26D6">
      <w:pPr>
        <w:pStyle w:val="a3"/>
        <w:numPr>
          <w:ilvl w:val="0"/>
          <w:numId w:val="38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لا توجد مستقلة بذاتها وانما تنشأ وتستمر وتنتهي تابعة لحق دائنيه </w:t>
      </w:r>
    </w:p>
    <w:p w:rsidR="007A0129" w:rsidRPr="00717911" w:rsidRDefault="007A0129" w:rsidP="00AE26D6">
      <w:pPr>
        <w:pStyle w:val="a3"/>
        <w:numPr>
          <w:ilvl w:val="0"/>
          <w:numId w:val="38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توجد مستقلة بذاتها ولا تستند الى حق اخر </w:t>
      </w:r>
    </w:p>
    <w:p w:rsidR="007A0129" w:rsidRPr="00717911" w:rsidRDefault="007A0129" w:rsidP="00AE26D6">
      <w:pPr>
        <w:pStyle w:val="a3"/>
        <w:numPr>
          <w:ilvl w:val="0"/>
          <w:numId w:val="38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كل ما سبق ذكره </w:t>
      </w:r>
    </w:p>
    <w:p w:rsidR="007A0129" w:rsidRPr="002442EE" w:rsidRDefault="007A0129" w:rsidP="00AE26D6">
      <w:pPr>
        <w:pStyle w:val="a3"/>
        <w:numPr>
          <w:ilvl w:val="0"/>
          <w:numId w:val="38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</w:rPr>
      </w:pPr>
      <w:r w:rsidRPr="002442EE"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  <w:rtl/>
        </w:rPr>
        <w:t xml:space="preserve">لا شىء مما سبق ذكره </w:t>
      </w:r>
    </w:p>
    <w:p w:rsidR="007A0129" w:rsidRPr="00717911" w:rsidRDefault="007A0129" w:rsidP="00054FBA">
      <w:p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</w:pPr>
    </w:p>
    <w:p w:rsidR="007A0129" w:rsidRPr="00717911" w:rsidRDefault="007A0129" w:rsidP="00DF39D5">
      <w:pPr>
        <w:pStyle w:val="a3"/>
        <w:numPr>
          <w:ilvl w:val="0"/>
          <w:numId w:val="7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يشترط  في مكان الإقامة لكي يعتبر موطناً للشخص الطبيعي : </w:t>
      </w:r>
    </w:p>
    <w:p w:rsidR="007A0129" w:rsidRPr="00717911" w:rsidRDefault="007A0129" w:rsidP="00054FBA">
      <w:p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</w:pPr>
    </w:p>
    <w:p w:rsidR="007A0129" w:rsidRPr="00717911" w:rsidRDefault="007A0129" w:rsidP="00AE26D6">
      <w:pPr>
        <w:pStyle w:val="a3"/>
        <w:numPr>
          <w:ilvl w:val="0"/>
          <w:numId w:val="39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توافر الاقامة الفعلية </w:t>
      </w:r>
    </w:p>
    <w:p w:rsidR="007A0129" w:rsidRPr="00717911" w:rsidRDefault="007A0129" w:rsidP="00AE26D6">
      <w:pPr>
        <w:pStyle w:val="a3"/>
        <w:numPr>
          <w:ilvl w:val="0"/>
          <w:numId w:val="39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توافر نية الاستيطان </w:t>
      </w:r>
    </w:p>
    <w:p w:rsidR="007A0129" w:rsidRPr="002442EE" w:rsidRDefault="007A0129" w:rsidP="00AE26D6">
      <w:pPr>
        <w:pStyle w:val="a3"/>
        <w:numPr>
          <w:ilvl w:val="0"/>
          <w:numId w:val="39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</w:rPr>
      </w:pPr>
      <w:r w:rsidRPr="002442EE"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  <w:rtl/>
        </w:rPr>
        <w:t xml:space="preserve">الفقرة  ( الاولى ) و ( الثانية ) </w:t>
      </w:r>
    </w:p>
    <w:p w:rsidR="007A0129" w:rsidRPr="00717911" w:rsidRDefault="007A0129" w:rsidP="00AE26D6">
      <w:pPr>
        <w:pStyle w:val="a3"/>
        <w:numPr>
          <w:ilvl w:val="0"/>
          <w:numId w:val="39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لا شىء مما سبق ذكره </w:t>
      </w:r>
    </w:p>
    <w:p w:rsidR="007A0129" w:rsidRPr="00717911" w:rsidRDefault="007A0129" w:rsidP="00054FBA">
      <w:p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</w:pPr>
    </w:p>
    <w:p w:rsidR="007A0129" w:rsidRPr="00717911" w:rsidRDefault="007A0129" w:rsidP="00DF39D5">
      <w:pPr>
        <w:pStyle w:val="a3"/>
        <w:numPr>
          <w:ilvl w:val="0"/>
          <w:numId w:val="7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>يقوم النظام القضائي السعودي على عدد من المبادئ العامة تهدف الى تمكين السلطة القضائية من اداء وظيفتها وتحقيق العدالة ومنها :</w:t>
      </w:r>
    </w:p>
    <w:p w:rsidR="007A0129" w:rsidRPr="00717911" w:rsidRDefault="007A0129" w:rsidP="00054FBA">
      <w:p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</w:pPr>
    </w:p>
    <w:p w:rsidR="007A0129" w:rsidRPr="00717911" w:rsidRDefault="007A0129" w:rsidP="00AE26D6">
      <w:pPr>
        <w:pStyle w:val="a3"/>
        <w:numPr>
          <w:ilvl w:val="0"/>
          <w:numId w:val="40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مبدأ مجانية القضاء </w:t>
      </w:r>
    </w:p>
    <w:p w:rsidR="007A0129" w:rsidRPr="00717911" w:rsidRDefault="007A0129" w:rsidP="00AE26D6">
      <w:pPr>
        <w:pStyle w:val="a3"/>
        <w:numPr>
          <w:ilvl w:val="0"/>
          <w:numId w:val="40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مبدأ إصدار الحكم بالأغلبية </w:t>
      </w:r>
    </w:p>
    <w:p w:rsidR="007A0129" w:rsidRPr="00717911" w:rsidRDefault="007A0129" w:rsidP="00AE26D6">
      <w:pPr>
        <w:pStyle w:val="a3"/>
        <w:numPr>
          <w:ilvl w:val="0"/>
          <w:numId w:val="40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مبدأ التخصص النوعي </w:t>
      </w:r>
    </w:p>
    <w:p w:rsidR="007A0129" w:rsidRPr="002442EE" w:rsidRDefault="007A0129" w:rsidP="00AE26D6">
      <w:pPr>
        <w:pStyle w:val="a3"/>
        <w:numPr>
          <w:ilvl w:val="0"/>
          <w:numId w:val="40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</w:rPr>
      </w:pPr>
      <w:r w:rsidRPr="002442EE"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  <w:rtl/>
        </w:rPr>
        <w:t xml:space="preserve">كل ما سبق ذكره </w:t>
      </w:r>
    </w:p>
    <w:p w:rsidR="007A0129" w:rsidRPr="00717911" w:rsidRDefault="007A0129" w:rsidP="00054FBA">
      <w:p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</w:pPr>
    </w:p>
    <w:p w:rsidR="00DA7F2C" w:rsidRPr="00717911" w:rsidRDefault="00DA7F2C" w:rsidP="00DA7F2C">
      <w:p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</w:pPr>
    </w:p>
    <w:p w:rsidR="00DA7F2C" w:rsidRPr="00717911" w:rsidRDefault="00DA7F2C" w:rsidP="00DA7F2C">
      <w:p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</w:pPr>
    </w:p>
    <w:p w:rsidR="007A0129" w:rsidRPr="00717911" w:rsidRDefault="007A0129" w:rsidP="00DF39D5">
      <w:pPr>
        <w:pStyle w:val="a3"/>
        <w:numPr>
          <w:ilvl w:val="0"/>
          <w:numId w:val="7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>الح</w:t>
      </w:r>
      <w:r w:rsidR="005A68A7"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>ق العيني التبعي الذي يتقرر للدائن على عقار مملوك للمدين بموجب امر من القاضي بناء حكم واجب النفاذ هو :</w:t>
      </w:r>
    </w:p>
    <w:p w:rsidR="005A68A7" w:rsidRPr="00717911" w:rsidRDefault="005A68A7" w:rsidP="00054FBA">
      <w:p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</w:pPr>
    </w:p>
    <w:p w:rsidR="005A68A7" w:rsidRPr="00717911" w:rsidRDefault="005A68A7" w:rsidP="00AE26D6">
      <w:pPr>
        <w:pStyle w:val="a3"/>
        <w:numPr>
          <w:ilvl w:val="0"/>
          <w:numId w:val="41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حق الرهن الرسمي </w:t>
      </w:r>
    </w:p>
    <w:p w:rsidR="005A68A7" w:rsidRPr="00717911" w:rsidRDefault="005A68A7" w:rsidP="00AE26D6">
      <w:pPr>
        <w:pStyle w:val="a3"/>
        <w:numPr>
          <w:ilvl w:val="0"/>
          <w:numId w:val="41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حق الرهن الحيازي </w:t>
      </w:r>
    </w:p>
    <w:p w:rsidR="005A68A7" w:rsidRPr="002442EE" w:rsidRDefault="005A68A7" w:rsidP="00AE26D6">
      <w:pPr>
        <w:pStyle w:val="a3"/>
        <w:numPr>
          <w:ilvl w:val="0"/>
          <w:numId w:val="41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</w:rPr>
      </w:pPr>
      <w:r w:rsidRPr="002442EE"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  <w:rtl/>
        </w:rPr>
        <w:t xml:space="preserve">حق الاختصاص </w:t>
      </w:r>
    </w:p>
    <w:p w:rsidR="005A68A7" w:rsidRPr="00717911" w:rsidRDefault="005A68A7" w:rsidP="00AE26D6">
      <w:pPr>
        <w:pStyle w:val="a3"/>
        <w:numPr>
          <w:ilvl w:val="0"/>
          <w:numId w:val="41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حق امتياز </w:t>
      </w:r>
    </w:p>
    <w:p w:rsidR="005A68A7" w:rsidRDefault="005A68A7" w:rsidP="00054FBA">
      <w:pPr>
        <w:tabs>
          <w:tab w:val="left" w:pos="850"/>
          <w:tab w:val="left" w:pos="6655"/>
        </w:tabs>
        <w:bidi/>
        <w:rPr>
          <w:rFonts w:ascii="Arabic Typesetting" w:hAnsi="Arabic Typesetting" w:cs="Arabic Typesetting" w:hint="cs"/>
          <w:b/>
          <w:bCs/>
          <w:color w:val="000000" w:themeColor="text1"/>
          <w:sz w:val="32"/>
          <w:szCs w:val="32"/>
          <w:rtl/>
        </w:rPr>
      </w:pPr>
    </w:p>
    <w:p w:rsidR="002442EE" w:rsidRPr="00717911" w:rsidRDefault="002442EE" w:rsidP="002442EE">
      <w:p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</w:pPr>
    </w:p>
    <w:p w:rsidR="005A68A7" w:rsidRPr="00717911" w:rsidRDefault="005A68A7" w:rsidP="00DF39D5">
      <w:pPr>
        <w:pStyle w:val="a3"/>
        <w:numPr>
          <w:ilvl w:val="0"/>
          <w:numId w:val="7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lastRenderedPageBreak/>
        <w:t xml:space="preserve">تظهر </w:t>
      </w:r>
      <w:proofErr w:type="spellStart"/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>اهمية</w:t>
      </w:r>
      <w:proofErr w:type="spellEnd"/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 التفرقة بين الاشياء القابلة وغير قابلة للاستهلاك في مجال العقود في أن :</w:t>
      </w:r>
    </w:p>
    <w:p w:rsidR="005A68A7" w:rsidRPr="00717911" w:rsidRDefault="005A68A7" w:rsidP="00054FBA">
      <w:p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</w:pPr>
    </w:p>
    <w:p w:rsidR="005A68A7" w:rsidRPr="00717911" w:rsidRDefault="005A68A7" w:rsidP="00AE26D6">
      <w:pPr>
        <w:pStyle w:val="a3"/>
        <w:numPr>
          <w:ilvl w:val="0"/>
          <w:numId w:val="42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القانون بتطلب تسجيل العقود الواردة على الاشياء العير قابلة للاستهلاك فقط </w:t>
      </w:r>
    </w:p>
    <w:p w:rsidR="005A68A7" w:rsidRPr="00717911" w:rsidRDefault="005A68A7" w:rsidP="00AE26D6">
      <w:pPr>
        <w:pStyle w:val="a3"/>
        <w:numPr>
          <w:ilvl w:val="0"/>
          <w:numId w:val="42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هناك بعض العقود لا يمكن ان ترد الا على اشياء غير قابلة للاستهلاك كالايجار والعارية </w:t>
      </w:r>
    </w:p>
    <w:p w:rsidR="005A68A7" w:rsidRPr="00717911" w:rsidRDefault="005A68A7" w:rsidP="00AE26D6">
      <w:pPr>
        <w:pStyle w:val="a3"/>
        <w:numPr>
          <w:ilvl w:val="0"/>
          <w:numId w:val="42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القانون بتطلب دائماً تسجيل العقود الواردة على الاشياء القابلة للاستهلاك فقط </w:t>
      </w:r>
    </w:p>
    <w:p w:rsidR="005A68A7" w:rsidRPr="00FA1DD7" w:rsidRDefault="005A68A7" w:rsidP="00AE26D6">
      <w:pPr>
        <w:pStyle w:val="a3"/>
        <w:numPr>
          <w:ilvl w:val="0"/>
          <w:numId w:val="42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</w:pPr>
      <w:r w:rsidRPr="00FA1DD7"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  <w:rtl/>
        </w:rPr>
        <w:t xml:space="preserve">لا شىء مما سبق ذكره  </w:t>
      </w:r>
      <w:r w:rsidRPr="00FA1DD7"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</w:rPr>
        <w:t xml:space="preserve"> </w:t>
      </w:r>
    </w:p>
    <w:p w:rsidR="005A68A7" w:rsidRPr="00717911" w:rsidRDefault="005A68A7" w:rsidP="00DF39D5">
      <w:pPr>
        <w:pStyle w:val="a3"/>
        <w:numPr>
          <w:ilvl w:val="0"/>
          <w:numId w:val="7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 المصنفات المشتركة القابلة للانقسام وفقاً لنظام حماية حقوق المؤلف هي :</w:t>
      </w:r>
    </w:p>
    <w:p w:rsidR="005A68A7" w:rsidRPr="00717911" w:rsidRDefault="005A68A7" w:rsidP="00054FBA">
      <w:p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</w:pPr>
    </w:p>
    <w:p w:rsidR="005A68A7" w:rsidRPr="00717911" w:rsidRDefault="002D1AA5" w:rsidP="00AE26D6">
      <w:pPr>
        <w:pStyle w:val="a3"/>
        <w:numPr>
          <w:ilvl w:val="0"/>
          <w:numId w:val="43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المصنفات التي تتسم بالجدة والابتكار تكون قائمة بذاتها </w:t>
      </w:r>
    </w:p>
    <w:p w:rsidR="002D1AA5" w:rsidRPr="002442EE" w:rsidRDefault="002D1AA5" w:rsidP="00AE26D6">
      <w:pPr>
        <w:pStyle w:val="a3"/>
        <w:numPr>
          <w:ilvl w:val="0"/>
          <w:numId w:val="43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</w:rPr>
      </w:pPr>
      <w:r w:rsidRPr="002442EE"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  <w:rtl/>
        </w:rPr>
        <w:t xml:space="preserve">المصنفات التي يشترك في إنتاجها أكثر من شخص , ولكن مع امكان تمييز نصيب كل منهم </w:t>
      </w:r>
    </w:p>
    <w:p w:rsidR="002D1AA5" w:rsidRPr="00717911" w:rsidRDefault="002D1AA5" w:rsidP="00AE26D6">
      <w:pPr>
        <w:pStyle w:val="a3"/>
        <w:numPr>
          <w:ilvl w:val="0"/>
          <w:numId w:val="43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المصنفات المستمة من مصنافات اخرى، ولكنها تتميز عنها اما في شكلها او مضمونها </w:t>
      </w:r>
    </w:p>
    <w:p w:rsidR="002D1AA5" w:rsidRPr="00717911" w:rsidRDefault="002D1AA5" w:rsidP="00AE26D6">
      <w:pPr>
        <w:pStyle w:val="a3"/>
        <w:numPr>
          <w:ilvl w:val="0"/>
          <w:numId w:val="43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المصنفات المتعلقة بالفنون التطبيقية حرفية ام صناعية </w:t>
      </w:r>
    </w:p>
    <w:p w:rsidR="002D1AA5" w:rsidRPr="00717911" w:rsidRDefault="002D1AA5" w:rsidP="00054FBA">
      <w:p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</w:pPr>
    </w:p>
    <w:p w:rsidR="002D1AA5" w:rsidRPr="00717911" w:rsidRDefault="002D1AA5" w:rsidP="00DF39D5">
      <w:pPr>
        <w:pStyle w:val="a3"/>
        <w:numPr>
          <w:ilvl w:val="0"/>
          <w:numId w:val="7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مبدأ سلطان الإدارة يعني : </w:t>
      </w:r>
    </w:p>
    <w:p w:rsidR="002D1AA5" w:rsidRPr="00717911" w:rsidRDefault="002D1AA5" w:rsidP="00054FBA">
      <w:p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</w:pPr>
    </w:p>
    <w:p w:rsidR="002D1AA5" w:rsidRPr="00717911" w:rsidRDefault="002D1AA5" w:rsidP="00AE26D6">
      <w:pPr>
        <w:pStyle w:val="a3"/>
        <w:numPr>
          <w:ilvl w:val="0"/>
          <w:numId w:val="44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استبعاد الإدارة لإنشاء التصرف القانوني وترتيب الأثر القانونية المترتبة عليها </w:t>
      </w:r>
    </w:p>
    <w:p w:rsidR="002D1AA5" w:rsidRPr="002442EE" w:rsidRDefault="002D1AA5" w:rsidP="00AE26D6">
      <w:pPr>
        <w:pStyle w:val="a3"/>
        <w:numPr>
          <w:ilvl w:val="0"/>
          <w:numId w:val="44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</w:rPr>
      </w:pPr>
      <w:r w:rsidRPr="002442EE"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  <w:rtl/>
        </w:rPr>
        <w:t xml:space="preserve">ان الإرادة كافية وحدها لإنشاء التصرف القانوني وترتيب الأثار القانونية المترتبة عليها </w:t>
      </w:r>
    </w:p>
    <w:p w:rsidR="002D1AA5" w:rsidRPr="00717911" w:rsidRDefault="002D1AA5" w:rsidP="00AE26D6">
      <w:pPr>
        <w:pStyle w:val="a3"/>
        <w:numPr>
          <w:ilvl w:val="0"/>
          <w:numId w:val="44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وجوب توافر الإدارة فقط لترتيب الأثر القانونية وليس لها علاقة في إنشاء التصرف </w:t>
      </w:r>
    </w:p>
    <w:p w:rsidR="002D1AA5" w:rsidRPr="00717911" w:rsidRDefault="002D1AA5" w:rsidP="00AE26D6">
      <w:pPr>
        <w:pStyle w:val="a3"/>
        <w:numPr>
          <w:ilvl w:val="0"/>
          <w:numId w:val="44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ان الإرادة تتدرج وفقاً للمراجل العمرية للاهلية القانونية </w:t>
      </w:r>
    </w:p>
    <w:p w:rsidR="002D1AA5" w:rsidRPr="00717911" w:rsidRDefault="002D1AA5" w:rsidP="00054FBA">
      <w:p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</w:pPr>
    </w:p>
    <w:p w:rsidR="002D1AA5" w:rsidRPr="00717911" w:rsidRDefault="002D1AA5" w:rsidP="00DF39D5">
      <w:pPr>
        <w:pStyle w:val="a3"/>
        <w:numPr>
          <w:ilvl w:val="0"/>
          <w:numId w:val="7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>المقصود بالتشريع العادي :</w:t>
      </w:r>
    </w:p>
    <w:p w:rsidR="002D1AA5" w:rsidRPr="00717911" w:rsidRDefault="002D1AA5" w:rsidP="00054FBA">
      <w:p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</w:pPr>
    </w:p>
    <w:p w:rsidR="002D1AA5" w:rsidRPr="00717911" w:rsidRDefault="00CF7C9D" w:rsidP="00AE26D6">
      <w:pPr>
        <w:pStyle w:val="a3"/>
        <w:numPr>
          <w:ilvl w:val="0"/>
          <w:numId w:val="45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مجموعة القواعد القانونية التي تحدد شكل الدولة ونظام الحكم فيها </w:t>
      </w:r>
    </w:p>
    <w:p w:rsidR="00CF7C9D" w:rsidRPr="00717911" w:rsidRDefault="00CF7C9D" w:rsidP="00AE26D6">
      <w:pPr>
        <w:pStyle w:val="a3"/>
        <w:numPr>
          <w:ilvl w:val="0"/>
          <w:numId w:val="45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محموعة القواعد القانونية العامة المجردة التي تصدر على شكل قرارات من قبل السلطة التنفيذية </w:t>
      </w:r>
    </w:p>
    <w:p w:rsidR="00CF7C9D" w:rsidRPr="00717911" w:rsidRDefault="00CF7C9D" w:rsidP="00AE26D6">
      <w:pPr>
        <w:pStyle w:val="a3"/>
        <w:numPr>
          <w:ilvl w:val="0"/>
          <w:numId w:val="45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القانون الذي تصدره السلطة التشريعية وفقاً للإجراءات المنصوص عليها في التشريع الاساسي </w:t>
      </w:r>
    </w:p>
    <w:p w:rsidR="00CF7C9D" w:rsidRDefault="00CF7C9D" w:rsidP="00AE26D6">
      <w:pPr>
        <w:pStyle w:val="a3"/>
        <w:numPr>
          <w:ilvl w:val="0"/>
          <w:numId w:val="45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 w:hint="cs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>الفقرة ( الاولى) و ( الثانية )</w:t>
      </w:r>
    </w:p>
    <w:p w:rsidR="002442EE" w:rsidRDefault="002442EE" w:rsidP="002442EE">
      <w:pPr>
        <w:tabs>
          <w:tab w:val="left" w:pos="850"/>
          <w:tab w:val="left" w:pos="6655"/>
        </w:tabs>
        <w:bidi/>
        <w:rPr>
          <w:rFonts w:ascii="Arabic Typesetting" w:hAnsi="Arabic Typesetting" w:cs="Arabic Typesetting" w:hint="cs"/>
          <w:b/>
          <w:bCs/>
          <w:color w:val="000000" w:themeColor="text1"/>
          <w:sz w:val="32"/>
          <w:szCs w:val="32"/>
          <w:rtl/>
        </w:rPr>
      </w:pPr>
    </w:p>
    <w:p w:rsidR="002442EE" w:rsidRDefault="002442EE" w:rsidP="002442EE">
      <w:pPr>
        <w:tabs>
          <w:tab w:val="left" w:pos="850"/>
          <w:tab w:val="left" w:pos="6655"/>
        </w:tabs>
        <w:bidi/>
        <w:rPr>
          <w:rFonts w:ascii="Arabic Typesetting" w:hAnsi="Arabic Typesetting" w:cs="Arabic Typesetting" w:hint="cs"/>
          <w:b/>
          <w:bCs/>
          <w:color w:val="000000" w:themeColor="text1"/>
          <w:sz w:val="32"/>
          <w:szCs w:val="32"/>
          <w:rtl/>
        </w:rPr>
      </w:pPr>
    </w:p>
    <w:p w:rsidR="002442EE" w:rsidRDefault="002442EE" w:rsidP="002442EE">
      <w:pPr>
        <w:tabs>
          <w:tab w:val="left" w:pos="850"/>
          <w:tab w:val="left" w:pos="6655"/>
        </w:tabs>
        <w:bidi/>
        <w:rPr>
          <w:rFonts w:ascii="Arabic Typesetting" w:hAnsi="Arabic Typesetting" w:cs="Arabic Typesetting" w:hint="cs"/>
          <w:b/>
          <w:bCs/>
          <w:color w:val="000000" w:themeColor="text1"/>
          <w:sz w:val="32"/>
          <w:szCs w:val="32"/>
          <w:rtl/>
        </w:rPr>
      </w:pPr>
    </w:p>
    <w:p w:rsidR="002442EE" w:rsidRPr="002442EE" w:rsidRDefault="002442EE" w:rsidP="002442EE">
      <w:p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</w:p>
    <w:p w:rsidR="00CF7C9D" w:rsidRPr="00717911" w:rsidRDefault="00CF7C9D" w:rsidP="00054FBA">
      <w:p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</w:pPr>
    </w:p>
    <w:p w:rsidR="00CF7C9D" w:rsidRPr="00717911" w:rsidRDefault="00CF7C9D" w:rsidP="00DF39D5">
      <w:pPr>
        <w:pStyle w:val="a3"/>
        <w:numPr>
          <w:ilvl w:val="0"/>
          <w:numId w:val="7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lastRenderedPageBreak/>
        <w:t>يمكن للمتعاقد ان يبطل العقد إذا وقع تحت إكراه بشرط :</w:t>
      </w:r>
    </w:p>
    <w:p w:rsidR="00CF7C9D" w:rsidRPr="00717911" w:rsidRDefault="00CF7C9D" w:rsidP="00054FBA">
      <w:p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</w:pPr>
    </w:p>
    <w:p w:rsidR="00CF7C9D" w:rsidRPr="00717911" w:rsidRDefault="00CF7C9D" w:rsidP="00AE26D6">
      <w:pPr>
        <w:pStyle w:val="a3"/>
        <w:numPr>
          <w:ilvl w:val="0"/>
          <w:numId w:val="46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استعمال وسيلة للإكراه تهدد بخطر جسيم محدق بقصد الوصول الى غرض غير مشروع </w:t>
      </w:r>
    </w:p>
    <w:p w:rsidR="00CF7C9D" w:rsidRPr="00717911" w:rsidRDefault="00CF7C9D" w:rsidP="00AE26D6">
      <w:pPr>
        <w:pStyle w:val="a3"/>
        <w:numPr>
          <w:ilvl w:val="0"/>
          <w:numId w:val="46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ان تبعث هذه الوسيلة رهبة في نفس المتعاقد تحملة على التعاقد </w:t>
      </w:r>
    </w:p>
    <w:p w:rsidR="00CF7C9D" w:rsidRPr="00717911" w:rsidRDefault="00CF7C9D" w:rsidP="00AE26D6">
      <w:pPr>
        <w:pStyle w:val="a3"/>
        <w:numPr>
          <w:ilvl w:val="0"/>
          <w:numId w:val="46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>ان يكون الإكراه صادراً من المتعاقد الاخر , او يكون على علم به</w:t>
      </w:r>
    </w:p>
    <w:p w:rsidR="00CF7C9D" w:rsidRPr="002442EE" w:rsidRDefault="00D46D9E" w:rsidP="00AE26D6">
      <w:pPr>
        <w:pStyle w:val="a3"/>
        <w:numPr>
          <w:ilvl w:val="0"/>
          <w:numId w:val="46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</w:rPr>
      </w:pPr>
      <w:r w:rsidRPr="002442EE"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  <w:rtl/>
        </w:rPr>
        <w:t xml:space="preserve">كل ما سبق ذكره </w:t>
      </w:r>
    </w:p>
    <w:p w:rsidR="00D46D9E" w:rsidRPr="00717911" w:rsidRDefault="00D46D9E" w:rsidP="00054FBA">
      <w:p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</w:pPr>
    </w:p>
    <w:p w:rsidR="00D46D9E" w:rsidRPr="00717911" w:rsidRDefault="00D46D9E" w:rsidP="00DF39D5">
      <w:pPr>
        <w:pStyle w:val="a3"/>
        <w:numPr>
          <w:ilvl w:val="0"/>
          <w:numId w:val="7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المحل كركن من اركان التصرف القانوني هو : </w:t>
      </w:r>
    </w:p>
    <w:p w:rsidR="00D46D9E" w:rsidRPr="00717911" w:rsidRDefault="00D46D9E" w:rsidP="00054FBA">
      <w:p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</w:pPr>
    </w:p>
    <w:p w:rsidR="00D46D9E" w:rsidRPr="00717911" w:rsidRDefault="00D46D9E" w:rsidP="00AE26D6">
      <w:pPr>
        <w:pStyle w:val="a3"/>
        <w:numPr>
          <w:ilvl w:val="0"/>
          <w:numId w:val="47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الغرض الباعث الى التصرف </w:t>
      </w:r>
    </w:p>
    <w:p w:rsidR="00D46D9E" w:rsidRPr="00717911" w:rsidRDefault="00D46D9E" w:rsidP="00AE26D6">
      <w:pPr>
        <w:pStyle w:val="a3"/>
        <w:numPr>
          <w:ilvl w:val="0"/>
          <w:numId w:val="47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التعبير عن الإرادة في شكل معين لا نعقاد التصرف </w:t>
      </w:r>
    </w:p>
    <w:p w:rsidR="00D46D9E" w:rsidRPr="00717911" w:rsidRDefault="00D46D9E" w:rsidP="00AE26D6">
      <w:pPr>
        <w:pStyle w:val="a3"/>
        <w:numPr>
          <w:ilvl w:val="0"/>
          <w:numId w:val="47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توافق إرادة المتعاقدين على احداث اثر قانوني معين , او وجود إرادة سليمة للتصرف من جانب واحد </w:t>
      </w:r>
    </w:p>
    <w:p w:rsidR="00D46D9E" w:rsidRPr="002442EE" w:rsidRDefault="00D46D9E" w:rsidP="00AE26D6">
      <w:pPr>
        <w:pStyle w:val="a3"/>
        <w:numPr>
          <w:ilvl w:val="0"/>
          <w:numId w:val="47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</w:rPr>
      </w:pPr>
      <w:r w:rsidRPr="002442EE"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  <w:rtl/>
        </w:rPr>
        <w:t xml:space="preserve">الأثر القانوني الذي تتجه الارادة الي احداثه </w:t>
      </w:r>
    </w:p>
    <w:p w:rsidR="00D46D9E" w:rsidRPr="00717911" w:rsidRDefault="00D46D9E" w:rsidP="00054FBA">
      <w:p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</w:pPr>
    </w:p>
    <w:p w:rsidR="00DA7F2C" w:rsidRPr="00717911" w:rsidRDefault="00DA7F2C" w:rsidP="00DA7F2C">
      <w:p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</w:pPr>
    </w:p>
    <w:p w:rsidR="00D46D9E" w:rsidRPr="00717911" w:rsidRDefault="00D46D9E" w:rsidP="00DF39D5">
      <w:pPr>
        <w:pStyle w:val="a3"/>
        <w:numPr>
          <w:ilvl w:val="0"/>
          <w:numId w:val="7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>يقصد بالعرف كمصدر من مصادر التشريع:</w:t>
      </w:r>
    </w:p>
    <w:p w:rsidR="00D46D9E" w:rsidRPr="00717911" w:rsidRDefault="00D46D9E" w:rsidP="00054FBA">
      <w:p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</w:pPr>
    </w:p>
    <w:p w:rsidR="00D46D9E" w:rsidRPr="00717911" w:rsidRDefault="00D46D9E" w:rsidP="00AE26D6">
      <w:pPr>
        <w:pStyle w:val="a3"/>
        <w:numPr>
          <w:ilvl w:val="0"/>
          <w:numId w:val="48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اعتياد الناس على إتباع سلوك معين في مسالة معينة مع اعتقادهم بإلزامية هذا السلوك بحيث يتعرض من يخالفه لجزء مادي يوقع عليه </w:t>
      </w:r>
    </w:p>
    <w:p w:rsidR="00D46D9E" w:rsidRPr="00717911" w:rsidRDefault="00D46D9E" w:rsidP="00AE26D6">
      <w:pPr>
        <w:pStyle w:val="a3"/>
        <w:numPr>
          <w:ilvl w:val="0"/>
          <w:numId w:val="48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اتباع الناس مدة طويلة من الزمن لسلوك معين في مسألة معينة </w:t>
      </w:r>
    </w:p>
    <w:p w:rsidR="00D46D9E" w:rsidRPr="00717911" w:rsidRDefault="00D46D9E" w:rsidP="00AE26D6">
      <w:pPr>
        <w:pStyle w:val="a3"/>
        <w:numPr>
          <w:ilvl w:val="0"/>
          <w:numId w:val="48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الاعتياد على عدم مخالفة النظام العام والاداب </w:t>
      </w:r>
    </w:p>
    <w:p w:rsidR="009F6375" w:rsidRPr="002442EE" w:rsidRDefault="009F6375" w:rsidP="00AE26D6">
      <w:pPr>
        <w:pStyle w:val="a3"/>
        <w:numPr>
          <w:ilvl w:val="0"/>
          <w:numId w:val="48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</w:rPr>
      </w:pPr>
      <w:r w:rsidRPr="002442EE"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  <w:rtl/>
        </w:rPr>
        <w:t xml:space="preserve">كل ما سبق ذكره </w:t>
      </w:r>
    </w:p>
    <w:p w:rsidR="009F6375" w:rsidRPr="00717911" w:rsidRDefault="009F6375" w:rsidP="00054FBA">
      <w:p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</w:pPr>
    </w:p>
    <w:p w:rsidR="009F6375" w:rsidRPr="00717911" w:rsidRDefault="009F6375" w:rsidP="00DF39D5">
      <w:pPr>
        <w:pStyle w:val="a3"/>
        <w:numPr>
          <w:ilvl w:val="0"/>
          <w:numId w:val="7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>المقصود بالقانون العام كأحد افرع القانون هو :</w:t>
      </w:r>
    </w:p>
    <w:p w:rsidR="009F6375" w:rsidRPr="00717911" w:rsidRDefault="009F6375" w:rsidP="00054FBA">
      <w:p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</w:pPr>
    </w:p>
    <w:p w:rsidR="009F6375" w:rsidRPr="00717911" w:rsidRDefault="009F6375" w:rsidP="00AE26D6">
      <w:pPr>
        <w:pStyle w:val="a3"/>
        <w:numPr>
          <w:ilvl w:val="0"/>
          <w:numId w:val="49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القانون الذي ينظم العلاقات القانونية التي تكون الدولة فيها طرفا باعتبارها شخص عادي </w:t>
      </w:r>
    </w:p>
    <w:p w:rsidR="009F6375" w:rsidRPr="002442EE" w:rsidRDefault="009F6375" w:rsidP="00AE26D6">
      <w:pPr>
        <w:pStyle w:val="a3"/>
        <w:numPr>
          <w:ilvl w:val="0"/>
          <w:numId w:val="49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</w:rPr>
      </w:pPr>
      <w:r w:rsidRPr="002442EE"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  <w:rtl/>
        </w:rPr>
        <w:t xml:space="preserve">القانون الذي ينظم العلاقات القانونية التي تكون الدولة فيها طرفا بما لها من سيادة وسلطة </w:t>
      </w:r>
    </w:p>
    <w:p w:rsidR="009F6375" w:rsidRPr="00717911" w:rsidRDefault="009F6375" w:rsidP="00AE26D6">
      <w:pPr>
        <w:pStyle w:val="a3"/>
        <w:numPr>
          <w:ilvl w:val="0"/>
          <w:numId w:val="49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>القانون الذي ينظم العلاقات المختلفة التي تكون بين ال</w:t>
      </w:r>
      <w:r w:rsidR="00474496"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تجار </w:t>
      </w:r>
    </w:p>
    <w:p w:rsidR="00474496" w:rsidRPr="00717911" w:rsidRDefault="00474496" w:rsidP="00AE26D6">
      <w:pPr>
        <w:pStyle w:val="a3"/>
        <w:numPr>
          <w:ilvl w:val="0"/>
          <w:numId w:val="49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>القانون الذي يحمي المصالح الخاصة</w:t>
      </w:r>
    </w:p>
    <w:p w:rsidR="00474496" w:rsidRDefault="00474496" w:rsidP="00054FBA">
      <w:pPr>
        <w:tabs>
          <w:tab w:val="left" w:pos="850"/>
          <w:tab w:val="left" w:pos="6655"/>
        </w:tabs>
        <w:bidi/>
        <w:rPr>
          <w:rFonts w:ascii="Arabic Typesetting" w:hAnsi="Arabic Typesetting" w:cs="Arabic Typesetting" w:hint="cs"/>
          <w:b/>
          <w:bCs/>
          <w:color w:val="000000" w:themeColor="text1"/>
          <w:sz w:val="32"/>
          <w:szCs w:val="32"/>
          <w:rtl/>
        </w:rPr>
      </w:pPr>
    </w:p>
    <w:p w:rsidR="002442EE" w:rsidRPr="00717911" w:rsidRDefault="002442EE" w:rsidP="002442EE">
      <w:p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</w:pPr>
    </w:p>
    <w:p w:rsidR="00474496" w:rsidRPr="00717911" w:rsidRDefault="00474496" w:rsidP="00DF39D5">
      <w:pPr>
        <w:pStyle w:val="a3"/>
        <w:numPr>
          <w:ilvl w:val="0"/>
          <w:numId w:val="7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proofErr w:type="spellStart"/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>الحالى</w:t>
      </w:r>
      <w:proofErr w:type="spellEnd"/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 العائلية للشخص الطبيعي هو مجموعة الحقوق والواجبات التي تثبت للشخص باعتباره عضوا في أسرة معينة ولا تثبت إلا لمن يربطهم :</w:t>
      </w:r>
    </w:p>
    <w:p w:rsidR="00474496" w:rsidRPr="00717911" w:rsidRDefault="00474496" w:rsidP="00054FBA">
      <w:p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</w:pPr>
    </w:p>
    <w:p w:rsidR="00474496" w:rsidRPr="00717911" w:rsidRDefault="00474496" w:rsidP="00AE26D6">
      <w:pPr>
        <w:pStyle w:val="a3"/>
        <w:numPr>
          <w:ilvl w:val="0"/>
          <w:numId w:val="50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قرابة نسب مباشرة </w:t>
      </w:r>
    </w:p>
    <w:p w:rsidR="00474496" w:rsidRPr="00717911" w:rsidRDefault="00474496" w:rsidP="00AE26D6">
      <w:pPr>
        <w:pStyle w:val="a3"/>
        <w:numPr>
          <w:ilvl w:val="0"/>
          <w:numId w:val="50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قرابة نسب فقط </w:t>
      </w:r>
    </w:p>
    <w:p w:rsidR="00474496" w:rsidRPr="002442EE" w:rsidRDefault="00474496" w:rsidP="00AE26D6">
      <w:pPr>
        <w:pStyle w:val="a3"/>
        <w:numPr>
          <w:ilvl w:val="0"/>
          <w:numId w:val="50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</w:rPr>
      </w:pPr>
      <w:r w:rsidRPr="002442EE"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  <w:rtl/>
        </w:rPr>
        <w:t xml:space="preserve">قرابة مصاهرة وقرابة نسب </w:t>
      </w:r>
    </w:p>
    <w:p w:rsidR="00474496" w:rsidRPr="00717911" w:rsidRDefault="00474496" w:rsidP="00AE26D6">
      <w:pPr>
        <w:pStyle w:val="a3"/>
        <w:numPr>
          <w:ilvl w:val="0"/>
          <w:numId w:val="50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لا شىء مما سبق ذكره </w:t>
      </w:r>
    </w:p>
    <w:p w:rsidR="00474496" w:rsidRPr="00717911" w:rsidRDefault="00474496" w:rsidP="00054FBA">
      <w:p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</w:pPr>
    </w:p>
    <w:p w:rsidR="00474496" w:rsidRPr="00717911" w:rsidRDefault="00474496" w:rsidP="00054FBA">
      <w:p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</w:pPr>
    </w:p>
    <w:p w:rsidR="00474496" w:rsidRPr="00717911" w:rsidRDefault="00474496" w:rsidP="00DF39D5">
      <w:pPr>
        <w:pStyle w:val="a3"/>
        <w:numPr>
          <w:ilvl w:val="0"/>
          <w:numId w:val="7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حتى يكون التشريع العادي ملزماً للمخاطبين بإحكامه , فإنه يجب أن يمر بعدة مراحل وفقاً للتسلسل التالي : </w:t>
      </w:r>
    </w:p>
    <w:p w:rsidR="00474496" w:rsidRPr="00717911" w:rsidRDefault="00474496" w:rsidP="00054FBA">
      <w:p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</w:pPr>
    </w:p>
    <w:p w:rsidR="00474496" w:rsidRPr="00717911" w:rsidRDefault="00474496" w:rsidP="00AE26D6">
      <w:pPr>
        <w:pStyle w:val="a3"/>
        <w:numPr>
          <w:ilvl w:val="0"/>
          <w:numId w:val="51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الاقتراح , الإصدار , التصويت , المصادقة , اخيرا النشر </w:t>
      </w:r>
    </w:p>
    <w:p w:rsidR="00474496" w:rsidRPr="00717911" w:rsidRDefault="00474496" w:rsidP="00AE26D6">
      <w:pPr>
        <w:pStyle w:val="a3"/>
        <w:numPr>
          <w:ilvl w:val="0"/>
          <w:numId w:val="51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الاقتراح , المصادقة , التصويت , الاصدار , اخيرا النشر </w:t>
      </w:r>
    </w:p>
    <w:p w:rsidR="00474496" w:rsidRPr="002442EE" w:rsidRDefault="00474496" w:rsidP="00AE26D6">
      <w:pPr>
        <w:pStyle w:val="a3"/>
        <w:numPr>
          <w:ilvl w:val="0"/>
          <w:numId w:val="51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</w:rPr>
      </w:pPr>
      <w:r w:rsidRPr="002442EE"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  <w:rtl/>
        </w:rPr>
        <w:t xml:space="preserve">الاقتراح , التصويت , المصادقة , الإصدار واخيرا النشر </w:t>
      </w:r>
    </w:p>
    <w:p w:rsidR="00474496" w:rsidRPr="00717911" w:rsidRDefault="00474496" w:rsidP="00AE26D6">
      <w:pPr>
        <w:pStyle w:val="a3"/>
        <w:numPr>
          <w:ilvl w:val="0"/>
          <w:numId w:val="51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لا شىء مما سبق ذكره </w:t>
      </w:r>
    </w:p>
    <w:p w:rsidR="00474496" w:rsidRPr="00717911" w:rsidRDefault="00474496" w:rsidP="00054FBA">
      <w:p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</w:pPr>
    </w:p>
    <w:p w:rsidR="00474496" w:rsidRPr="00717911" w:rsidRDefault="00474496" w:rsidP="00DF39D5">
      <w:pPr>
        <w:pStyle w:val="a3"/>
        <w:numPr>
          <w:ilvl w:val="0"/>
          <w:numId w:val="7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الشخص الغائب من وجهة نظر القانون هو : </w:t>
      </w:r>
    </w:p>
    <w:p w:rsidR="00474496" w:rsidRPr="00717911" w:rsidRDefault="00474496" w:rsidP="00054FBA">
      <w:p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</w:pPr>
    </w:p>
    <w:p w:rsidR="00474496" w:rsidRPr="00717911" w:rsidRDefault="002442EE" w:rsidP="00AE26D6">
      <w:pPr>
        <w:pStyle w:val="a3"/>
        <w:numPr>
          <w:ilvl w:val="0"/>
          <w:numId w:val="52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>الشخص الذي ترك موطنه مر</w:t>
      </w:r>
      <w:r>
        <w:rPr>
          <w:rFonts w:ascii="Arabic Typesetting" w:hAnsi="Arabic Typesetting" w:cs="Arabic Typesetting" w:hint="cs"/>
          <w:b/>
          <w:bCs/>
          <w:color w:val="000000" w:themeColor="text1"/>
          <w:sz w:val="32"/>
          <w:szCs w:val="32"/>
          <w:rtl/>
        </w:rPr>
        <w:t>غ</w:t>
      </w:r>
      <w:r w:rsidR="00474496"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>ماً ويمكن التأكيد من وجوده على قيد الحياه</w:t>
      </w:r>
    </w:p>
    <w:p w:rsidR="00474496" w:rsidRPr="00102F19" w:rsidRDefault="002442EE" w:rsidP="00AE26D6">
      <w:pPr>
        <w:pStyle w:val="a3"/>
        <w:numPr>
          <w:ilvl w:val="0"/>
          <w:numId w:val="52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</w:rPr>
      </w:pPr>
      <w:r w:rsidRPr="00102F19"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  <w:rtl/>
        </w:rPr>
        <w:t>الشخص الغا</w:t>
      </w:r>
      <w:r w:rsidRPr="00102F19">
        <w:rPr>
          <w:rFonts w:ascii="Arabic Typesetting" w:hAnsi="Arabic Typesetting" w:cs="Arabic Typesetting" w:hint="cs"/>
          <w:b/>
          <w:bCs/>
          <w:color w:val="54A738" w:themeColor="accent5" w:themeShade="BF"/>
          <w:sz w:val="32"/>
          <w:szCs w:val="32"/>
          <w:rtl/>
        </w:rPr>
        <w:t>ئ</w:t>
      </w:r>
      <w:r w:rsidR="00474496" w:rsidRPr="00102F19"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  <w:rtl/>
        </w:rPr>
        <w:t xml:space="preserve">ب الذي انقطعت اخباره فلا يعرف </w:t>
      </w:r>
      <w:r w:rsidR="00497869" w:rsidRPr="00102F19"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  <w:rtl/>
        </w:rPr>
        <w:t xml:space="preserve">إذا كان حيا ام ميتاً </w:t>
      </w:r>
    </w:p>
    <w:p w:rsidR="00497869" w:rsidRPr="00717911" w:rsidRDefault="00497869" w:rsidP="00AE26D6">
      <w:pPr>
        <w:pStyle w:val="a3"/>
        <w:numPr>
          <w:ilvl w:val="0"/>
          <w:numId w:val="52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الشخص الذي ترك موطنه مختاراً ويمكن التأكيد من وجوده على قيد الحياه </w:t>
      </w:r>
    </w:p>
    <w:p w:rsidR="00497869" w:rsidRPr="00717911" w:rsidRDefault="00497869" w:rsidP="00AE26D6">
      <w:pPr>
        <w:pStyle w:val="a3"/>
        <w:numPr>
          <w:ilvl w:val="0"/>
          <w:numId w:val="52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لاشىء مما سبق ذكره </w:t>
      </w:r>
    </w:p>
    <w:p w:rsidR="00497869" w:rsidRPr="00717911" w:rsidRDefault="00497869" w:rsidP="00054FBA">
      <w:p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</w:pPr>
    </w:p>
    <w:p w:rsidR="00497869" w:rsidRPr="00717911" w:rsidRDefault="00497869" w:rsidP="00054FBA">
      <w:p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</w:pPr>
    </w:p>
    <w:p w:rsidR="00497869" w:rsidRPr="00717911" w:rsidRDefault="00497869" w:rsidP="00054FBA">
      <w:p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</w:pPr>
    </w:p>
    <w:p w:rsidR="00497869" w:rsidRPr="00717911" w:rsidRDefault="00497869" w:rsidP="00DF39D5">
      <w:pPr>
        <w:pStyle w:val="a3"/>
        <w:numPr>
          <w:ilvl w:val="0"/>
          <w:numId w:val="7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>قد يكون التصرف الذي يرد عليه حق الملكية مادياً اذا كان :</w:t>
      </w:r>
    </w:p>
    <w:p w:rsidR="00497869" w:rsidRPr="00717911" w:rsidRDefault="00497869" w:rsidP="00054FBA">
      <w:p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</w:pPr>
    </w:p>
    <w:p w:rsidR="00497869" w:rsidRPr="00717911" w:rsidRDefault="00497869" w:rsidP="00AE26D6">
      <w:pPr>
        <w:pStyle w:val="a3"/>
        <w:numPr>
          <w:ilvl w:val="0"/>
          <w:numId w:val="53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>عبارة عن بيع حق الملكية للغير بمقابل</w:t>
      </w:r>
    </w:p>
    <w:p w:rsidR="00497869" w:rsidRPr="00717911" w:rsidRDefault="00497869" w:rsidP="00AE26D6">
      <w:pPr>
        <w:pStyle w:val="a3"/>
        <w:numPr>
          <w:ilvl w:val="0"/>
          <w:numId w:val="53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عبارة عن ترتيب حق عيني سواء اكان هذا الحق اصلي او تبعياً على هذا الحق </w:t>
      </w:r>
    </w:p>
    <w:p w:rsidR="00497869" w:rsidRPr="00717911" w:rsidRDefault="00497869" w:rsidP="00AE26D6">
      <w:pPr>
        <w:pStyle w:val="a3"/>
        <w:numPr>
          <w:ilvl w:val="0"/>
          <w:numId w:val="53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عبادرة عن الأعمال التي تؤدي الي تغيير في الشىء او تعديله او تحويله صورته او استهلاكه </w:t>
      </w:r>
    </w:p>
    <w:p w:rsidR="00497869" w:rsidRPr="00717911" w:rsidRDefault="00497869" w:rsidP="00AE26D6">
      <w:pPr>
        <w:pStyle w:val="a3"/>
        <w:numPr>
          <w:ilvl w:val="0"/>
          <w:numId w:val="53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عبادرة عن نقل حق الملكية للغير عن طريق الوصية </w:t>
      </w:r>
    </w:p>
    <w:p w:rsidR="00497869" w:rsidRPr="00717911" w:rsidRDefault="00497869" w:rsidP="00054FBA">
      <w:p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</w:pPr>
    </w:p>
    <w:p w:rsidR="00497869" w:rsidRPr="00717911" w:rsidRDefault="00497869" w:rsidP="00DF39D5">
      <w:pPr>
        <w:pStyle w:val="a3"/>
        <w:numPr>
          <w:ilvl w:val="0"/>
          <w:numId w:val="7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>اللائجة البوليسية او الضبطية هي :</w:t>
      </w:r>
    </w:p>
    <w:p w:rsidR="00497869" w:rsidRPr="00717911" w:rsidRDefault="00497869" w:rsidP="00054FBA">
      <w:p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</w:pPr>
    </w:p>
    <w:p w:rsidR="00497869" w:rsidRPr="00717911" w:rsidRDefault="00497869" w:rsidP="00AE26D6">
      <w:pPr>
        <w:pStyle w:val="a3"/>
        <w:numPr>
          <w:ilvl w:val="0"/>
          <w:numId w:val="54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التي تهدف الي تنظيم وترتيب المصالح والهيئات العامة </w:t>
      </w:r>
    </w:p>
    <w:p w:rsidR="00497869" w:rsidRPr="00102F19" w:rsidRDefault="00497869" w:rsidP="00AE26D6">
      <w:pPr>
        <w:pStyle w:val="a3"/>
        <w:numPr>
          <w:ilvl w:val="0"/>
          <w:numId w:val="54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</w:rPr>
      </w:pPr>
      <w:r w:rsidRPr="00102F19"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  <w:rtl/>
        </w:rPr>
        <w:t xml:space="preserve">التي تهدف الي حماية الأمن العام وتوفير السكينة العامة والمحافظة على الصحة العامة </w:t>
      </w:r>
    </w:p>
    <w:p w:rsidR="00497869" w:rsidRPr="00717911" w:rsidRDefault="00497869" w:rsidP="00AE26D6">
      <w:pPr>
        <w:pStyle w:val="a3"/>
        <w:numPr>
          <w:ilvl w:val="0"/>
          <w:numId w:val="54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التي تهدف الي اللائحة الي وضع القواعد التفصيلية التي تساعد في تنفيذ النظام </w:t>
      </w:r>
    </w:p>
    <w:p w:rsidR="00497869" w:rsidRPr="00717911" w:rsidRDefault="00497869" w:rsidP="00AE26D6">
      <w:pPr>
        <w:pStyle w:val="a3"/>
        <w:numPr>
          <w:ilvl w:val="0"/>
          <w:numId w:val="54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 اللوائح التي تقرر جقوق الافراد وحرياتهم</w:t>
      </w:r>
    </w:p>
    <w:p w:rsidR="00497869" w:rsidRPr="00717911" w:rsidRDefault="00497869" w:rsidP="00054FBA">
      <w:p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</w:pPr>
    </w:p>
    <w:p w:rsidR="00497869" w:rsidRPr="00717911" w:rsidRDefault="0067089E" w:rsidP="00DF39D5">
      <w:pPr>
        <w:pStyle w:val="a3"/>
        <w:numPr>
          <w:ilvl w:val="0"/>
          <w:numId w:val="7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الحقوق اللصقية بالشخصية هي حقوق غير ماليه ويترتب على كونها كذلك بأنه </w:t>
      </w:r>
    </w:p>
    <w:p w:rsidR="0067089E" w:rsidRPr="00717911" w:rsidRDefault="0067089E" w:rsidP="00054FBA">
      <w:p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</w:pPr>
    </w:p>
    <w:p w:rsidR="0067089E" w:rsidRPr="00717911" w:rsidRDefault="0067089E" w:rsidP="00AE26D6">
      <w:pPr>
        <w:pStyle w:val="a3"/>
        <w:numPr>
          <w:ilvl w:val="0"/>
          <w:numId w:val="55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يمكن التعامل فيها سواء بالتصرف او التنازل عنها بمقابل او بدون مقابل </w:t>
      </w:r>
    </w:p>
    <w:p w:rsidR="0067089E" w:rsidRPr="00102F19" w:rsidRDefault="0067089E" w:rsidP="00AE26D6">
      <w:pPr>
        <w:pStyle w:val="a3"/>
        <w:numPr>
          <w:ilvl w:val="0"/>
          <w:numId w:val="55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</w:rPr>
      </w:pPr>
      <w:r w:rsidRPr="00102F19"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  <w:rtl/>
        </w:rPr>
        <w:t xml:space="preserve">لا يمكن  تقويمها بالمال وتخرج عن دائرة التعامل وعليه لا يجوز التصرف فيها او التنازل عنها </w:t>
      </w:r>
    </w:p>
    <w:p w:rsidR="0067089E" w:rsidRPr="00717911" w:rsidRDefault="0067089E" w:rsidP="00AE26D6">
      <w:pPr>
        <w:pStyle w:val="a3"/>
        <w:numPr>
          <w:ilvl w:val="0"/>
          <w:numId w:val="55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كل ما سبق ذكره </w:t>
      </w:r>
    </w:p>
    <w:p w:rsidR="0067089E" w:rsidRPr="00717911" w:rsidRDefault="0067089E" w:rsidP="00AE26D6">
      <w:pPr>
        <w:pStyle w:val="a3"/>
        <w:numPr>
          <w:ilvl w:val="0"/>
          <w:numId w:val="55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لا شىء مما سبق ذكره </w:t>
      </w:r>
    </w:p>
    <w:p w:rsidR="0067089E" w:rsidRPr="00717911" w:rsidRDefault="0067089E" w:rsidP="00054FBA">
      <w:p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</w:pPr>
    </w:p>
    <w:p w:rsidR="0067089E" w:rsidRPr="00717911" w:rsidRDefault="0067089E" w:rsidP="00DF39D5">
      <w:pPr>
        <w:pStyle w:val="a3"/>
        <w:numPr>
          <w:ilvl w:val="0"/>
          <w:numId w:val="7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لجان فض المنازعات  والمخالفات التأمينية هي : </w:t>
      </w:r>
    </w:p>
    <w:p w:rsidR="0067089E" w:rsidRPr="00717911" w:rsidRDefault="0067089E" w:rsidP="00054FBA">
      <w:p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</w:pPr>
    </w:p>
    <w:p w:rsidR="0067089E" w:rsidRPr="00717911" w:rsidRDefault="0067089E" w:rsidP="00AE26D6">
      <w:pPr>
        <w:pStyle w:val="a3"/>
        <w:numPr>
          <w:ilvl w:val="0"/>
          <w:numId w:val="56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لجان إدارية ذات اختصاص تشريعي , وتقوم باعمال تشريعية , ولكنها منفصلة عن وزارة العدل ,  ومستقلة عن محاكم القضاء العادي وديوان المظالم </w:t>
      </w:r>
    </w:p>
    <w:p w:rsidR="0067089E" w:rsidRPr="00102F19" w:rsidRDefault="0067089E" w:rsidP="00AE26D6">
      <w:pPr>
        <w:pStyle w:val="a3"/>
        <w:numPr>
          <w:ilvl w:val="0"/>
          <w:numId w:val="56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</w:rPr>
      </w:pPr>
      <w:r w:rsidRPr="00102F19"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  <w:rtl/>
        </w:rPr>
        <w:t xml:space="preserve">لجان ادارية ذات اختصاص قضائي , وتقوم بأعمال قضائية , ولكنها منفصلة عن وزارة العدل , ومستقلة عن محاكم القضاء العادي وديوان المظالم </w:t>
      </w:r>
    </w:p>
    <w:p w:rsidR="0067089E" w:rsidRPr="00717911" w:rsidRDefault="0067089E" w:rsidP="00AE26D6">
      <w:pPr>
        <w:pStyle w:val="a3"/>
        <w:numPr>
          <w:ilvl w:val="0"/>
          <w:numId w:val="56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عبارة عن محاكم درجة اولى </w:t>
      </w:r>
    </w:p>
    <w:p w:rsidR="0067089E" w:rsidRPr="00717911" w:rsidRDefault="0067089E" w:rsidP="00AE26D6">
      <w:pPr>
        <w:pStyle w:val="a3"/>
        <w:numPr>
          <w:ilvl w:val="0"/>
          <w:numId w:val="56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عبارة عن دوائر قضائية في محاكم الدرجة الاولى </w:t>
      </w:r>
    </w:p>
    <w:p w:rsidR="0067089E" w:rsidRPr="00717911" w:rsidRDefault="0067089E" w:rsidP="00054FBA">
      <w:p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</w:pPr>
    </w:p>
    <w:p w:rsidR="0067089E" w:rsidRPr="00717911" w:rsidRDefault="0067089E" w:rsidP="00DF39D5">
      <w:pPr>
        <w:pStyle w:val="a3"/>
        <w:numPr>
          <w:ilvl w:val="0"/>
          <w:numId w:val="7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>الغلط كعيب من عيوب الإرادة هو :</w:t>
      </w:r>
    </w:p>
    <w:p w:rsidR="0067089E" w:rsidRPr="00717911" w:rsidRDefault="0067089E" w:rsidP="00054FBA">
      <w:p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</w:pPr>
    </w:p>
    <w:p w:rsidR="0067089E" w:rsidRPr="00717911" w:rsidRDefault="0067089E" w:rsidP="00AE26D6">
      <w:pPr>
        <w:pStyle w:val="a3"/>
        <w:numPr>
          <w:ilvl w:val="0"/>
          <w:numId w:val="57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استعمال طرق احتيالية توقع الشخص في غلط يدفعه الي التعاقد </w:t>
      </w:r>
    </w:p>
    <w:p w:rsidR="0067089E" w:rsidRPr="00102F19" w:rsidRDefault="0067089E" w:rsidP="00AE26D6">
      <w:pPr>
        <w:pStyle w:val="a3"/>
        <w:numPr>
          <w:ilvl w:val="0"/>
          <w:numId w:val="57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</w:rPr>
      </w:pPr>
      <w:r w:rsidRPr="00102F19"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  <w:rtl/>
        </w:rPr>
        <w:t xml:space="preserve">وهم يقوم في ذهن المتعاقد , فيصور له الامر على غير حقيقة , ويدفعه الي التعاقد </w:t>
      </w:r>
    </w:p>
    <w:p w:rsidR="0067089E" w:rsidRPr="00717911" w:rsidRDefault="0067089E" w:rsidP="00AE26D6">
      <w:pPr>
        <w:pStyle w:val="a3"/>
        <w:numPr>
          <w:ilvl w:val="0"/>
          <w:numId w:val="57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انتهاز احد المتعاقديين في المتعاعد الاخر طيشاً بيناً او هو جامحاً </w:t>
      </w:r>
    </w:p>
    <w:p w:rsidR="004D0758" w:rsidRPr="00717911" w:rsidRDefault="004D0758" w:rsidP="00AE26D6">
      <w:pPr>
        <w:pStyle w:val="a3"/>
        <w:numPr>
          <w:ilvl w:val="0"/>
          <w:numId w:val="57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>عارض من عوارض الاهلية</w:t>
      </w:r>
    </w:p>
    <w:p w:rsidR="004D0758" w:rsidRDefault="004D0758" w:rsidP="00054FBA">
      <w:pPr>
        <w:tabs>
          <w:tab w:val="left" w:pos="850"/>
          <w:tab w:val="left" w:pos="6655"/>
        </w:tabs>
        <w:bidi/>
        <w:rPr>
          <w:rFonts w:ascii="Arabic Typesetting" w:hAnsi="Arabic Typesetting" w:cs="Arabic Typesetting" w:hint="cs"/>
          <w:b/>
          <w:bCs/>
          <w:color w:val="000000" w:themeColor="text1"/>
          <w:sz w:val="32"/>
          <w:szCs w:val="32"/>
          <w:rtl/>
        </w:rPr>
      </w:pPr>
    </w:p>
    <w:p w:rsidR="00102F19" w:rsidRDefault="00102F19" w:rsidP="00102F19">
      <w:pPr>
        <w:tabs>
          <w:tab w:val="left" w:pos="850"/>
          <w:tab w:val="left" w:pos="6655"/>
        </w:tabs>
        <w:bidi/>
        <w:rPr>
          <w:rFonts w:ascii="Arabic Typesetting" w:hAnsi="Arabic Typesetting" w:cs="Arabic Typesetting" w:hint="cs"/>
          <w:b/>
          <w:bCs/>
          <w:color w:val="000000" w:themeColor="text1"/>
          <w:sz w:val="32"/>
          <w:szCs w:val="32"/>
          <w:rtl/>
        </w:rPr>
      </w:pPr>
    </w:p>
    <w:p w:rsidR="00102F19" w:rsidRDefault="00102F19" w:rsidP="00102F19">
      <w:pPr>
        <w:tabs>
          <w:tab w:val="left" w:pos="850"/>
          <w:tab w:val="left" w:pos="6655"/>
        </w:tabs>
        <w:bidi/>
        <w:rPr>
          <w:rFonts w:ascii="Arabic Typesetting" w:hAnsi="Arabic Typesetting" w:cs="Arabic Typesetting" w:hint="cs"/>
          <w:b/>
          <w:bCs/>
          <w:color w:val="000000" w:themeColor="text1"/>
          <w:sz w:val="32"/>
          <w:szCs w:val="32"/>
          <w:rtl/>
        </w:rPr>
      </w:pPr>
    </w:p>
    <w:p w:rsidR="00102F19" w:rsidRPr="00717911" w:rsidRDefault="00102F19" w:rsidP="00102F19">
      <w:p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</w:pPr>
    </w:p>
    <w:p w:rsidR="004D0758" w:rsidRPr="00717911" w:rsidRDefault="004D0758" w:rsidP="00DF39D5">
      <w:pPr>
        <w:pStyle w:val="a3"/>
        <w:numPr>
          <w:ilvl w:val="0"/>
          <w:numId w:val="7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 عندما يترتب علي تصرفات قانونية معينة افتقار او نقص في ذمة الشخص المالية دون مقابل تسمى هذا التصرفات :</w:t>
      </w:r>
    </w:p>
    <w:p w:rsidR="004D0758" w:rsidRPr="00717911" w:rsidRDefault="004D0758" w:rsidP="00054FBA">
      <w:p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</w:pPr>
    </w:p>
    <w:p w:rsidR="004D0758" w:rsidRPr="00717911" w:rsidRDefault="004D0758" w:rsidP="00AE26D6">
      <w:pPr>
        <w:pStyle w:val="a3"/>
        <w:numPr>
          <w:ilvl w:val="0"/>
          <w:numId w:val="58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تصرفات صادرة باتفاق إرادتيين </w:t>
      </w:r>
    </w:p>
    <w:p w:rsidR="004D0758" w:rsidRPr="00102F19" w:rsidRDefault="004D0758" w:rsidP="00AE26D6">
      <w:pPr>
        <w:pStyle w:val="a3"/>
        <w:numPr>
          <w:ilvl w:val="0"/>
          <w:numId w:val="58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</w:rPr>
      </w:pPr>
      <w:r w:rsidRPr="00102F19"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  <w:rtl/>
        </w:rPr>
        <w:t xml:space="preserve">تصرفات ضارة ضرراً محضا </w:t>
      </w:r>
    </w:p>
    <w:p w:rsidR="004D0758" w:rsidRPr="00717911" w:rsidRDefault="004D0758" w:rsidP="00AE26D6">
      <w:pPr>
        <w:pStyle w:val="a3"/>
        <w:numPr>
          <w:ilvl w:val="0"/>
          <w:numId w:val="58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تصرفات دائرة بين النفع والضرر </w:t>
      </w:r>
    </w:p>
    <w:p w:rsidR="004D0758" w:rsidRPr="00717911" w:rsidRDefault="004D0758" w:rsidP="00AE26D6">
      <w:pPr>
        <w:pStyle w:val="a3"/>
        <w:numPr>
          <w:ilvl w:val="0"/>
          <w:numId w:val="58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تصرفات صادرة بإرادة منفردة </w:t>
      </w:r>
    </w:p>
    <w:p w:rsidR="004D0758" w:rsidRPr="00717911" w:rsidRDefault="004D0758" w:rsidP="00054FBA">
      <w:p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</w:pPr>
    </w:p>
    <w:p w:rsidR="004D0758" w:rsidRPr="00717911" w:rsidRDefault="004D0758" w:rsidP="00DF39D5">
      <w:pPr>
        <w:pStyle w:val="a3"/>
        <w:numPr>
          <w:ilvl w:val="0"/>
          <w:numId w:val="7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>تنص المادة 37 من النظام الاساسي للحكم على ان " للمساكن حرمتها ولا يجوز دخولها بغير إذن صاحبها ولا تفتيشها إلا في الحالات التي يبينها النظام " وما هذا إلا تأكيدا من المشرع على حماية وصيانة :</w:t>
      </w:r>
    </w:p>
    <w:p w:rsidR="004D0758" w:rsidRPr="00717911" w:rsidRDefault="004D0758" w:rsidP="00054FBA">
      <w:p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</w:pPr>
    </w:p>
    <w:p w:rsidR="004D0758" w:rsidRPr="00717911" w:rsidRDefault="004D0758" w:rsidP="00AE26D6">
      <w:pPr>
        <w:pStyle w:val="a3"/>
        <w:numPr>
          <w:ilvl w:val="0"/>
          <w:numId w:val="59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الحقوق الاسرية </w:t>
      </w:r>
    </w:p>
    <w:p w:rsidR="004D0758" w:rsidRPr="00102F19" w:rsidRDefault="004D0758" w:rsidP="00AE26D6">
      <w:pPr>
        <w:pStyle w:val="a3"/>
        <w:numPr>
          <w:ilvl w:val="0"/>
          <w:numId w:val="59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</w:rPr>
      </w:pPr>
      <w:r w:rsidRPr="00102F19"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  <w:rtl/>
        </w:rPr>
        <w:t xml:space="preserve">الحقوق اللصيقة بالشخصية </w:t>
      </w:r>
    </w:p>
    <w:p w:rsidR="004D0758" w:rsidRPr="00717911" w:rsidRDefault="004D0758" w:rsidP="00AE26D6">
      <w:pPr>
        <w:pStyle w:val="a3"/>
        <w:numPr>
          <w:ilvl w:val="0"/>
          <w:numId w:val="59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الحقوق العينية التبعية </w:t>
      </w:r>
    </w:p>
    <w:p w:rsidR="004D0758" w:rsidRPr="00717911" w:rsidRDefault="004D0758" w:rsidP="00AE26D6">
      <w:pPr>
        <w:pStyle w:val="a3"/>
        <w:numPr>
          <w:ilvl w:val="0"/>
          <w:numId w:val="59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الحقوق السياسية  </w:t>
      </w:r>
    </w:p>
    <w:p w:rsidR="004D0758" w:rsidRPr="00717911" w:rsidRDefault="004D0758" w:rsidP="00054FBA">
      <w:p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</w:pPr>
    </w:p>
    <w:p w:rsidR="004D0758" w:rsidRPr="00717911" w:rsidRDefault="004D0758" w:rsidP="00DF39D5">
      <w:pPr>
        <w:pStyle w:val="a3"/>
        <w:numPr>
          <w:ilvl w:val="0"/>
          <w:numId w:val="7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الحكم بإزالة بناء أقامة شخص في أرض مملوكة للغير يعتبر : </w:t>
      </w:r>
    </w:p>
    <w:p w:rsidR="004D0758" w:rsidRPr="00717911" w:rsidRDefault="004D0758" w:rsidP="00054FBA">
      <w:p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</w:pPr>
    </w:p>
    <w:p w:rsidR="004D0758" w:rsidRPr="00717911" w:rsidRDefault="004D0758" w:rsidP="00AE26D6">
      <w:pPr>
        <w:pStyle w:val="a3"/>
        <w:numPr>
          <w:ilvl w:val="0"/>
          <w:numId w:val="60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جزاء مدني ويتخذ صورة التنفيذ بمقابل </w:t>
      </w:r>
    </w:p>
    <w:p w:rsidR="004D0758" w:rsidRPr="00102F19" w:rsidRDefault="004D0758" w:rsidP="00AE26D6">
      <w:pPr>
        <w:pStyle w:val="a3"/>
        <w:numPr>
          <w:ilvl w:val="0"/>
          <w:numId w:val="60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</w:rPr>
      </w:pPr>
      <w:r w:rsidRPr="00102F19">
        <w:rPr>
          <w:rFonts w:ascii="Arabic Typesetting" w:hAnsi="Arabic Typesetting" w:cs="Arabic Typesetting"/>
          <w:b/>
          <w:bCs/>
          <w:color w:val="54A738" w:themeColor="accent5" w:themeShade="BF"/>
          <w:sz w:val="32"/>
          <w:szCs w:val="32"/>
          <w:rtl/>
        </w:rPr>
        <w:t>جزاء مدني ويتخذ صورة إعادة الحالة الى ما كانت عليها</w:t>
      </w:r>
    </w:p>
    <w:p w:rsidR="004D0758" w:rsidRPr="00717911" w:rsidRDefault="004D0758" w:rsidP="00AE26D6">
      <w:pPr>
        <w:pStyle w:val="a3"/>
        <w:numPr>
          <w:ilvl w:val="0"/>
          <w:numId w:val="60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جزاء مدني ويتخذ صورة الحكم ببطلان التصرف </w:t>
      </w:r>
    </w:p>
    <w:p w:rsidR="004D0758" w:rsidRDefault="004D0758" w:rsidP="00AE26D6">
      <w:pPr>
        <w:pStyle w:val="a3"/>
        <w:numPr>
          <w:ilvl w:val="0"/>
          <w:numId w:val="60"/>
        </w:numPr>
        <w:tabs>
          <w:tab w:val="left" w:pos="850"/>
          <w:tab w:val="left" w:pos="6655"/>
        </w:tabs>
        <w:bidi/>
        <w:rPr>
          <w:rFonts w:ascii="Arabic Typesetting" w:hAnsi="Arabic Typesetting" w:cs="Arabic Typesetting" w:hint="cs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>جزاء مدني ويتخذ صورة الفسخ</w:t>
      </w:r>
    </w:p>
    <w:p w:rsidR="00102F19" w:rsidRPr="00102F19" w:rsidRDefault="00102F19" w:rsidP="00102F19">
      <w:pPr>
        <w:tabs>
          <w:tab w:val="left" w:pos="850"/>
          <w:tab w:val="left" w:pos="6655"/>
        </w:tabs>
        <w:bidi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</w:p>
    <w:p w:rsidR="00DA7F2C" w:rsidRDefault="00DA7F2C" w:rsidP="00DA7F2C">
      <w:pPr>
        <w:tabs>
          <w:tab w:val="left" w:pos="850"/>
          <w:tab w:val="left" w:pos="6655"/>
        </w:tabs>
        <w:bidi/>
        <w:rPr>
          <w:rFonts w:ascii="Arabic Typesetting" w:hAnsi="Arabic Typesetting" w:cs="Arabic Typesetting" w:hint="cs"/>
          <w:b/>
          <w:bCs/>
          <w:color w:val="000000" w:themeColor="text1"/>
          <w:sz w:val="32"/>
          <w:szCs w:val="32"/>
          <w:rtl/>
        </w:rPr>
      </w:pPr>
    </w:p>
    <w:p w:rsidR="00FA1DD7" w:rsidRDefault="00FA1DD7" w:rsidP="00FA1DD7">
      <w:pPr>
        <w:tabs>
          <w:tab w:val="left" w:pos="850"/>
          <w:tab w:val="left" w:pos="6655"/>
        </w:tabs>
        <w:bidi/>
        <w:rPr>
          <w:rFonts w:ascii="Arabic Typesetting" w:hAnsi="Arabic Typesetting" w:cs="Arabic Typesetting" w:hint="cs"/>
          <w:b/>
          <w:bCs/>
          <w:color w:val="000000" w:themeColor="text1"/>
          <w:sz w:val="32"/>
          <w:szCs w:val="32"/>
          <w:rtl/>
        </w:rPr>
      </w:pPr>
    </w:p>
    <w:p w:rsidR="00FA1DD7" w:rsidRDefault="00FA1DD7" w:rsidP="00FA1DD7">
      <w:pPr>
        <w:tabs>
          <w:tab w:val="left" w:pos="850"/>
          <w:tab w:val="left" w:pos="6655"/>
        </w:tabs>
        <w:bidi/>
        <w:rPr>
          <w:rFonts w:ascii="Arabic Typesetting" w:hAnsi="Arabic Typesetting" w:cs="Arabic Typesetting" w:hint="cs"/>
          <w:b/>
          <w:bCs/>
          <w:color w:val="000000" w:themeColor="text1"/>
          <w:sz w:val="32"/>
          <w:szCs w:val="32"/>
          <w:rtl/>
        </w:rPr>
      </w:pPr>
    </w:p>
    <w:p w:rsidR="00FA1DD7" w:rsidRDefault="00FA1DD7" w:rsidP="00FA1DD7">
      <w:pPr>
        <w:tabs>
          <w:tab w:val="left" w:pos="850"/>
          <w:tab w:val="left" w:pos="6655"/>
        </w:tabs>
        <w:bidi/>
        <w:rPr>
          <w:rFonts w:ascii="Arabic Typesetting" w:hAnsi="Arabic Typesetting" w:cs="Arabic Typesetting" w:hint="cs"/>
          <w:b/>
          <w:bCs/>
          <w:color w:val="000000" w:themeColor="text1"/>
          <w:sz w:val="32"/>
          <w:szCs w:val="32"/>
          <w:rtl/>
        </w:rPr>
      </w:pPr>
    </w:p>
    <w:p w:rsidR="00FA1DD7" w:rsidRDefault="00FA1DD7" w:rsidP="00FA1DD7">
      <w:pPr>
        <w:tabs>
          <w:tab w:val="left" w:pos="850"/>
          <w:tab w:val="left" w:pos="6655"/>
        </w:tabs>
        <w:bidi/>
        <w:rPr>
          <w:rFonts w:ascii="Arabic Typesetting" w:hAnsi="Arabic Typesetting" w:cs="Arabic Typesetting" w:hint="cs"/>
          <w:b/>
          <w:bCs/>
          <w:color w:val="000000" w:themeColor="text1"/>
          <w:sz w:val="32"/>
          <w:szCs w:val="32"/>
          <w:rtl/>
        </w:rPr>
      </w:pPr>
    </w:p>
    <w:p w:rsidR="00FA1DD7" w:rsidRDefault="00FA1DD7" w:rsidP="00FA1DD7">
      <w:pPr>
        <w:tabs>
          <w:tab w:val="left" w:pos="850"/>
          <w:tab w:val="left" w:pos="6655"/>
        </w:tabs>
        <w:bidi/>
        <w:rPr>
          <w:rFonts w:ascii="Arabic Typesetting" w:hAnsi="Arabic Typesetting" w:cs="Arabic Typesetting" w:hint="cs"/>
          <w:b/>
          <w:bCs/>
          <w:color w:val="000000" w:themeColor="text1"/>
          <w:sz w:val="32"/>
          <w:szCs w:val="32"/>
          <w:rtl/>
        </w:rPr>
      </w:pPr>
    </w:p>
    <w:p w:rsidR="00FA1DD7" w:rsidRDefault="00FA1DD7" w:rsidP="00FA1DD7">
      <w:pPr>
        <w:tabs>
          <w:tab w:val="left" w:pos="850"/>
          <w:tab w:val="left" w:pos="6655"/>
        </w:tabs>
        <w:bidi/>
        <w:rPr>
          <w:rFonts w:ascii="Arabic Typesetting" w:hAnsi="Arabic Typesetting" w:cs="Arabic Typesetting" w:hint="cs"/>
          <w:b/>
          <w:bCs/>
          <w:color w:val="000000" w:themeColor="text1"/>
          <w:sz w:val="32"/>
          <w:szCs w:val="32"/>
          <w:rtl/>
        </w:rPr>
      </w:pPr>
    </w:p>
    <w:p w:rsidR="00FA1DD7" w:rsidRDefault="00FA1DD7" w:rsidP="00FA1DD7">
      <w:pPr>
        <w:tabs>
          <w:tab w:val="left" w:pos="850"/>
          <w:tab w:val="left" w:pos="6655"/>
        </w:tabs>
        <w:bidi/>
        <w:rPr>
          <w:rFonts w:ascii="Arabic Typesetting" w:hAnsi="Arabic Typesetting" w:cs="Arabic Typesetting" w:hint="cs"/>
          <w:b/>
          <w:bCs/>
          <w:color w:val="000000" w:themeColor="text1"/>
          <w:sz w:val="32"/>
          <w:szCs w:val="32"/>
          <w:rtl/>
        </w:rPr>
      </w:pPr>
    </w:p>
    <w:p w:rsidR="00FA1DD7" w:rsidRDefault="00FA1DD7" w:rsidP="00FA1DD7">
      <w:pPr>
        <w:tabs>
          <w:tab w:val="left" w:pos="850"/>
          <w:tab w:val="left" w:pos="6655"/>
        </w:tabs>
        <w:bidi/>
        <w:rPr>
          <w:rFonts w:ascii="Arabic Typesetting" w:hAnsi="Arabic Typesetting" w:cs="Arabic Typesetting" w:hint="cs"/>
          <w:b/>
          <w:bCs/>
          <w:color w:val="000000" w:themeColor="text1"/>
          <w:sz w:val="32"/>
          <w:szCs w:val="32"/>
          <w:rtl/>
        </w:rPr>
      </w:pPr>
    </w:p>
    <w:p w:rsidR="00FA1DD7" w:rsidRDefault="00FA1DD7" w:rsidP="00FA1DD7">
      <w:pPr>
        <w:tabs>
          <w:tab w:val="left" w:pos="850"/>
          <w:tab w:val="left" w:pos="6655"/>
        </w:tabs>
        <w:bidi/>
        <w:rPr>
          <w:rFonts w:ascii="Arabic Typesetting" w:hAnsi="Arabic Typesetting" w:cs="Arabic Typesetting" w:hint="cs"/>
          <w:b/>
          <w:bCs/>
          <w:color w:val="000000" w:themeColor="text1"/>
          <w:sz w:val="32"/>
          <w:szCs w:val="32"/>
          <w:rtl/>
        </w:rPr>
      </w:pPr>
    </w:p>
    <w:p w:rsidR="00FA1DD7" w:rsidRDefault="00C351EC" w:rsidP="00FA1DD7">
      <w:pPr>
        <w:bidi/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</w:pPr>
      <w:r w:rsidRPr="00717911">
        <w:rPr>
          <w:rFonts w:ascii="Arabic Typesetting" w:hAnsi="Arabic Typesetting" w:cs="Arabic Typesetting"/>
          <w:b/>
          <w:bCs/>
          <w:color w:val="000000"/>
          <w:sz w:val="32"/>
          <w:szCs w:val="32"/>
          <w:rtl/>
        </w:rPr>
        <w:t>"</w:t>
      </w:r>
    </w:p>
    <w:p w:rsidR="00FA1DD7" w:rsidRDefault="00FA1DD7" w:rsidP="00FA1DD7">
      <w:pPr>
        <w:bidi/>
        <w:jc w:val="center"/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</w:pPr>
      <w:proofErr w:type="spellStart"/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lastRenderedPageBreak/>
        <w:t>اسئلة</w:t>
      </w:r>
      <w:proofErr w:type="spellEnd"/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 xml:space="preserve"> الكتاب </w:t>
      </w:r>
    </w:p>
    <w:p w:rsidR="00436366" w:rsidRPr="00436366" w:rsidRDefault="00436366" w:rsidP="00436366">
      <w:pPr>
        <w:bidi/>
        <w:jc w:val="center"/>
        <w:rPr>
          <w:rFonts w:ascii="Arabic Typesetting" w:hAnsi="Arabic Typesetting" w:cs="Arabic Typesetting" w:hint="cs"/>
          <w:b/>
          <w:bCs/>
          <w:color w:val="FF0000"/>
          <w:sz w:val="32"/>
          <w:szCs w:val="32"/>
          <w:rtl/>
        </w:rPr>
      </w:pPr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 xml:space="preserve">صح باللون </w:t>
      </w:r>
      <w:proofErr w:type="spellStart"/>
      <w:r>
        <w:rPr>
          <w:rFonts w:ascii="Arabic Typesetting" w:hAnsi="Arabic Typesetting" w:cs="Arabic Typesetting" w:hint="cs"/>
          <w:b/>
          <w:bCs/>
          <w:color w:val="0C9A73" w:themeColor="accent4" w:themeShade="BF"/>
          <w:sz w:val="32"/>
          <w:szCs w:val="32"/>
          <w:rtl/>
        </w:rPr>
        <w:t>الاخضر</w:t>
      </w:r>
      <w:proofErr w:type="spellEnd"/>
      <w:r>
        <w:rPr>
          <w:rFonts w:ascii="Arabic Typesetting" w:hAnsi="Arabic Typesetting" w:cs="Arabic Typesetting" w:hint="cs"/>
          <w:b/>
          <w:bCs/>
          <w:color w:val="000000" w:themeColor="text1"/>
          <w:sz w:val="32"/>
          <w:szCs w:val="32"/>
          <w:rtl/>
        </w:rPr>
        <w:t xml:space="preserve"> خطأ باللون </w:t>
      </w:r>
      <w:proofErr w:type="spellStart"/>
      <w:r>
        <w:rPr>
          <w:rFonts w:ascii="Arabic Typesetting" w:hAnsi="Arabic Typesetting" w:cs="Arabic Typesetting" w:hint="cs"/>
          <w:b/>
          <w:bCs/>
          <w:color w:val="FF0000"/>
          <w:sz w:val="32"/>
          <w:szCs w:val="32"/>
          <w:rtl/>
        </w:rPr>
        <w:t>الاحمر</w:t>
      </w:r>
      <w:proofErr w:type="spellEnd"/>
    </w:p>
    <w:p w:rsidR="00FA1DD7" w:rsidRDefault="00FA1DD7" w:rsidP="00436366">
      <w:pPr>
        <w:bidi/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</w:pPr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 xml:space="preserve">أولاً </w:t>
      </w:r>
      <w:r w:rsidR="004A2D5A"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 xml:space="preserve">ضع علامة صح </w:t>
      </w:r>
      <w:proofErr w:type="spellStart"/>
      <w:r w:rsidR="004A2D5A"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>امام</w:t>
      </w:r>
      <w:proofErr w:type="spellEnd"/>
      <w:r w:rsidR="004A2D5A"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 xml:space="preserve"> العبارة الصحيحة وعلامة خطأ </w:t>
      </w:r>
      <w:proofErr w:type="spellStart"/>
      <w:r w:rsidR="004A2D5A"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>امام</w:t>
      </w:r>
      <w:proofErr w:type="spellEnd"/>
      <w:r w:rsidR="004A2D5A"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 xml:space="preserve"> العبارة الخاطئة :</w:t>
      </w:r>
    </w:p>
    <w:p w:rsidR="004A2D5A" w:rsidRDefault="004A2D5A" w:rsidP="00AE26D6">
      <w:pPr>
        <w:pStyle w:val="a3"/>
        <w:numPr>
          <w:ilvl w:val="0"/>
          <w:numId w:val="61"/>
        </w:numPr>
        <w:bidi/>
        <w:rPr>
          <w:rFonts w:ascii="Arabic Typesetting" w:hAnsi="Arabic Typesetting" w:cs="Arabic Typesetting" w:hint="cs"/>
          <w:b/>
          <w:bCs/>
          <w:color w:val="000000"/>
          <w:sz w:val="32"/>
          <w:szCs w:val="32"/>
        </w:rPr>
      </w:pPr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 xml:space="preserve">يقسم القانون العام فقهياً إلى : قانون العمل وقانون التأمينات الاجتماعية (  </w:t>
      </w:r>
      <w:r w:rsidR="00436366" w:rsidRPr="00436366">
        <w:rPr>
          <w:rFonts w:ascii="Arabic Typesetting" w:hAnsi="Arabic Typesetting" w:cs="Arabic Typesetting" w:hint="cs"/>
          <w:b/>
          <w:bCs/>
          <w:color w:val="FF0000"/>
          <w:sz w:val="32"/>
          <w:szCs w:val="32"/>
          <w:rtl/>
        </w:rPr>
        <w:t>**</w:t>
      </w:r>
      <w:r w:rsidRPr="00436366">
        <w:rPr>
          <w:rFonts w:ascii="Arabic Typesetting" w:hAnsi="Arabic Typesetting" w:cs="Arabic Typesetting" w:hint="cs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 xml:space="preserve">) </w:t>
      </w:r>
    </w:p>
    <w:p w:rsidR="004A2D5A" w:rsidRDefault="004A2D5A" w:rsidP="00AE26D6">
      <w:pPr>
        <w:pStyle w:val="a3"/>
        <w:numPr>
          <w:ilvl w:val="0"/>
          <w:numId w:val="61"/>
        </w:numPr>
        <w:bidi/>
        <w:rPr>
          <w:rFonts w:ascii="Arabic Typesetting" w:hAnsi="Arabic Typesetting" w:cs="Arabic Typesetting" w:hint="cs"/>
          <w:b/>
          <w:bCs/>
          <w:color w:val="000000"/>
          <w:sz w:val="32"/>
          <w:szCs w:val="32"/>
        </w:rPr>
      </w:pPr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 xml:space="preserve">الجزاء المدني يترتب عند مخالفة قواعد القانون المدني (  </w:t>
      </w:r>
      <w:r w:rsidR="00436366" w:rsidRPr="00436366">
        <w:rPr>
          <w:rFonts w:ascii="Arabic Typesetting" w:hAnsi="Arabic Typesetting" w:cs="Arabic Typesetting" w:hint="cs"/>
          <w:b/>
          <w:bCs/>
          <w:color w:val="0C9A73" w:themeColor="accent4" w:themeShade="BF"/>
          <w:sz w:val="32"/>
          <w:szCs w:val="32"/>
          <w:rtl/>
        </w:rPr>
        <w:t>**</w:t>
      </w:r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 xml:space="preserve"> )</w:t>
      </w:r>
    </w:p>
    <w:p w:rsidR="004A2D5A" w:rsidRDefault="004A2D5A" w:rsidP="00AE26D6">
      <w:pPr>
        <w:pStyle w:val="a3"/>
        <w:numPr>
          <w:ilvl w:val="0"/>
          <w:numId w:val="61"/>
        </w:numPr>
        <w:bidi/>
        <w:rPr>
          <w:rFonts w:ascii="Arabic Typesetting" w:hAnsi="Arabic Typesetting" w:cs="Arabic Typesetting" w:hint="cs"/>
          <w:b/>
          <w:bCs/>
          <w:color w:val="000000"/>
          <w:sz w:val="32"/>
          <w:szCs w:val="32"/>
        </w:rPr>
      </w:pPr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 xml:space="preserve">يطلق على القاعد المكلمة القاعدة المفسرة (   </w:t>
      </w:r>
      <w:r w:rsidR="00436366" w:rsidRPr="00436366">
        <w:rPr>
          <w:rFonts w:ascii="Arabic Typesetting" w:hAnsi="Arabic Typesetting" w:cs="Arabic Typesetting" w:hint="cs"/>
          <w:b/>
          <w:bCs/>
          <w:color w:val="0C9A73" w:themeColor="accent4" w:themeShade="BF"/>
          <w:sz w:val="32"/>
          <w:szCs w:val="32"/>
          <w:rtl/>
        </w:rPr>
        <w:t>**</w:t>
      </w:r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 xml:space="preserve">) </w:t>
      </w:r>
    </w:p>
    <w:p w:rsidR="004A2D5A" w:rsidRDefault="004A2D5A" w:rsidP="00AE26D6">
      <w:pPr>
        <w:pStyle w:val="a3"/>
        <w:numPr>
          <w:ilvl w:val="0"/>
          <w:numId w:val="61"/>
        </w:numPr>
        <w:bidi/>
        <w:rPr>
          <w:rFonts w:ascii="Arabic Typesetting" w:hAnsi="Arabic Typesetting" w:cs="Arabic Typesetting" w:hint="cs"/>
          <w:b/>
          <w:bCs/>
          <w:color w:val="000000"/>
          <w:sz w:val="32"/>
          <w:szCs w:val="32"/>
        </w:rPr>
      </w:pPr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 xml:space="preserve">القاعدة الآمرة هي التي يجوز للمخاطبين </w:t>
      </w:r>
      <w:proofErr w:type="spellStart"/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>بها</w:t>
      </w:r>
      <w:proofErr w:type="spellEnd"/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 xml:space="preserve"> الاتفاق على مخالفة </w:t>
      </w:r>
      <w:proofErr w:type="spellStart"/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>ماتقضي</w:t>
      </w:r>
      <w:proofErr w:type="spellEnd"/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 xml:space="preserve"> </w:t>
      </w:r>
      <w:proofErr w:type="spellStart"/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>به</w:t>
      </w:r>
      <w:proofErr w:type="spellEnd"/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 xml:space="preserve"> (  </w:t>
      </w:r>
      <w:r w:rsidR="00436366" w:rsidRPr="00436366">
        <w:rPr>
          <w:rFonts w:ascii="Arabic Typesetting" w:hAnsi="Arabic Typesetting" w:cs="Arabic Typesetting" w:hint="cs"/>
          <w:b/>
          <w:bCs/>
          <w:color w:val="FF0000"/>
          <w:sz w:val="32"/>
          <w:szCs w:val="32"/>
          <w:rtl/>
        </w:rPr>
        <w:t>**</w:t>
      </w:r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 xml:space="preserve"> )</w:t>
      </w:r>
    </w:p>
    <w:p w:rsidR="004A2D5A" w:rsidRDefault="004A2D5A" w:rsidP="00AE26D6">
      <w:pPr>
        <w:pStyle w:val="a3"/>
        <w:numPr>
          <w:ilvl w:val="0"/>
          <w:numId w:val="61"/>
        </w:numPr>
        <w:bidi/>
        <w:rPr>
          <w:rFonts w:ascii="Arabic Typesetting" w:hAnsi="Arabic Typesetting" w:cs="Arabic Typesetting" w:hint="cs"/>
          <w:b/>
          <w:bCs/>
          <w:color w:val="000000"/>
          <w:sz w:val="32"/>
          <w:szCs w:val="32"/>
        </w:rPr>
      </w:pPr>
      <w:proofErr w:type="spellStart"/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>لايعد</w:t>
      </w:r>
      <w:proofErr w:type="spellEnd"/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 xml:space="preserve"> العرف أحد مصادر القاعدة القانونية في المملكة العربية السعودية ( </w:t>
      </w:r>
      <w:r w:rsidRPr="00436366">
        <w:rPr>
          <w:rFonts w:ascii="Arabic Typesetting" w:hAnsi="Arabic Typesetting" w:cs="Arabic Typesetting" w:hint="cs"/>
          <w:b/>
          <w:bCs/>
          <w:color w:val="FF0000"/>
          <w:sz w:val="32"/>
          <w:szCs w:val="32"/>
          <w:rtl/>
        </w:rPr>
        <w:t xml:space="preserve"> </w:t>
      </w:r>
      <w:r w:rsidR="00436366" w:rsidRPr="00436366">
        <w:rPr>
          <w:rFonts w:ascii="Arabic Typesetting" w:hAnsi="Arabic Typesetting" w:cs="Arabic Typesetting" w:hint="cs"/>
          <w:b/>
          <w:bCs/>
          <w:color w:val="FF0000"/>
          <w:sz w:val="32"/>
          <w:szCs w:val="32"/>
          <w:rtl/>
        </w:rPr>
        <w:t>**</w:t>
      </w:r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 xml:space="preserve"> )</w:t>
      </w:r>
    </w:p>
    <w:p w:rsidR="004A2D5A" w:rsidRDefault="004A2D5A" w:rsidP="00AE26D6">
      <w:pPr>
        <w:pStyle w:val="a3"/>
        <w:numPr>
          <w:ilvl w:val="0"/>
          <w:numId w:val="61"/>
        </w:numPr>
        <w:bidi/>
        <w:rPr>
          <w:rFonts w:ascii="Arabic Typesetting" w:hAnsi="Arabic Typesetting" w:cs="Arabic Typesetting" w:hint="cs"/>
          <w:b/>
          <w:bCs/>
          <w:color w:val="000000"/>
          <w:sz w:val="32"/>
          <w:szCs w:val="32"/>
        </w:rPr>
      </w:pPr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 xml:space="preserve">المصدر المادي للقانون هو الذي تستمد منه القاعدة القانونية مادتها ( </w:t>
      </w:r>
      <w:r w:rsidRPr="00436366">
        <w:rPr>
          <w:rFonts w:ascii="Arabic Typesetting" w:hAnsi="Arabic Typesetting" w:cs="Arabic Typesetting" w:hint="cs"/>
          <w:b/>
          <w:bCs/>
          <w:color w:val="0C9A73" w:themeColor="accent4" w:themeShade="BF"/>
          <w:sz w:val="32"/>
          <w:szCs w:val="32"/>
          <w:rtl/>
        </w:rPr>
        <w:t xml:space="preserve"> </w:t>
      </w:r>
      <w:r w:rsidR="00436366" w:rsidRPr="00436366">
        <w:rPr>
          <w:rFonts w:ascii="Arabic Typesetting" w:hAnsi="Arabic Typesetting" w:cs="Arabic Typesetting" w:hint="cs"/>
          <w:b/>
          <w:bCs/>
          <w:color w:val="0C9A73" w:themeColor="accent4" w:themeShade="BF"/>
          <w:sz w:val="32"/>
          <w:szCs w:val="32"/>
          <w:rtl/>
        </w:rPr>
        <w:t>**</w:t>
      </w:r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 xml:space="preserve"> )</w:t>
      </w:r>
    </w:p>
    <w:p w:rsidR="004A2D5A" w:rsidRDefault="004A2D5A" w:rsidP="00AE26D6">
      <w:pPr>
        <w:pStyle w:val="a3"/>
        <w:numPr>
          <w:ilvl w:val="0"/>
          <w:numId w:val="61"/>
        </w:numPr>
        <w:bidi/>
        <w:rPr>
          <w:rFonts w:ascii="Arabic Typesetting" w:hAnsi="Arabic Typesetting" w:cs="Arabic Typesetting" w:hint="cs"/>
          <w:b/>
          <w:bCs/>
          <w:color w:val="000000"/>
          <w:sz w:val="32"/>
          <w:szCs w:val="32"/>
        </w:rPr>
      </w:pPr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 xml:space="preserve">يمكن للتشريع العادي أن يخالف </w:t>
      </w:r>
      <w:proofErr w:type="spellStart"/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>انظام</w:t>
      </w:r>
      <w:proofErr w:type="spellEnd"/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 xml:space="preserve"> الأساسي في المملكة (  </w:t>
      </w:r>
      <w:r w:rsidR="00436366" w:rsidRPr="00436366">
        <w:rPr>
          <w:rFonts w:ascii="Arabic Typesetting" w:hAnsi="Arabic Typesetting" w:cs="Arabic Typesetting" w:hint="cs"/>
          <w:b/>
          <w:bCs/>
          <w:color w:val="0C9A73" w:themeColor="accent4" w:themeShade="BF"/>
          <w:sz w:val="32"/>
          <w:szCs w:val="32"/>
          <w:rtl/>
        </w:rPr>
        <w:t>**</w:t>
      </w:r>
      <w:r w:rsidRPr="00436366">
        <w:rPr>
          <w:rFonts w:ascii="Arabic Typesetting" w:hAnsi="Arabic Typesetting" w:cs="Arabic Typesetting" w:hint="cs"/>
          <w:b/>
          <w:bCs/>
          <w:color w:val="0C9A73" w:themeColor="accent4" w:themeShade="BF"/>
          <w:sz w:val="32"/>
          <w:szCs w:val="32"/>
          <w:rtl/>
        </w:rPr>
        <w:t xml:space="preserve"> </w:t>
      </w:r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 xml:space="preserve">) </w:t>
      </w:r>
    </w:p>
    <w:p w:rsidR="004A2D5A" w:rsidRDefault="004A2D5A" w:rsidP="00AE26D6">
      <w:pPr>
        <w:pStyle w:val="a3"/>
        <w:numPr>
          <w:ilvl w:val="0"/>
          <w:numId w:val="61"/>
        </w:numPr>
        <w:bidi/>
        <w:rPr>
          <w:rFonts w:ascii="Arabic Typesetting" w:hAnsi="Arabic Typesetting" w:cs="Arabic Typesetting" w:hint="cs"/>
          <w:b/>
          <w:bCs/>
          <w:color w:val="000000"/>
          <w:sz w:val="32"/>
          <w:szCs w:val="32"/>
        </w:rPr>
      </w:pPr>
      <w:proofErr w:type="spellStart"/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>لايمكن</w:t>
      </w:r>
      <w:proofErr w:type="spellEnd"/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 xml:space="preserve"> للوزير أن يقترح نظام جديد إلا إذا كان متعلقاً بنظام وزارته (  </w:t>
      </w:r>
      <w:r w:rsidR="00436366" w:rsidRPr="00436366">
        <w:rPr>
          <w:rFonts w:ascii="Arabic Typesetting" w:hAnsi="Arabic Typesetting" w:cs="Arabic Typesetting" w:hint="cs"/>
          <w:b/>
          <w:bCs/>
          <w:color w:val="0C9A73" w:themeColor="accent4" w:themeShade="BF"/>
          <w:sz w:val="32"/>
          <w:szCs w:val="32"/>
          <w:rtl/>
        </w:rPr>
        <w:t>**</w:t>
      </w:r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 xml:space="preserve"> )</w:t>
      </w:r>
    </w:p>
    <w:p w:rsidR="004A2D5A" w:rsidRDefault="004A2D5A" w:rsidP="00AE26D6">
      <w:pPr>
        <w:pStyle w:val="a3"/>
        <w:numPr>
          <w:ilvl w:val="0"/>
          <w:numId w:val="61"/>
        </w:numPr>
        <w:bidi/>
        <w:rPr>
          <w:rFonts w:ascii="Arabic Typesetting" w:hAnsi="Arabic Typesetting" w:cs="Arabic Typesetting" w:hint="cs"/>
          <w:b/>
          <w:bCs/>
          <w:color w:val="000000"/>
          <w:sz w:val="32"/>
          <w:szCs w:val="32"/>
        </w:rPr>
      </w:pPr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 xml:space="preserve">مجالس المناطق هي المختصة بإصدار </w:t>
      </w:r>
      <w:proofErr w:type="spellStart"/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>الوائح</w:t>
      </w:r>
      <w:proofErr w:type="spellEnd"/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 xml:space="preserve"> التنظيمية (  </w:t>
      </w:r>
      <w:r w:rsidR="00436366" w:rsidRPr="00436366">
        <w:rPr>
          <w:rFonts w:ascii="Arabic Typesetting" w:hAnsi="Arabic Typesetting" w:cs="Arabic Typesetting" w:hint="cs"/>
          <w:b/>
          <w:bCs/>
          <w:color w:val="0C9A73" w:themeColor="accent4" w:themeShade="BF"/>
          <w:sz w:val="32"/>
          <w:szCs w:val="32"/>
          <w:rtl/>
        </w:rPr>
        <w:t>**</w:t>
      </w:r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 xml:space="preserve"> )</w:t>
      </w:r>
    </w:p>
    <w:p w:rsidR="004A2D5A" w:rsidRDefault="004A2D5A" w:rsidP="00AE26D6">
      <w:pPr>
        <w:pStyle w:val="a3"/>
        <w:numPr>
          <w:ilvl w:val="0"/>
          <w:numId w:val="61"/>
        </w:numPr>
        <w:bidi/>
        <w:rPr>
          <w:rFonts w:ascii="Arabic Typesetting" w:hAnsi="Arabic Typesetting" w:cs="Arabic Typesetting" w:hint="cs"/>
          <w:b/>
          <w:bCs/>
          <w:color w:val="000000"/>
          <w:sz w:val="32"/>
          <w:szCs w:val="32"/>
        </w:rPr>
      </w:pPr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>يمكن للعرف أن يخالف النظام العام ف حالات حددها النظام (</w:t>
      </w:r>
      <w:r w:rsidRPr="00436366">
        <w:rPr>
          <w:rFonts w:ascii="Arabic Typesetting" w:hAnsi="Arabic Typesetting" w:cs="Arabic Typesetting" w:hint="cs"/>
          <w:b/>
          <w:bCs/>
          <w:color w:val="0C9A73" w:themeColor="accent4" w:themeShade="BF"/>
          <w:sz w:val="32"/>
          <w:szCs w:val="32"/>
          <w:rtl/>
        </w:rPr>
        <w:t xml:space="preserve"> </w:t>
      </w:r>
      <w:r w:rsidR="00436366" w:rsidRPr="00436366">
        <w:rPr>
          <w:rFonts w:ascii="Arabic Typesetting" w:hAnsi="Arabic Typesetting" w:cs="Arabic Typesetting" w:hint="cs"/>
          <w:b/>
          <w:bCs/>
          <w:color w:val="0C9A73" w:themeColor="accent4" w:themeShade="BF"/>
          <w:sz w:val="32"/>
          <w:szCs w:val="32"/>
          <w:rtl/>
        </w:rPr>
        <w:t>**</w:t>
      </w:r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 xml:space="preserve">  )</w:t>
      </w:r>
    </w:p>
    <w:p w:rsidR="00185550" w:rsidRDefault="00185550" w:rsidP="00AE26D6">
      <w:pPr>
        <w:pStyle w:val="a3"/>
        <w:numPr>
          <w:ilvl w:val="0"/>
          <w:numId w:val="61"/>
        </w:numPr>
        <w:bidi/>
        <w:rPr>
          <w:rFonts w:ascii="Arabic Typesetting" w:hAnsi="Arabic Typesetting" w:cs="Arabic Typesetting" w:hint="cs"/>
          <w:b/>
          <w:bCs/>
          <w:color w:val="000000"/>
          <w:sz w:val="32"/>
          <w:szCs w:val="32"/>
        </w:rPr>
      </w:pPr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 xml:space="preserve"> يشترط في عضو مجلس الشورى ألا يقل عمره عن ثلاثين عاماً (</w:t>
      </w:r>
      <w:r w:rsidR="00436366" w:rsidRPr="00436366">
        <w:rPr>
          <w:rFonts w:ascii="Arabic Typesetting" w:hAnsi="Arabic Typesetting" w:cs="Arabic Typesetting" w:hint="cs"/>
          <w:b/>
          <w:bCs/>
          <w:color w:val="0C9A73" w:themeColor="accent4" w:themeShade="BF"/>
          <w:sz w:val="32"/>
          <w:szCs w:val="32"/>
          <w:rtl/>
        </w:rPr>
        <w:t>**</w:t>
      </w:r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 xml:space="preserve">   )</w:t>
      </w:r>
    </w:p>
    <w:p w:rsidR="00185550" w:rsidRDefault="00185550" w:rsidP="00AE26D6">
      <w:pPr>
        <w:pStyle w:val="a3"/>
        <w:numPr>
          <w:ilvl w:val="0"/>
          <w:numId w:val="61"/>
        </w:numPr>
        <w:bidi/>
        <w:rPr>
          <w:rFonts w:ascii="Arabic Typesetting" w:hAnsi="Arabic Typesetting" w:cs="Arabic Typesetting" w:hint="cs"/>
          <w:b/>
          <w:bCs/>
          <w:color w:val="000000"/>
          <w:sz w:val="32"/>
          <w:szCs w:val="32"/>
        </w:rPr>
      </w:pPr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 xml:space="preserve"> يشترط </w:t>
      </w:r>
      <w:proofErr w:type="spellStart"/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>ألايقل</w:t>
      </w:r>
      <w:proofErr w:type="spellEnd"/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 xml:space="preserve"> عمر من يتولى منصب القضاء عن خمسة وثلاثين سنة (</w:t>
      </w:r>
      <w:r w:rsidRPr="00436366">
        <w:rPr>
          <w:rFonts w:ascii="Arabic Typesetting" w:hAnsi="Arabic Typesetting" w:cs="Arabic Typesetting" w:hint="cs"/>
          <w:b/>
          <w:bCs/>
          <w:color w:val="FF0000"/>
          <w:sz w:val="32"/>
          <w:szCs w:val="32"/>
          <w:rtl/>
        </w:rPr>
        <w:t xml:space="preserve"> </w:t>
      </w:r>
      <w:r w:rsidR="00436366" w:rsidRPr="00436366">
        <w:rPr>
          <w:rFonts w:ascii="Arabic Typesetting" w:hAnsi="Arabic Typesetting" w:cs="Arabic Typesetting" w:hint="cs"/>
          <w:b/>
          <w:bCs/>
          <w:color w:val="FF0000"/>
          <w:sz w:val="32"/>
          <w:szCs w:val="32"/>
          <w:rtl/>
        </w:rPr>
        <w:t>**</w:t>
      </w:r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 xml:space="preserve">  )</w:t>
      </w:r>
    </w:p>
    <w:p w:rsidR="00185550" w:rsidRDefault="00185550" w:rsidP="00AE26D6">
      <w:pPr>
        <w:pStyle w:val="a3"/>
        <w:numPr>
          <w:ilvl w:val="0"/>
          <w:numId w:val="61"/>
        </w:numPr>
        <w:bidi/>
        <w:rPr>
          <w:rFonts w:ascii="Arabic Typesetting" w:hAnsi="Arabic Typesetting" w:cs="Arabic Typesetting" w:hint="cs"/>
          <w:b/>
          <w:bCs/>
          <w:color w:val="000000"/>
          <w:sz w:val="32"/>
          <w:szCs w:val="32"/>
        </w:rPr>
      </w:pPr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 xml:space="preserve">وفقاً للنظام السعودي تعتبر الملكية حقاً ذا وظيفة اجتماعية (  </w:t>
      </w:r>
      <w:r w:rsidR="00436366" w:rsidRPr="00436366">
        <w:rPr>
          <w:rFonts w:ascii="Arabic Typesetting" w:hAnsi="Arabic Typesetting" w:cs="Arabic Typesetting" w:hint="cs"/>
          <w:b/>
          <w:bCs/>
          <w:color w:val="0C9A73" w:themeColor="accent4" w:themeShade="BF"/>
          <w:sz w:val="32"/>
          <w:szCs w:val="32"/>
          <w:rtl/>
        </w:rPr>
        <w:t>**</w:t>
      </w:r>
      <w:r w:rsidRPr="00436366">
        <w:rPr>
          <w:rFonts w:ascii="Arabic Typesetting" w:hAnsi="Arabic Typesetting" w:cs="Arabic Typesetting" w:hint="cs"/>
          <w:b/>
          <w:bCs/>
          <w:color w:val="0C9A73" w:themeColor="accent4" w:themeShade="BF"/>
          <w:sz w:val="32"/>
          <w:szCs w:val="32"/>
          <w:rtl/>
        </w:rPr>
        <w:t xml:space="preserve"> </w:t>
      </w:r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>)</w:t>
      </w:r>
    </w:p>
    <w:p w:rsidR="00185550" w:rsidRDefault="00185550" w:rsidP="00AE26D6">
      <w:pPr>
        <w:pStyle w:val="a3"/>
        <w:numPr>
          <w:ilvl w:val="0"/>
          <w:numId w:val="61"/>
        </w:numPr>
        <w:bidi/>
        <w:rPr>
          <w:rFonts w:ascii="Arabic Typesetting" w:hAnsi="Arabic Typesetting" w:cs="Arabic Typesetting" w:hint="cs"/>
          <w:b/>
          <w:bCs/>
          <w:color w:val="000000"/>
          <w:sz w:val="32"/>
          <w:szCs w:val="32"/>
        </w:rPr>
      </w:pPr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 xml:space="preserve">حق الانتفاع يعطي صاحبه سلطتي الاستعمال والتصرف (  </w:t>
      </w:r>
      <w:r w:rsidR="00436366" w:rsidRPr="00436366">
        <w:rPr>
          <w:rFonts w:ascii="Arabic Typesetting" w:hAnsi="Arabic Typesetting" w:cs="Arabic Typesetting" w:hint="cs"/>
          <w:b/>
          <w:bCs/>
          <w:color w:val="0C9A73" w:themeColor="accent4" w:themeShade="BF"/>
          <w:sz w:val="32"/>
          <w:szCs w:val="32"/>
          <w:rtl/>
        </w:rPr>
        <w:t>**</w:t>
      </w:r>
      <w:r w:rsidRPr="00436366">
        <w:rPr>
          <w:rFonts w:ascii="Arabic Typesetting" w:hAnsi="Arabic Typesetting" w:cs="Arabic Typesetting" w:hint="cs"/>
          <w:b/>
          <w:bCs/>
          <w:color w:val="0C9A73" w:themeColor="accent4" w:themeShade="BF"/>
          <w:sz w:val="32"/>
          <w:szCs w:val="32"/>
          <w:rtl/>
        </w:rPr>
        <w:t xml:space="preserve"> </w:t>
      </w:r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>)</w:t>
      </w:r>
    </w:p>
    <w:p w:rsidR="00185550" w:rsidRDefault="00185550" w:rsidP="00AE26D6">
      <w:pPr>
        <w:pStyle w:val="a3"/>
        <w:numPr>
          <w:ilvl w:val="0"/>
          <w:numId w:val="61"/>
        </w:numPr>
        <w:bidi/>
        <w:rPr>
          <w:rFonts w:ascii="Arabic Typesetting" w:hAnsi="Arabic Typesetting" w:cs="Arabic Typesetting" w:hint="cs"/>
          <w:b/>
          <w:bCs/>
          <w:color w:val="000000"/>
          <w:sz w:val="32"/>
          <w:szCs w:val="32"/>
        </w:rPr>
      </w:pPr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>حق السكنى مؤقت (</w:t>
      </w:r>
      <w:r w:rsidR="00436366" w:rsidRPr="00436366">
        <w:rPr>
          <w:rFonts w:ascii="Arabic Typesetting" w:hAnsi="Arabic Typesetting" w:cs="Arabic Typesetting" w:hint="cs"/>
          <w:b/>
          <w:bCs/>
          <w:color w:val="0C9A73" w:themeColor="accent4" w:themeShade="BF"/>
          <w:sz w:val="32"/>
          <w:szCs w:val="32"/>
          <w:rtl/>
        </w:rPr>
        <w:t>**</w:t>
      </w:r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 xml:space="preserve">   )</w:t>
      </w:r>
    </w:p>
    <w:p w:rsidR="00185550" w:rsidRDefault="00185550" w:rsidP="00AE26D6">
      <w:pPr>
        <w:pStyle w:val="a3"/>
        <w:numPr>
          <w:ilvl w:val="0"/>
          <w:numId w:val="61"/>
        </w:numPr>
        <w:bidi/>
        <w:rPr>
          <w:rFonts w:ascii="Arabic Typesetting" w:hAnsi="Arabic Typesetting" w:cs="Arabic Typesetting" w:hint="cs"/>
          <w:b/>
          <w:bCs/>
          <w:color w:val="000000"/>
          <w:sz w:val="32"/>
          <w:szCs w:val="32"/>
        </w:rPr>
      </w:pPr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 xml:space="preserve">يرد حق الحكر على الأراضي الموقوفة (  </w:t>
      </w:r>
      <w:r w:rsidR="00436366" w:rsidRPr="00436366">
        <w:rPr>
          <w:rFonts w:ascii="Arabic Typesetting" w:hAnsi="Arabic Typesetting" w:cs="Arabic Typesetting" w:hint="cs"/>
          <w:b/>
          <w:bCs/>
          <w:color w:val="0C9A73" w:themeColor="accent4" w:themeShade="BF"/>
          <w:sz w:val="32"/>
          <w:szCs w:val="32"/>
          <w:rtl/>
        </w:rPr>
        <w:t>**</w:t>
      </w:r>
      <w:r w:rsidRPr="00436366">
        <w:rPr>
          <w:rFonts w:ascii="Arabic Typesetting" w:hAnsi="Arabic Typesetting" w:cs="Arabic Typesetting" w:hint="cs"/>
          <w:b/>
          <w:bCs/>
          <w:color w:val="0C9A73" w:themeColor="accent4" w:themeShade="BF"/>
          <w:sz w:val="32"/>
          <w:szCs w:val="32"/>
          <w:rtl/>
        </w:rPr>
        <w:t xml:space="preserve"> </w:t>
      </w:r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>)</w:t>
      </w:r>
    </w:p>
    <w:p w:rsidR="00185550" w:rsidRDefault="00185550" w:rsidP="00AE26D6">
      <w:pPr>
        <w:pStyle w:val="a3"/>
        <w:numPr>
          <w:ilvl w:val="0"/>
          <w:numId w:val="61"/>
        </w:numPr>
        <w:bidi/>
        <w:rPr>
          <w:rFonts w:ascii="Arabic Typesetting" w:hAnsi="Arabic Typesetting" w:cs="Arabic Typesetting" w:hint="cs"/>
          <w:b/>
          <w:bCs/>
          <w:color w:val="000000"/>
          <w:sz w:val="32"/>
          <w:szCs w:val="32"/>
        </w:rPr>
      </w:pPr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 xml:space="preserve">المصنف الذي ينشر بدون اسم أو </w:t>
      </w:r>
      <w:proofErr w:type="spellStart"/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>بأسم</w:t>
      </w:r>
      <w:proofErr w:type="spellEnd"/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 xml:space="preserve"> مستعار وينتهي مدة حمايته بعد مرور خمسين سنة من تاريخ وفاة مؤلفه ( </w:t>
      </w:r>
      <w:r w:rsidR="00436366" w:rsidRPr="00436366">
        <w:rPr>
          <w:rFonts w:ascii="Arabic Typesetting" w:hAnsi="Arabic Typesetting" w:cs="Arabic Typesetting" w:hint="cs"/>
          <w:b/>
          <w:bCs/>
          <w:color w:val="0C9A73" w:themeColor="accent4" w:themeShade="BF"/>
          <w:sz w:val="32"/>
          <w:szCs w:val="32"/>
          <w:rtl/>
        </w:rPr>
        <w:t>**</w:t>
      </w:r>
      <w:r w:rsidRPr="00436366">
        <w:rPr>
          <w:rFonts w:ascii="Arabic Typesetting" w:hAnsi="Arabic Typesetting" w:cs="Arabic Typesetting" w:hint="cs"/>
          <w:b/>
          <w:bCs/>
          <w:color w:val="0C9A73" w:themeColor="accent4" w:themeShade="BF"/>
          <w:sz w:val="32"/>
          <w:szCs w:val="32"/>
          <w:rtl/>
        </w:rPr>
        <w:t xml:space="preserve"> </w:t>
      </w:r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 xml:space="preserve">  )</w:t>
      </w:r>
    </w:p>
    <w:p w:rsidR="00185550" w:rsidRDefault="00185550" w:rsidP="00AE26D6">
      <w:pPr>
        <w:pStyle w:val="a3"/>
        <w:numPr>
          <w:ilvl w:val="0"/>
          <w:numId w:val="61"/>
        </w:numPr>
        <w:bidi/>
        <w:rPr>
          <w:rFonts w:ascii="Arabic Typesetting" w:hAnsi="Arabic Typesetting" w:cs="Arabic Typesetting" w:hint="cs"/>
          <w:b/>
          <w:bCs/>
          <w:color w:val="000000"/>
          <w:sz w:val="32"/>
          <w:szCs w:val="32"/>
        </w:rPr>
      </w:pPr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 xml:space="preserve">اسم الشهرة هو الاسم الذي أطلقة الجمهور على شخص لتمييزه عن غيره (  </w:t>
      </w:r>
      <w:r w:rsidR="00436366" w:rsidRPr="00436366">
        <w:rPr>
          <w:rFonts w:ascii="Arabic Typesetting" w:hAnsi="Arabic Typesetting" w:cs="Arabic Typesetting" w:hint="cs"/>
          <w:b/>
          <w:bCs/>
          <w:color w:val="0C9A73" w:themeColor="accent4" w:themeShade="BF"/>
          <w:sz w:val="32"/>
          <w:szCs w:val="32"/>
          <w:rtl/>
        </w:rPr>
        <w:t>**</w:t>
      </w:r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 xml:space="preserve">  )</w:t>
      </w:r>
    </w:p>
    <w:p w:rsidR="00185550" w:rsidRDefault="00185550" w:rsidP="00AE26D6">
      <w:pPr>
        <w:pStyle w:val="a3"/>
        <w:numPr>
          <w:ilvl w:val="0"/>
          <w:numId w:val="61"/>
        </w:numPr>
        <w:bidi/>
        <w:rPr>
          <w:rFonts w:ascii="Arabic Typesetting" w:hAnsi="Arabic Typesetting" w:cs="Arabic Typesetting" w:hint="cs"/>
          <w:b/>
          <w:bCs/>
          <w:color w:val="000000"/>
          <w:sz w:val="32"/>
          <w:szCs w:val="32"/>
        </w:rPr>
      </w:pPr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 xml:space="preserve">يأخذ النظام السعودي بالتصور الحكمي فقط للموطن ( </w:t>
      </w:r>
      <w:r w:rsidR="00436366" w:rsidRPr="00436366">
        <w:rPr>
          <w:rFonts w:ascii="Arabic Typesetting" w:hAnsi="Arabic Typesetting" w:cs="Arabic Typesetting" w:hint="cs"/>
          <w:b/>
          <w:bCs/>
          <w:color w:val="0C9A73" w:themeColor="accent4" w:themeShade="BF"/>
          <w:sz w:val="32"/>
          <w:szCs w:val="32"/>
          <w:rtl/>
        </w:rPr>
        <w:t>**</w:t>
      </w:r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 xml:space="preserve">  )</w:t>
      </w:r>
    </w:p>
    <w:p w:rsidR="00185550" w:rsidRPr="00185550" w:rsidRDefault="00185550" w:rsidP="00AE26D6">
      <w:pPr>
        <w:pStyle w:val="a3"/>
        <w:numPr>
          <w:ilvl w:val="0"/>
          <w:numId w:val="61"/>
        </w:numPr>
        <w:bidi/>
        <w:rPr>
          <w:rFonts w:ascii="Arabic Typesetting" w:hAnsi="Arabic Typesetting" w:cs="Arabic Typesetting" w:hint="cs"/>
          <w:b/>
          <w:bCs/>
          <w:color w:val="000000"/>
          <w:sz w:val="32"/>
          <w:szCs w:val="32"/>
        </w:rPr>
      </w:pPr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 xml:space="preserve">نظرية التعسف في استعمال الحق استمدها الفقه </w:t>
      </w:r>
      <w:proofErr w:type="spellStart"/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>الاسلامي</w:t>
      </w:r>
      <w:proofErr w:type="spellEnd"/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 xml:space="preserve"> من الفقه الغربي (   </w:t>
      </w:r>
      <w:r w:rsidR="00436366" w:rsidRPr="00436366">
        <w:rPr>
          <w:rFonts w:ascii="Arabic Typesetting" w:hAnsi="Arabic Typesetting" w:cs="Arabic Typesetting" w:hint="cs"/>
          <w:b/>
          <w:bCs/>
          <w:color w:val="0C9A73" w:themeColor="accent4" w:themeShade="BF"/>
          <w:sz w:val="32"/>
          <w:szCs w:val="32"/>
          <w:rtl/>
        </w:rPr>
        <w:t>**</w:t>
      </w:r>
      <w:r w:rsidRPr="00436366">
        <w:rPr>
          <w:rFonts w:ascii="Arabic Typesetting" w:hAnsi="Arabic Typesetting" w:cs="Arabic Typesetting" w:hint="cs"/>
          <w:b/>
          <w:bCs/>
          <w:color w:val="0C9A73" w:themeColor="accent4" w:themeShade="BF"/>
          <w:sz w:val="32"/>
          <w:szCs w:val="32"/>
          <w:rtl/>
        </w:rPr>
        <w:t xml:space="preserve"> </w:t>
      </w:r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>)</w:t>
      </w:r>
    </w:p>
    <w:p w:rsidR="004A2D5A" w:rsidRDefault="004A2D5A" w:rsidP="004A2D5A">
      <w:pPr>
        <w:pStyle w:val="a3"/>
        <w:bidi/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</w:pPr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 xml:space="preserve">ثانياً </w:t>
      </w:r>
      <w:r>
        <w:rPr>
          <w:rFonts w:ascii="Arabic Typesetting" w:hAnsi="Arabic Typesetting" w:cs="Arabic Typesetting"/>
          <w:b/>
          <w:bCs/>
          <w:color w:val="000000"/>
          <w:sz w:val="32"/>
          <w:szCs w:val="32"/>
          <w:rtl/>
        </w:rPr>
        <w:t>–</w:t>
      </w:r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 xml:space="preserve"> اختر </w:t>
      </w:r>
      <w:proofErr w:type="spellStart"/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>الاجابة</w:t>
      </w:r>
      <w:proofErr w:type="spellEnd"/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 xml:space="preserve"> الصحيحة من بين العبارات التالية :</w:t>
      </w:r>
    </w:p>
    <w:p w:rsidR="004A2D5A" w:rsidRDefault="004A2D5A" w:rsidP="00AE26D6">
      <w:pPr>
        <w:pStyle w:val="a3"/>
        <w:numPr>
          <w:ilvl w:val="0"/>
          <w:numId w:val="61"/>
        </w:numPr>
        <w:bidi/>
        <w:rPr>
          <w:rFonts w:ascii="Arabic Typesetting" w:hAnsi="Arabic Typesetting" w:cs="Arabic Typesetting" w:hint="cs"/>
          <w:b/>
          <w:bCs/>
          <w:color w:val="000000"/>
          <w:sz w:val="32"/>
          <w:szCs w:val="32"/>
        </w:rPr>
      </w:pPr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 xml:space="preserve">رئيس المجلس الأعلى للقضاء يسمى </w:t>
      </w:r>
    </w:p>
    <w:p w:rsidR="004A2D5A" w:rsidRPr="00436366" w:rsidRDefault="004A2D5A" w:rsidP="00AE26D6">
      <w:pPr>
        <w:pStyle w:val="a3"/>
        <w:numPr>
          <w:ilvl w:val="0"/>
          <w:numId w:val="62"/>
        </w:numPr>
        <w:bidi/>
        <w:rPr>
          <w:rFonts w:ascii="Arabic Typesetting" w:hAnsi="Arabic Typesetting" w:cs="Arabic Typesetting" w:hint="cs"/>
          <w:b/>
          <w:bCs/>
          <w:color w:val="54A738" w:themeColor="accent5" w:themeShade="BF"/>
          <w:sz w:val="32"/>
          <w:szCs w:val="32"/>
        </w:rPr>
      </w:pPr>
      <w:r w:rsidRPr="00436366">
        <w:rPr>
          <w:rFonts w:ascii="Arabic Typesetting" w:hAnsi="Arabic Typesetting" w:cs="Arabic Typesetting" w:hint="cs"/>
          <w:b/>
          <w:bCs/>
          <w:color w:val="54A738" w:themeColor="accent5" w:themeShade="BF"/>
          <w:sz w:val="32"/>
          <w:szCs w:val="32"/>
          <w:rtl/>
        </w:rPr>
        <w:t xml:space="preserve">بأمر ملكي </w:t>
      </w:r>
    </w:p>
    <w:p w:rsidR="004A2D5A" w:rsidRDefault="004A2D5A" w:rsidP="00AE26D6">
      <w:pPr>
        <w:pStyle w:val="a3"/>
        <w:numPr>
          <w:ilvl w:val="0"/>
          <w:numId w:val="62"/>
        </w:numPr>
        <w:bidi/>
        <w:rPr>
          <w:rFonts w:ascii="Arabic Typesetting" w:hAnsi="Arabic Typesetting" w:cs="Arabic Typesetting" w:hint="cs"/>
          <w:b/>
          <w:bCs/>
          <w:color w:val="000000"/>
          <w:sz w:val="32"/>
          <w:szCs w:val="32"/>
        </w:rPr>
      </w:pPr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 xml:space="preserve">بقرار من مجلس الوزراء </w:t>
      </w:r>
    </w:p>
    <w:p w:rsidR="004A2D5A" w:rsidRDefault="004A2D5A" w:rsidP="00AE26D6">
      <w:pPr>
        <w:pStyle w:val="a3"/>
        <w:numPr>
          <w:ilvl w:val="0"/>
          <w:numId w:val="62"/>
        </w:numPr>
        <w:bidi/>
        <w:rPr>
          <w:rFonts w:ascii="Arabic Typesetting" w:hAnsi="Arabic Typesetting" w:cs="Arabic Typesetting" w:hint="cs"/>
          <w:b/>
          <w:bCs/>
          <w:color w:val="000000"/>
          <w:sz w:val="32"/>
          <w:szCs w:val="32"/>
        </w:rPr>
      </w:pPr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 xml:space="preserve">بقرار من مجلس الشورى </w:t>
      </w:r>
    </w:p>
    <w:p w:rsidR="004A2D5A" w:rsidRDefault="004A2D5A" w:rsidP="00AE26D6">
      <w:pPr>
        <w:pStyle w:val="a3"/>
        <w:numPr>
          <w:ilvl w:val="0"/>
          <w:numId w:val="61"/>
        </w:numPr>
        <w:bidi/>
        <w:rPr>
          <w:rFonts w:ascii="Arabic Typesetting" w:hAnsi="Arabic Typesetting" w:cs="Arabic Typesetting" w:hint="cs"/>
          <w:b/>
          <w:bCs/>
          <w:color w:val="000000"/>
          <w:sz w:val="32"/>
          <w:szCs w:val="32"/>
        </w:rPr>
      </w:pPr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 xml:space="preserve">السلطة التي تملك إلغاء القاعدة القانونية هي </w:t>
      </w:r>
    </w:p>
    <w:p w:rsidR="004A2D5A" w:rsidRDefault="004A2D5A" w:rsidP="00AE26D6">
      <w:pPr>
        <w:pStyle w:val="a3"/>
        <w:numPr>
          <w:ilvl w:val="0"/>
          <w:numId w:val="63"/>
        </w:numPr>
        <w:bidi/>
        <w:rPr>
          <w:rFonts w:ascii="Arabic Typesetting" w:hAnsi="Arabic Typesetting" w:cs="Arabic Typesetting" w:hint="cs"/>
          <w:b/>
          <w:bCs/>
          <w:color w:val="000000"/>
          <w:sz w:val="32"/>
          <w:szCs w:val="32"/>
        </w:rPr>
      </w:pPr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>ذات السلطة التي أصدرت القاعدة القانونية</w:t>
      </w:r>
    </w:p>
    <w:p w:rsidR="004A2D5A" w:rsidRDefault="004A2D5A" w:rsidP="00AE26D6">
      <w:pPr>
        <w:pStyle w:val="a3"/>
        <w:numPr>
          <w:ilvl w:val="0"/>
          <w:numId w:val="63"/>
        </w:numPr>
        <w:bidi/>
        <w:rPr>
          <w:rFonts w:ascii="Arabic Typesetting" w:hAnsi="Arabic Typesetting" w:cs="Arabic Typesetting" w:hint="cs"/>
          <w:b/>
          <w:bCs/>
          <w:color w:val="000000"/>
          <w:sz w:val="32"/>
          <w:szCs w:val="32"/>
        </w:rPr>
      </w:pPr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 xml:space="preserve">سلطة أعلى منها </w:t>
      </w:r>
    </w:p>
    <w:p w:rsidR="004A2D5A" w:rsidRPr="00436366" w:rsidRDefault="004A2D5A" w:rsidP="00AE26D6">
      <w:pPr>
        <w:pStyle w:val="a3"/>
        <w:numPr>
          <w:ilvl w:val="0"/>
          <w:numId w:val="63"/>
        </w:numPr>
        <w:bidi/>
        <w:rPr>
          <w:rFonts w:ascii="Arabic Typesetting" w:hAnsi="Arabic Typesetting" w:cs="Arabic Typesetting" w:hint="cs"/>
          <w:b/>
          <w:bCs/>
          <w:color w:val="54A738" w:themeColor="accent5" w:themeShade="BF"/>
          <w:sz w:val="32"/>
          <w:szCs w:val="32"/>
        </w:rPr>
      </w:pPr>
      <w:proofErr w:type="spellStart"/>
      <w:r w:rsidRPr="00436366">
        <w:rPr>
          <w:rFonts w:ascii="Arabic Typesetting" w:hAnsi="Arabic Typesetting" w:cs="Arabic Typesetting" w:hint="cs"/>
          <w:b/>
          <w:bCs/>
          <w:color w:val="54A738" w:themeColor="accent5" w:themeShade="BF"/>
          <w:sz w:val="32"/>
          <w:szCs w:val="32"/>
          <w:rtl/>
        </w:rPr>
        <w:t>الاجابة</w:t>
      </w:r>
      <w:proofErr w:type="spellEnd"/>
      <w:r w:rsidRPr="00436366">
        <w:rPr>
          <w:rFonts w:ascii="Arabic Typesetting" w:hAnsi="Arabic Typesetting" w:cs="Arabic Typesetting" w:hint="cs"/>
          <w:b/>
          <w:bCs/>
          <w:color w:val="54A738" w:themeColor="accent5" w:themeShade="BF"/>
          <w:sz w:val="32"/>
          <w:szCs w:val="32"/>
          <w:rtl/>
        </w:rPr>
        <w:t xml:space="preserve"> ( </w:t>
      </w:r>
      <w:proofErr w:type="spellStart"/>
      <w:r w:rsidRPr="00436366">
        <w:rPr>
          <w:rFonts w:ascii="Arabic Typesetting" w:hAnsi="Arabic Typesetting" w:cs="Arabic Typesetting" w:hint="cs"/>
          <w:b/>
          <w:bCs/>
          <w:color w:val="54A738" w:themeColor="accent5" w:themeShade="BF"/>
          <w:sz w:val="32"/>
          <w:szCs w:val="32"/>
          <w:rtl/>
        </w:rPr>
        <w:t>الاولى</w:t>
      </w:r>
      <w:proofErr w:type="spellEnd"/>
      <w:r w:rsidRPr="00436366">
        <w:rPr>
          <w:rFonts w:ascii="Arabic Typesetting" w:hAnsi="Arabic Typesetting" w:cs="Arabic Typesetting" w:hint="cs"/>
          <w:b/>
          <w:bCs/>
          <w:color w:val="54A738" w:themeColor="accent5" w:themeShade="BF"/>
          <w:sz w:val="32"/>
          <w:szCs w:val="32"/>
          <w:rtl/>
        </w:rPr>
        <w:t xml:space="preserve"> ) و </w:t>
      </w:r>
      <w:proofErr w:type="spellStart"/>
      <w:r w:rsidRPr="00436366">
        <w:rPr>
          <w:rFonts w:ascii="Arabic Typesetting" w:hAnsi="Arabic Typesetting" w:cs="Arabic Typesetting" w:hint="cs"/>
          <w:b/>
          <w:bCs/>
          <w:color w:val="54A738" w:themeColor="accent5" w:themeShade="BF"/>
          <w:sz w:val="32"/>
          <w:szCs w:val="32"/>
          <w:rtl/>
        </w:rPr>
        <w:t>الاجابة</w:t>
      </w:r>
      <w:proofErr w:type="spellEnd"/>
      <w:r w:rsidRPr="00436366">
        <w:rPr>
          <w:rFonts w:ascii="Arabic Typesetting" w:hAnsi="Arabic Typesetting" w:cs="Arabic Typesetting" w:hint="cs"/>
          <w:b/>
          <w:bCs/>
          <w:color w:val="54A738" w:themeColor="accent5" w:themeShade="BF"/>
          <w:sz w:val="32"/>
          <w:szCs w:val="32"/>
          <w:rtl/>
        </w:rPr>
        <w:t xml:space="preserve"> ( الثانية) </w:t>
      </w:r>
    </w:p>
    <w:p w:rsidR="00185550" w:rsidRDefault="00185550" w:rsidP="00185550">
      <w:pPr>
        <w:bidi/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</w:pPr>
    </w:p>
    <w:p w:rsidR="00185550" w:rsidRPr="00185550" w:rsidRDefault="00185550" w:rsidP="00185550">
      <w:pPr>
        <w:bidi/>
        <w:rPr>
          <w:rFonts w:ascii="Arabic Typesetting" w:hAnsi="Arabic Typesetting" w:cs="Arabic Typesetting" w:hint="cs"/>
          <w:b/>
          <w:bCs/>
          <w:color w:val="000000"/>
          <w:sz w:val="32"/>
          <w:szCs w:val="32"/>
        </w:rPr>
      </w:pPr>
    </w:p>
    <w:p w:rsidR="004A2D5A" w:rsidRDefault="004A2D5A" w:rsidP="00AE26D6">
      <w:pPr>
        <w:pStyle w:val="a3"/>
        <w:numPr>
          <w:ilvl w:val="0"/>
          <w:numId w:val="61"/>
        </w:numPr>
        <w:bidi/>
        <w:rPr>
          <w:rFonts w:ascii="Arabic Typesetting" w:hAnsi="Arabic Typesetting" w:cs="Arabic Typesetting" w:hint="cs"/>
          <w:b/>
          <w:bCs/>
          <w:color w:val="000000"/>
          <w:sz w:val="32"/>
          <w:szCs w:val="32"/>
        </w:rPr>
      </w:pPr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 xml:space="preserve">يقصد بالتفسير الفقهي للقانون </w:t>
      </w:r>
    </w:p>
    <w:p w:rsidR="004A2D5A" w:rsidRDefault="004A2D5A" w:rsidP="00AE26D6">
      <w:pPr>
        <w:pStyle w:val="a3"/>
        <w:numPr>
          <w:ilvl w:val="0"/>
          <w:numId w:val="64"/>
        </w:numPr>
        <w:bidi/>
        <w:rPr>
          <w:rFonts w:ascii="Arabic Typesetting" w:hAnsi="Arabic Typesetting" w:cs="Arabic Typesetting" w:hint="cs"/>
          <w:b/>
          <w:bCs/>
          <w:color w:val="000000"/>
          <w:sz w:val="32"/>
          <w:szCs w:val="32"/>
        </w:rPr>
      </w:pPr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 xml:space="preserve">التفسير الذي يقوم </w:t>
      </w:r>
      <w:proofErr w:type="spellStart"/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>به</w:t>
      </w:r>
      <w:proofErr w:type="spellEnd"/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 xml:space="preserve"> القاضي </w:t>
      </w:r>
      <w:r w:rsidR="00C24C99"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 xml:space="preserve">عند </w:t>
      </w:r>
      <w:proofErr w:type="spellStart"/>
      <w:r w:rsidR="00C24C99"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>تطبيقة</w:t>
      </w:r>
      <w:proofErr w:type="spellEnd"/>
      <w:r w:rsidR="00C24C99"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 xml:space="preserve"> للقاعدة  القانونية </w:t>
      </w:r>
    </w:p>
    <w:p w:rsidR="00C24C99" w:rsidRDefault="00C24C99" w:rsidP="00AE26D6">
      <w:pPr>
        <w:pStyle w:val="a3"/>
        <w:numPr>
          <w:ilvl w:val="0"/>
          <w:numId w:val="64"/>
        </w:numPr>
        <w:bidi/>
        <w:rPr>
          <w:rFonts w:ascii="Arabic Typesetting" w:hAnsi="Arabic Typesetting" w:cs="Arabic Typesetting" w:hint="cs"/>
          <w:b/>
          <w:bCs/>
          <w:color w:val="000000"/>
          <w:sz w:val="32"/>
          <w:szCs w:val="32"/>
        </w:rPr>
      </w:pPr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 xml:space="preserve">التفسير الذي يصدر من ذات السلطة التي أصدرت القانون </w:t>
      </w:r>
    </w:p>
    <w:p w:rsidR="00C24C99" w:rsidRPr="00436366" w:rsidRDefault="00C24C99" w:rsidP="00AE26D6">
      <w:pPr>
        <w:pStyle w:val="a3"/>
        <w:numPr>
          <w:ilvl w:val="0"/>
          <w:numId w:val="64"/>
        </w:numPr>
        <w:bidi/>
        <w:rPr>
          <w:rFonts w:ascii="Arabic Typesetting" w:hAnsi="Arabic Typesetting" w:cs="Arabic Typesetting" w:hint="cs"/>
          <w:b/>
          <w:bCs/>
          <w:color w:val="54A738" w:themeColor="accent5" w:themeShade="BF"/>
          <w:sz w:val="32"/>
          <w:szCs w:val="32"/>
        </w:rPr>
      </w:pPr>
      <w:r w:rsidRPr="00436366">
        <w:rPr>
          <w:rFonts w:ascii="Arabic Typesetting" w:hAnsi="Arabic Typesetting" w:cs="Arabic Typesetting" w:hint="cs"/>
          <w:b/>
          <w:bCs/>
          <w:color w:val="54A738" w:themeColor="accent5" w:themeShade="BF"/>
          <w:sz w:val="32"/>
          <w:szCs w:val="32"/>
          <w:rtl/>
        </w:rPr>
        <w:t xml:space="preserve">لاشيء مما سبق </w:t>
      </w:r>
    </w:p>
    <w:p w:rsidR="00C24C99" w:rsidRDefault="00C24C99" w:rsidP="00AE26D6">
      <w:pPr>
        <w:pStyle w:val="a3"/>
        <w:numPr>
          <w:ilvl w:val="0"/>
          <w:numId w:val="61"/>
        </w:numPr>
        <w:bidi/>
        <w:rPr>
          <w:rFonts w:ascii="Arabic Typesetting" w:hAnsi="Arabic Typesetting" w:cs="Arabic Typesetting" w:hint="cs"/>
          <w:b/>
          <w:bCs/>
          <w:color w:val="000000"/>
          <w:sz w:val="32"/>
          <w:szCs w:val="32"/>
        </w:rPr>
      </w:pPr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 xml:space="preserve">التعارض بين التشريع الجديد والتشريع السابق </w:t>
      </w:r>
    </w:p>
    <w:p w:rsidR="00C24C99" w:rsidRDefault="00C24C99" w:rsidP="00AE26D6">
      <w:pPr>
        <w:pStyle w:val="a3"/>
        <w:numPr>
          <w:ilvl w:val="0"/>
          <w:numId w:val="65"/>
        </w:numPr>
        <w:bidi/>
        <w:rPr>
          <w:rFonts w:ascii="Arabic Typesetting" w:hAnsi="Arabic Typesetting" w:cs="Arabic Typesetting" w:hint="cs"/>
          <w:b/>
          <w:bCs/>
          <w:color w:val="000000"/>
          <w:sz w:val="32"/>
          <w:szCs w:val="32"/>
        </w:rPr>
      </w:pPr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 xml:space="preserve">صورة من صور </w:t>
      </w:r>
      <w:proofErr w:type="spellStart"/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>الالغاء</w:t>
      </w:r>
      <w:proofErr w:type="spellEnd"/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 xml:space="preserve"> الصريح للقاعدة القانونية </w:t>
      </w:r>
    </w:p>
    <w:p w:rsidR="00C24C99" w:rsidRPr="00436366" w:rsidRDefault="00C24C99" w:rsidP="00AE26D6">
      <w:pPr>
        <w:pStyle w:val="a3"/>
        <w:numPr>
          <w:ilvl w:val="0"/>
          <w:numId w:val="65"/>
        </w:numPr>
        <w:bidi/>
        <w:rPr>
          <w:rFonts w:ascii="Arabic Typesetting" w:hAnsi="Arabic Typesetting" w:cs="Arabic Typesetting" w:hint="cs"/>
          <w:b/>
          <w:bCs/>
          <w:color w:val="54A738" w:themeColor="accent5" w:themeShade="BF"/>
          <w:sz w:val="32"/>
          <w:szCs w:val="32"/>
        </w:rPr>
      </w:pPr>
      <w:r w:rsidRPr="00436366">
        <w:rPr>
          <w:rFonts w:ascii="Arabic Typesetting" w:hAnsi="Arabic Typesetting" w:cs="Arabic Typesetting" w:hint="cs"/>
          <w:b/>
          <w:bCs/>
          <w:color w:val="54A738" w:themeColor="accent5" w:themeShade="BF"/>
          <w:sz w:val="32"/>
          <w:szCs w:val="32"/>
          <w:rtl/>
        </w:rPr>
        <w:t xml:space="preserve">صورة من صور </w:t>
      </w:r>
      <w:proofErr w:type="spellStart"/>
      <w:r w:rsidRPr="00436366">
        <w:rPr>
          <w:rFonts w:ascii="Arabic Typesetting" w:hAnsi="Arabic Typesetting" w:cs="Arabic Typesetting" w:hint="cs"/>
          <w:b/>
          <w:bCs/>
          <w:color w:val="54A738" w:themeColor="accent5" w:themeShade="BF"/>
          <w:sz w:val="32"/>
          <w:szCs w:val="32"/>
          <w:rtl/>
        </w:rPr>
        <w:t>الالغاء</w:t>
      </w:r>
      <w:proofErr w:type="spellEnd"/>
      <w:r w:rsidRPr="00436366">
        <w:rPr>
          <w:rFonts w:ascii="Arabic Typesetting" w:hAnsi="Arabic Typesetting" w:cs="Arabic Typesetting" w:hint="cs"/>
          <w:b/>
          <w:bCs/>
          <w:color w:val="54A738" w:themeColor="accent5" w:themeShade="BF"/>
          <w:sz w:val="32"/>
          <w:szCs w:val="32"/>
          <w:rtl/>
        </w:rPr>
        <w:t xml:space="preserve"> الضمني للقاعدة القانونية </w:t>
      </w:r>
    </w:p>
    <w:p w:rsidR="00C24C99" w:rsidRPr="00185550" w:rsidRDefault="00C24C99" w:rsidP="00AE26D6">
      <w:pPr>
        <w:pStyle w:val="a3"/>
        <w:numPr>
          <w:ilvl w:val="0"/>
          <w:numId w:val="65"/>
        </w:numPr>
        <w:bidi/>
        <w:rPr>
          <w:rFonts w:ascii="Arabic Typesetting" w:hAnsi="Arabic Typesetting" w:cs="Arabic Typesetting" w:hint="cs"/>
          <w:b/>
          <w:bCs/>
          <w:color w:val="000000"/>
          <w:sz w:val="32"/>
          <w:szCs w:val="32"/>
        </w:rPr>
      </w:pPr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 xml:space="preserve">لاشيء مما سبق </w:t>
      </w:r>
    </w:p>
    <w:p w:rsidR="00C24C99" w:rsidRDefault="00C24C99" w:rsidP="00AE26D6">
      <w:pPr>
        <w:pStyle w:val="a3"/>
        <w:numPr>
          <w:ilvl w:val="0"/>
          <w:numId w:val="61"/>
        </w:numPr>
        <w:bidi/>
        <w:rPr>
          <w:rFonts w:ascii="Arabic Typesetting" w:hAnsi="Arabic Typesetting" w:cs="Arabic Typesetting" w:hint="cs"/>
          <w:b/>
          <w:bCs/>
          <w:color w:val="000000"/>
          <w:sz w:val="32"/>
          <w:szCs w:val="32"/>
        </w:rPr>
      </w:pPr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 xml:space="preserve">قرارات اللجان شبه القضائية </w:t>
      </w:r>
    </w:p>
    <w:p w:rsidR="00C24C99" w:rsidRPr="00436366" w:rsidRDefault="00C24C99" w:rsidP="00AE26D6">
      <w:pPr>
        <w:pStyle w:val="a3"/>
        <w:numPr>
          <w:ilvl w:val="0"/>
          <w:numId w:val="66"/>
        </w:numPr>
        <w:bidi/>
        <w:rPr>
          <w:rFonts w:ascii="Arabic Typesetting" w:hAnsi="Arabic Typesetting" w:cs="Arabic Typesetting" w:hint="cs"/>
          <w:b/>
          <w:bCs/>
          <w:color w:val="54A738" w:themeColor="accent5" w:themeShade="BF"/>
          <w:sz w:val="32"/>
          <w:szCs w:val="32"/>
        </w:rPr>
      </w:pPr>
      <w:r w:rsidRPr="00436366">
        <w:rPr>
          <w:rFonts w:ascii="Arabic Typesetting" w:hAnsi="Arabic Typesetting" w:cs="Arabic Typesetting" w:hint="cs"/>
          <w:b/>
          <w:bCs/>
          <w:color w:val="54A738" w:themeColor="accent5" w:themeShade="BF"/>
          <w:sz w:val="32"/>
          <w:szCs w:val="32"/>
          <w:rtl/>
        </w:rPr>
        <w:t xml:space="preserve">لها قوة القرارات </w:t>
      </w:r>
      <w:proofErr w:type="spellStart"/>
      <w:r w:rsidRPr="00436366">
        <w:rPr>
          <w:rFonts w:ascii="Arabic Typesetting" w:hAnsi="Arabic Typesetting" w:cs="Arabic Typesetting" w:hint="cs"/>
          <w:b/>
          <w:bCs/>
          <w:color w:val="54A738" w:themeColor="accent5" w:themeShade="BF"/>
          <w:sz w:val="32"/>
          <w:szCs w:val="32"/>
          <w:rtl/>
        </w:rPr>
        <w:t>القاضئية</w:t>
      </w:r>
      <w:proofErr w:type="spellEnd"/>
      <w:r w:rsidRPr="00436366">
        <w:rPr>
          <w:rFonts w:ascii="Arabic Typesetting" w:hAnsi="Arabic Typesetting" w:cs="Arabic Typesetting" w:hint="cs"/>
          <w:b/>
          <w:bCs/>
          <w:color w:val="54A738" w:themeColor="accent5" w:themeShade="BF"/>
          <w:sz w:val="32"/>
          <w:szCs w:val="32"/>
          <w:rtl/>
        </w:rPr>
        <w:t xml:space="preserve"> </w:t>
      </w:r>
    </w:p>
    <w:p w:rsidR="00C24C99" w:rsidRDefault="00C24C99" w:rsidP="00AE26D6">
      <w:pPr>
        <w:pStyle w:val="a3"/>
        <w:numPr>
          <w:ilvl w:val="0"/>
          <w:numId w:val="66"/>
        </w:numPr>
        <w:bidi/>
        <w:rPr>
          <w:rFonts w:ascii="Arabic Typesetting" w:hAnsi="Arabic Typesetting" w:cs="Arabic Typesetting" w:hint="cs"/>
          <w:b/>
          <w:bCs/>
          <w:color w:val="000000"/>
          <w:sz w:val="32"/>
          <w:szCs w:val="32"/>
        </w:rPr>
      </w:pPr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 xml:space="preserve">غير قابلة للطعن </w:t>
      </w:r>
    </w:p>
    <w:p w:rsidR="00C24C99" w:rsidRDefault="00C24C99" w:rsidP="00AE26D6">
      <w:pPr>
        <w:pStyle w:val="a3"/>
        <w:numPr>
          <w:ilvl w:val="0"/>
          <w:numId w:val="66"/>
        </w:numPr>
        <w:bidi/>
        <w:rPr>
          <w:rFonts w:ascii="Arabic Typesetting" w:hAnsi="Arabic Typesetting" w:cs="Arabic Typesetting" w:hint="cs"/>
          <w:b/>
          <w:bCs/>
          <w:color w:val="000000"/>
          <w:sz w:val="32"/>
          <w:szCs w:val="32"/>
        </w:rPr>
      </w:pPr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 xml:space="preserve">اللجان شبه قضائية </w:t>
      </w:r>
      <w:proofErr w:type="spellStart"/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>لاتصدر</w:t>
      </w:r>
      <w:proofErr w:type="spellEnd"/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 xml:space="preserve"> قرارات </w:t>
      </w:r>
    </w:p>
    <w:p w:rsidR="00C24C99" w:rsidRDefault="00C24C99" w:rsidP="00AE26D6">
      <w:pPr>
        <w:pStyle w:val="a3"/>
        <w:numPr>
          <w:ilvl w:val="0"/>
          <w:numId w:val="61"/>
        </w:numPr>
        <w:bidi/>
        <w:rPr>
          <w:rFonts w:ascii="Arabic Typesetting" w:hAnsi="Arabic Typesetting" w:cs="Arabic Typesetting" w:hint="cs"/>
          <w:b/>
          <w:bCs/>
          <w:color w:val="000000"/>
          <w:sz w:val="32"/>
          <w:szCs w:val="32"/>
        </w:rPr>
      </w:pPr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 xml:space="preserve">مقر المحكمة </w:t>
      </w:r>
      <w:proofErr w:type="spellStart"/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>الادارية</w:t>
      </w:r>
      <w:proofErr w:type="spellEnd"/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 xml:space="preserve"> العليا </w:t>
      </w:r>
    </w:p>
    <w:p w:rsidR="00C24C99" w:rsidRPr="00436366" w:rsidRDefault="00C24C99" w:rsidP="00AE26D6">
      <w:pPr>
        <w:pStyle w:val="a3"/>
        <w:numPr>
          <w:ilvl w:val="0"/>
          <w:numId w:val="67"/>
        </w:numPr>
        <w:bidi/>
        <w:rPr>
          <w:rFonts w:ascii="Arabic Typesetting" w:hAnsi="Arabic Typesetting" w:cs="Arabic Typesetting" w:hint="cs"/>
          <w:b/>
          <w:bCs/>
          <w:color w:val="54A738" w:themeColor="accent5" w:themeShade="BF"/>
          <w:sz w:val="32"/>
          <w:szCs w:val="32"/>
        </w:rPr>
      </w:pPr>
      <w:r w:rsidRPr="00436366">
        <w:rPr>
          <w:rFonts w:ascii="Arabic Typesetting" w:hAnsi="Arabic Typesetting" w:cs="Arabic Typesetting" w:hint="cs"/>
          <w:b/>
          <w:bCs/>
          <w:color w:val="54A738" w:themeColor="accent5" w:themeShade="BF"/>
          <w:sz w:val="32"/>
          <w:szCs w:val="32"/>
          <w:rtl/>
        </w:rPr>
        <w:t xml:space="preserve">الرياض </w:t>
      </w:r>
    </w:p>
    <w:p w:rsidR="00C24C99" w:rsidRDefault="00C24C99" w:rsidP="00AE26D6">
      <w:pPr>
        <w:pStyle w:val="a3"/>
        <w:numPr>
          <w:ilvl w:val="0"/>
          <w:numId w:val="67"/>
        </w:numPr>
        <w:bidi/>
        <w:rPr>
          <w:rFonts w:ascii="Arabic Typesetting" w:hAnsi="Arabic Typesetting" w:cs="Arabic Typesetting" w:hint="cs"/>
          <w:b/>
          <w:bCs/>
          <w:color w:val="000000"/>
          <w:sz w:val="32"/>
          <w:szCs w:val="32"/>
        </w:rPr>
      </w:pPr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 xml:space="preserve">مكة المكرمة </w:t>
      </w:r>
    </w:p>
    <w:p w:rsidR="00C24C99" w:rsidRDefault="00C24C99" w:rsidP="00AE26D6">
      <w:pPr>
        <w:pStyle w:val="a3"/>
        <w:numPr>
          <w:ilvl w:val="0"/>
          <w:numId w:val="67"/>
        </w:numPr>
        <w:bidi/>
        <w:rPr>
          <w:rFonts w:ascii="Arabic Typesetting" w:hAnsi="Arabic Typesetting" w:cs="Arabic Typesetting" w:hint="cs"/>
          <w:b/>
          <w:bCs/>
          <w:color w:val="000000"/>
          <w:sz w:val="32"/>
          <w:szCs w:val="32"/>
        </w:rPr>
      </w:pPr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>الطائف</w:t>
      </w:r>
    </w:p>
    <w:p w:rsidR="00C24C99" w:rsidRDefault="00C24C99" w:rsidP="00AE26D6">
      <w:pPr>
        <w:pStyle w:val="a3"/>
        <w:numPr>
          <w:ilvl w:val="0"/>
          <w:numId w:val="61"/>
        </w:numPr>
        <w:bidi/>
        <w:rPr>
          <w:rFonts w:ascii="Arabic Typesetting" w:hAnsi="Arabic Typesetting" w:cs="Arabic Typesetting" w:hint="cs"/>
          <w:b/>
          <w:bCs/>
          <w:color w:val="000000"/>
          <w:sz w:val="32"/>
          <w:szCs w:val="32"/>
        </w:rPr>
      </w:pPr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 xml:space="preserve">القضايا العمالية تدخل في اختصاص </w:t>
      </w:r>
    </w:p>
    <w:p w:rsidR="00C24C99" w:rsidRPr="00436366" w:rsidRDefault="00C24C99" w:rsidP="00AE26D6">
      <w:pPr>
        <w:pStyle w:val="a3"/>
        <w:numPr>
          <w:ilvl w:val="0"/>
          <w:numId w:val="68"/>
        </w:numPr>
        <w:bidi/>
        <w:rPr>
          <w:rFonts w:ascii="Arabic Typesetting" w:hAnsi="Arabic Typesetting" w:cs="Arabic Typesetting" w:hint="cs"/>
          <w:b/>
          <w:bCs/>
          <w:color w:val="54A738" w:themeColor="accent5" w:themeShade="BF"/>
          <w:sz w:val="32"/>
          <w:szCs w:val="32"/>
        </w:rPr>
      </w:pPr>
      <w:r w:rsidRPr="00436366">
        <w:rPr>
          <w:rFonts w:ascii="Arabic Typesetting" w:hAnsi="Arabic Typesetting" w:cs="Arabic Typesetting" w:hint="cs"/>
          <w:b/>
          <w:bCs/>
          <w:color w:val="54A738" w:themeColor="accent5" w:themeShade="BF"/>
          <w:sz w:val="32"/>
          <w:szCs w:val="32"/>
          <w:rtl/>
        </w:rPr>
        <w:t xml:space="preserve">ديوان المظالم </w:t>
      </w:r>
    </w:p>
    <w:p w:rsidR="00C24C99" w:rsidRDefault="00C24C99" w:rsidP="00AE26D6">
      <w:pPr>
        <w:pStyle w:val="a3"/>
        <w:numPr>
          <w:ilvl w:val="0"/>
          <w:numId w:val="68"/>
        </w:numPr>
        <w:bidi/>
        <w:rPr>
          <w:rFonts w:ascii="Arabic Typesetting" w:hAnsi="Arabic Typesetting" w:cs="Arabic Typesetting" w:hint="cs"/>
          <w:b/>
          <w:bCs/>
          <w:color w:val="000000"/>
          <w:sz w:val="32"/>
          <w:szCs w:val="32"/>
        </w:rPr>
      </w:pPr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 xml:space="preserve">القاضي العادي </w:t>
      </w:r>
    </w:p>
    <w:p w:rsidR="00C24C99" w:rsidRDefault="00C24C99" w:rsidP="00AE26D6">
      <w:pPr>
        <w:pStyle w:val="a3"/>
        <w:numPr>
          <w:ilvl w:val="0"/>
          <w:numId w:val="68"/>
        </w:numPr>
        <w:bidi/>
        <w:rPr>
          <w:rFonts w:ascii="Arabic Typesetting" w:hAnsi="Arabic Typesetting" w:cs="Arabic Typesetting" w:hint="cs"/>
          <w:b/>
          <w:bCs/>
          <w:color w:val="000000"/>
          <w:sz w:val="32"/>
          <w:szCs w:val="32"/>
        </w:rPr>
      </w:pPr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 xml:space="preserve">لاشيء </w:t>
      </w:r>
      <w:proofErr w:type="spellStart"/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>مماسبق</w:t>
      </w:r>
      <w:proofErr w:type="spellEnd"/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 xml:space="preserve"> </w:t>
      </w:r>
    </w:p>
    <w:p w:rsidR="00C24C99" w:rsidRDefault="00C24C99" w:rsidP="00AE26D6">
      <w:pPr>
        <w:pStyle w:val="a3"/>
        <w:numPr>
          <w:ilvl w:val="0"/>
          <w:numId w:val="61"/>
        </w:numPr>
        <w:bidi/>
        <w:rPr>
          <w:rFonts w:ascii="Arabic Typesetting" w:hAnsi="Arabic Typesetting" w:cs="Arabic Typesetting" w:hint="cs"/>
          <w:b/>
          <w:bCs/>
          <w:color w:val="000000"/>
          <w:sz w:val="32"/>
          <w:szCs w:val="32"/>
        </w:rPr>
      </w:pPr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 xml:space="preserve">دوائر القضايا </w:t>
      </w:r>
      <w:proofErr w:type="spellStart"/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>التعزيرية</w:t>
      </w:r>
      <w:proofErr w:type="spellEnd"/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 xml:space="preserve"> هي أحد تشكيلات </w:t>
      </w:r>
    </w:p>
    <w:p w:rsidR="00C24C99" w:rsidRPr="00436366" w:rsidRDefault="00C24C99" w:rsidP="00AE26D6">
      <w:pPr>
        <w:pStyle w:val="a3"/>
        <w:numPr>
          <w:ilvl w:val="0"/>
          <w:numId w:val="69"/>
        </w:numPr>
        <w:bidi/>
        <w:rPr>
          <w:rFonts w:ascii="Arabic Typesetting" w:hAnsi="Arabic Typesetting" w:cs="Arabic Typesetting" w:hint="cs"/>
          <w:b/>
          <w:bCs/>
          <w:color w:val="54A738" w:themeColor="accent5" w:themeShade="BF"/>
          <w:sz w:val="32"/>
          <w:szCs w:val="32"/>
        </w:rPr>
      </w:pPr>
      <w:r w:rsidRPr="00436366">
        <w:rPr>
          <w:rFonts w:ascii="Arabic Typesetting" w:hAnsi="Arabic Typesetting" w:cs="Arabic Typesetting" w:hint="cs"/>
          <w:b/>
          <w:bCs/>
          <w:color w:val="54A738" w:themeColor="accent5" w:themeShade="BF"/>
          <w:sz w:val="32"/>
          <w:szCs w:val="32"/>
          <w:rtl/>
        </w:rPr>
        <w:t xml:space="preserve">المحكمة الجزائية </w:t>
      </w:r>
    </w:p>
    <w:p w:rsidR="00C24C99" w:rsidRDefault="00C24C99" w:rsidP="00AE26D6">
      <w:pPr>
        <w:pStyle w:val="a3"/>
        <w:numPr>
          <w:ilvl w:val="0"/>
          <w:numId w:val="69"/>
        </w:numPr>
        <w:bidi/>
        <w:rPr>
          <w:rFonts w:ascii="Arabic Typesetting" w:hAnsi="Arabic Typesetting" w:cs="Arabic Typesetting" w:hint="cs"/>
          <w:b/>
          <w:bCs/>
          <w:color w:val="000000"/>
          <w:sz w:val="32"/>
          <w:szCs w:val="32"/>
        </w:rPr>
      </w:pPr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 xml:space="preserve">محكمة الأحوال الشخصية </w:t>
      </w:r>
    </w:p>
    <w:p w:rsidR="00C24C99" w:rsidRDefault="00C24C99" w:rsidP="00AE26D6">
      <w:pPr>
        <w:pStyle w:val="a3"/>
        <w:numPr>
          <w:ilvl w:val="0"/>
          <w:numId w:val="69"/>
        </w:numPr>
        <w:bidi/>
        <w:rPr>
          <w:rFonts w:ascii="Arabic Typesetting" w:hAnsi="Arabic Typesetting" w:cs="Arabic Typesetting" w:hint="cs"/>
          <w:b/>
          <w:bCs/>
          <w:color w:val="000000"/>
          <w:sz w:val="32"/>
          <w:szCs w:val="32"/>
        </w:rPr>
      </w:pPr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 xml:space="preserve">لاشيء </w:t>
      </w:r>
      <w:proofErr w:type="spellStart"/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>مماسبق</w:t>
      </w:r>
      <w:proofErr w:type="spellEnd"/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 xml:space="preserve"> </w:t>
      </w:r>
    </w:p>
    <w:p w:rsidR="00C24C99" w:rsidRDefault="00C24C99" w:rsidP="00AE26D6">
      <w:pPr>
        <w:pStyle w:val="a3"/>
        <w:numPr>
          <w:ilvl w:val="0"/>
          <w:numId w:val="61"/>
        </w:numPr>
        <w:bidi/>
        <w:rPr>
          <w:rFonts w:ascii="Arabic Typesetting" w:hAnsi="Arabic Typesetting" w:cs="Arabic Typesetting" w:hint="cs"/>
          <w:b/>
          <w:bCs/>
          <w:color w:val="000000"/>
          <w:sz w:val="32"/>
          <w:szCs w:val="32"/>
        </w:rPr>
      </w:pPr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 xml:space="preserve">مرحلة النشر </w:t>
      </w:r>
    </w:p>
    <w:p w:rsidR="00C24C99" w:rsidRDefault="00C24C99" w:rsidP="00AE26D6">
      <w:pPr>
        <w:pStyle w:val="a3"/>
        <w:numPr>
          <w:ilvl w:val="0"/>
          <w:numId w:val="70"/>
        </w:numPr>
        <w:bidi/>
        <w:rPr>
          <w:rFonts w:ascii="Arabic Typesetting" w:hAnsi="Arabic Typesetting" w:cs="Arabic Typesetting" w:hint="cs"/>
          <w:b/>
          <w:bCs/>
          <w:color w:val="000000"/>
          <w:sz w:val="32"/>
          <w:szCs w:val="32"/>
        </w:rPr>
      </w:pPr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 xml:space="preserve">هي المرحلة الأولى التي يمر </w:t>
      </w:r>
      <w:proofErr w:type="spellStart"/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>بها</w:t>
      </w:r>
      <w:proofErr w:type="spellEnd"/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 xml:space="preserve"> مشروع النظام ليصبح ملزماً</w:t>
      </w:r>
    </w:p>
    <w:p w:rsidR="00C24C99" w:rsidRPr="00436366" w:rsidRDefault="00C24C99" w:rsidP="00AE26D6">
      <w:pPr>
        <w:pStyle w:val="a3"/>
        <w:numPr>
          <w:ilvl w:val="0"/>
          <w:numId w:val="70"/>
        </w:numPr>
        <w:bidi/>
        <w:rPr>
          <w:rFonts w:ascii="Arabic Typesetting" w:hAnsi="Arabic Typesetting" w:cs="Arabic Typesetting" w:hint="cs"/>
          <w:b/>
          <w:bCs/>
          <w:color w:val="54A738" w:themeColor="accent5" w:themeShade="BF"/>
          <w:sz w:val="32"/>
          <w:szCs w:val="32"/>
        </w:rPr>
      </w:pPr>
      <w:r w:rsidRPr="00436366">
        <w:rPr>
          <w:rFonts w:ascii="Arabic Typesetting" w:hAnsi="Arabic Typesetting" w:cs="Arabic Typesetting" w:hint="cs"/>
          <w:b/>
          <w:bCs/>
          <w:color w:val="54A738" w:themeColor="accent5" w:themeShade="BF"/>
          <w:sz w:val="32"/>
          <w:szCs w:val="32"/>
          <w:rtl/>
        </w:rPr>
        <w:t xml:space="preserve">هي المرحة </w:t>
      </w:r>
      <w:proofErr w:type="spellStart"/>
      <w:r w:rsidRPr="00436366">
        <w:rPr>
          <w:rFonts w:ascii="Arabic Typesetting" w:hAnsi="Arabic Typesetting" w:cs="Arabic Typesetting" w:hint="cs"/>
          <w:b/>
          <w:bCs/>
          <w:color w:val="54A738" w:themeColor="accent5" w:themeShade="BF"/>
          <w:sz w:val="32"/>
          <w:szCs w:val="32"/>
          <w:rtl/>
        </w:rPr>
        <w:t>الأخيره</w:t>
      </w:r>
      <w:proofErr w:type="spellEnd"/>
      <w:r w:rsidRPr="00436366">
        <w:rPr>
          <w:rFonts w:ascii="Arabic Typesetting" w:hAnsi="Arabic Typesetting" w:cs="Arabic Typesetting" w:hint="cs"/>
          <w:b/>
          <w:bCs/>
          <w:color w:val="54A738" w:themeColor="accent5" w:themeShade="BF"/>
          <w:sz w:val="32"/>
          <w:szCs w:val="32"/>
          <w:rtl/>
        </w:rPr>
        <w:t xml:space="preserve"> التي يمر </w:t>
      </w:r>
      <w:proofErr w:type="spellStart"/>
      <w:r w:rsidRPr="00436366">
        <w:rPr>
          <w:rFonts w:ascii="Arabic Typesetting" w:hAnsi="Arabic Typesetting" w:cs="Arabic Typesetting" w:hint="cs"/>
          <w:b/>
          <w:bCs/>
          <w:color w:val="54A738" w:themeColor="accent5" w:themeShade="BF"/>
          <w:sz w:val="32"/>
          <w:szCs w:val="32"/>
          <w:rtl/>
        </w:rPr>
        <w:t>بها</w:t>
      </w:r>
      <w:proofErr w:type="spellEnd"/>
      <w:r w:rsidRPr="00436366">
        <w:rPr>
          <w:rFonts w:ascii="Arabic Typesetting" w:hAnsi="Arabic Typesetting" w:cs="Arabic Typesetting" w:hint="cs"/>
          <w:b/>
          <w:bCs/>
          <w:color w:val="54A738" w:themeColor="accent5" w:themeShade="BF"/>
          <w:sz w:val="32"/>
          <w:szCs w:val="32"/>
          <w:rtl/>
        </w:rPr>
        <w:t xml:space="preserve"> مشروع النظام ليصح </w:t>
      </w:r>
      <w:proofErr w:type="spellStart"/>
      <w:r w:rsidRPr="00436366">
        <w:rPr>
          <w:rFonts w:ascii="Arabic Typesetting" w:hAnsi="Arabic Typesetting" w:cs="Arabic Typesetting" w:hint="cs"/>
          <w:b/>
          <w:bCs/>
          <w:color w:val="54A738" w:themeColor="accent5" w:themeShade="BF"/>
          <w:sz w:val="32"/>
          <w:szCs w:val="32"/>
          <w:rtl/>
        </w:rPr>
        <w:t>ملمزماً</w:t>
      </w:r>
      <w:proofErr w:type="spellEnd"/>
      <w:r w:rsidRPr="00436366">
        <w:rPr>
          <w:rFonts w:ascii="Arabic Typesetting" w:hAnsi="Arabic Typesetting" w:cs="Arabic Typesetting" w:hint="cs"/>
          <w:b/>
          <w:bCs/>
          <w:color w:val="54A738" w:themeColor="accent5" w:themeShade="BF"/>
          <w:sz w:val="32"/>
          <w:szCs w:val="32"/>
          <w:rtl/>
        </w:rPr>
        <w:t xml:space="preserve"> </w:t>
      </w:r>
    </w:p>
    <w:p w:rsidR="00C24C99" w:rsidRDefault="00C24C99" w:rsidP="00AE26D6">
      <w:pPr>
        <w:pStyle w:val="a3"/>
        <w:numPr>
          <w:ilvl w:val="0"/>
          <w:numId w:val="70"/>
        </w:numPr>
        <w:bidi/>
        <w:rPr>
          <w:rFonts w:ascii="Arabic Typesetting" w:hAnsi="Arabic Typesetting" w:cs="Arabic Typesetting" w:hint="cs"/>
          <w:b/>
          <w:bCs/>
          <w:color w:val="000000"/>
          <w:sz w:val="32"/>
          <w:szCs w:val="32"/>
        </w:rPr>
      </w:pPr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 xml:space="preserve">لاشيء </w:t>
      </w:r>
      <w:proofErr w:type="spellStart"/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>مماسبق</w:t>
      </w:r>
      <w:proofErr w:type="spellEnd"/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 xml:space="preserve"> </w:t>
      </w:r>
    </w:p>
    <w:p w:rsidR="00185550" w:rsidRPr="00185550" w:rsidRDefault="00185550" w:rsidP="00185550">
      <w:pPr>
        <w:bidi/>
        <w:rPr>
          <w:rFonts w:ascii="Arabic Typesetting" w:hAnsi="Arabic Typesetting" w:cs="Arabic Typesetting" w:hint="cs"/>
          <w:b/>
          <w:bCs/>
          <w:color w:val="000000"/>
          <w:sz w:val="32"/>
          <w:szCs w:val="32"/>
        </w:rPr>
      </w:pPr>
    </w:p>
    <w:p w:rsidR="00C24C99" w:rsidRDefault="00C24C99" w:rsidP="00AE26D6">
      <w:pPr>
        <w:pStyle w:val="a3"/>
        <w:numPr>
          <w:ilvl w:val="0"/>
          <w:numId w:val="61"/>
        </w:numPr>
        <w:bidi/>
        <w:rPr>
          <w:rFonts w:ascii="Arabic Typesetting" w:hAnsi="Arabic Typesetting" w:cs="Arabic Typesetting" w:hint="cs"/>
          <w:b/>
          <w:bCs/>
          <w:color w:val="000000"/>
          <w:sz w:val="32"/>
          <w:szCs w:val="32"/>
        </w:rPr>
      </w:pPr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 xml:space="preserve">القانون الدولي  الخاص </w:t>
      </w:r>
    </w:p>
    <w:p w:rsidR="00C24C99" w:rsidRPr="00436366" w:rsidRDefault="00C24C99" w:rsidP="00AE26D6">
      <w:pPr>
        <w:pStyle w:val="a3"/>
        <w:numPr>
          <w:ilvl w:val="0"/>
          <w:numId w:val="71"/>
        </w:numPr>
        <w:bidi/>
        <w:rPr>
          <w:rFonts w:ascii="Arabic Typesetting" w:hAnsi="Arabic Typesetting" w:cs="Arabic Typesetting" w:hint="cs"/>
          <w:b/>
          <w:bCs/>
          <w:color w:val="54A738" w:themeColor="accent5" w:themeShade="BF"/>
          <w:sz w:val="32"/>
          <w:szCs w:val="32"/>
        </w:rPr>
      </w:pPr>
      <w:r w:rsidRPr="00436366">
        <w:rPr>
          <w:rFonts w:ascii="Arabic Typesetting" w:hAnsi="Arabic Typesetting" w:cs="Arabic Typesetting" w:hint="cs"/>
          <w:b/>
          <w:bCs/>
          <w:color w:val="54A738" w:themeColor="accent5" w:themeShade="BF"/>
          <w:sz w:val="32"/>
          <w:szCs w:val="32"/>
          <w:rtl/>
        </w:rPr>
        <w:t xml:space="preserve">أحد فروع القانون الخاص </w:t>
      </w:r>
    </w:p>
    <w:p w:rsidR="00C24C99" w:rsidRDefault="00C24C99" w:rsidP="00AE26D6">
      <w:pPr>
        <w:pStyle w:val="a3"/>
        <w:numPr>
          <w:ilvl w:val="0"/>
          <w:numId w:val="71"/>
        </w:numPr>
        <w:bidi/>
        <w:rPr>
          <w:rFonts w:ascii="Arabic Typesetting" w:hAnsi="Arabic Typesetting" w:cs="Arabic Typesetting" w:hint="cs"/>
          <w:b/>
          <w:bCs/>
          <w:color w:val="000000"/>
          <w:sz w:val="32"/>
          <w:szCs w:val="32"/>
        </w:rPr>
      </w:pPr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 xml:space="preserve">أحد فروع القانون العام </w:t>
      </w:r>
    </w:p>
    <w:p w:rsidR="00C24C99" w:rsidRDefault="00C24C99" w:rsidP="00AE26D6">
      <w:pPr>
        <w:pStyle w:val="a3"/>
        <w:numPr>
          <w:ilvl w:val="0"/>
          <w:numId w:val="71"/>
        </w:numPr>
        <w:bidi/>
        <w:rPr>
          <w:rFonts w:ascii="Arabic Typesetting" w:hAnsi="Arabic Typesetting" w:cs="Arabic Typesetting" w:hint="cs"/>
          <w:b/>
          <w:bCs/>
          <w:color w:val="000000"/>
          <w:sz w:val="32"/>
          <w:szCs w:val="32"/>
        </w:rPr>
      </w:pPr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 xml:space="preserve">أحد فروع قانون الأحوال الشخصية </w:t>
      </w:r>
    </w:p>
    <w:p w:rsidR="00185550" w:rsidRDefault="00185550" w:rsidP="00AE26D6">
      <w:pPr>
        <w:pStyle w:val="a3"/>
        <w:numPr>
          <w:ilvl w:val="0"/>
          <w:numId w:val="61"/>
        </w:numPr>
        <w:bidi/>
        <w:rPr>
          <w:rFonts w:ascii="Arabic Typesetting" w:hAnsi="Arabic Typesetting" w:cs="Arabic Typesetting" w:hint="cs"/>
          <w:b/>
          <w:bCs/>
          <w:color w:val="000000"/>
          <w:sz w:val="32"/>
          <w:szCs w:val="32"/>
        </w:rPr>
      </w:pPr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>تعد الملكية :</w:t>
      </w:r>
    </w:p>
    <w:p w:rsidR="00185550" w:rsidRPr="00436366" w:rsidRDefault="00185550" w:rsidP="00AE26D6">
      <w:pPr>
        <w:pStyle w:val="a3"/>
        <w:numPr>
          <w:ilvl w:val="0"/>
          <w:numId w:val="72"/>
        </w:numPr>
        <w:bidi/>
        <w:rPr>
          <w:rFonts w:ascii="Arabic Typesetting" w:hAnsi="Arabic Typesetting" w:cs="Arabic Typesetting" w:hint="cs"/>
          <w:b/>
          <w:bCs/>
          <w:color w:val="54A738" w:themeColor="accent5" w:themeShade="BF"/>
          <w:sz w:val="32"/>
          <w:szCs w:val="32"/>
        </w:rPr>
      </w:pPr>
      <w:r w:rsidRPr="00436366">
        <w:rPr>
          <w:rFonts w:ascii="Arabic Typesetting" w:hAnsi="Arabic Typesetting" w:cs="Arabic Typesetting" w:hint="cs"/>
          <w:b/>
          <w:bCs/>
          <w:color w:val="54A738" w:themeColor="accent5" w:themeShade="BF"/>
          <w:sz w:val="32"/>
          <w:szCs w:val="32"/>
          <w:rtl/>
        </w:rPr>
        <w:t>حقاً عينياً أصلياً</w:t>
      </w:r>
    </w:p>
    <w:p w:rsidR="00185550" w:rsidRDefault="00185550" w:rsidP="00AE26D6">
      <w:pPr>
        <w:pStyle w:val="a3"/>
        <w:numPr>
          <w:ilvl w:val="0"/>
          <w:numId w:val="72"/>
        </w:numPr>
        <w:bidi/>
        <w:rPr>
          <w:rFonts w:ascii="Arabic Typesetting" w:hAnsi="Arabic Typesetting" w:cs="Arabic Typesetting" w:hint="cs"/>
          <w:b/>
          <w:bCs/>
          <w:color w:val="000000"/>
          <w:sz w:val="32"/>
          <w:szCs w:val="32"/>
        </w:rPr>
      </w:pPr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 xml:space="preserve">حقاً عينيا ً </w:t>
      </w:r>
      <w:proofErr w:type="spellStart"/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>تبعياً</w:t>
      </w:r>
      <w:proofErr w:type="spellEnd"/>
    </w:p>
    <w:p w:rsidR="00185550" w:rsidRDefault="00185550" w:rsidP="00AE26D6">
      <w:pPr>
        <w:pStyle w:val="a3"/>
        <w:numPr>
          <w:ilvl w:val="0"/>
          <w:numId w:val="72"/>
        </w:numPr>
        <w:bidi/>
        <w:rPr>
          <w:rFonts w:ascii="Arabic Typesetting" w:hAnsi="Arabic Typesetting" w:cs="Arabic Typesetting" w:hint="cs"/>
          <w:b/>
          <w:bCs/>
          <w:color w:val="000000"/>
          <w:sz w:val="32"/>
          <w:szCs w:val="32"/>
        </w:rPr>
      </w:pPr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 xml:space="preserve">حقاً شخصياً </w:t>
      </w:r>
    </w:p>
    <w:p w:rsidR="00185550" w:rsidRDefault="00185550" w:rsidP="00AE26D6">
      <w:pPr>
        <w:pStyle w:val="a3"/>
        <w:numPr>
          <w:ilvl w:val="0"/>
          <w:numId w:val="61"/>
        </w:numPr>
        <w:bidi/>
        <w:rPr>
          <w:rFonts w:ascii="Arabic Typesetting" w:hAnsi="Arabic Typesetting" w:cs="Arabic Typesetting" w:hint="cs"/>
          <w:b/>
          <w:bCs/>
          <w:color w:val="000000"/>
          <w:sz w:val="32"/>
          <w:szCs w:val="32"/>
        </w:rPr>
      </w:pPr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 xml:space="preserve">الرهن </w:t>
      </w:r>
      <w:proofErr w:type="spellStart"/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>الحيازي</w:t>
      </w:r>
      <w:proofErr w:type="spellEnd"/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 xml:space="preserve"> يرد على :</w:t>
      </w:r>
    </w:p>
    <w:p w:rsidR="00185550" w:rsidRDefault="00185550" w:rsidP="00AE26D6">
      <w:pPr>
        <w:pStyle w:val="a3"/>
        <w:numPr>
          <w:ilvl w:val="0"/>
          <w:numId w:val="73"/>
        </w:numPr>
        <w:bidi/>
        <w:rPr>
          <w:rFonts w:ascii="Arabic Typesetting" w:hAnsi="Arabic Typesetting" w:cs="Arabic Typesetting" w:hint="cs"/>
          <w:b/>
          <w:bCs/>
          <w:color w:val="000000"/>
          <w:sz w:val="32"/>
          <w:szCs w:val="32"/>
        </w:rPr>
      </w:pPr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>عقار فقط</w:t>
      </w:r>
    </w:p>
    <w:p w:rsidR="00185550" w:rsidRPr="00436366" w:rsidRDefault="00185550" w:rsidP="00AE26D6">
      <w:pPr>
        <w:pStyle w:val="a3"/>
        <w:numPr>
          <w:ilvl w:val="0"/>
          <w:numId w:val="73"/>
        </w:numPr>
        <w:bidi/>
        <w:rPr>
          <w:rFonts w:ascii="Arabic Typesetting" w:hAnsi="Arabic Typesetting" w:cs="Arabic Typesetting" w:hint="cs"/>
          <w:b/>
          <w:bCs/>
          <w:color w:val="54A738" w:themeColor="accent5" w:themeShade="BF"/>
          <w:sz w:val="32"/>
          <w:szCs w:val="32"/>
        </w:rPr>
      </w:pPr>
      <w:r w:rsidRPr="00436366">
        <w:rPr>
          <w:rFonts w:ascii="Arabic Typesetting" w:hAnsi="Arabic Typesetting" w:cs="Arabic Typesetting" w:hint="cs"/>
          <w:b/>
          <w:bCs/>
          <w:color w:val="54A738" w:themeColor="accent5" w:themeShade="BF"/>
          <w:sz w:val="32"/>
          <w:szCs w:val="32"/>
          <w:rtl/>
        </w:rPr>
        <w:t>منقول فقط</w:t>
      </w:r>
    </w:p>
    <w:p w:rsidR="00185550" w:rsidRDefault="00185550" w:rsidP="00AE26D6">
      <w:pPr>
        <w:pStyle w:val="a3"/>
        <w:numPr>
          <w:ilvl w:val="0"/>
          <w:numId w:val="73"/>
        </w:numPr>
        <w:bidi/>
        <w:rPr>
          <w:rFonts w:ascii="Arabic Typesetting" w:hAnsi="Arabic Typesetting" w:cs="Arabic Typesetting" w:hint="cs"/>
          <w:b/>
          <w:bCs/>
          <w:color w:val="000000"/>
          <w:sz w:val="32"/>
          <w:szCs w:val="32"/>
        </w:rPr>
      </w:pPr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 xml:space="preserve">عقار أو منقول </w:t>
      </w:r>
    </w:p>
    <w:p w:rsidR="00185550" w:rsidRDefault="00185550" w:rsidP="00AE26D6">
      <w:pPr>
        <w:pStyle w:val="a3"/>
        <w:numPr>
          <w:ilvl w:val="0"/>
          <w:numId w:val="61"/>
        </w:numPr>
        <w:bidi/>
        <w:rPr>
          <w:rFonts w:ascii="Arabic Typesetting" w:hAnsi="Arabic Typesetting" w:cs="Arabic Typesetting" w:hint="cs"/>
          <w:b/>
          <w:bCs/>
          <w:color w:val="000000"/>
          <w:sz w:val="32"/>
          <w:szCs w:val="32"/>
        </w:rPr>
      </w:pPr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>من أمثلة المصنفات المشتقة :</w:t>
      </w:r>
    </w:p>
    <w:p w:rsidR="00185550" w:rsidRDefault="00185550" w:rsidP="00AE26D6">
      <w:pPr>
        <w:pStyle w:val="a3"/>
        <w:numPr>
          <w:ilvl w:val="0"/>
          <w:numId w:val="74"/>
        </w:numPr>
        <w:bidi/>
        <w:rPr>
          <w:rFonts w:ascii="Arabic Typesetting" w:hAnsi="Arabic Typesetting" w:cs="Arabic Typesetting" w:hint="cs"/>
          <w:b/>
          <w:bCs/>
          <w:color w:val="000000"/>
          <w:sz w:val="32"/>
          <w:szCs w:val="32"/>
        </w:rPr>
      </w:pPr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 xml:space="preserve">ديوان الشعر </w:t>
      </w:r>
    </w:p>
    <w:p w:rsidR="00185550" w:rsidRPr="00436366" w:rsidRDefault="00185550" w:rsidP="00AE26D6">
      <w:pPr>
        <w:pStyle w:val="a3"/>
        <w:numPr>
          <w:ilvl w:val="0"/>
          <w:numId w:val="74"/>
        </w:numPr>
        <w:bidi/>
        <w:rPr>
          <w:rFonts w:ascii="Arabic Typesetting" w:hAnsi="Arabic Typesetting" w:cs="Arabic Typesetting" w:hint="cs"/>
          <w:b/>
          <w:bCs/>
          <w:color w:val="54A738" w:themeColor="accent5" w:themeShade="BF"/>
          <w:sz w:val="32"/>
          <w:szCs w:val="32"/>
        </w:rPr>
      </w:pPr>
      <w:r w:rsidRPr="00436366">
        <w:rPr>
          <w:rFonts w:ascii="Arabic Typesetting" w:hAnsi="Arabic Typesetting" w:cs="Arabic Typesetting" w:hint="cs"/>
          <w:b/>
          <w:bCs/>
          <w:color w:val="54A738" w:themeColor="accent5" w:themeShade="BF"/>
          <w:sz w:val="32"/>
          <w:szCs w:val="32"/>
          <w:rtl/>
        </w:rPr>
        <w:t xml:space="preserve">الترجمة </w:t>
      </w:r>
    </w:p>
    <w:p w:rsidR="00185550" w:rsidRDefault="00185550" w:rsidP="00AE26D6">
      <w:pPr>
        <w:pStyle w:val="a3"/>
        <w:numPr>
          <w:ilvl w:val="0"/>
          <w:numId w:val="74"/>
        </w:numPr>
        <w:bidi/>
        <w:rPr>
          <w:rFonts w:ascii="Arabic Typesetting" w:hAnsi="Arabic Typesetting" w:cs="Arabic Typesetting" w:hint="cs"/>
          <w:b/>
          <w:bCs/>
          <w:color w:val="000000"/>
          <w:sz w:val="32"/>
          <w:szCs w:val="32"/>
        </w:rPr>
      </w:pPr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 xml:space="preserve">الرواية الأدبية </w:t>
      </w:r>
    </w:p>
    <w:p w:rsidR="00185550" w:rsidRDefault="00185550" w:rsidP="00AE26D6">
      <w:pPr>
        <w:pStyle w:val="a3"/>
        <w:numPr>
          <w:ilvl w:val="0"/>
          <w:numId w:val="61"/>
        </w:numPr>
        <w:bidi/>
        <w:rPr>
          <w:rFonts w:ascii="Arabic Typesetting" w:hAnsi="Arabic Typesetting" w:cs="Arabic Typesetting" w:hint="cs"/>
          <w:b/>
          <w:bCs/>
          <w:color w:val="000000"/>
          <w:sz w:val="32"/>
          <w:szCs w:val="32"/>
        </w:rPr>
      </w:pPr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 xml:space="preserve">مصدر حق </w:t>
      </w:r>
      <w:proofErr w:type="spellStart"/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>الأمتياز</w:t>
      </w:r>
      <w:proofErr w:type="spellEnd"/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 xml:space="preserve"> هو :</w:t>
      </w:r>
    </w:p>
    <w:p w:rsidR="00185550" w:rsidRPr="00436366" w:rsidRDefault="00185550" w:rsidP="00AE26D6">
      <w:pPr>
        <w:pStyle w:val="a3"/>
        <w:numPr>
          <w:ilvl w:val="0"/>
          <w:numId w:val="75"/>
        </w:numPr>
        <w:bidi/>
        <w:rPr>
          <w:rFonts w:ascii="Arabic Typesetting" w:hAnsi="Arabic Typesetting" w:cs="Arabic Typesetting" w:hint="cs"/>
          <w:b/>
          <w:bCs/>
          <w:color w:val="54A738" w:themeColor="accent5" w:themeShade="BF"/>
          <w:sz w:val="32"/>
          <w:szCs w:val="32"/>
        </w:rPr>
      </w:pPr>
      <w:r w:rsidRPr="00436366">
        <w:rPr>
          <w:rFonts w:ascii="Arabic Typesetting" w:hAnsi="Arabic Typesetting" w:cs="Arabic Typesetting" w:hint="cs"/>
          <w:b/>
          <w:bCs/>
          <w:color w:val="54A738" w:themeColor="accent5" w:themeShade="BF"/>
          <w:sz w:val="32"/>
          <w:szCs w:val="32"/>
          <w:rtl/>
        </w:rPr>
        <w:t xml:space="preserve">القانون </w:t>
      </w:r>
    </w:p>
    <w:p w:rsidR="00185550" w:rsidRDefault="00185550" w:rsidP="00AE26D6">
      <w:pPr>
        <w:pStyle w:val="a3"/>
        <w:numPr>
          <w:ilvl w:val="0"/>
          <w:numId w:val="75"/>
        </w:numPr>
        <w:bidi/>
        <w:rPr>
          <w:rFonts w:ascii="Arabic Typesetting" w:hAnsi="Arabic Typesetting" w:cs="Arabic Typesetting" w:hint="cs"/>
          <w:b/>
          <w:bCs/>
          <w:color w:val="000000"/>
          <w:sz w:val="32"/>
          <w:szCs w:val="32"/>
        </w:rPr>
      </w:pPr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 xml:space="preserve">القضاء </w:t>
      </w:r>
    </w:p>
    <w:p w:rsidR="00185550" w:rsidRDefault="00185550" w:rsidP="00AE26D6">
      <w:pPr>
        <w:pStyle w:val="a3"/>
        <w:numPr>
          <w:ilvl w:val="0"/>
          <w:numId w:val="75"/>
        </w:numPr>
        <w:bidi/>
        <w:rPr>
          <w:rFonts w:ascii="Arabic Typesetting" w:hAnsi="Arabic Typesetting" w:cs="Arabic Typesetting" w:hint="cs"/>
          <w:b/>
          <w:bCs/>
          <w:color w:val="000000"/>
          <w:sz w:val="32"/>
          <w:szCs w:val="32"/>
        </w:rPr>
      </w:pPr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>الاتفاق</w:t>
      </w:r>
    </w:p>
    <w:p w:rsidR="00185550" w:rsidRDefault="00185550" w:rsidP="00AE26D6">
      <w:pPr>
        <w:pStyle w:val="a3"/>
        <w:numPr>
          <w:ilvl w:val="0"/>
          <w:numId w:val="61"/>
        </w:numPr>
        <w:bidi/>
        <w:rPr>
          <w:rFonts w:ascii="Arabic Typesetting" w:hAnsi="Arabic Typesetting" w:cs="Arabic Typesetting" w:hint="cs"/>
          <w:b/>
          <w:bCs/>
          <w:color w:val="000000"/>
          <w:sz w:val="32"/>
          <w:szCs w:val="32"/>
        </w:rPr>
      </w:pPr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 xml:space="preserve">الذي يملك الفلكلور هو </w:t>
      </w:r>
    </w:p>
    <w:p w:rsidR="00185550" w:rsidRDefault="00185550" w:rsidP="00AE26D6">
      <w:pPr>
        <w:pStyle w:val="a3"/>
        <w:numPr>
          <w:ilvl w:val="0"/>
          <w:numId w:val="76"/>
        </w:numPr>
        <w:bidi/>
        <w:rPr>
          <w:rFonts w:ascii="Arabic Typesetting" w:hAnsi="Arabic Typesetting" w:cs="Arabic Typesetting" w:hint="cs"/>
          <w:b/>
          <w:bCs/>
          <w:color w:val="000000"/>
          <w:sz w:val="32"/>
          <w:szCs w:val="32"/>
        </w:rPr>
      </w:pPr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 xml:space="preserve">الذي صممه </w:t>
      </w:r>
    </w:p>
    <w:p w:rsidR="00185550" w:rsidRPr="00436366" w:rsidRDefault="00185550" w:rsidP="00AE26D6">
      <w:pPr>
        <w:pStyle w:val="a3"/>
        <w:numPr>
          <w:ilvl w:val="0"/>
          <w:numId w:val="76"/>
        </w:numPr>
        <w:bidi/>
        <w:rPr>
          <w:rFonts w:ascii="Arabic Typesetting" w:hAnsi="Arabic Typesetting" w:cs="Arabic Typesetting" w:hint="cs"/>
          <w:b/>
          <w:bCs/>
          <w:color w:val="54A738" w:themeColor="accent5" w:themeShade="BF"/>
          <w:sz w:val="32"/>
          <w:szCs w:val="32"/>
        </w:rPr>
      </w:pPr>
      <w:r w:rsidRPr="00436366">
        <w:rPr>
          <w:rFonts w:ascii="Arabic Typesetting" w:hAnsi="Arabic Typesetting" w:cs="Arabic Typesetting" w:hint="cs"/>
          <w:b/>
          <w:bCs/>
          <w:color w:val="54A738" w:themeColor="accent5" w:themeShade="BF"/>
          <w:sz w:val="32"/>
          <w:szCs w:val="32"/>
          <w:rtl/>
        </w:rPr>
        <w:t xml:space="preserve">الدولة </w:t>
      </w:r>
    </w:p>
    <w:p w:rsidR="00185550" w:rsidRDefault="00185550" w:rsidP="00AE26D6">
      <w:pPr>
        <w:pStyle w:val="a3"/>
        <w:numPr>
          <w:ilvl w:val="0"/>
          <w:numId w:val="76"/>
        </w:numPr>
        <w:bidi/>
        <w:rPr>
          <w:rFonts w:ascii="Arabic Typesetting" w:hAnsi="Arabic Typesetting" w:cs="Arabic Typesetting" w:hint="cs"/>
          <w:b/>
          <w:bCs/>
          <w:color w:val="000000"/>
          <w:sz w:val="32"/>
          <w:szCs w:val="32"/>
        </w:rPr>
      </w:pPr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 xml:space="preserve">البشرية كلها </w:t>
      </w:r>
    </w:p>
    <w:p w:rsidR="00185550" w:rsidRDefault="00185550" w:rsidP="00AE26D6">
      <w:pPr>
        <w:pStyle w:val="a3"/>
        <w:numPr>
          <w:ilvl w:val="0"/>
          <w:numId w:val="61"/>
        </w:numPr>
        <w:bidi/>
        <w:rPr>
          <w:rFonts w:ascii="Arabic Typesetting" w:hAnsi="Arabic Typesetting" w:cs="Arabic Typesetting" w:hint="cs"/>
          <w:b/>
          <w:bCs/>
          <w:color w:val="000000"/>
          <w:sz w:val="32"/>
          <w:szCs w:val="32"/>
        </w:rPr>
      </w:pPr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>ابن العم قريباً لابن عمه من الدرجة :</w:t>
      </w:r>
    </w:p>
    <w:p w:rsidR="00185550" w:rsidRDefault="00185550" w:rsidP="00AE26D6">
      <w:pPr>
        <w:pStyle w:val="a3"/>
        <w:numPr>
          <w:ilvl w:val="0"/>
          <w:numId w:val="77"/>
        </w:numPr>
        <w:bidi/>
        <w:rPr>
          <w:rFonts w:ascii="Arabic Typesetting" w:hAnsi="Arabic Typesetting" w:cs="Arabic Typesetting" w:hint="cs"/>
          <w:b/>
          <w:bCs/>
          <w:color w:val="000000"/>
          <w:sz w:val="32"/>
          <w:szCs w:val="32"/>
        </w:rPr>
      </w:pPr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>الثانية</w:t>
      </w:r>
    </w:p>
    <w:p w:rsidR="00185550" w:rsidRDefault="00185550" w:rsidP="00AE26D6">
      <w:pPr>
        <w:pStyle w:val="a3"/>
        <w:numPr>
          <w:ilvl w:val="0"/>
          <w:numId w:val="77"/>
        </w:numPr>
        <w:bidi/>
        <w:rPr>
          <w:rFonts w:ascii="Arabic Typesetting" w:hAnsi="Arabic Typesetting" w:cs="Arabic Typesetting" w:hint="cs"/>
          <w:b/>
          <w:bCs/>
          <w:color w:val="000000"/>
          <w:sz w:val="32"/>
          <w:szCs w:val="32"/>
        </w:rPr>
      </w:pPr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 xml:space="preserve">الثالثة </w:t>
      </w:r>
    </w:p>
    <w:p w:rsidR="00185550" w:rsidRPr="00436366" w:rsidRDefault="00185550" w:rsidP="00AE26D6">
      <w:pPr>
        <w:pStyle w:val="a3"/>
        <w:numPr>
          <w:ilvl w:val="0"/>
          <w:numId w:val="77"/>
        </w:numPr>
        <w:bidi/>
        <w:rPr>
          <w:rFonts w:ascii="Arabic Typesetting" w:hAnsi="Arabic Typesetting" w:cs="Arabic Typesetting" w:hint="cs"/>
          <w:b/>
          <w:bCs/>
          <w:color w:val="54A738" w:themeColor="accent5" w:themeShade="BF"/>
          <w:sz w:val="32"/>
          <w:szCs w:val="32"/>
        </w:rPr>
      </w:pPr>
      <w:r w:rsidRPr="00436366">
        <w:rPr>
          <w:rFonts w:ascii="Arabic Typesetting" w:hAnsi="Arabic Typesetting" w:cs="Arabic Typesetting" w:hint="cs"/>
          <w:b/>
          <w:bCs/>
          <w:color w:val="54A738" w:themeColor="accent5" w:themeShade="BF"/>
          <w:sz w:val="32"/>
          <w:szCs w:val="32"/>
          <w:rtl/>
        </w:rPr>
        <w:t>الربعة</w:t>
      </w:r>
    </w:p>
    <w:p w:rsidR="00185550" w:rsidRDefault="00185550" w:rsidP="00185550">
      <w:pPr>
        <w:pStyle w:val="a3"/>
        <w:bidi/>
        <w:ind w:left="1440"/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</w:pPr>
    </w:p>
    <w:p w:rsidR="00185550" w:rsidRDefault="00436366" w:rsidP="00AE26D6">
      <w:pPr>
        <w:pStyle w:val="a3"/>
        <w:numPr>
          <w:ilvl w:val="0"/>
          <w:numId w:val="61"/>
        </w:numPr>
        <w:bidi/>
        <w:rPr>
          <w:rFonts w:ascii="Arabic Typesetting" w:hAnsi="Arabic Typesetting" w:cs="Arabic Typesetting" w:hint="cs"/>
          <w:b/>
          <w:bCs/>
          <w:color w:val="000000"/>
          <w:sz w:val="32"/>
          <w:szCs w:val="32"/>
        </w:rPr>
      </w:pPr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>خال الزوجة يعد قريباً للزوج من الدرجة:</w:t>
      </w:r>
    </w:p>
    <w:p w:rsidR="00436366" w:rsidRDefault="00436366" w:rsidP="00AE26D6">
      <w:pPr>
        <w:pStyle w:val="a3"/>
        <w:numPr>
          <w:ilvl w:val="0"/>
          <w:numId w:val="78"/>
        </w:numPr>
        <w:bidi/>
        <w:rPr>
          <w:rFonts w:ascii="Arabic Typesetting" w:hAnsi="Arabic Typesetting" w:cs="Arabic Typesetting" w:hint="cs"/>
          <w:b/>
          <w:bCs/>
          <w:color w:val="000000"/>
          <w:sz w:val="32"/>
          <w:szCs w:val="32"/>
        </w:rPr>
      </w:pPr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 xml:space="preserve">الثانية </w:t>
      </w:r>
    </w:p>
    <w:p w:rsidR="00436366" w:rsidRPr="00436366" w:rsidRDefault="00436366" w:rsidP="00AE26D6">
      <w:pPr>
        <w:pStyle w:val="a3"/>
        <w:numPr>
          <w:ilvl w:val="0"/>
          <w:numId w:val="78"/>
        </w:numPr>
        <w:bidi/>
        <w:rPr>
          <w:rFonts w:ascii="Arabic Typesetting" w:hAnsi="Arabic Typesetting" w:cs="Arabic Typesetting" w:hint="cs"/>
          <w:b/>
          <w:bCs/>
          <w:color w:val="54A738" w:themeColor="accent5" w:themeShade="BF"/>
          <w:sz w:val="32"/>
          <w:szCs w:val="32"/>
        </w:rPr>
      </w:pPr>
      <w:r w:rsidRPr="00436366">
        <w:rPr>
          <w:rFonts w:ascii="Arabic Typesetting" w:hAnsi="Arabic Typesetting" w:cs="Arabic Typesetting" w:hint="cs"/>
          <w:b/>
          <w:bCs/>
          <w:color w:val="54A738" w:themeColor="accent5" w:themeShade="BF"/>
          <w:sz w:val="32"/>
          <w:szCs w:val="32"/>
          <w:rtl/>
        </w:rPr>
        <w:t>الثالثة</w:t>
      </w:r>
    </w:p>
    <w:p w:rsidR="00436366" w:rsidRDefault="00436366" w:rsidP="00AE26D6">
      <w:pPr>
        <w:pStyle w:val="a3"/>
        <w:numPr>
          <w:ilvl w:val="0"/>
          <w:numId w:val="78"/>
        </w:numPr>
        <w:bidi/>
        <w:rPr>
          <w:rFonts w:ascii="Arabic Typesetting" w:hAnsi="Arabic Typesetting" w:cs="Arabic Typesetting" w:hint="cs"/>
          <w:b/>
          <w:bCs/>
          <w:color w:val="000000"/>
          <w:sz w:val="32"/>
          <w:szCs w:val="32"/>
        </w:rPr>
      </w:pPr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>الربعة</w:t>
      </w:r>
    </w:p>
    <w:p w:rsidR="00436366" w:rsidRDefault="00436366" w:rsidP="00AE26D6">
      <w:pPr>
        <w:pStyle w:val="a3"/>
        <w:numPr>
          <w:ilvl w:val="0"/>
          <w:numId w:val="61"/>
        </w:numPr>
        <w:bidi/>
        <w:rPr>
          <w:rFonts w:ascii="Arabic Typesetting" w:hAnsi="Arabic Typesetting" w:cs="Arabic Typesetting" w:hint="cs"/>
          <w:b/>
          <w:bCs/>
          <w:color w:val="000000"/>
          <w:sz w:val="32"/>
          <w:szCs w:val="32"/>
        </w:rPr>
      </w:pPr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>يعد العقار بالتخصيص بحسب أًصله :</w:t>
      </w:r>
    </w:p>
    <w:p w:rsidR="00436366" w:rsidRDefault="00436366" w:rsidP="00AE26D6">
      <w:pPr>
        <w:pStyle w:val="a3"/>
        <w:numPr>
          <w:ilvl w:val="0"/>
          <w:numId w:val="79"/>
        </w:numPr>
        <w:bidi/>
        <w:rPr>
          <w:rFonts w:ascii="Arabic Typesetting" w:hAnsi="Arabic Typesetting" w:cs="Arabic Typesetting" w:hint="cs"/>
          <w:b/>
          <w:bCs/>
          <w:color w:val="000000"/>
          <w:sz w:val="32"/>
          <w:szCs w:val="32"/>
        </w:rPr>
      </w:pPr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 xml:space="preserve">عقار </w:t>
      </w:r>
    </w:p>
    <w:p w:rsidR="00436366" w:rsidRDefault="00436366" w:rsidP="00AE26D6">
      <w:pPr>
        <w:pStyle w:val="a3"/>
        <w:numPr>
          <w:ilvl w:val="0"/>
          <w:numId w:val="79"/>
        </w:numPr>
        <w:bidi/>
        <w:rPr>
          <w:rFonts w:ascii="Arabic Typesetting" w:hAnsi="Arabic Typesetting" w:cs="Arabic Typesetting" w:hint="cs"/>
          <w:b/>
          <w:bCs/>
          <w:color w:val="000000"/>
          <w:sz w:val="32"/>
          <w:szCs w:val="32"/>
        </w:rPr>
      </w:pPr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 xml:space="preserve">منقول </w:t>
      </w:r>
    </w:p>
    <w:p w:rsidR="00436366" w:rsidRDefault="00436366" w:rsidP="00AE26D6">
      <w:pPr>
        <w:pStyle w:val="a3"/>
        <w:numPr>
          <w:ilvl w:val="0"/>
          <w:numId w:val="79"/>
        </w:numPr>
        <w:bidi/>
        <w:rPr>
          <w:rFonts w:ascii="Arabic Typesetting" w:hAnsi="Arabic Typesetting" w:cs="Arabic Typesetting" w:hint="cs"/>
          <w:b/>
          <w:bCs/>
          <w:color w:val="000000"/>
          <w:sz w:val="32"/>
          <w:szCs w:val="32"/>
        </w:rPr>
      </w:pPr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 xml:space="preserve">ليس عقار أو منقول </w:t>
      </w:r>
    </w:p>
    <w:p w:rsidR="00436366" w:rsidRDefault="00436366" w:rsidP="00AE26D6">
      <w:pPr>
        <w:pStyle w:val="a3"/>
        <w:numPr>
          <w:ilvl w:val="0"/>
          <w:numId w:val="61"/>
        </w:numPr>
        <w:bidi/>
        <w:rPr>
          <w:rFonts w:ascii="Arabic Typesetting" w:hAnsi="Arabic Typesetting" w:cs="Arabic Typesetting" w:hint="cs"/>
          <w:b/>
          <w:bCs/>
          <w:color w:val="000000"/>
          <w:sz w:val="32"/>
          <w:szCs w:val="32"/>
        </w:rPr>
      </w:pPr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>من أسباب انقضاء الحق :</w:t>
      </w:r>
    </w:p>
    <w:p w:rsidR="00436366" w:rsidRPr="00436366" w:rsidRDefault="00436366" w:rsidP="00AE26D6">
      <w:pPr>
        <w:pStyle w:val="a3"/>
        <w:numPr>
          <w:ilvl w:val="0"/>
          <w:numId w:val="80"/>
        </w:numPr>
        <w:bidi/>
        <w:rPr>
          <w:rFonts w:ascii="Arabic Typesetting" w:hAnsi="Arabic Typesetting" w:cs="Arabic Typesetting" w:hint="cs"/>
          <w:b/>
          <w:bCs/>
          <w:color w:val="54A738" w:themeColor="accent5" w:themeShade="BF"/>
          <w:sz w:val="32"/>
          <w:szCs w:val="32"/>
        </w:rPr>
      </w:pPr>
      <w:r w:rsidRPr="00436366">
        <w:rPr>
          <w:rFonts w:ascii="Arabic Typesetting" w:hAnsi="Arabic Typesetting" w:cs="Arabic Typesetting" w:hint="cs"/>
          <w:b/>
          <w:bCs/>
          <w:color w:val="54A738" w:themeColor="accent5" w:themeShade="BF"/>
          <w:sz w:val="32"/>
          <w:szCs w:val="32"/>
          <w:rtl/>
        </w:rPr>
        <w:t>التجديد</w:t>
      </w:r>
    </w:p>
    <w:p w:rsidR="00436366" w:rsidRDefault="00436366" w:rsidP="00AE26D6">
      <w:pPr>
        <w:pStyle w:val="a3"/>
        <w:numPr>
          <w:ilvl w:val="0"/>
          <w:numId w:val="80"/>
        </w:numPr>
        <w:bidi/>
        <w:rPr>
          <w:rFonts w:ascii="Arabic Typesetting" w:hAnsi="Arabic Typesetting" w:cs="Arabic Typesetting" w:hint="cs"/>
          <w:b/>
          <w:bCs/>
          <w:color w:val="000000"/>
          <w:sz w:val="32"/>
          <w:szCs w:val="32"/>
        </w:rPr>
      </w:pPr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>شهر إعسار المدين</w:t>
      </w:r>
    </w:p>
    <w:p w:rsidR="00436366" w:rsidRDefault="00436366" w:rsidP="00AE26D6">
      <w:pPr>
        <w:pStyle w:val="a3"/>
        <w:numPr>
          <w:ilvl w:val="0"/>
          <w:numId w:val="80"/>
        </w:numPr>
        <w:bidi/>
        <w:rPr>
          <w:rFonts w:ascii="Arabic Typesetting" w:hAnsi="Arabic Typesetting" w:cs="Arabic Typesetting" w:hint="cs"/>
          <w:b/>
          <w:bCs/>
          <w:color w:val="000000"/>
          <w:sz w:val="32"/>
          <w:szCs w:val="32"/>
        </w:rPr>
      </w:pPr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>شهر إفلاس التاجر</w:t>
      </w:r>
    </w:p>
    <w:p w:rsidR="00436366" w:rsidRDefault="00436366" w:rsidP="00AE26D6">
      <w:pPr>
        <w:pStyle w:val="a3"/>
        <w:numPr>
          <w:ilvl w:val="0"/>
          <w:numId w:val="61"/>
        </w:numPr>
        <w:bidi/>
        <w:rPr>
          <w:rFonts w:ascii="Arabic Typesetting" w:hAnsi="Arabic Typesetting" w:cs="Arabic Typesetting" w:hint="cs"/>
          <w:b/>
          <w:bCs/>
          <w:color w:val="000000"/>
          <w:sz w:val="32"/>
          <w:szCs w:val="32"/>
        </w:rPr>
      </w:pPr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>تعد الحقوق الذهنية :</w:t>
      </w:r>
    </w:p>
    <w:p w:rsidR="00436366" w:rsidRDefault="00436366" w:rsidP="00AE26D6">
      <w:pPr>
        <w:pStyle w:val="a3"/>
        <w:numPr>
          <w:ilvl w:val="0"/>
          <w:numId w:val="81"/>
        </w:numPr>
        <w:bidi/>
        <w:rPr>
          <w:rFonts w:ascii="Arabic Typesetting" w:hAnsi="Arabic Typesetting" w:cs="Arabic Typesetting" w:hint="cs"/>
          <w:b/>
          <w:bCs/>
          <w:color w:val="000000"/>
          <w:sz w:val="32"/>
          <w:szCs w:val="32"/>
        </w:rPr>
      </w:pPr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 xml:space="preserve">حقوق مالية </w:t>
      </w:r>
    </w:p>
    <w:p w:rsidR="00436366" w:rsidRDefault="00436366" w:rsidP="00AE26D6">
      <w:pPr>
        <w:pStyle w:val="a3"/>
        <w:numPr>
          <w:ilvl w:val="0"/>
          <w:numId w:val="81"/>
        </w:numPr>
        <w:bidi/>
        <w:rPr>
          <w:rFonts w:ascii="Arabic Typesetting" w:hAnsi="Arabic Typesetting" w:cs="Arabic Typesetting" w:hint="cs"/>
          <w:b/>
          <w:bCs/>
          <w:color w:val="000000"/>
          <w:sz w:val="32"/>
          <w:szCs w:val="32"/>
        </w:rPr>
      </w:pPr>
      <w:r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  <w:t xml:space="preserve">حقوق غير مالية </w:t>
      </w:r>
    </w:p>
    <w:p w:rsidR="00436366" w:rsidRPr="00436366" w:rsidRDefault="00436366" w:rsidP="00AE26D6">
      <w:pPr>
        <w:pStyle w:val="a3"/>
        <w:numPr>
          <w:ilvl w:val="0"/>
          <w:numId w:val="81"/>
        </w:numPr>
        <w:bidi/>
        <w:rPr>
          <w:rFonts w:ascii="Arabic Typesetting" w:hAnsi="Arabic Typesetting" w:cs="Arabic Typesetting" w:hint="cs"/>
          <w:b/>
          <w:bCs/>
          <w:color w:val="54A738" w:themeColor="accent5" w:themeShade="BF"/>
          <w:sz w:val="32"/>
          <w:szCs w:val="32"/>
        </w:rPr>
      </w:pPr>
      <w:r w:rsidRPr="00436366">
        <w:rPr>
          <w:rFonts w:ascii="Arabic Typesetting" w:hAnsi="Arabic Typesetting" w:cs="Arabic Typesetting" w:hint="cs"/>
          <w:b/>
          <w:bCs/>
          <w:color w:val="54A738" w:themeColor="accent5" w:themeShade="BF"/>
          <w:sz w:val="32"/>
          <w:szCs w:val="32"/>
          <w:rtl/>
        </w:rPr>
        <w:t>حقوق مختلطة</w:t>
      </w:r>
    </w:p>
    <w:p w:rsidR="00C24C99" w:rsidRPr="00C24C99" w:rsidRDefault="00C24C99" w:rsidP="00C24C99">
      <w:pPr>
        <w:pStyle w:val="a3"/>
        <w:bidi/>
        <w:ind w:left="1440"/>
        <w:rPr>
          <w:rFonts w:ascii="Arabic Typesetting" w:hAnsi="Arabic Typesetting" w:cs="Arabic Typesetting" w:hint="cs"/>
          <w:b/>
          <w:bCs/>
          <w:color w:val="000000"/>
          <w:sz w:val="32"/>
          <w:szCs w:val="32"/>
          <w:rtl/>
        </w:rPr>
      </w:pPr>
    </w:p>
    <w:p w:rsidR="00C351EC" w:rsidRPr="00717911" w:rsidRDefault="00C351EC" w:rsidP="00FA1DD7">
      <w:pPr>
        <w:bidi/>
        <w:jc w:val="center"/>
        <w:rPr>
          <w:rFonts w:ascii="Arabic Typesetting" w:hAnsi="Arabic Typesetting" w:cs="Arabic Typesetting"/>
          <w:b/>
          <w:bCs/>
          <w:color w:val="000000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/>
          <w:sz w:val="32"/>
          <w:szCs w:val="32"/>
          <w:rtl/>
        </w:rPr>
        <w:t>اللهم أنت ربي لا إله إلا أنت، خلقتني، وأنا عبدك،</w:t>
      </w:r>
      <w:r w:rsidRPr="00717911">
        <w:rPr>
          <w:rFonts w:ascii="Arabic Typesetting" w:hAnsi="Arabic Typesetting" w:cs="Arabic Typesetting"/>
          <w:b/>
          <w:bCs/>
          <w:color w:val="000000"/>
          <w:sz w:val="32"/>
          <w:szCs w:val="32"/>
        </w:rPr>
        <w:t xml:space="preserve"> </w:t>
      </w:r>
      <w:r w:rsidRPr="00717911">
        <w:rPr>
          <w:rFonts w:ascii="Arabic Typesetting" w:hAnsi="Arabic Typesetting" w:cs="Arabic Typesetting"/>
          <w:b/>
          <w:bCs/>
          <w:color w:val="000000"/>
          <w:sz w:val="32"/>
          <w:szCs w:val="32"/>
          <w:rtl/>
        </w:rPr>
        <w:t>وأنا على عهدك ووعدك ما استطعت، أعوذ بك من شر ما صنعت،      أبوء لك بنعمتك علي، وأبو</w:t>
      </w:r>
      <w:r w:rsidRPr="00717911">
        <w:rPr>
          <w:rFonts w:ascii="Arabic Typesetting" w:hAnsi="Arabic Typesetting" w:cs="Arabic Typesetting"/>
          <w:b/>
          <w:bCs/>
          <w:color w:val="000000"/>
          <w:sz w:val="32"/>
          <w:szCs w:val="32"/>
        </w:rPr>
        <w:t xml:space="preserve"> </w:t>
      </w:r>
      <w:r w:rsidRPr="00717911">
        <w:rPr>
          <w:rFonts w:ascii="Arabic Typesetting" w:hAnsi="Arabic Typesetting" w:cs="Arabic Typesetting"/>
          <w:b/>
          <w:bCs/>
          <w:color w:val="000000"/>
          <w:sz w:val="32"/>
          <w:szCs w:val="32"/>
          <w:rtl/>
        </w:rPr>
        <w:t>بذنبي فاغفر لي، فإنه لا يغفر الذنوب إلا أنت"</w:t>
      </w:r>
    </w:p>
    <w:p w:rsidR="00C351EC" w:rsidRPr="00717911" w:rsidRDefault="00C351EC" w:rsidP="00C351EC">
      <w:pPr>
        <w:tabs>
          <w:tab w:val="left" w:pos="850"/>
          <w:tab w:val="left" w:pos="6655"/>
        </w:tabs>
        <w:bidi/>
        <w:jc w:val="center"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</w:pPr>
    </w:p>
    <w:p w:rsidR="00C351EC" w:rsidRPr="00717911" w:rsidRDefault="00C351EC" w:rsidP="00C351EC">
      <w:pPr>
        <w:tabs>
          <w:tab w:val="left" w:pos="850"/>
          <w:tab w:val="left" w:pos="6655"/>
        </w:tabs>
        <w:bidi/>
        <w:jc w:val="center"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اهداء الي طلاب وطالبات ادارة الاعمال </w:t>
      </w:r>
    </w:p>
    <w:p w:rsidR="00C351EC" w:rsidRPr="00717911" w:rsidRDefault="00717911" w:rsidP="00C351EC">
      <w:pPr>
        <w:tabs>
          <w:tab w:val="left" w:pos="850"/>
          <w:tab w:val="left" w:pos="6655"/>
        </w:tabs>
        <w:bidi/>
        <w:jc w:val="center"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</w:pPr>
      <w:proofErr w:type="spellStart"/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>لاتنسوني</w:t>
      </w:r>
      <w:proofErr w:type="spellEnd"/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 من الدعاء </w:t>
      </w:r>
      <w:r w:rsidR="00A91775">
        <w:rPr>
          <w:rFonts w:ascii="Arabic Typesetting" w:hAnsi="Arabic Typesetting" w:cs="Arabic Typesetting" w:hint="cs"/>
          <w:b/>
          <w:bCs/>
          <w:color w:val="000000" w:themeColor="text1"/>
          <w:sz w:val="32"/>
          <w:szCs w:val="32"/>
          <w:rtl/>
        </w:rPr>
        <w:br/>
      </w:r>
      <w:r w:rsidR="00A91775" w:rsidRPr="00A91775">
        <w:rPr>
          <w:rFonts w:ascii="Arabic Typesetting" w:hAnsi="Arabic Typesetting" w:cs="Arabic Typesetting" w:hint="cs"/>
          <w:b/>
          <w:bCs/>
          <w:color w:val="FF0000"/>
          <w:sz w:val="32"/>
          <w:szCs w:val="32"/>
          <w:rtl/>
        </w:rPr>
        <w:t xml:space="preserve">ملاحظة :: يرجى مراجعة </w:t>
      </w:r>
      <w:proofErr w:type="spellStart"/>
      <w:r w:rsidR="00A91775" w:rsidRPr="00A91775">
        <w:rPr>
          <w:rFonts w:ascii="Arabic Typesetting" w:hAnsi="Arabic Typesetting" w:cs="Arabic Typesetting" w:hint="cs"/>
          <w:b/>
          <w:bCs/>
          <w:color w:val="FF0000"/>
          <w:sz w:val="32"/>
          <w:szCs w:val="32"/>
          <w:rtl/>
        </w:rPr>
        <w:t>الاجوبة</w:t>
      </w:r>
      <w:proofErr w:type="spellEnd"/>
      <w:r w:rsidR="00A91775" w:rsidRPr="00A91775">
        <w:rPr>
          <w:rFonts w:ascii="Arabic Typesetting" w:hAnsi="Arabic Typesetting" w:cs="Arabic Typesetting" w:hint="cs"/>
          <w:b/>
          <w:bCs/>
          <w:color w:val="FF0000"/>
          <w:sz w:val="32"/>
          <w:szCs w:val="32"/>
          <w:rtl/>
        </w:rPr>
        <w:t xml:space="preserve"> لعلي </w:t>
      </w:r>
      <w:r w:rsidR="00A91775">
        <w:rPr>
          <w:rFonts w:ascii="Arabic Typesetting" w:hAnsi="Arabic Typesetting" w:cs="Arabic Typesetting" w:hint="cs"/>
          <w:b/>
          <w:bCs/>
          <w:color w:val="FF0000"/>
          <w:sz w:val="32"/>
          <w:szCs w:val="32"/>
          <w:rtl/>
        </w:rPr>
        <w:t>ا</w:t>
      </w:r>
      <w:r w:rsidR="00A91775" w:rsidRPr="00A91775">
        <w:rPr>
          <w:rFonts w:ascii="Arabic Typesetting" w:hAnsi="Arabic Typesetting" w:cs="Arabic Typesetting" w:hint="cs"/>
          <w:b/>
          <w:bCs/>
          <w:color w:val="FF0000"/>
          <w:sz w:val="32"/>
          <w:szCs w:val="32"/>
          <w:rtl/>
        </w:rPr>
        <w:t>خطأت بالسهو</w:t>
      </w:r>
      <w:r w:rsidR="00A91775">
        <w:rPr>
          <w:rFonts w:ascii="Arabic Typesetting" w:hAnsi="Arabic Typesetting" w:cs="Arabic Typesetting" w:hint="cs"/>
          <w:b/>
          <w:bCs/>
          <w:color w:val="000000" w:themeColor="text1"/>
          <w:sz w:val="32"/>
          <w:szCs w:val="32"/>
          <w:rtl/>
        </w:rPr>
        <w:t xml:space="preserve"> </w:t>
      </w:r>
    </w:p>
    <w:p w:rsidR="00717911" w:rsidRPr="00717911" w:rsidRDefault="00717911" w:rsidP="00717911">
      <w:pPr>
        <w:tabs>
          <w:tab w:val="left" w:pos="850"/>
          <w:tab w:val="left" w:pos="6655"/>
        </w:tabs>
        <w:bidi/>
        <w:jc w:val="center"/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</w:pP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بالتوفيق لكم جميعا ً </w:t>
      </w: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</w:rPr>
        <w:sym w:font="Wingdings" w:char="F04A"/>
      </w:r>
      <w:r w:rsidRPr="00717911">
        <w:rPr>
          <w:rFonts w:ascii="Arabic Typesetting" w:hAnsi="Arabic Typesetting" w:cs="Arabic Typesetting"/>
          <w:b/>
          <w:bCs/>
          <w:color w:val="000000" w:themeColor="text1"/>
          <w:sz w:val="32"/>
          <w:szCs w:val="32"/>
          <w:rtl/>
        </w:rPr>
        <w:t xml:space="preserve"> </w:t>
      </w:r>
    </w:p>
    <w:sectPr w:rsidR="00717911" w:rsidRPr="00717911" w:rsidSect="00FA1DD7">
      <w:headerReference w:type="default" r:id="rId10"/>
      <w:footerReference w:type="default" r:id="rId11"/>
      <w:pgSz w:w="12240" w:h="15840"/>
      <w:pgMar w:top="1440" w:right="474" w:bottom="1135" w:left="993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E26D6" w:rsidRDefault="00AE26D6" w:rsidP="00717911">
      <w:r>
        <w:separator/>
      </w:r>
    </w:p>
  </w:endnote>
  <w:endnote w:type="continuationSeparator" w:id="0">
    <w:p w:rsidR="00AE26D6" w:rsidRDefault="00AE26D6" w:rsidP="007179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bidiVisual/>
      <w:tblW w:w="5000" w:type="pct"/>
      <w:tblCellMar>
        <w:top w:w="72" w:type="dxa"/>
        <w:left w:w="115" w:type="dxa"/>
        <w:bottom w:w="72" w:type="dxa"/>
        <w:right w:w="115" w:type="dxa"/>
      </w:tblCellMar>
      <w:tblLook w:val="04A0"/>
    </w:tblPr>
    <w:tblGrid>
      <w:gridCol w:w="9903"/>
      <w:gridCol w:w="1100"/>
    </w:tblGrid>
    <w:tr w:rsidR="00C24C99">
      <w:tc>
        <w:tcPr>
          <w:tcW w:w="4500" w:type="pct"/>
          <w:tcBorders>
            <w:top w:val="single" w:sz="4" w:space="0" w:color="000000" w:themeColor="text1"/>
          </w:tcBorders>
        </w:tcPr>
        <w:p w:rsidR="00C24C99" w:rsidRPr="00E50AA2" w:rsidRDefault="00C24C99" w:rsidP="00E50AA2">
          <w:pPr>
            <w:pStyle w:val="a6"/>
            <w:jc w:val="right"/>
          </w:pPr>
          <w:sdt>
            <w:sdtPr>
              <w:alias w:val="الشركة"/>
              <w:id w:val="75971759"/>
              <w:dataBinding w:prefixMappings="xmlns:ns0='http://schemas.openxmlformats.org/officeDocument/2006/extended-properties'" w:xpath="/ns0:Properties[1]/ns0:Company[1]" w:storeItemID="{6668398D-A668-4E3E-A5EB-62B293D839F1}"/>
              <w:text/>
            </w:sdtPr>
            <w:sdtContent>
              <w:r>
                <w:rPr>
                  <w:rFonts w:hint="cs"/>
                  <w:rtl/>
                </w:rPr>
                <w:t xml:space="preserve"> </w:t>
              </w:r>
            </w:sdtContent>
          </w:sdt>
          <w:r>
            <w:rPr>
              <w:rtl/>
              <w:lang w:val="ar-SA"/>
            </w:rPr>
            <w:t xml:space="preserve"> </w:t>
          </w:r>
          <w:r>
            <w:t xml:space="preserve">         Guava.91  </w:t>
          </w:r>
          <w:r>
            <w:sym w:font="Wingdings" w:char="F04A"/>
          </w:r>
          <w:r>
            <w:t xml:space="preserve"> ..</w:t>
          </w:r>
        </w:p>
      </w:tc>
      <w:tc>
        <w:tcPr>
          <w:tcW w:w="500" w:type="pct"/>
          <w:tcBorders>
            <w:top w:val="single" w:sz="4" w:space="0" w:color="009DD9" w:themeColor="accent2"/>
          </w:tcBorders>
          <w:shd w:val="clear" w:color="auto" w:fill="0075A2" w:themeFill="accent2" w:themeFillShade="BF"/>
        </w:tcPr>
        <w:p w:rsidR="00C24C99" w:rsidRDefault="00C24C99">
          <w:pPr>
            <w:pStyle w:val="a5"/>
            <w:rPr>
              <w:color w:val="FFFFFF" w:themeColor="background1"/>
            </w:rPr>
          </w:pPr>
          <w:fldSimple w:instr=" PAGE   \* MERGEFORMAT ">
            <w:r w:rsidR="00A91775" w:rsidRPr="00A91775">
              <w:rPr>
                <w:rFonts w:cs="Calibri"/>
                <w:noProof/>
                <w:color w:val="FFFFFF" w:themeColor="background1"/>
                <w:lang w:val="ar-SA"/>
              </w:rPr>
              <w:t>2</w:t>
            </w:r>
          </w:fldSimple>
        </w:p>
      </w:tc>
    </w:tr>
  </w:tbl>
  <w:p w:rsidR="00C24C99" w:rsidRDefault="00C24C99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E26D6" w:rsidRDefault="00AE26D6" w:rsidP="00717911">
      <w:r>
        <w:separator/>
      </w:r>
    </w:p>
  </w:footnote>
  <w:footnote w:type="continuationSeparator" w:id="0">
    <w:p w:rsidR="00AE26D6" w:rsidRDefault="00AE26D6" w:rsidP="0071791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4C99" w:rsidRDefault="00C24C99">
    <w:pPr>
      <w:pStyle w:val="a5"/>
      <w:rPr>
        <w:rFonts w:hint="cs"/>
        <w:rtl/>
      </w:rPr>
    </w:pPr>
    <w:r>
      <w:rPr>
        <w:rFonts w:hint="cs"/>
        <w:rtl/>
      </w:rPr>
      <w:t xml:space="preserve">مبادئ القانون العام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3A29C4"/>
    <w:multiLevelType w:val="hybridMultilevel"/>
    <w:tmpl w:val="E6C013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13D2B70"/>
    <w:multiLevelType w:val="hybridMultilevel"/>
    <w:tmpl w:val="452C05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15C6114"/>
    <w:multiLevelType w:val="hybridMultilevel"/>
    <w:tmpl w:val="12C09CA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01E30C79"/>
    <w:multiLevelType w:val="hybridMultilevel"/>
    <w:tmpl w:val="B074EA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2C31987"/>
    <w:multiLevelType w:val="hybridMultilevel"/>
    <w:tmpl w:val="29AE7A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2EE219F"/>
    <w:multiLevelType w:val="hybridMultilevel"/>
    <w:tmpl w:val="F378F3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4666207"/>
    <w:multiLevelType w:val="hybridMultilevel"/>
    <w:tmpl w:val="EE1682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4945E2E"/>
    <w:multiLevelType w:val="hybridMultilevel"/>
    <w:tmpl w:val="6854E73A"/>
    <w:lvl w:ilvl="0" w:tplc="9B54952A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4A6734B"/>
    <w:multiLevelType w:val="hybridMultilevel"/>
    <w:tmpl w:val="C11E1E96"/>
    <w:lvl w:ilvl="0" w:tplc="463C02A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52F08A3"/>
    <w:multiLevelType w:val="hybridMultilevel"/>
    <w:tmpl w:val="0C36E2BA"/>
    <w:lvl w:ilvl="0" w:tplc="463C02A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6AE7FCE"/>
    <w:multiLevelType w:val="hybridMultilevel"/>
    <w:tmpl w:val="954869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6B03A1F"/>
    <w:multiLevelType w:val="hybridMultilevel"/>
    <w:tmpl w:val="E3CCB076"/>
    <w:lvl w:ilvl="0" w:tplc="463C02A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6F8106B"/>
    <w:multiLevelType w:val="hybridMultilevel"/>
    <w:tmpl w:val="05FE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E9F1066"/>
    <w:multiLevelType w:val="hybridMultilevel"/>
    <w:tmpl w:val="98C2B7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1077329"/>
    <w:multiLevelType w:val="hybridMultilevel"/>
    <w:tmpl w:val="68BEC63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12E46A2F"/>
    <w:multiLevelType w:val="hybridMultilevel"/>
    <w:tmpl w:val="9836FA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13321BA7"/>
    <w:multiLevelType w:val="hybridMultilevel"/>
    <w:tmpl w:val="16C4B1C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13F26A55"/>
    <w:multiLevelType w:val="hybridMultilevel"/>
    <w:tmpl w:val="0130CC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14621DF4"/>
    <w:multiLevelType w:val="hybridMultilevel"/>
    <w:tmpl w:val="8D16F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14AF3F60"/>
    <w:multiLevelType w:val="hybridMultilevel"/>
    <w:tmpl w:val="91AE5686"/>
    <w:lvl w:ilvl="0" w:tplc="A23079F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15952D63"/>
    <w:multiLevelType w:val="hybridMultilevel"/>
    <w:tmpl w:val="EE9C71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19017312"/>
    <w:multiLevelType w:val="hybridMultilevel"/>
    <w:tmpl w:val="72FA67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1949328B"/>
    <w:multiLevelType w:val="hybridMultilevel"/>
    <w:tmpl w:val="6D7CB0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1D8B05F9"/>
    <w:multiLevelType w:val="hybridMultilevel"/>
    <w:tmpl w:val="A7D644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1DCB2978"/>
    <w:multiLevelType w:val="hybridMultilevel"/>
    <w:tmpl w:val="28720E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>
    <w:nsid w:val="1EA60693"/>
    <w:multiLevelType w:val="hybridMultilevel"/>
    <w:tmpl w:val="BB1EF98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>
    <w:nsid w:val="22775B9B"/>
    <w:multiLevelType w:val="hybridMultilevel"/>
    <w:tmpl w:val="38767B1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>
    <w:nsid w:val="244F298D"/>
    <w:multiLevelType w:val="hybridMultilevel"/>
    <w:tmpl w:val="98DA69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25887EAD"/>
    <w:multiLevelType w:val="hybridMultilevel"/>
    <w:tmpl w:val="165E90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25DC0FC2"/>
    <w:multiLevelType w:val="hybridMultilevel"/>
    <w:tmpl w:val="901AD5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>
    <w:nsid w:val="25EA2D99"/>
    <w:multiLevelType w:val="hybridMultilevel"/>
    <w:tmpl w:val="E16EF11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>
    <w:nsid w:val="262F0888"/>
    <w:multiLevelType w:val="hybridMultilevel"/>
    <w:tmpl w:val="C19AE3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26B24765"/>
    <w:multiLevelType w:val="hybridMultilevel"/>
    <w:tmpl w:val="765E5160"/>
    <w:lvl w:ilvl="0" w:tplc="463C02A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28533914"/>
    <w:multiLevelType w:val="hybridMultilevel"/>
    <w:tmpl w:val="D03ABA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2A262705"/>
    <w:multiLevelType w:val="hybridMultilevel"/>
    <w:tmpl w:val="329A98F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>
    <w:nsid w:val="2A8F6EA5"/>
    <w:multiLevelType w:val="hybridMultilevel"/>
    <w:tmpl w:val="F8D2177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>
    <w:nsid w:val="2BB27569"/>
    <w:multiLevelType w:val="hybridMultilevel"/>
    <w:tmpl w:val="2CF045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7">
    <w:nsid w:val="2C254434"/>
    <w:multiLevelType w:val="hybridMultilevel"/>
    <w:tmpl w:val="8A320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2DFC4A7F"/>
    <w:multiLevelType w:val="hybridMultilevel"/>
    <w:tmpl w:val="8102CF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31664961"/>
    <w:multiLevelType w:val="hybridMultilevel"/>
    <w:tmpl w:val="9F761EC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0">
    <w:nsid w:val="320A72F4"/>
    <w:multiLevelType w:val="hybridMultilevel"/>
    <w:tmpl w:val="73A85F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32676158"/>
    <w:multiLevelType w:val="hybridMultilevel"/>
    <w:tmpl w:val="D638A1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32E82068"/>
    <w:multiLevelType w:val="hybridMultilevel"/>
    <w:tmpl w:val="BE1259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374C2349"/>
    <w:multiLevelType w:val="hybridMultilevel"/>
    <w:tmpl w:val="CA88572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4">
    <w:nsid w:val="379A51A0"/>
    <w:multiLevelType w:val="hybridMultilevel"/>
    <w:tmpl w:val="5F0EF6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37F919C9"/>
    <w:multiLevelType w:val="hybridMultilevel"/>
    <w:tmpl w:val="C57A4F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6">
    <w:nsid w:val="3A1E619C"/>
    <w:multiLevelType w:val="hybridMultilevel"/>
    <w:tmpl w:val="B498E2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3F9D1FBB"/>
    <w:multiLevelType w:val="hybridMultilevel"/>
    <w:tmpl w:val="E71E31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420C0052"/>
    <w:multiLevelType w:val="hybridMultilevel"/>
    <w:tmpl w:val="C23E38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43027576"/>
    <w:multiLevelType w:val="hybridMultilevel"/>
    <w:tmpl w:val="888C09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444833B3"/>
    <w:multiLevelType w:val="hybridMultilevel"/>
    <w:tmpl w:val="15EC68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>
    <w:nsid w:val="45B9000F"/>
    <w:multiLevelType w:val="hybridMultilevel"/>
    <w:tmpl w:val="D780D8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>
    <w:nsid w:val="45EE72F3"/>
    <w:multiLevelType w:val="hybridMultilevel"/>
    <w:tmpl w:val="68840A62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53">
    <w:nsid w:val="47DB68D6"/>
    <w:multiLevelType w:val="hybridMultilevel"/>
    <w:tmpl w:val="6E4E03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4">
    <w:nsid w:val="4A0B431B"/>
    <w:multiLevelType w:val="hybridMultilevel"/>
    <w:tmpl w:val="482641C4"/>
    <w:lvl w:ilvl="0" w:tplc="04090001">
      <w:start w:val="1"/>
      <w:numFmt w:val="bullet"/>
      <w:lvlText w:val=""/>
      <w:lvlJc w:val="left"/>
      <w:pPr>
        <w:ind w:left="13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30" w:hanging="360"/>
      </w:pPr>
      <w:rPr>
        <w:rFonts w:ascii="Wingdings" w:hAnsi="Wingdings" w:hint="default"/>
      </w:rPr>
    </w:lvl>
  </w:abstractNum>
  <w:abstractNum w:abstractNumId="55">
    <w:nsid w:val="53466382"/>
    <w:multiLevelType w:val="hybridMultilevel"/>
    <w:tmpl w:val="9AF2D5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>
    <w:nsid w:val="53C43A71"/>
    <w:multiLevelType w:val="hybridMultilevel"/>
    <w:tmpl w:val="82DC95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>
    <w:nsid w:val="541606EF"/>
    <w:multiLevelType w:val="hybridMultilevel"/>
    <w:tmpl w:val="5C3CFD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>
    <w:nsid w:val="54700A62"/>
    <w:multiLevelType w:val="hybridMultilevel"/>
    <w:tmpl w:val="EA685D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>
    <w:nsid w:val="55E50C9E"/>
    <w:multiLevelType w:val="hybridMultilevel"/>
    <w:tmpl w:val="7096B0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>
    <w:nsid w:val="56280FAA"/>
    <w:multiLevelType w:val="hybridMultilevel"/>
    <w:tmpl w:val="20887A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>
    <w:nsid w:val="58DD68DD"/>
    <w:multiLevelType w:val="hybridMultilevel"/>
    <w:tmpl w:val="5C2C83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>
    <w:nsid w:val="5E593B97"/>
    <w:multiLevelType w:val="hybridMultilevel"/>
    <w:tmpl w:val="9528A7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>
    <w:nsid w:val="5ED0118A"/>
    <w:multiLevelType w:val="hybridMultilevel"/>
    <w:tmpl w:val="26B8C4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>
    <w:nsid w:val="5FEC28F2"/>
    <w:multiLevelType w:val="hybridMultilevel"/>
    <w:tmpl w:val="127C9F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>
    <w:nsid w:val="60364F9B"/>
    <w:multiLevelType w:val="hybridMultilevel"/>
    <w:tmpl w:val="738883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6">
    <w:nsid w:val="6388294E"/>
    <w:multiLevelType w:val="hybridMultilevel"/>
    <w:tmpl w:val="ADA882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>
    <w:nsid w:val="66593421"/>
    <w:multiLevelType w:val="hybridMultilevel"/>
    <w:tmpl w:val="39C6B5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>
    <w:nsid w:val="675B6448"/>
    <w:multiLevelType w:val="hybridMultilevel"/>
    <w:tmpl w:val="43C401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6A563981"/>
    <w:multiLevelType w:val="hybridMultilevel"/>
    <w:tmpl w:val="C2DAC33C"/>
    <w:lvl w:ilvl="0" w:tplc="463C02A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6B4F0436"/>
    <w:multiLevelType w:val="hybridMultilevel"/>
    <w:tmpl w:val="6E94B81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1">
    <w:nsid w:val="6BF02AE6"/>
    <w:multiLevelType w:val="hybridMultilevel"/>
    <w:tmpl w:val="0B1806E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2">
    <w:nsid w:val="6C862CA4"/>
    <w:multiLevelType w:val="hybridMultilevel"/>
    <w:tmpl w:val="4968A064"/>
    <w:lvl w:ilvl="0" w:tplc="463C02A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>
    <w:nsid w:val="6D552E15"/>
    <w:multiLevelType w:val="hybridMultilevel"/>
    <w:tmpl w:val="EC7C18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4">
    <w:nsid w:val="70AA6AFA"/>
    <w:multiLevelType w:val="hybridMultilevel"/>
    <w:tmpl w:val="6E5A0E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>
    <w:nsid w:val="75BB5325"/>
    <w:multiLevelType w:val="hybridMultilevel"/>
    <w:tmpl w:val="CD7203F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6">
    <w:nsid w:val="774324CF"/>
    <w:multiLevelType w:val="hybridMultilevel"/>
    <w:tmpl w:val="A6769F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>
    <w:nsid w:val="783731D0"/>
    <w:multiLevelType w:val="hybridMultilevel"/>
    <w:tmpl w:val="75BE65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>
    <w:nsid w:val="785939A9"/>
    <w:multiLevelType w:val="hybridMultilevel"/>
    <w:tmpl w:val="8C503B30"/>
    <w:lvl w:ilvl="0" w:tplc="463C02A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>
    <w:nsid w:val="7A73561E"/>
    <w:multiLevelType w:val="hybridMultilevel"/>
    <w:tmpl w:val="10165C66"/>
    <w:lvl w:ilvl="0" w:tplc="463C02A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>
    <w:nsid w:val="7ABF4293"/>
    <w:multiLevelType w:val="hybridMultilevel"/>
    <w:tmpl w:val="A7DE7F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1"/>
  </w:num>
  <w:num w:numId="2">
    <w:abstractNumId w:val="49"/>
  </w:num>
  <w:num w:numId="3">
    <w:abstractNumId w:val="46"/>
  </w:num>
  <w:num w:numId="4">
    <w:abstractNumId w:val="3"/>
  </w:num>
  <w:num w:numId="5">
    <w:abstractNumId w:val="68"/>
  </w:num>
  <w:num w:numId="6">
    <w:abstractNumId w:val="69"/>
  </w:num>
  <w:num w:numId="7">
    <w:abstractNumId w:val="7"/>
  </w:num>
  <w:num w:numId="8">
    <w:abstractNumId w:val="47"/>
  </w:num>
  <w:num w:numId="9">
    <w:abstractNumId w:val="23"/>
  </w:num>
  <w:num w:numId="10">
    <w:abstractNumId w:val="74"/>
  </w:num>
  <w:num w:numId="11">
    <w:abstractNumId w:val="6"/>
  </w:num>
  <w:num w:numId="12">
    <w:abstractNumId w:val="73"/>
  </w:num>
  <w:num w:numId="13">
    <w:abstractNumId w:val="52"/>
  </w:num>
  <w:num w:numId="14">
    <w:abstractNumId w:val="20"/>
  </w:num>
  <w:num w:numId="15">
    <w:abstractNumId w:val="78"/>
  </w:num>
  <w:num w:numId="16">
    <w:abstractNumId w:val="79"/>
  </w:num>
  <w:num w:numId="17">
    <w:abstractNumId w:val="8"/>
  </w:num>
  <w:num w:numId="18">
    <w:abstractNumId w:val="11"/>
  </w:num>
  <w:num w:numId="19">
    <w:abstractNumId w:val="9"/>
  </w:num>
  <w:num w:numId="20">
    <w:abstractNumId w:val="72"/>
  </w:num>
  <w:num w:numId="21">
    <w:abstractNumId w:val="32"/>
  </w:num>
  <w:num w:numId="22">
    <w:abstractNumId w:val="77"/>
  </w:num>
  <w:num w:numId="23">
    <w:abstractNumId w:val="44"/>
  </w:num>
  <w:num w:numId="24">
    <w:abstractNumId w:val="13"/>
  </w:num>
  <w:num w:numId="25">
    <w:abstractNumId w:val="1"/>
  </w:num>
  <w:num w:numId="26">
    <w:abstractNumId w:val="15"/>
  </w:num>
  <w:num w:numId="27">
    <w:abstractNumId w:val="31"/>
  </w:num>
  <w:num w:numId="28">
    <w:abstractNumId w:val="80"/>
  </w:num>
  <w:num w:numId="29">
    <w:abstractNumId w:val="18"/>
  </w:num>
  <w:num w:numId="30">
    <w:abstractNumId w:val="4"/>
  </w:num>
  <w:num w:numId="31">
    <w:abstractNumId w:val="10"/>
  </w:num>
  <w:num w:numId="32">
    <w:abstractNumId w:val="64"/>
  </w:num>
  <w:num w:numId="33">
    <w:abstractNumId w:val="5"/>
  </w:num>
  <w:num w:numId="34">
    <w:abstractNumId w:val="58"/>
  </w:num>
  <w:num w:numId="35">
    <w:abstractNumId w:val="63"/>
  </w:num>
  <w:num w:numId="36">
    <w:abstractNumId w:val="40"/>
  </w:num>
  <w:num w:numId="37">
    <w:abstractNumId w:val="76"/>
  </w:num>
  <w:num w:numId="38">
    <w:abstractNumId w:val="51"/>
  </w:num>
  <w:num w:numId="39">
    <w:abstractNumId w:val="62"/>
  </w:num>
  <w:num w:numId="40">
    <w:abstractNumId w:val="55"/>
  </w:num>
  <w:num w:numId="41">
    <w:abstractNumId w:val="42"/>
  </w:num>
  <w:num w:numId="42">
    <w:abstractNumId w:val="38"/>
  </w:num>
  <w:num w:numId="43">
    <w:abstractNumId w:val="60"/>
  </w:num>
  <w:num w:numId="44">
    <w:abstractNumId w:val="56"/>
  </w:num>
  <w:num w:numId="45">
    <w:abstractNumId w:val="50"/>
  </w:num>
  <w:num w:numId="46">
    <w:abstractNumId w:val="12"/>
  </w:num>
  <w:num w:numId="47">
    <w:abstractNumId w:val="48"/>
  </w:num>
  <w:num w:numId="48">
    <w:abstractNumId w:val="21"/>
  </w:num>
  <w:num w:numId="49">
    <w:abstractNumId w:val="37"/>
  </w:num>
  <w:num w:numId="50">
    <w:abstractNumId w:val="33"/>
  </w:num>
  <w:num w:numId="51">
    <w:abstractNumId w:val="27"/>
  </w:num>
  <w:num w:numId="52">
    <w:abstractNumId w:val="0"/>
  </w:num>
  <w:num w:numId="53">
    <w:abstractNumId w:val="67"/>
  </w:num>
  <w:num w:numId="54">
    <w:abstractNumId w:val="66"/>
  </w:num>
  <w:num w:numId="55">
    <w:abstractNumId w:val="57"/>
  </w:num>
  <w:num w:numId="56">
    <w:abstractNumId w:val="59"/>
  </w:num>
  <w:num w:numId="57">
    <w:abstractNumId w:val="17"/>
  </w:num>
  <w:num w:numId="58">
    <w:abstractNumId w:val="28"/>
  </w:num>
  <w:num w:numId="59">
    <w:abstractNumId w:val="61"/>
  </w:num>
  <w:num w:numId="60">
    <w:abstractNumId w:val="22"/>
  </w:num>
  <w:num w:numId="61">
    <w:abstractNumId w:val="19"/>
  </w:num>
  <w:num w:numId="62">
    <w:abstractNumId w:val="65"/>
  </w:num>
  <w:num w:numId="63">
    <w:abstractNumId w:val="29"/>
  </w:num>
  <w:num w:numId="64">
    <w:abstractNumId w:val="45"/>
  </w:num>
  <w:num w:numId="65">
    <w:abstractNumId w:val="54"/>
  </w:num>
  <w:num w:numId="66">
    <w:abstractNumId w:val="16"/>
  </w:num>
  <w:num w:numId="67">
    <w:abstractNumId w:val="35"/>
  </w:num>
  <w:num w:numId="68">
    <w:abstractNumId w:val="70"/>
  </w:num>
  <w:num w:numId="69">
    <w:abstractNumId w:val="43"/>
  </w:num>
  <w:num w:numId="70">
    <w:abstractNumId w:val="39"/>
  </w:num>
  <w:num w:numId="71">
    <w:abstractNumId w:val="25"/>
  </w:num>
  <w:num w:numId="72">
    <w:abstractNumId w:val="53"/>
  </w:num>
  <w:num w:numId="73">
    <w:abstractNumId w:val="14"/>
  </w:num>
  <w:num w:numId="74">
    <w:abstractNumId w:val="36"/>
  </w:num>
  <w:num w:numId="75">
    <w:abstractNumId w:val="34"/>
  </w:num>
  <w:num w:numId="76">
    <w:abstractNumId w:val="71"/>
  </w:num>
  <w:num w:numId="77">
    <w:abstractNumId w:val="30"/>
  </w:num>
  <w:num w:numId="78">
    <w:abstractNumId w:val="24"/>
  </w:num>
  <w:num w:numId="79">
    <w:abstractNumId w:val="26"/>
  </w:num>
  <w:num w:numId="80">
    <w:abstractNumId w:val="75"/>
  </w:num>
  <w:num w:numId="81">
    <w:abstractNumId w:val="2"/>
  </w:num>
  <w:numIdMacAtCleanup w:val="8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spelling="clean"/>
  <w:stylePaneFormatFilter w:val="3F01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D643D"/>
    <w:rsid w:val="00054FBA"/>
    <w:rsid w:val="00095A43"/>
    <w:rsid w:val="001018C2"/>
    <w:rsid w:val="00102F19"/>
    <w:rsid w:val="00164AB3"/>
    <w:rsid w:val="00185550"/>
    <w:rsid w:val="002442EE"/>
    <w:rsid w:val="00263FC3"/>
    <w:rsid w:val="002761D5"/>
    <w:rsid w:val="002D1AA5"/>
    <w:rsid w:val="00304555"/>
    <w:rsid w:val="00436366"/>
    <w:rsid w:val="004453D8"/>
    <w:rsid w:val="00474496"/>
    <w:rsid w:val="00497869"/>
    <w:rsid w:val="004A2D5A"/>
    <w:rsid w:val="004D0758"/>
    <w:rsid w:val="005A68A7"/>
    <w:rsid w:val="005D643D"/>
    <w:rsid w:val="006357DB"/>
    <w:rsid w:val="00635E6F"/>
    <w:rsid w:val="0067089E"/>
    <w:rsid w:val="006F3380"/>
    <w:rsid w:val="00717911"/>
    <w:rsid w:val="007A0129"/>
    <w:rsid w:val="008144F0"/>
    <w:rsid w:val="00823FAA"/>
    <w:rsid w:val="00924626"/>
    <w:rsid w:val="009E5EF8"/>
    <w:rsid w:val="009F6375"/>
    <w:rsid w:val="00A91775"/>
    <w:rsid w:val="00AD4B6D"/>
    <w:rsid w:val="00AE26D6"/>
    <w:rsid w:val="00B439FE"/>
    <w:rsid w:val="00BA0ADD"/>
    <w:rsid w:val="00C24C99"/>
    <w:rsid w:val="00C351EC"/>
    <w:rsid w:val="00C8664B"/>
    <w:rsid w:val="00CF7C9D"/>
    <w:rsid w:val="00D46D9E"/>
    <w:rsid w:val="00D531DF"/>
    <w:rsid w:val="00DA7F2C"/>
    <w:rsid w:val="00DB7DAB"/>
    <w:rsid w:val="00DF39D5"/>
    <w:rsid w:val="00E50AA2"/>
    <w:rsid w:val="00EC2EBE"/>
    <w:rsid w:val="00FA1DD7"/>
    <w:rsid w:val="00FB1312"/>
    <w:rsid w:val="00FD1CCB"/>
    <w:rsid w:val="00FF3E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E5EF8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D643D"/>
    <w:pPr>
      <w:ind w:left="720"/>
      <w:contextualSpacing/>
    </w:pPr>
  </w:style>
  <w:style w:type="paragraph" w:styleId="a4">
    <w:name w:val="No Spacing"/>
    <w:link w:val="Char"/>
    <w:uiPriority w:val="1"/>
    <w:qFormat/>
    <w:rsid w:val="00717911"/>
    <w:pPr>
      <w:bidi/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Char">
    <w:name w:val="بلا تباعد Char"/>
    <w:basedOn w:val="a0"/>
    <w:link w:val="a4"/>
    <w:uiPriority w:val="1"/>
    <w:rsid w:val="00717911"/>
    <w:rPr>
      <w:rFonts w:asciiTheme="minorHAnsi" w:eastAsiaTheme="minorEastAsia" w:hAnsiTheme="minorHAnsi" w:cstheme="minorBidi"/>
      <w:sz w:val="22"/>
      <w:szCs w:val="22"/>
    </w:rPr>
  </w:style>
  <w:style w:type="paragraph" w:styleId="a5">
    <w:name w:val="header"/>
    <w:basedOn w:val="a"/>
    <w:link w:val="Char0"/>
    <w:uiPriority w:val="99"/>
    <w:rsid w:val="00717911"/>
    <w:pPr>
      <w:tabs>
        <w:tab w:val="center" w:pos="4153"/>
        <w:tab w:val="right" w:pos="8306"/>
      </w:tabs>
    </w:pPr>
  </w:style>
  <w:style w:type="character" w:customStyle="1" w:styleId="Char0">
    <w:name w:val="رأس صفحة Char"/>
    <w:basedOn w:val="a0"/>
    <w:link w:val="a5"/>
    <w:uiPriority w:val="99"/>
    <w:rsid w:val="00717911"/>
    <w:rPr>
      <w:sz w:val="24"/>
      <w:szCs w:val="24"/>
    </w:rPr>
  </w:style>
  <w:style w:type="paragraph" w:styleId="a6">
    <w:name w:val="footer"/>
    <w:basedOn w:val="a"/>
    <w:link w:val="Char1"/>
    <w:uiPriority w:val="99"/>
    <w:rsid w:val="00717911"/>
    <w:pPr>
      <w:tabs>
        <w:tab w:val="center" w:pos="4153"/>
        <w:tab w:val="right" w:pos="8306"/>
      </w:tabs>
    </w:pPr>
  </w:style>
  <w:style w:type="character" w:customStyle="1" w:styleId="Char1">
    <w:name w:val="تذييل صفحة Char"/>
    <w:basedOn w:val="a0"/>
    <w:link w:val="a6"/>
    <w:uiPriority w:val="99"/>
    <w:rsid w:val="00717911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D643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3952069">
      <w:bodyDiv w:val="1"/>
      <w:marLeft w:val="150"/>
      <w:marRight w:val="150"/>
      <w:marTop w:val="75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50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0755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434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glossaryDocument" Target="glossary/document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microsoft.com/office/2007/relationships/stylesWithEffects" Target="stylesWithEffect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gif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C148A11488304DC3A821CBFCE9DA4C1E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083B162F-5617-4F4B-A2B3-C7701B624EAC}"/>
      </w:docPartPr>
      <w:docPartBody>
        <w:p w:rsidR="00F13A37" w:rsidRDefault="00F13A37" w:rsidP="00F13A37">
          <w:pPr>
            <w:pStyle w:val="C148A11488304DC3A821CBFCE9DA4C1E"/>
          </w:pPr>
          <w:r>
            <w:rPr>
              <w:color w:val="FFFFFF" w:themeColor="background1"/>
              <w:sz w:val="80"/>
              <w:szCs w:val="80"/>
              <w:rtl/>
              <w:lang w:val="ar-SA"/>
            </w:rPr>
            <w:t>[اكتب عنوان المستند]</w:t>
          </w:r>
        </w:p>
      </w:docPartBody>
    </w:docPart>
    <w:docPart>
      <w:docPartPr>
        <w:name w:val="47CC2723B8EF428AB1EE94AFB830D93A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9AD7F0B2-D2C0-4111-BF82-7DF4FEB6C59C}"/>
      </w:docPartPr>
      <w:docPartBody>
        <w:p w:rsidR="00F13A37" w:rsidRDefault="00F13A37" w:rsidP="00F13A37">
          <w:pPr>
            <w:pStyle w:val="47CC2723B8EF428AB1EE94AFB830D93A"/>
          </w:pPr>
          <w:r>
            <w:rPr>
              <w:color w:val="FFFFFF" w:themeColor="background1"/>
              <w:sz w:val="40"/>
              <w:szCs w:val="40"/>
              <w:rtl/>
              <w:lang w:val="ar-SA"/>
            </w:rPr>
            <w:t>[اكتب العنوان الفرعي للمستند]</w:t>
          </w:r>
        </w:p>
      </w:docPartBody>
    </w:docPart>
    <w:docPart>
      <w:docPartPr>
        <w:name w:val="FCD85B64118149BB8E2AFC6D899C7FEA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B28060A5-CA1A-489F-A602-9A6C5DA7213F}"/>
      </w:docPartPr>
      <w:docPartBody>
        <w:p w:rsidR="00F13A37" w:rsidRDefault="00F13A37" w:rsidP="00F13A37">
          <w:pPr>
            <w:pStyle w:val="FCD85B64118149BB8E2AFC6D899C7FEA"/>
          </w:pPr>
          <w:r>
            <w:rPr>
              <w:color w:val="FFFFFF" w:themeColor="background1"/>
              <w:rtl/>
              <w:lang w:val="ar-SA"/>
            </w:rPr>
            <w:t>[اكتب تلخيص المستند هنا. يعتبر التلخيص عادةً ملخصاً قصيراً لمحتويات المستند. اكتب تلخيص المستند هنا. يعتبر التلخيص عادةً ملخصاً قصيراً لمحتويات المستند.]</w:t>
          </w:r>
        </w:p>
      </w:docPartBody>
    </w:docPart>
    <w:docPart>
      <w:docPartPr>
        <w:name w:val="F4503145390C48ED9EC91CC0F507C596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0B9134CA-48A3-468E-8DB8-9051CDAE7198}"/>
      </w:docPartPr>
      <w:docPartBody>
        <w:p w:rsidR="00F13A37" w:rsidRDefault="00F13A37" w:rsidP="00F13A37">
          <w:pPr>
            <w:pStyle w:val="F4503145390C48ED9EC91CC0F507C596"/>
          </w:pPr>
          <w:r>
            <w:rPr>
              <w:color w:val="FFFFFF" w:themeColor="background1"/>
              <w:sz w:val="48"/>
              <w:szCs w:val="48"/>
              <w:rtl/>
              <w:lang w:val="ar-SA"/>
            </w:rPr>
            <w:t>[السنة]</w:t>
          </w:r>
        </w:p>
      </w:docPartBody>
    </w:docPart>
    <w:docPart>
      <w:docPartPr>
        <w:name w:val="C9084C7C56EB4F4FBABDCDF509FEE091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6D89B528-E438-45EF-967D-6EFADDA35C6F}"/>
      </w:docPartPr>
      <w:docPartBody>
        <w:p w:rsidR="00F13A37" w:rsidRDefault="00F13A37" w:rsidP="00F13A37">
          <w:pPr>
            <w:pStyle w:val="C9084C7C56EB4F4FBABDCDF509FEE091"/>
          </w:pPr>
          <w:r>
            <w:rPr>
              <w:color w:val="FFFFFF" w:themeColor="background1"/>
              <w:rtl/>
              <w:lang w:val="ar-SA"/>
            </w:rPr>
            <w:t>[اكتب اسم الكاتب]</w:t>
          </w:r>
        </w:p>
      </w:docPartBody>
    </w:docPart>
    <w:docPart>
      <w:docPartPr>
        <w:name w:val="0A75BDFBA1C84D03B3F3B034F9C13608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32AD4638-E0FC-4493-84E6-B582311DCC06}"/>
      </w:docPartPr>
      <w:docPartBody>
        <w:p w:rsidR="00F13A37" w:rsidRDefault="00F13A37" w:rsidP="00F13A37">
          <w:pPr>
            <w:pStyle w:val="0A75BDFBA1C84D03B3F3B034F9C13608"/>
          </w:pPr>
          <w:r>
            <w:rPr>
              <w:color w:val="FFFFFF" w:themeColor="background1"/>
              <w:rtl/>
              <w:lang w:val="ar-SA"/>
            </w:rPr>
            <w:t>[اكتب اسم الشركة]</w:t>
          </w:r>
        </w:p>
      </w:docPartBody>
    </w:docPart>
    <w:docPart>
      <w:docPartPr>
        <w:name w:val="6C1BD53F45D345C7AC47FB7407F10C77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3D5CC9EA-6B3C-4D04-9B27-03A73C3E7D4C}"/>
      </w:docPartPr>
      <w:docPartBody>
        <w:p w:rsidR="00F13A37" w:rsidRDefault="00F13A37" w:rsidP="00F13A37">
          <w:pPr>
            <w:pStyle w:val="6C1BD53F45D345C7AC47FB7407F10C77"/>
          </w:pPr>
          <w:r>
            <w:rPr>
              <w:color w:val="FFFFFF" w:themeColor="background1"/>
              <w:rtl/>
              <w:lang w:val="ar-SA"/>
            </w:rPr>
            <w:t>[اختر التاريخ]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F13A37"/>
    <w:rsid w:val="00F13A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4DF69DD5C8A841F3B44A6FF611C027C9">
    <w:name w:val="4DF69DD5C8A841F3B44A6FF611C027C9"/>
    <w:rsid w:val="00F13A37"/>
    <w:pPr>
      <w:bidi/>
    </w:pPr>
  </w:style>
  <w:style w:type="paragraph" w:customStyle="1" w:styleId="E4B83BCD43864A36837FE35EEDE51E9C">
    <w:name w:val="E4B83BCD43864A36837FE35EEDE51E9C"/>
    <w:rsid w:val="00F13A37"/>
    <w:pPr>
      <w:bidi/>
    </w:pPr>
  </w:style>
  <w:style w:type="paragraph" w:customStyle="1" w:styleId="39545ECDDD0E4AA9AE23462639B302D2">
    <w:name w:val="39545ECDDD0E4AA9AE23462639B302D2"/>
    <w:rsid w:val="00F13A37"/>
    <w:pPr>
      <w:bidi/>
    </w:pPr>
  </w:style>
  <w:style w:type="paragraph" w:customStyle="1" w:styleId="C4B49BCD1B5D49009F07C4AB72FCF00B">
    <w:name w:val="C4B49BCD1B5D49009F07C4AB72FCF00B"/>
    <w:rsid w:val="00F13A37"/>
    <w:pPr>
      <w:bidi/>
    </w:pPr>
  </w:style>
  <w:style w:type="paragraph" w:customStyle="1" w:styleId="30B213AD7146457E8EC5DD186A6C9EE3">
    <w:name w:val="30B213AD7146457E8EC5DD186A6C9EE3"/>
    <w:rsid w:val="00F13A37"/>
    <w:pPr>
      <w:bidi/>
    </w:pPr>
  </w:style>
  <w:style w:type="paragraph" w:customStyle="1" w:styleId="923EE5BC346245A59FAA66DBD95BA978">
    <w:name w:val="923EE5BC346245A59FAA66DBD95BA978"/>
    <w:rsid w:val="00F13A37"/>
    <w:pPr>
      <w:bidi/>
    </w:pPr>
  </w:style>
  <w:style w:type="paragraph" w:customStyle="1" w:styleId="4CED10481B2E45FF8AA6E4B34666EDC3">
    <w:name w:val="4CED10481B2E45FF8AA6E4B34666EDC3"/>
    <w:rsid w:val="00F13A37"/>
    <w:pPr>
      <w:bidi/>
    </w:pPr>
  </w:style>
  <w:style w:type="paragraph" w:customStyle="1" w:styleId="9029D58E73DE459C88E9A6729E60D403">
    <w:name w:val="9029D58E73DE459C88E9A6729E60D403"/>
    <w:rsid w:val="00F13A37"/>
    <w:pPr>
      <w:bidi/>
    </w:pPr>
  </w:style>
  <w:style w:type="paragraph" w:customStyle="1" w:styleId="18ED84FD83E044FEA3F07C6943EED75B">
    <w:name w:val="18ED84FD83E044FEA3F07C6943EED75B"/>
    <w:rsid w:val="00F13A37"/>
    <w:pPr>
      <w:bidi/>
    </w:pPr>
  </w:style>
  <w:style w:type="paragraph" w:customStyle="1" w:styleId="27A53F6052AF4B5D8079AD9307E091BE">
    <w:name w:val="27A53F6052AF4B5D8079AD9307E091BE"/>
    <w:rsid w:val="00F13A37"/>
    <w:pPr>
      <w:bidi/>
    </w:pPr>
  </w:style>
  <w:style w:type="paragraph" w:customStyle="1" w:styleId="83E22D6C54934AE1BE13EE08D84E33AD">
    <w:name w:val="83E22D6C54934AE1BE13EE08D84E33AD"/>
    <w:rsid w:val="00F13A37"/>
    <w:pPr>
      <w:bidi/>
    </w:pPr>
  </w:style>
  <w:style w:type="paragraph" w:customStyle="1" w:styleId="B9C7C8DBCF084FA6B75FA2AFAEB032D2">
    <w:name w:val="B9C7C8DBCF084FA6B75FA2AFAEB032D2"/>
    <w:rsid w:val="00F13A37"/>
    <w:pPr>
      <w:bidi/>
    </w:pPr>
  </w:style>
  <w:style w:type="paragraph" w:customStyle="1" w:styleId="8A33591A098C46A3809CA274E2141D6B">
    <w:name w:val="8A33591A098C46A3809CA274E2141D6B"/>
    <w:rsid w:val="00F13A37"/>
    <w:pPr>
      <w:bidi/>
    </w:pPr>
  </w:style>
  <w:style w:type="paragraph" w:customStyle="1" w:styleId="8D0CCA2EB5474D46A7FAEA15C6CE7327">
    <w:name w:val="8D0CCA2EB5474D46A7FAEA15C6CE7327"/>
    <w:rsid w:val="00F13A37"/>
    <w:pPr>
      <w:bidi/>
    </w:pPr>
  </w:style>
  <w:style w:type="paragraph" w:customStyle="1" w:styleId="6473CA106CFD44189827B666DEEC87F5">
    <w:name w:val="6473CA106CFD44189827B666DEEC87F5"/>
    <w:rsid w:val="00F13A37"/>
    <w:pPr>
      <w:bidi/>
    </w:pPr>
  </w:style>
  <w:style w:type="paragraph" w:customStyle="1" w:styleId="17EE2182893849CE9EF840E550AC40C1">
    <w:name w:val="17EE2182893849CE9EF840E550AC40C1"/>
    <w:rsid w:val="00F13A37"/>
    <w:pPr>
      <w:bidi/>
    </w:pPr>
  </w:style>
  <w:style w:type="paragraph" w:customStyle="1" w:styleId="C148A11488304DC3A821CBFCE9DA4C1E">
    <w:name w:val="C148A11488304DC3A821CBFCE9DA4C1E"/>
    <w:rsid w:val="00F13A37"/>
    <w:pPr>
      <w:bidi/>
    </w:pPr>
  </w:style>
  <w:style w:type="paragraph" w:customStyle="1" w:styleId="47CC2723B8EF428AB1EE94AFB830D93A">
    <w:name w:val="47CC2723B8EF428AB1EE94AFB830D93A"/>
    <w:rsid w:val="00F13A37"/>
    <w:pPr>
      <w:bidi/>
    </w:pPr>
  </w:style>
  <w:style w:type="paragraph" w:customStyle="1" w:styleId="FCD85B64118149BB8E2AFC6D899C7FEA">
    <w:name w:val="FCD85B64118149BB8E2AFC6D899C7FEA"/>
    <w:rsid w:val="00F13A37"/>
    <w:pPr>
      <w:bidi/>
    </w:pPr>
  </w:style>
  <w:style w:type="paragraph" w:customStyle="1" w:styleId="F4503145390C48ED9EC91CC0F507C596">
    <w:name w:val="F4503145390C48ED9EC91CC0F507C596"/>
    <w:rsid w:val="00F13A37"/>
    <w:pPr>
      <w:bidi/>
    </w:pPr>
  </w:style>
  <w:style w:type="paragraph" w:customStyle="1" w:styleId="C9084C7C56EB4F4FBABDCDF509FEE091">
    <w:name w:val="C9084C7C56EB4F4FBABDCDF509FEE091"/>
    <w:rsid w:val="00F13A37"/>
    <w:pPr>
      <w:bidi/>
    </w:pPr>
  </w:style>
  <w:style w:type="paragraph" w:customStyle="1" w:styleId="0A75BDFBA1C84D03B3F3B034F9C13608">
    <w:name w:val="0A75BDFBA1C84D03B3F3B034F9C13608"/>
    <w:rsid w:val="00F13A37"/>
    <w:pPr>
      <w:bidi/>
    </w:pPr>
  </w:style>
  <w:style w:type="paragraph" w:customStyle="1" w:styleId="6C1BD53F45D345C7AC47FB7407F10C77">
    <w:name w:val="6C1BD53F45D345C7AC47FB7407F10C77"/>
    <w:rsid w:val="00F13A37"/>
    <w:pPr>
      <w:bidi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تدفق">
      <a:dk1>
        <a:sysClr val="windowText" lastClr="000000"/>
      </a:dk1>
      <a:lt1>
        <a:sysClr val="window" lastClr="FFFFFF"/>
      </a:lt1>
      <a:dk2>
        <a:srgbClr val="04617B"/>
      </a:dk2>
      <a:lt2>
        <a:srgbClr val="DBF5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E2D700"/>
      </a:hlink>
      <a:folHlink>
        <a:srgbClr val="85DFD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2011-04-27T00:00:00</PublishDate>
  <Abstract>]هذه اسئلة اختبار القانون تم تجميعها من المنتدى مع الحل  ان كان الحل صحيح الحمدلله وإن لم يكن صحيح استبيحكم عذراً وبالتوفيق [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ED405EA2-9C15-411D-992B-320466E1A6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20</Pages>
  <Words>2293</Words>
  <Characters>13074</Characters>
  <Application>Microsoft Office Word</Application>
  <DocSecurity>0</DocSecurity>
  <Lines>108</Lines>
  <Paragraphs>30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}اسئلة اختبار القانون{ </vt:lpstr>
      <vt:lpstr/>
    </vt:vector>
  </TitlesOfParts>
  <Company> </Company>
  <LinksUpToDate>false</LinksUpToDate>
  <CharactersWithSpaces>15337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}اسئلة اختبار القانون{ </dc:title>
  <dc:subject>] اسئلة الاختبار + اسئلة الكتاب [</dc:subject>
  <dc:creator>Guava.91 :)</dc:creator>
  <cp:keywords/>
  <dc:description/>
  <cp:lastModifiedBy>مجهول</cp:lastModifiedBy>
  <cp:revision>11</cp:revision>
  <dcterms:created xsi:type="dcterms:W3CDTF">2010-12-31T22:39:00Z</dcterms:created>
  <dcterms:modified xsi:type="dcterms:W3CDTF">2011-04-27T13:03:00Z</dcterms:modified>
</cp:coreProperties>
</file>