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51B" w:rsidRPr="0005451B" w:rsidRDefault="0005451B" w:rsidP="00886C9F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u w:val="single"/>
          <w:rtl/>
        </w:rPr>
      </w:pPr>
      <w:proofErr w:type="spellStart"/>
      <w:r w:rsidRPr="0005451B">
        <w:rPr>
          <w:rFonts w:ascii="Calibri" w:hAnsi="Arial" w:cs="Arial" w:hint="cs"/>
          <w:b/>
          <w:bCs/>
          <w:color w:val="FF0000"/>
          <w:kern w:val="24"/>
          <w:u w:val="single"/>
          <w:rtl/>
        </w:rPr>
        <w:t>المحاضره</w:t>
      </w:r>
      <w:proofErr w:type="spellEnd"/>
      <w:r w:rsidRPr="0005451B">
        <w:rPr>
          <w:rFonts w:ascii="Calibri" w:hAnsi="Arial" w:cs="Arial" w:hint="cs"/>
          <w:b/>
          <w:bCs/>
          <w:color w:val="FF0000"/>
          <w:kern w:val="24"/>
          <w:u w:val="single"/>
          <w:rtl/>
        </w:rPr>
        <w:t>(</w:t>
      </w:r>
      <w:r w:rsidR="00886C9F">
        <w:rPr>
          <w:rFonts w:ascii="Calibri" w:hAnsi="Arial" w:cs="Arial" w:hint="cs"/>
          <w:b/>
          <w:bCs/>
          <w:color w:val="FF0000"/>
          <w:kern w:val="24"/>
          <w:u w:val="single"/>
          <w:rtl/>
        </w:rPr>
        <w:t>14</w:t>
      </w:r>
      <w:r w:rsidRPr="0005451B">
        <w:rPr>
          <w:rFonts w:ascii="Calibri" w:hAnsi="Arial" w:cs="Arial" w:hint="cs"/>
          <w:b/>
          <w:bCs/>
          <w:color w:val="FF0000"/>
          <w:kern w:val="24"/>
          <w:u w:val="single"/>
          <w:rtl/>
        </w:rPr>
        <w:t>)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color w:val="FF0000"/>
          <w:kern w:val="24"/>
        </w:rPr>
      </w:pPr>
      <w:r w:rsidRPr="0005451B">
        <w:rPr>
          <w:rFonts w:ascii="Calibri" w:hAnsi="Times New Roman" w:cs="Calibri"/>
          <w:b/>
          <w:bCs/>
          <w:color w:val="FF0000"/>
          <w:kern w:val="24"/>
        </w:rPr>
        <w:t xml:space="preserve">Review: Exercises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  <w:t xml:space="preserve">Verb to be (is, are, am)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Kaka _________ a soccer player. He _________ an attacking midfielder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Angelina Jolie and Brad Pitt _________ both American.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B050"/>
          <w:kern w:val="24"/>
        </w:rPr>
      </w:pPr>
    </w:p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In your opinion, _________ they a perfect couple?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  <w:t xml:space="preserve">Subject Verb Agreement, 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Everyone) going to the park.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Tonight, R(is/</w:t>
      </w:r>
      <w:proofErr w:type="spellStart"/>
      <w:r w:rsidRPr="0005451B">
        <w:rPr>
          <w:rFonts w:ascii="Calibri" w:hAnsi="Times New Roman" w:cs="Calibri"/>
          <w:kern w:val="24"/>
        </w:rPr>
        <w:t>arealph</w:t>
      </w:r>
      <w:proofErr w:type="spellEnd"/>
      <w:r w:rsidRPr="0005451B">
        <w:rPr>
          <w:rFonts w:ascii="Calibri" w:hAnsi="Times New Roman" w:cs="Calibri"/>
          <w:kern w:val="24"/>
        </w:rPr>
        <w:t xml:space="preserve"> and I (is/are) hanging out.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(Is/Are) the jury going to decide on the case tomorrow?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Should we watch the news for three (hour/hours) or not?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  <w:t xml:space="preserve">Preposition of Place,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  <w:lang w:val="en-GB"/>
        </w:rPr>
        <w:t>The teacher is writing_ on _ the blackboard.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rtl/>
        </w:rPr>
      </w:pPr>
      <w:r w:rsidRPr="0005451B">
        <w:rPr>
          <w:rFonts w:ascii="Calibri" w:hAnsi="Times New Roman" w:cs="Calibri"/>
          <w:kern w:val="24"/>
        </w:rPr>
        <w:t>I am a student ___ at __ king Faisal University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u w:val="single"/>
        </w:rPr>
        <w:t>Using Have, Has, Had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We ______ a beautiful house.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She _______ a very good English accent.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rtl/>
        </w:rPr>
      </w:pPr>
      <w:r w:rsidRPr="0005451B">
        <w:rPr>
          <w:rFonts w:ascii="Calibri" w:hAnsi="Times New Roman" w:cs="Calibri"/>
          <w:kern w:val="24"/>
        </w:rPr>
        <w:t>I ______ a classic car two years ago.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  <w:lang w:val="es-CO"/>
        </w:rPr>
        <w:t xml:space="preserve">SCANNING &amp; SKIMMING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>Skimming</w:t>
      </w:r>
      <w:r w:rsidRPr="0005451B">
        <w:rPr>
          <w:rFonts w:ascii="Calibri" w:hAnsi="Times New Roman" w:cs="Calibri"/>
          <w:kern w:val="24"/>
        </w:rPr>
        <w:t> </w:t>
      </w:r>
      <w:r w:rsidRPr="0005451B">
        <w:rPr>
          <w:rFonts w:ascii="Calibri" w:hAnsi="Times New Roman" w:cs="Calibri"/>
          <w:kern w:val="24"/>
        </w:rPr>
        <w:t>refers to the process of reading only main ideas within a passage to get an overall impression of the content of a reading</w:t>
      </w:r>
      <w:r w:rsidRPr="0005451B">
        <w:rPr>
          <w:rFonts w:ascii="Calibri" w:hAnsi="Times New Roman" w:cs="Calibri"/>
          <w:kern w:val="24"/>
        </w:rPr>
        <w:br/>
        <w:t>selection.</w:t>
      </w:r>
    </w:p>
    <w:p w:rsid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rtl/>
        </w:rPr>
      </w:pPr>
      <w:r w:rsidRPr="0005451B">
        <w:rPr>
          <w:rFonts w:ascii="Calibri" w:hAnsi="Times New Roman" w:cs="Calibri"/>
          <w:b/>
          <w:bCs/>
          <w:kern w:val="24"/>
        </w:rPr>
        <w:t>Scanning</w:t>
      </w:r>
      <w:r w:rsidRPr="0005451B">
        <w:rPr>
          <w:rFonts w:ascii="Calibri" w:hAnsi="Times New Roman" w:cs="Calibri"/>
          <w:kern w:val="24"/>
        </w:rPr>
        <w:t> </w:t>
      </w:r>
      <w:r w:rsidRPr="0005451B">
        <w:rPr>
          <w:rFonts w:ascii="Calibri" w:hAnsi="Times New Roman" w:cs="Calibri"/>
          <w:kern w:val="24"/>
        </w:rPr>
        <w:t>is a reading technique to be used when you want to find specific information quickly. In scanning you have a question in your mind and you read a passage only to find the answer, ignoring unrelated information.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proofErr w:type="spellStart"/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  <w:t>A.Fill</w:t>
      </w:r>
      <w:proofErr w:type="spellEnd"/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  <w:t xml:space="preserve"> in each blank with a word from the box</w:t>
      </w: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  <w:rtl/>
        </w:rPr>
        <w:t xml:space="preserve"> </w:t>
      </w:r>
    </w:p>
    <w:p w:rsidR="0005451B" w:rsidRDefault="004B2813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  <w:rtl/>
        </w:rPr>
      </w:pP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31" style="position:absolute;left:0;text-align:left;margin-left:307.6pt;margin-top:6.9pt;width:71.2pt;height:18.8pt;z-index:251663360">
            <v:textbox>
              <w:txbxContent>
                <w:p w:rsidR="00C919CD" w:rsidRPr="0005451B" w:rsidRDefault="00C919CD" w:rsidP="0005451B">
                  <w:r w:rsidRPr="0005451B">
                    <w:rPr>
                      <w:b/>
                      <w:bCs/>
                    </w:rPr>
                    <w:t xml:space="preserve">drugstore </w:t>
                  </w:r>
                </w:p>
                <w:p w:rsidR="00C919CD" w:rsidRDefault="00C919CD"/>
              </w:txbxContent>
            </v:textbox>
          </v:rect>
        </w:pict>
      </w: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30" style="position:absolute;left:0;text-align:left;margin-left:246.5pt;margin-top:7.7pt;width:55.6pt;height:18pt;z-index:251662336">
            <v:textbox>
              <w:txbxContent>
                <w:p w:rsidR="00C919CD" w:rsidRPr="0005451B" w:rsidRDefault="00C919CD" w:rsidP="0005451B">
                  <w:r w:rsidRPr="0005451B">
                    <w:rPr>
                      <w:b/>
                      <w:bCs/>
                    </w:rPr>
                    <w:t xml:space="preserve">front </w:t>
                  </w:r>
                </w:p>
                <w:p w:rsidR="00C919CD" w:rsidRDefault="00C919CD"/>
              </w:txbxContent>
            </v:textbox>
          </v:rect>
        </w:pict>
      </w: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28" style="position:absolute;left:0;text-align:left;margin-left:115.05pt;margin-top:7.7pt;width:61.8pt;height:20.35pt;z-index:251660288">
            <v:textbox>
              <w:txbxContent>
                <w:p w:rsidR="00C919CD" w:rsidRPr="0005451B" w:rsidRDefault="00C919CD" w:rsidP="0005451B">
                  <w:r w:rsidRPr="0005451B">
                    <w:rPr>
                      <w:b/>
                      <w:bCs/>
                    </w:rPr>
                    <w:t xml:space="preserve">neighbors        </w:t>
                  </w:r>
                </w:p>
                <w:p w:rsidR="00C919CD" w:rsidRDefault="00C919CD"/>
              </w:txbxContent>
            </v:textbox>
          </v:rect>
        </w:pict>
      </w: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26" style="position:absolute;left:0;text-align:left;margin-left:-14.85pt;margin-top:7.7pt;width:61pt;height:20.35pt;z-index:251658240">
            <v:textbox>
              <w:txbxContent>
                <w:p w:rsidR="00C919CD" w:rsidRPr="0005451B" w:rsidRDefault="00C919CD" w:rsidP="0005451B">
                  <w:r w:rsidRPr="0005451B">
                    <w:rPr>
                      <w:b/>
                      <w:bCs/>
                    </w:rPr>
                    <w:t xml:space="preserve">building       </w:t>
                  </w:r>
                </w:p>
                <w:p w:rsidR="00C919CD" w:rsidRDefault="00C919CD"/>
              </w:txbxContent>
            </v:textbox>
          </v:rect>
        </w:pict>
      </w: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27" style="position:absolute;left:0;text-align:left;margin-left:51.65pt;margin-top:7.7pt;width:58.7pt;height:20.35pt;z-index:251659264">
            <v:textbox>
              <w:txbxContent>
                <w:p w:rsidR="00C919CD" w:rsidRPr="0005451B" w:rsidRDefault="00C919CD" w:rsidP="0005451B">
                  <w:r w:rsidRPr="0005451B">
                    <w:rPr>
                      <w:b/>
                      <w:bCs/>
                    </w:rPr>
                    <w:t xml:space="preserve">different      </w:t>
                  </w:r>
                </w:p>
                <w:p w:rsidR="00C919CD" w:rsidRDefault="00C919CD"/>
              </w:txbxContent>
            </v:textbox>
          </v:rect>
        </w:pict>
      </w: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29" style="position:absolute;left:0;text-align:left;margin-left:181.55pt;margin-top:7.7pt;width:58.7pt;height:20.35pt;z-index:251661312">
            <v:textbox>
              <w:txbxContent>
                <w:p w:rsidR="00C919CD" w:rsidRDefault="00C919CD" w:rsidP="0005451B">
                  <w:r w:rsidRPr="0005451B">
                    <w:rPr>
                      <w:b/>
                      <w:bCs/>
                    </w:rPr>
                    <w:t xml:space="preserve">crowded     </w:t>
                  </w:r>
                </w:p>
              </w:txbxContent>
            </v:textbox>
          </v:rect>
        </w:pict>
      </w:r>
    </w:p>
    <w:p w:rsid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  <w:rtl/>
        </w:rPr>
      </w:pPr>
    </w:p>
    <w:p w:rsid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  <w:rtl/>
        </w:rPr>
      </w:pPr>
    </w:p>
    <w:p w:rsidR="00647CE0" w:rsidRPr="00886C9F" w:rsidRDefault="00647CE0" w:rsidP="00886C9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 xml:space="preserve">This store is always </w:t>
      </w:r>
      <w:r w:rsidRPr="00C919CD">
        <w:rPr>
          <w:rFonts w:ascii="Calibri" w:hAnsi="Times New Roman" w:cs="Calibri"/>
          <w:color w:val="FF0000"/>
          <w:kern w:val="24"/>
          <w:sz w:val="24"/>
          <w:szCs w:val="24"/>
        </w:rPr>
        <w:t>_</w:t>
      </w:r>
      <w:r w:rsidR="00C919CD" w:rsidRPr="00C919CD">
        <w:rPr>
          <w:b/>
          <w:bCs/>
          <w:color w:val="FF0000"/>
        </w:rPr>
        <w:t xml:space="preserve"> crowded</w:t>
      </w:r>
      <w:r w:rsidR="00C919CD"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 xml:space="preserve"> </w:t>
      </w: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_______. There are always lots and lots of people.</w:t>
      </w:r>
    </w:p>
    <w:p w:rsidR="00886C9F" w:rsidRPr="00886C9F" w:rsidRDefault="00886C9F" w:rsidP="00886C9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2. My</w:t>
      </w:r>
      <w:r w:rsidRPr="00C919CD">
        <w:rPr>
          <w:rFonts w:ascii="Calibri" w:hAnsi="Times New Roman" w:cs="Calibri"/>
          <w:color w:val="FF0000"/>
          <w:kern w:val="24"/>
          <w:sz w:val="24"/>
          <w:szCs w:val="24"/>
        </w:rPr>
        <w:t>_</w:t>
      </w:r>
      <w:r w:rsidR="00C919CD" w:rsidRPr="00C919CD">
        <w:rPr>
          <w:b/>
          <w:bCs/>
          <w:color w:val="FF0000"/>
        </w:rPr>
        <w:t xml:space="preserve"> neighbors</w:t>
      </w:r>
      <w:r w:rsidR="00C919CD"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 xml:space="preserve"> </w:t>
      </w: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______are from Mexico. They're very nice people.</w:t>
      </w:r>
    </w:p>
    <w:p w:rsidR="00886C9F" w:rsidRPr="00C919CD" w:rsidRDefault="00886C9F" w:rsidP="00C919CD"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 xml:space="preserve">3. There are two big trees in </w:t>
      </w:r>
      <w:r w:rsidRPr="00C919CD">
        <w:rPr>
          <w:rFonts w:ascii="Calibri" w:hAnsi="Times New Roman" w:cs="Calibri"/>
          <w:color w:val="FF0000"/>
          <w:kern w:val="24"/>
          <w:sz w:val="24"/>
          <w:szCs w:val="24"/>
        </w:rPr>
        <w:t>__</w:t>
      </w:r>
      <w:r w:rsidR="00C919CD" w:rsidRPr="00C919CD">
        <w:rPr>
          <w:b/>
          <w:bCs/>
          <w:color w:val="FF0000"/>
        </w:rPr>
        <w:t xml:space="preserve"> front</w:t>
      </w:r>
      <w:r w:rsidR="00C919CD" w:rsidRPr="0005451B">
        <w:rPr>
          <w:b/>
          <w:bCs/>
        </w:rPr>
        <w:t xml:space="preserve"> </w:t>
      </w: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____of my house.</w:t>
      </w:r>
    </w:p>
    <w:p w:rsidR="00886C9F" w:rsidRPr="00886C9F" w:rsidRDefault="00886C9F" w:rsidP="00C919CD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4. There is a big apartment</w:t>
      </w:r>
      <w:r w:rsidRPr="00C919CD">
        <w:rPr>
          <w:rFonts w:ascii="Calibri" w:hAnsi="Times New Roman" w:cs="Calibri"/>
          <w:color w:val="FF0000"/>
          <w:kern w:val="24"/>
          <w:sz w:val="24"/>
          <w:szCs w:val="24"/>
        </w:rPr>
        <w:t>____</w:t>
      </w:r>
      <w:r w:rsidR="00C919CD" w:rsidRPr="00C919CD">
        <w:rPr>
          <w:b/>
          <w:bCs/>
          <w:color w:val="FF0000"/>
        </w:rPr>
        <w:t xml:space="preserve"> building</w:t>
      </w:r>
      <w:r w:rsidR="00C919CD" w:rsidRPr="0005451B">
        <w:rPr>
          <w:b/>
          <w:bCs/>
        </w:rPr>
        <w:t xml:space="preserve">  </w:t>
      </w: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__ on the corner of the street.</w:t>
      </w:r>
    </w:p>
    <w:p w:rsidR="00886C9F" w:rsidRPr="00886C9F" w:rsidRDefault="00886C9F" w:rsidP="00C919CD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5. People in my neighborh</w:t>
      </w:r>
      <w:r w:rsidR="00C919CD">
        <w:rPr>
          <w:rFonts w:ascii="Calibri" w:hAnsi="Times New Roman" w:cs="Calibri"/>
          <w:color w:val="000000" w:themeColor="text1"/>
          <w:kern w:val="24"/>
          <w:sz w:val="24"/>
          <w:szCs w:val="24"/>
        </w:rPr>
        <w:t xml:space="preserve">ood are from  </w:t>
      </w:r>
      <w:r w:rsidR="00C919CD" w:rsidRPr="00C919CD">
        <w:rPr>
          <w:b/>
          <w:bCs/>
          <w:color w:val="FF0000"/>
        </w:rPr>
        <w:t>different</w:t>
      </w:r>
      <w:r w:rsidR="00C919CD"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 xml:space="preserve"> </w:t>
      </w: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 xml:space="preserve"> countries.</w:t>
      </w:r>
    </w:p>
    <w:p w:rsidR="00886C9F" w:rsidRDefault="00886C9F" w:rsidP="0005451B">
      <w:pPr>
        <w:pBdr>
          <w:top w:val="single" w:sz="6" w:space="1" w:color="auto"/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</w:p>
    <w:p w:rsidR="00B37973" w:rsidRDefault="00B37973" w:rsidP="0005451B">
      <w:pPr>
        <w:pBdr>
          <w:bottom w:val="single" w:sz="6" w:space="1" w:color="auto"/>
          <w:between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</w:p>
    <w:p w:rsidR="00B37973" w:rsidRDefault="00B37973" w:rsidP="0005451B">
      <w:pPr>
        <w:pBdr>
          <w:bottom w:val="single" w:sz="6" w:space="1" w:color="auto"/>
          <w:between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</w:p>
    <w:p w:rsidR="00B37973" w:rsidRDefault="00B37973" w:rsidP="0005451B">
      <w:pPr>
        <w:pBdr>
          <w:bottom w:val="doub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</w:p>
    <w:p w:rsidR="00886C9F" w:rsidRDefault="004B2813" w:rsidP="00886C9F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  <w:rtl/>
        </w:rPr>
      </w:pPr>
      <w:r>
        <w:rPr>
          <w:rFonts w:ascii="Calibri" w:hAnsi="Times New Roman" w:cs="Calibri"/>
          <w:noProof/>
          <w:color w:val="000000" w:themeColor="text1"/>
          <w:kern w:val="24"/>
          <w:sz w:val="24"/>
          <w:szCs w:val="24"/>
          <w:rtl/>
        </w:rPr>
        <w:pict>
          <v:rect id="_x0000_s1032" style="position:absolute;left:0;text-align:left;margin-left:109.55pt;margin-top:-45.4pt;width:213.65pt;height:35.25pt;z-index:251664384" stroked="f">
            <v:textbox>
              <w:txbxContent>
                <w:p w:rsidR="00C919CD" w:rsidRPr="00886C9F" w:rsidRDefault="00C919CD" w:rsidP="00886C9F">
                  <w:pPr>
                    <w:rPr>
                      <w:color w:val="7030A0"/>
                      <w:sz w:val="28"/>
                      <w:szCs w:val="28"/>
                      <w:u w:val="single"/>
                    </w:rPr>
                  </w:pPr>
                  <w:r w:rsidRPr="00886C9F">
                    <w:rPr>
                      <w:b/>
                      <w:bCs/>
                      <w:color w:val="7030A0"/>
                      <w:sz w:val="28"/>
                      <w:szCs w:val="28"/>
                      <w:u w:val="single"/>
                    </w:rPr>
                    <w:t>B. Identifying Opposites</w:t>
                  </w:r>
                  <w:r w:rsidRPr="00886C9F">
                    <w:rPr>
                      <w:color w:val="7030A0"/>
                      <w:sz w:val="28"/>
                      <w:szCs w:val="28"/>
                      <w:u w:val="single"/>
                    </w:rPr>
                    <w:t xml:space="preserve"> </w:t>
                  </w:r>
                </w:p>
                <w:p w:rsidR="00C919CD" w:rsidRDefault="00C919CD"/>
              </w:txbxContent>
            </v:textbox>
          </v:rect>
        </w:pict>
      </w:r>
      <w:r w:rsidR="00886C9F" w:rsidRPr="00886C9F">
        <w:rPr>
          <w:rFonts w:ascii="Calibri" w:hAnsi="Times New Roman" w:cs="Calibri"/>
          <w:noProof/>
          <w:color w:val="000000" w:themeColor="text1"/>
          <w:kern w:val="24"/>
          <w:sz w:val="24"/>
          <w:szCs w:val="24"/>
        </w:rPr>
        <w:drawing>
          <wp:inline distT="0" distB="0" distL="0" distR="0">
            <wp:extent cx="5486400" cy="3256280"/>
            <wp:effectExtent l="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51310" cy="5431958"/>
                      <a:chOff x="533400" y="457200"/>
                      <a:chExt cx="9151310" cy="5431958"/>
                    </a:xfrm>
                  </a:grpSpPr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838200" y="457200"/>
                        <a:ext cx="8077200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sz="1600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>Fill in each blank space with the opposite meaning</a:t>
                          </a:r>
                          <a:endParaRPr lang="ar-SA" sz="1600" dirty="0">
                            <a:solidFill>
                              <a:srgbClr val="C0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17" name="table"/>
                      <a:cNvPicPr>
                        <a:picLocks noChangeAspect="1"/>
                      </a:cNvPicPr>
                    </a:nvPicPr>
                    <a:blipFill>
                      <a:blip r:embed="rId7"/>
                      <a:stretch>
                        <a:fillRect/>
                      </a:stretch>
                    </a:blipFill>
                    <a:spPr>
                      <a:xfrm>
                        <a:off x="2286000" y="1066804"/>
                        <a:ext cx="4804064" cy="4822354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5" name="Rectangle 4"/>
                      <a:cNvSpPr/>
                    </a:nvSpPr>
                    <a:spPr>
                      <a:xfrm>
                        <a:off x="685800" y="2667000"/>
                        <a:ext cx="689612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small</a:t>
                          </a:r>
                          <a:endParaRPr lang="en-US" b="1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Rectangle 6"/>
                      <a:cNvSpPr/>
                    </a:nvSpPr>
                    <a:spPr>
                      <a:xfrm>
                        <a:off x="762000" y="2057400"/>
                        <a:ext cx="585801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love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Rectangle 7"/>
                      <a:cNvSpPr/>
                    </a:nvSpPr>
                    <a:spPr>
                      <a:xfrm>
                        <a:off x="685800" y="1600200"/>
                        <a:ext cx="689612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clean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9" name="Rectangle 8"/>
                      <a:cNvSpPr/>
                    </a:nvSpPr>
                    <a:spPr>
                      <a:xfrm>
                        <a:off x="533400" y="3352800"/>
                        <a:ext cx="1184427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dangerous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" name="Rectangle 10"/>
                      <a:cNvSpPr/>
                    </a:nvSpPr>
                    <a:spPr>
                      <a:xfrm>
                        <a:off x="609600" y="4038600"/>
                        <a:ext cx="756937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cheap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2" name="Rectangle 11"/>
                      <a:cNvSpPr/>
                    </a:nvSpPr>
                    <a:spPr>
                      <a:xfrm>
                        <a:off x="8561638" y="3157622"/>
                        <a:ext cx="736099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single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3" name="Rectangle 12"/>
                      <a:cNvSpPr/>
                    </a:nvSpPr>
                    <a:spPr>
                      <a:xfrm>
                        <a:off x="9190665" y="3984710"/>
                        <a:ext cx="494045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full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4" name="Rectangle 13"/>
                      <a:cNvSpPr/>
                    </a:nvSpPr>
                    <a:spPr>
                      <a:xfrm>
                        <a:off x="7924800" y="4876800"/>
                        <a:ext cx="538929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sick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5" name="Rectangle 14"/>
                      <a:cNvSpPr/>
                    </a:nvSpPr>
                    <a:spPr>
                      <a:xfrm>
                        <a:off x="8153400" y="1981200"/>
                        <a:ext cx="610808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easy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6" name="Rectangle 15"/>
                      <a:cNvSpPr/>
                    </a:nvSpPr>
                    <a:spPr>
                      <a:xfrm>
                        <a:off x="7848600" y="3733800"/>
                        <a:ext cx="801822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boring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  <w:t>Pronouns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1. The doctor gave__________ a lecture about pronouns.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a. we</w:t>
      </w:r>
    </w:p>
    <w:p w:rsidR="0005451B" w:rsidRPr="000F46E9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FF0000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b</w:t>
      </w:r>
      <w:r w:rsidRPr="000F46E9">
        <w:rPr>
          <w:rFonts w:ascii="Calibri" w:hAnsi="Times New Roman" w:cs="Calibri"/>
          <w:color w:val="FF0000"/>
          <w:kern w:val="24"/>
        </w:rPr>
        <w:t>. us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c. our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d. ours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2. ______ friend sent an email to the doctor regarding the homework.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a. I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b</w:t>
      </w:r>
      <w:r w:rsidRPr="000F46E9">
        <w:rPr>
          <w:rFonts w:ascii="Calibri" w:hAnsi="Times New Roman" w:cs="Calibri"/>
          <w:color w:val="000000" w:themeColor="text1"/>
          <w:kern w:val="24"/>
        </w:rPr>
        <w:t>. Me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c. Mine</w:t>
      </w:r>
    </w:p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d. </w:t>
      </w:r>
      <w:r w:rsidRPr="000F46E9">
        <w:rPr>
          <w:rFonts w:ascii="Calibri" w:hAnsi="Times New Roman" w:cs="Calibri"/>
          <w:color w:val="FF0000"/>
          <w:kern w:val="24"/>
        </w:rPr>
        <w:t xml:space="preserve">My </w:t>
      </w:r>
    </w:p>
    <w:p w:rsidR="0005451B" w:rsidRPr="00291666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i/>
          <w:iCs/>
          <w:color w:val="00B050"/>
          <w:kern w:val="24"/>
          <w:sz w:val="24"/>
          <w:szCs w:val="24"/>
          <w:u w:val="single"/>
        </w:rPr>
      </w:pPr>
      <w:r w:rsidRPr="00291666">
        <w:rPr>
          <w:rFonts w:ascii="Calibri" w:hAnsi="Times New Roman" w:cs="Calibri"/>
          <w:b/>
          <w:bCs/>
          <w:i/>
          <w:iCs/>
          <w:color w:val="00B050"/>
          <w:kern w:val="24"/>
          <w:sz w:val="24"/>
          <w:szCs w:val="24"/>
          <w:u w:val="single"/>
        </w:rPr>
        <w:t xml:space="preserve">Vocabulary  Previewing ( pages 5+ 18 ) </w:t>
      </w:r>
    </w:p>
    <w:tbl>
      <w:tblPr>
        <w:bidiVisual/>
        <w:tblW w:w="7233" w:type="dxa"/>
        <w:jc w:val="center"/>
        <w:tblInd w:w="2544" w:type="dxa"/>
        <w:tblCellMar>
          <w:left w:w="0" w:type="dxa"/>
          <w:right w:w="0" w:type="dxa"/>
        </w:tblCellMar>
        <w:tblLook w:val="04A0"/>
      </w:tblPr>
      <w:tblGrid>
        <w:gridCol w:w="4296"/>
        <w:gridCol w:w="1802"/>
        <w:gridCol w:w="1135"/>
      </w:tblGrid>
      <w:tr w:rsidR="00291666" w:rsidRPr="00291666" w:rsidTr="00291666">
        <w:trPr>
          <w:trHeight w:val="227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Meaning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Word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No.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221"/>
          <w:jc w:val="center"/>
        </w:trPr>
        <w:tc>
          <w:tcPr>
            <w:tcW w:w="429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Write the same thing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Copy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1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125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Very, very good/ fantastic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Wonderful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2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159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Number of people in one </w:t>
            </w:r>
            <w:proofErr w:type="spellStart"/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squire</w:t>
            </w:r>
            <w:proofErr w:type="spellEnd"/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mile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Population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3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207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Having lots of people in one place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Crowded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4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241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Fearful creature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Monster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5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119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Very bad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Terrible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6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167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frightened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Afraid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7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200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Shopping centre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Mall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8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249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Very big or large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Huge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9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113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lastRenderedPageBreak/>
              <w:t>Leave / give up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Quit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10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</w:tbl>
    <w:p w:rsidR="0005451B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rtl/>
        </w:rPr>
      </w:pP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05451B" w:rsidRPr="00330D92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u w:val="single"/>
        </w:rPr>
      </w:pPr>
      <w:r w:rsidRPr="00330D92">
        <w:rPr>
          <w:rFonts w:ascii="Calibri" w:hAnsi="Times New Roman" w:cs="Calibri"/>
          <w:b/>
          <w:bCs/>
          <w:color w:val="00B050"/>
          <w:kern w:val="24"/>
          <w:u w:val="single"/>
        </w:rPr>
        <w:t>Exercise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  </w:t>
      </w:r>
      <w:r w:rsidRPr="0005451B">
        <w:rPr>
          <w:rFonts w:ascii="Calibri" w:hAnsi="Times New Roman" w:cs="Calibri"/>
          <w:b/>
          <w:bCs/>
          <w:kern w:val="24"/>
        </w:rPr>
        <w:t xml:space="preserve"> The phrase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291666">
        <w:rPr>
          <w:rFonts w:ascii="Calibri" w:hAnsi="Times New Roman" w:cs="Calibri"/>
          <w:b/>
          <w:bCs/>
          <w:color w:val="C00000"/>
          <w:kern w:val="24"/>
        </w:rPr>
        <w:t xml:space="preserve"> </w:t>
      </w:r>
      <w:r w:rsidRPr="00291666">
        <w:rPr>
          <w:rFonts w:ascii="Calibri" w:hAnsi="Times New Roman" w:cs="Calibri"/>
          <w:b/>
          <w:bCs/>
          <w:color w:val="C00000"/>
          <w:kern w:val="24"/>
          <w:u w:val="single"/>
        </w:rPr>
        <w:t>write the same thing</w:t>
      </w:r>
      <w:r w:rsidRPr="00291666">
        <w:rPr>
          <w:rFonts w:ascii="Calibri" w:hAnsi="Times New Roman" w:cs="Calibri"/>
          <w:b/>
          <w:bCs/>
          <w:color w:val="C00000"/>
          <w:kern w:val="24"/>
        </w:rPr>
        <w:t>’</w:t>
      </w:r>
      <w:r w:rsidRPr="00291666">
        <w:rPr>
          <w:rFonts w:ascii="Calibri" w:hAnsi="Times New Roman" w:cs="Calibri"/>
          <w:b/>
          <w:bCs/>
          <w:color w:val="C00000"/>
          <w:kern w:val="24"/>
        </w:rPr>
        <w:t xml:space="preserve"> </w:t>
      </w:r>
      <w:r w:rsidRPr="0005451B">
        <w:rPr>
          <w:rFonts w:ascii="Calibri" w:hAnsi="Times New Roman" w:cs="Calibri"/>
          <w:b/>
          <w:bCs/>
          <w:kern w:val="24"/>
        </w:rPr>
        <w:t>means ________________ .</w:t>
      </w:r>
    </w:p>
    <w:p w:rsidR="0005451B" w:rsidRPr="00B37973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B37973">
        <w:rPr>
          <w:rFonts w:ascii="Calibri" w:hAnsi="Times New Roman" w:cs="Calibri"/>
          <w:b/>
          <w:bCs/>
          <w:color w:val="0070C0"/>
          <w:kern w:val="24"/>
        </w:rPr>
        <w:t xml:space="preserve">       A. cut                                                          B. paste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B37973">
        <w:rPr>
          <w:rFonts w:ascii="Calibri" w:hAnsi="Times New Roman" w:cs="Calibri"/>
          <w:b/>
          <w:bCs/>
          <w:color w:val="0070C0"/>
          <w:kern w:val="24"/>
        </w:rPr>
        <w:t xml:space="preserve">       C</w:t>
      </w:r>
      <w:r w:rsidRPr="000F46E9">
        <w:rPr>
          <w:rFonts w:ascii="Calibri" w:hAnsi="Times New Roman" w:cs="Calibri"/>
          <w:b/>
          <w:bCs/>
          <w:color w:val="C00000"/>
          <w:kern w:val="24"/>
        </w:rPr>
        <w:t xml:space="preserve">. copy </w:t>
      </w:r>
      <w:r w:rsidRPr="00B37973">
        <w:rPr>
          <w:rFonts w:ascii="Calibri" w:hAnsi="Times New Roman" w:cs="Calibri"/>
          <w:b/>
          <w:bCs/>
          <w:color w:val="0070C0"/>
          <w:kern w:val="24"/>
        </w:rPr>
        <w:t xml:space="preserve">                                                      D. delete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The trip to the sea </w:t>
      </w:r>
      <w:r w:rsidRPr="00291666">
        <w:rPr>
          <w:rFonts w:ascii="Calibri" w:hAnsi="Times New Roman" w:cs="Calibri"/>
          <w:b/>
          <w:bCs/>
          <w:color w:val="C00000"/>
          <w:kern w:val="24"/>
        </w:rPr>
        <w:t xml:space="preserve">was </w:t>
      </w:r>
      <w:r w:rsidRPr="00291666">
        <w:rPr>
          <w:rFonts w:ascii="Calibri" w:hAnsi="Times New Roman" w:cs="Calibri"/>
          <w:b/>
          <w:bCs/>
          <w:color w:val="C00000"/>
          <w:kern w:val="24"/>
          <w:u w:val="single"/>
        </w:rPr>
        <w:t>very, very</w:t>
      </w: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 </w:t>
      </w:r>
      <w:r w:rsidRPr="0005451B">
        <w:rPr>
          <w:rFonts w:ascii="Calibri" w:hAnsi="Times New Roman" w:cs="Calibri"/>
          <w:b/>
          <w:bCs/>
          <w:kern w:val="24"/>
        </w:rPr>
        <w:t xml:space="preserve">good.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05451B">
        <w:rPr>
          <w:rFonts w:ascii="Calibri" w:hAnsi="Times New Roman" w:cs="Calibri"/>
          <w:b/>
          <w:bCs/>
          <w:kern w:val="24"/>
        </w:rPr>
        <w:t xml:space="preserve"> very, very good</w:t>
      </w:r>
      <w:r w:rsidRPr="0005451B">
        <w:rPr>
          <w:rFonts w:ascii="Calibri" w:hAnsi="Times New Roman" w:cs="Calibri"/>
          <w:b/>
          <w:bCs/>
          <w:kern w:val="24"/>
        </w:rPr>
        <w:t>”</w:t>
      </w:r>
      <w:r w:rsidRPr="0005451B">
        <w:rPr>
          <w:rFonts w:ascii="Calibri" w:hAnsi="Times New Roman" w:cs="Calibri"/>
          <w:b/>
          <w:bCs/>
          <w:kern w:val="24"/>
        </w:rPr>
        <w:t xml:space="preserve"> means:- </w:t>
      </w:r>
    </w:p>
    <w:p w:rsidR="0005451B" w:rsidRPr="00B37973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</w:t>
      </w:r>
      <w:r w:rsidRPr="0005451B">
        <w:rPr>
          <w:rFonts w:ascii="Calibri" w:hAnsi="Times New Roman" w:cs="Calibri"/>
          <w:b/>
          <w:bCs/>
          <w:kern w:val="24"/>
        </w:rPr>
        <w:t xml:space="preserve">      </w:t>
      </w:r>
      <w:r w:rsidRPr="00B37973">
        <w:rPr>
          <w:rFonts w:ascii="Calibri" w:hAnsi="Times New Roman" w:cs="Calibri"/>
          <w:b/>
          <w:bCs/>
          <w:color w:val="0070C0"/>
          <w:kern w:val="24"/>
        </w:rPr>
        <w:t>A</w:t>
      </w:r>
      <w:r w:rsidRPr="000F46E9">
        <w:rPr>
          <w:rFonts w:ascii="Calibri" w:hAnsi="Times New Roman" w:cs="Calibri"/>
          <w:b/>
          <w:bCs/>
          <w:color w:val="C00000"/>
          <w:kern w:val="24"/>
        </w:rPr>
        <w:t>. wonderful</w:t>
      </w:r>
      <w:r w:rsidRPr="00B37973">
        <w:rPr>
          <w:rFonts w:ascii="Calibri" w:hAnsi="Times New Roman" w:cs="Calibri"/>
          <w:b/>
          <w:bCs/>
          <w:color w:val="0070C0"/>
          <w:kern w:val="24"/>
        </w:rPr>
        <w:t xml:space="preserve">                                             B.  dangerous</w:t>
      </w:r>
    </w:p>
    <w:p w:rsidR="0005451B" w:rsidRPr="00B37973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B37973">
        <w:rPr>
          <w:rFonts w:ascii="Calibri" w:hAnsi="Times New Roman" w:cs="Calibri"/>
          <w:b/>
          <w:bCs/>
          <w:color w:val="0070C0"/>
          <w:kern w:val="24"/>
        </w:rPr>
        <w:t xml:space="preserve">      C. terrible                                                   D. easy</w:t>
      </w:r>
    </w:p>
    <w:tbl>
      <w:tblPr>
        <w:tblStyle w:val="a4"/>
        <w:tblW w:w="8364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69"/>
        <w:gridCol w:w="3119"/>
        <w:gridCol w:w="2976"/>
      </w:tblGrid>
      <w:tr w:rsidR="00364C80" w:rsidRPr="00291666" w:rsidTr="00364C80">
        <w:trPr>
          <w:trHeight w:val="213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592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color w:val="000000" w:themeColor="text1"/>
                <w:kern w:val="24"/>
                <w:sz w:val="18"/>
                <w:szCs w:val="18"/>
                <w:lang w:val="it-IT"/>
              </w:rPr>
              <w:t>PRECISE TIME</w:t>
            </w:r>
            <w:r w:rsidRPr="00364C80">
              <w:rPr>
                <w:rFonts w:ascii="Calibri" w:hAnsi="Times New Roman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b/>
                <w:bCs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color w:val="0070C0"/>
                <w:kern w:val="24"/>
                <w:sz w:val="18"/>
                <w:szCs w:val="18"/>
                <w:lang w:val="en-GB"/>
              </w:rPr>
              <w:t>MONTHS, YEARS, CENTURIES and LONG PERIODS</w:t>
            </w:r>
            <w:r w:rsidRPr="00364C80">
              <w:rPr>
                <w:rFonts w:ascii="Calibri" w:hAnsi="Times New Roman" w:cs="Calibri"/>
                <w:b/>
                <w:bCs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lang w:val="it-IT"/>
              </w:rPr>
              <w:t>DAYS and DATES</w:t>
            </w:r>
            <w:r w:rsidRPr="00364C80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89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3 o'clock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May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Sunday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51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10.30am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summer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Tuesdays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83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noon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the summer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6 March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73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dinnertime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1990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25 Dec. 2010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77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bedtime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the 1990s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Christmas Day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81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sunrise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the next century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Independence Day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5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sunset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the Ice Age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my birthday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175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the moment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the past/future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New Year's Eve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</w:tbl>
    <w:p w:rsidR="00330D92" w:rsidRDefault="00330D92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rtl/>
        </w:rPr>
      </w:pPr>
      <w:r>
        <w:rPr>
          <w:rFonts w:ascii="Calibri" w:hAnsi="Times New Roman" w:cs="Calibri" w:hint="cs"/>
          <w:b/>
          <w:bCs/>
          <w:color w:val="00B050"/>
          <w:kern w:val="24"/>
          <w:rtl/>
        </w:rPr>
        <w:t>--------------------------------------------------------------------------------------------------------------------</w:t>
      </w:r>
    </w:p>
    <w:p w:rsidR="0005451B" w:rsidRPr="00364C80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</w:rPr>
      </w:pPr>
      <w:r w:rsidRPr="00364C80">
        <w:rPr>
          <w:rFonts w:ascii="Calibri" w:hAnsi="Times New Roman" w:cs="Calibri"/>
          <w:b/>
          <w:bCs/>
          <w:color w:val="00B050"/>
          <w:kern w:val="24"/>
        </w:rPr>
        <w:t xml:space="preserve">Do, Does, Did, Doing, Done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lang w:val="en-GB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ab/>
      </w:r>
      <w:r w:rsidRPr="0005451B">
        <w:rPr>
          <w:rFonts w:ascii="Calibri" w:hAnsi="Times New Roman" w:cs="Calibri"/>
          <w:b/>
          <w:bCs/>
          <w:kern w:val="24"/>
          <w:lang w:val="en-GB"/>
        </w:rPr>
        <w:tab/>
        <w:t xml:space="preserve">- We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do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the homework every week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lang w:val="en-GB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      - She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does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the homework every week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lang w:val="en-GB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      - The students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did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the homework last week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lang w:val="en-GB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      - They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are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doing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the homework now/ at the 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ab/>
        <w:t>moment</w:t>
      </w:r>
    </w:p>
    <w:p w:rsidR="00330D92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rtl/>
          <w:lang w:val="en-GB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      - </w:t>
      </w:r>
      <w:proofErr w:type="spellStart"/>
      <w:r w:rsidRPr="0005451B">
        <w:rPr>
          <w:rFonts w:ascii="Calibri" w:hAnsi="Times New Roman" w:cs="Calibri"/>
          <w:b/>
          <w:bCs/>
          <w:kern w:val="24"/>
          <w:lang w:val="en-GB"/>
        </w:rPr>
        <w:t>Salma</w:t>
      </w:r>
      <w:proofErr w:type="spellEnd"/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has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done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the homework.</w:t>
      </w:r>
    </w:p>
    <w:p w:rsidR="00330D92" w:rsidRPr="00364C80" w:rsidRDefault="00330D92" w:rsidP="00330D9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u w:val="single"/>
        </w:rPr>
      </w:pPr>
      <w:r w:rsidRPr="00364C80">
        <w:rPr>
          <w:rFonts w:ascii="Calibri" w:hAnsi="Times New Roman" w:cs="Calibri"/>
          <w:b/>
          <w:bCs/>
          <w:color w:val="00B050"/>
          <w:kern w:val="24"/>
          <w:u w:val="single"/>
        </w:rPr>
        <w:t xml:space="preserve">Vocabulary  Previewing </w:t>
      </w:r>
    </w:p>
    <w:p w:rsidR="0005451B" w:rsidRPr="00330D92" w:rsidRDefault="0005451B" w:rsidP="00330D92">
      <w:pPr>
        <w:rPr>
          <w:rFonts w:ascii="Calibri" w:hAnsi="Times New Roman" w:cs="Calibri"/>
          <w:rtl/>
          <w:lang w:val="en-GB"/>
        </w:rPr>
      </w:pPr>
    </w:p>
    <w:tbl>
      <w:tblPr>
        <w:tblpPr w:leftFromText="180" w:rightFromText="180" w:vertAnchor="text" w:horzAnchor="margin" w:tblpXSpec="center" w:tblpY="-18"/>
        <w:bidiVisual/>
        <w:tblW w:w="8222" w:type="dxa"/>
        <w:tblInd w:w="1438" w:type="dxa"/>
        <w:tblCellMar>
          <w:left w:w="0" w:type="dxa"/>
          <w:right w:w="0" w:type="dxa"/>
        </w:tblCellMar>
        <w:tblLook w:val="04A0"/>
      </w:tblPr>
      <w:tblGrid>
        <w:gridCol w:w="4082"/>
        <w:gridCol w:w="2660"/>
        <w:gridCol w:w="1480"/>
      </w:tblGrid>
      <w:tr w:rsidR="00364C80" w:rsidRPr="00364C80" w:rsidTr="00330D92">
        <w:trPr>
          <w:trHeight w:val="194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lastRenderedPageBreak/>
              <w:t>Meaning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Word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No.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250"/>
        </w:trPr>
        <w:tc>
          <w:tcPr>
            <w:tcW w:w="408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 place to park your car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garage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215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People who buy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customers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2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169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Money you earn in business / interest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profit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3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159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Buy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purchase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4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105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Select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choose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5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99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Look for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search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6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159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 specialist in food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gourmet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7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51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Separated from others/ nobody with you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alone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8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241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Classifications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categories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9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23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Opposite of difficult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easy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10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</w:tbl>
    <w:p w:rsidR="0005451B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rtl/>
        </w:rPr>
      </w:pPr>
    </w:p>
    <w:p w:rsidR="0005451B" w:rsidRPr="00330D92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32"/>
          <w:szCs w:val="32"/>
        </w:rPr>
      </w:pPr>
      <w:r w:rsidRPr="00330D92">
        <w:rPr>
          <w:rFonts w:ascii="Calibri" w:hAnsi="Times New Roman" w:cs="Calibri"/>
          <w:b/>
          <w:bCs/>
          <w:color w:val="00B050"/>
          <w:kern w:val="24"/>
          <w:sz w:val="32"/>
          <w:szCs w:val="32"/>
        </w:rPr>
        <w:t>Exercise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  </w:t>
      </w:r>
      <w:r w:rsidRPr="0005451B">
        <w:rPr>
          <w:rFonts w:ascii="Calibri" w:hAnsi="Times New Roman" w:cs="Calibri"/>
          <w:b/>
          <w:bCs/>
          <w:kern w:val="24"/>
        </w:rPr>
        <w:t>1.   Where is the car? It</w:t>
      </w:r>
      <w:r w:rsidRPr="0005451B">
        <w:rPr>
          <w:rFonts w:ascii="Calibri" w:hAnsi="Times New Roman" w:cs="Calibri"/>
          <w:b/>
          <w:bCs/>
          <w:kern w:val="24"/>
        </w:rPr>
        <w:t>’</w:t>
      </w:r>
      <w:r w:rsidRPr="0005451B">
        <w:rPr>
          <w:rFonts w:ascii="Calibri" w:hAnsi="Times New Roman" w:cs="Calibri"/>
          <w:b/>
          <w:bCs/>
          <w:kern w:val="24"/>
        </w:rPr>
        <w:t xml:space="preserve">s in the___________ </w:t>
      </w:r>
    </w:p>
    <w:p w:rsidR="0005451B" w:rsidRPr="00330D9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    </w:t>
      </w:r>
      <w:r w:rsidRPr="00330D92">
        <w:rPr>
          <w:rFonts w:ascii="Calibri" w:hAnsi="Times New Roman" w:cs="Calibri"/>
          <w:b/>
          <w:bCs/>
          <w:color w:val="0070C0"/>
          <w:kern w:val="24"/>
        </w:rPr>
        <w:t>A. library                                                       B. bog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   C</w:t>
      </w:r>
      <w:r w:rsidRPr="000F46E9">
        <w:rPr>
          <w:rFonts w:ascii="Calibri" w:hAnsi="Times New Roman" w:cs="Calibri"/>
          <w:b/>
          <w:bCs/>
          <w:color w:val="C00000"/>
          <w:kern w:val="24"/>
        </w:rPr>
        <w:t>. garage</w:t>
      </w: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                                                   D. kitchen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>2.   If you didn</w:t>
      </w:r>
      <w:r w:rsidRPr="0005451B">
        <w:rPr>
          <w:rFonts w:ascii="Calibri" w:hAnsi="Times New Roman" w:cs="Calibri"/>
          <w:b/>
          <w:bCs/>
          <w:kern w:val="24"/>
        </w:rPr>
        <w:t>’</w:t>
      </w:r>
      <w:r w:rsidRPr="0005451B">
        <w:rPr>
          <w:rFonts w:ascii="Calibri" w:hAnsi="Times New Roman" w:cs="Calibri"/>
          <w:b/>
          <w:bCs/>
          <w:kern w:val="24"/>
        </w:rPr>
        <w:t xml:space="preserve">t find the book, you can  </w:t>
      </w:r>
      <w:r w:rsidRPr="00330D92">
        <w:rPr>
          <w:rFonts w:ascii="Calibri" w:hAnsi="Times New Roman" w:cs="Calibri"/>
          <w:b/>
          <w:bCs/>
          <w:color w:val="C00000"/>
          <w:kern w:val="24"/>
          <w:u w:val="single"/>
        </w:rPr>
        <w:t>look fo</w:t>
      </w: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r </w:t>
      </w:r>
      <w:r w:rsidRPr="0005451B">
        <w:rPr>
          <w:rFonts w:ascii="Calibri" w:hAnsi="Times New Roman" w:cs="Calibri"/>
          <w:b/>
          <w:bCs/>
          <w:kern w:val="24"/>
        </w:rPr>
        <w:t xml:space="preserve"> it in the other room. the underlined 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   word </w:t>
      </w:r>
      <w:r w:rsidRPr="00330D92">
        <w:rPr>
          <w:rFonts w:ascii="Calibri" w:hAnsi="Times New Roman" w:cs="Calibri"/>
          <w:b/>
          <w:bCs/>
          <w:color w:val="C00000"/>
          <w:kern w:val="24"/>
          <w:u w:val="single"/>
        </w:rPr>
        <w:t>look</w:t>
      </w: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 for</w:t>
      </w:r>
      <w:r w:rsidRPr="0005451B">
        <w:rPr>
          <w:rFonts w:ascii="Calibri" w:hAnsi="Times New Roman" w:cs="Calibri"/>
          <w:b/>
          <w:bCs/>
          <w:kern w:val="24"/>
        </w:rPr>
        <w:t xml:space="preserve"> means: </w:t>
      </w:r>
    </w:p>
    <w:p w:rsidR="0005451B" w:rsidRPr="00330D9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330D92">
        <w:rPr>
          <w:rFonts w:ascii="Calibri" w:hAnsi="Arial" w:cs="Arial"/>
          <w:b/>
          <w:bCs/>
          <w:color w:val="0070C0"/>
          <w:kern w:val="24"/>
          <w:rtl/>
        </w:rPr>
        <w:t xml:space="preserve"> </w:t>
      </w: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  </w:t>
      </w:r>
      <w:r w:rsidRPr="00330D92">
        <w:rPr>
          <w:rFonts w:ascii="Calibri" w:hAnsi="Arial" w:cs="Arial"/>
          <w:b/>
          <w:bCs/>
          <w:color w:val="0070C0"/>
          <w:kern w:val="24"/>
          <w:rtl/>
        </w:rPr>
        <w:t xml:space="preserve"> </w:t>
      </w: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  A. buy                                                          B</w:t>
      </w:r>
      <w:r w:rsidRPr="000F46E9">
        <w:rPr>
          <w:rFonts w:ascii="Calibri" w:hAnsi="Times New Roman" w:cs="Calibri"/>
          <w:b/>
          <w:bCs/>
          <w:color w:val="C00000"/>
          <w:kern w:val="24"/>
        </w:rPr>
        <w:t>.  search</w:t>
      </w:r>
    </w:p>
    <w:p w:rsidR="0005451B" w:rsidRPr="00330D9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  C. read                                                         D. eat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3. English language is_________________. It is not difficult. </w:t>
      </w:r>
    </w:p>
    <w:p w:rsidR="0005451B" w:rsidRPr="00330D9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A. beautiful                                                        C. boring</w:t>
      </w:r>
    </w:p>
    <w:p w:rsidR="0005451B" w:rsidRPr="00330D92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C. safe                                                                  D</w:t>
      </w:r>
      <w:r w:rsidRPr="000F46E9">
        <w:rPr>
          <w:rFonts w:ascii="Calibri" w:hAnsi="Times New Roman" w:cs="Calibri"/>
          <w:b/>
          <w:bCs/>
          <w:color w:val="C00000"/>
          <w:kern w:val="24"/>
        </w:rPr>
        <w:t xml:space="preserve">. easy  </w:t>
      </w: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</w:t>
      </w:r>
    </w:p>
    <w:p w:rsid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u w:val="single"/>
          <w:rtl/>
          <w:lang w:bidi="ar-EG"/>
        </w:rPr>
      </w:pPr>
    </w:p>
    <w:p w:rsidR="00330D92" w:rsidRDefault="00330D92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kern w:val="24"/>
          <w:u w:val="single"/>
          <w:rtl/>
          <w:lang w:bidi="ar-EG"/>
        </w:rPr>
      </w:pPr>
      <w:r w:rsidRPr="00330D92">
        <w:rPr>
          <w:rFonts w:ascii="Calibri" w:hAnsi="Arial" w:cs="Arial"/>
          <w:b/>
          <w:bCs/>
          <w:noProof/>
          <w:kern w:val="24"/>
          <w:u w:val="single"/>
          <w:rtl/>
        </w:rPr>
        <w:drawing>
          <wp:inline distT="0" distB="0" distL="0" distR="0">
            <wp:extent cx="2792896" cy="775252"/>
            <wp:effectExtent l="0" t="0" r="7454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026150" cy="1615827"/>
                      <a:chOff x="908050" y="914401"/>
                      <a:chExt cx="6026150" cy="1615827"/>
                    </a:xfrm>
                  </a:grpSpPr>
                  <a:sp>
                    <a:nvSpPr>
                      <a:cNvPr id="19554" name="Text Box 9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908050" y="914401"/>
                        <a:ext cx="6026150" cy="161582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spcBef>
                              <a:spcPct val="50000"/>
                            </a:spcBef>
                          </a:pPr>
                          <a:r>
                            <a:rPr lang="en-US" b="1" dirty="0" smtClean="0">
                              <a:solidFill>
                                <a:srgbClr val="FF0066"/>
                              </a:solidFill>
                              <a:cs typeface="Times New Roman" pitchFamily="26" charset="0"/>
                            </a:rPr>
                            <a:t>Present </a:t>
                          </a:r>
                          <a:r>
                            <a:rPr lang="en-US" b="1" dirty="0">
                              <a:solidFill>
                                <a:srgbClr val="FF0066"/>
                              </a:solidFill>
                              <a:cs typeface="Times New Roman" pitchFamily="26" charset="0"/>
                            </a:rPr>
                            <a:t>Simple, form:</a:t>
                          </a:r>
                          <a:endParaRPr lang="ar-SA" dirty="0">
                            <a:solidFill>
                              <a:srgbClr val="FF0066"/>
                            </a:solidFill>
                            <a:cs typeface="Times New Roman" pitchFamily="26" charset="0"/>
                          </a:endParaRPr>
                        </a:p>
                        <a:p>
                          <a:pPr>
                            <a:spcBef>
                              <a:spcPct val="50000"/>
                            </a:spcBef>
                          </a:pPr>
                          <a:endParaRPr lang="en-US" dirty="0" smtClean="0">
                            <a:solidFill>
                              <a:srgbClr val="000080"/>
                            </a:solidFill>
                            <a:cs typeface="Times New Roman" pitchFamily="26" charset="0"/>
                          </a:endParaRPr>
                        </a:p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dirty="0" smtClean="0">
                              <a:solidFill>
                                <a:srgbClr val="000080"/>
                              </a:solidFill>
                              <a:cs typeface="Times New Roman" pitchFamily="26" charset="0"/>
                            </a:rPr>
                            <a:t>Example</a:t>
                          </a:r>
                          <a:r>
                            <a:rPr lang="en-US" dirty="0">
                              <a:solidFill>
                                <a:srgbClr val="000080"/>
                              </a:solidFill>
                              <a:cs typeface="Times New Roman" pitchFamily="26" charset="0"/>
                            </a:rPr>
                            <a:t>: </a:t>
                          </a:r>
                          <a:r>
                            <a:rPr lang="en-US" b="1" i="1" u="sng" dirty="0">
                              <a:solidFill>
                                <a:srgbClr val="000080"/>
                              </a:solidFill>
                              <a:cs typeface="Times New Roman" pitchFamily="26" charset="0"/>
                            </a:rPr>
                            <a:t>to think</a:t>
                          </a:r>
                          <a:r>
                            <a:rPr lang="en-US" b="1" u="sng" dirty="0">
                              <a:solidFill>
                                <a:srgbClr val="000080"/>
                              </a:solidFill>
                              <a:cs typeface="Times New Roman" pitchFamily="26" charset="0"/>
                            </a:rPr>
                            <a:t>,</a:t>
                          </a:r>
                          <a:r>
                            <a:rPr lang="en-US" b="1" dirty="0">
                              <a:solidFill>
                                <a:srgbClr val="000080"/>
                              </a:solidFill>
                              <a:cs typeface="Times New Roman" pitchFamily="26" charset="0"/>
                            </a:rPr>
                            <a:t> present simple</a:t>
                          </a:r>
                          <a:endParaRPr lang="ar-SA" dirty="0">
                            <a:solidFill>
                              <a:srgbClr val="000080"/>
                            </a:solidFill>
                            <a:cs typeface="Times New Roman" pitchFamily="26" charset="0"/>
                          </a:endParaRPr>
                        </a:p>
                        <a:p>
                          <a:pPr>
                            <a:spcBef>
                              <a:spcPct val="50000"/>
                            </a:spcBef>
                          </a:pPr>
                          <a:endParaRPr lang="en-US" dirty="0">
                            <a:cs typeface="Times New Roman" pitchFamily="26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330D92" w:rsidRDefault="00330D92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u w:val="single"/>
          <w:rtl/>
          <w:lang w:bidi="ar-EG"/>
        </w:rPr>
      </w:pPr>
    </w:p>
    <w:p w:rsidR="00330D92" w:rsidRDefault="00330D92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u w:val="single"/>
          <w:rtl/>
          <w:lang w:bidi="ar-EG"/>
        </w:rPr>
      </w:pPr>
      <w:r w:rsidRPr="00330D92">
        <w:rPr>
          <w:rFonts w:ascii="Calibri" w:hAnsi="Arial" w:cs="Arial"/>
          <w:b/>
          <w:bCs/>
          <w:noProof/>
          <w:kern w:val="24"/>
          <w:u w:val="single"/>
          <w:rtl/>
        </w:rPr>
        <w:drawing>
          <wp:inline distT="0" distB="0" distL="0" distR="0">
            <wp:extent cx="4818573" cy="1282148"/>
            <wp:effectExtent l="19050" t="0" r="1077" b="0"/>
            <wp:docPr id="3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54496" cy="3527425"/>
                      <a:chOff x="762000" y="2286000"/>
                      <a:chExt cx="8454496" cy="3527425"/>
                    </a:xfrm>
                  </a:grpSpPr>
                  <a:grpSp>
                    <a:nvGrpSpPr>
                      <a:cNvPr id="2" name="Group 97"/>
                      <a:cNvGrpSpPr>
                        <a:grpSpLocks/>
                      </a:cNvGrpSpPr>
                    </a:nvGrpSpPr>
                    <a:grpSpPr bwMode="auto">
                      <a:xfrm>
                        <a:off x="762000" y="2286000"/>
                        <a:ext cx="8454496" cy="3527425"/>
                        <a:chOff x="-3" y="-3"/>
                        <a:chExt cx="4916" cy="2222"/>
                      </a:xfrm>
                    </a:grpSpPr>
                    <a:grpSp>
                      <a:nvGrpSpPr>
                        <a:cNvPr id="3" name="Group 95"/>
                        <a:cNvGrpSpPr>
                          <a:grpSpLocks/>
                        </a:cNvGrpSpPr>
                      </a:nvGrpSpPr>
                      <a:grpSpPr bwMode="auto">
                        <a:xfrm>
                          <a:off x="0" y="0"/>
                          <a:ext cx="4910" cy="2216"/>
                          <a:chOff x="0" y="0"/>
                          <a:chExt cx="4910" cy="2216"/>
                        </a:xfrm>
                      </a:grpSpPr>
                      <a:grpSp>
                        <a:nvGrpSpPr>
                          <a:cNvPr id="5" name="Group 26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0"/>
                            <a:ext cx="1327" cy="391"/>
                            <a:chOff x="0" y="0"/>
                            <a:chExt cx="1327" cy="391"/>
                          </a:xfrm>
                        </a:grpSpPr>
                        <a:sp>
                          <a:nvSpPr>
                            <a:cNvPr id="19481" name="Rectangle 25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0"/>
                              <a:ext cx="1327" cy="391"/>
                            </a:xfrm>
                            <a:prstGeom prst="rect">
                              <a:avLst/>
                            </a:prstGeom>
                            <a:solidFill>
                              <a:srgbClr val="000066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92" name="Group 24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0"/>
                              <a:ext cx="1327" cy="319"/>
                              <a:chOff x="0" y="0"/>
                              <a:chExt cx="1327" cy="319"/>
                            </a:xfrm>
                          </a:grpSpPr>
                          <a:sp>
                            <a:nvSpPr>
                              <a:cNvPr id="19461" name="Rectangle 5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8" y="18"/>
                                <a:ext cx="1291" cy="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66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ctr"/>
                                  <a:r>
                                    <a:rPr kumimoji="0" lang="arn-CL" sz="1800" b="1" dirty="0">
                                      <a:solidFill>
                                        <a:srgbClr val="FFFFFF"/>
                                      </a:solidFill>
                                      <a:cs typeface="Times New Roman" pitchFamily="26" charset="0"/>
                                    </a:rPr>
                                    <a:t>Affirmative 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79" name="Rectangle 23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0"/>
                                <a:ext cx="1327" cy="31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6" name="Group 30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0"/>
                            <a:ext cx="1718" cy="391"/>
                            <a:chOff x="1327" y="0"/>
                            <a:chExt cx="1718" cy="391"/>
                          </a:xfrm>
                        </a:grpSpPr>
                        <a:sp>
                          <a:nvSpPr>
                            <a:cNvPr id="19485" name="Rectangle 29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0"/>
                              <a:ext cx="1718" cy="391"/>
                            </a:xfrm>
                            <a:prstGeom prst="rect">
                              <a:avLst/>
                            </a:prstGeom>
                            <a:solidFill>
                              <a:srgbClr val="000066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88" name="Group 28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0"/>
                              <a:ext cx="1718" cy="319"/>
                              <a:chOff x="1327" y="0"/>
                              <a:chExt cx="1718" cy="319"/>
                            </a:xfrm>
                          </a:grpSpPr>
                          <a:sp>
                            <a:nvSpPr>
                              <a:cNvPr id="19462" name="Rectangle 6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18"/>
                                <a:ext cx="1682" cy="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66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ctr"/>
                                  <a:r>
                                    <a:rPr kumimoji="0" lang="arn-CL" sz="1800" b="1" dirty="0">
                                      <a:solidFill>
                                        <a:srgbClr val="FFFFFF"/>
                                      </a:solidFill>
                                      <a:cs typeface="Times New Roman" pitchFamily="26" charset="0"/>
                                    </a:rPr>
                                    <a:t>Interrogative 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83" name="Rectangle 2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0"/>
                                <a:ext cx="1718" cy="31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7" name="Group 34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0"/>
                            <a:ext cx="1865" cy="391"/>
                            <a:chOff x="3045" y="0"/>
                            <a:chExt cx="1865" cy="391"/>
                          </a:xfrm>
                        </a:grpSpPr>
                        <a:sp>
                          <a:nvSpPr>
                            <a:cNvPr id="19489" name="Rectangle 33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0"/>
                              <a:ext cx="1865" cy="391"/>
                            </a:xfrm>
                            <a:prstGeom prst="rect">
                              <a:avLst/>
                            </a:prstGeom>
                            <a:solidFill>
                              <a:srgbClr val="000066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84" name="Group 32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0"/>
                              <a:ext cx="1865" cy="319"/>
                              <a:chOff x="3045" y="0"/>
                              <a:chExt cx="1865" cy="319"/>
                            </a:xfrm>
                          </a:grpSpPr>
                          <a:sp>
                            <a:nvSpPr>
                              <a:cNvPr id="19463" name="Rectangle 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18"/>
                                <a:ext cx="1829" cy="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66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ctr"/>
                                  <a:r>
                                    <a:rPr kumimoji="0" lang="arn-CL" sz="1800" b="1" dirty="0">
                                      <a:solidFill>
                                        <a:srgbClr val="FFFFFF"/>
                                      </a:solidFill>
                                      <a:cs typeface="Times New Roman" pitchFamily="26" charset="0"/>
                                    </a:rPr>
                                    <a:t>Negative 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87" name="Rectangle 3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0"/>
                                <a:ext cx="1865" cy="31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8" name="Group 38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355"/>
                            <a:ext cx="1327" cy="401"/>
                            <a:chOff x="0" y="355"/>
                            <a:chExt cx="1327" cy="401"/>
                          </a:xfrm>
                        </a:grpSpPr>
                        <a:sp>
                          <a:nvSpPr>
                            <a:cNvPr id="19493" name="Rectangle 37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355"/>
                              <a:ext cx="1327" cy="401"/>
                            </a:xfrm>
                            <a:prstGeom prst="rect">
                              <a:avLst/>
                            </a:prstGeom>
                            <a:solidFill>
                              <a:srgbClr val="E0F7FC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80" name="Group 36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355"/>
                              <a:ext cx="1327" cy="329"/>
                              <a:chOff x="0" y="355"/>
                              <a:chExt cx="1327" cy="329"/>
                            </a:xfrm>
                          </a:grpSpPr>
                          <a:sp>
                            <a:nvSpPr>
                              <a:cNvPr id="19464" name="Rectangle 8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8" y="373"/>
                                <a:ext cx="1291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0F7FC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lang="arn-CL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I</a:t>
                                  </a:r>
                                  <a:r>
                                    <a:rPr lang="en-US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91" name="Rectangle 35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355"/>
                                <a:ext cx="1327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9" name="Group 42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355"/>
                            <a:ext cx="1718" cy="401"/>
                            <a:chOff x="1327" y="355"/>
                            <a:chExt cx="1718" cy="401"/>
                          </a:xfrm>
                        </a:grpSpPr>
                        <a:sp>
                          <a:nvSpPr>
                            <a:cNvPr id="19497" name="Rectangle 41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355"/>
                              <a:ext cx="1718" cy="401"/>
                            </a:xfrm>
                            <a:prstGeom prst="rect">
                              <a:avLst/>
                            </a:prstGeom>
                            <a:solidFill>
                              <a:srgbClr val="FDFEE0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76" name="Group 40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355"/>
                              <a:ext cx="1718" cy="329"/>
                              <a:chOff x="1327" y="355"/>
                              <a:chExt cx="1718" cy="329"/>
                            </a:xfrm>
                          </a:grpSpPr>
                          <a:sp>
                            <a:nvSpPr>
                              <a:cNvPr id="19465" name="Rectangle 9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373"/>
                                <a:ext cx="1682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EE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I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?</a:t>
                                  </a:r>
                                  <a:endParaRPr kumimoji="0" lang="arn-CL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95" name="Rectangle 39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355"/>
                                <a:ext cx="1718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0" name="Group 46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355"/>
                            <a:ext cx="1865" cy="401"/>
                            <a:chOff x="3045" y="355"/>
                            <a:chExt cx="1865" cy="401"/>
                          </a:xfrm>
                        </a:grpSpPr>
                        <a:sp>
                          <a:nvSpPr>
                            <a:cNvPr id="19501" name="Rectangle 45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355"/>
                              <a:ext cx="1865" cy="401"/>
                            </a:xfrm>
                            <a:prstGeom prst="rect">
                              <a:avLst/>
                            </a:prstGeom>
                            <a:solidFill>
                              <a:srgbClr val="EFFEE7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72" name="Group 44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355"/>
                              <a:ext cx="1865" cy="329"/>
                              <a:chOff x="3045" y="355"/>
                              <a:chExt cx="1865" cy="329"/>
                            </a:xfrm>
                          </a:grpSpPr>
                          <a:sp>
                            <a:nvSpPr>
                              <a:cNvPr id="19466" name="Rectangle 10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373"/>
                                <a:ext cx="1829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FEE7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I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 not think</a:t>
                                  </a: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99" name="Rectangle 43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355"/>
                                <a:ext cx="1865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1" name="Group 50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720"/>
                            <a:ext cx="1327" cy="401"/>
                            <a:chOff x="0" y="720"/>
                            <a:chExt cx="1327" cy="401"/>
                          </a:xfrm>
                        </a:grpSpPr>
                        <a:sp>
                          <a:nvSpPr>
                            <a:cNvPr id="19505" name="Rectangle 49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720"/>
                              <a:ext cx="1327" cy="401"/>
                            </a:xfrm>
                            <a:prstGeom prst="rect">
                              <a:avLst/>
                            </a:prstGeom>
                            <a:solidFill>
                              <a:srgbClr val="E0F7FC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68" name="Group 48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720"/>
                              <a:ext cx="1327" cy="329"/>
                              <a:chOff x="0" y="720"/>
                              <a:chExt cx="1327" cy="329"/>
                            </a:xfrm>
                          </a:grpSpPr>
                          <a:sp>
                            <a:nvSpPr>
                              <a:cNvPr id="19467" name="Rectangle 1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8" y="738"/>
                                <a:ext cx="1291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0F7FC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lang="arn-CL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</a:t>
                                  </a:r>
                                  <a:r>
                                    <a:rPr lang="en-US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03" name="Rectangle 4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720"/>
                                <a:ext cx="1327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2" name="Group 54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720"/>
                            <a:ext cx="1718" cy="401"/>
                            <a:chOff x="1327" y="720"/>
                            <a:chExt cx="1718" cy="401"/>
                          </a:xfrm>
                        </a:grpSpPr>
                        <a:sp>
                          <a:nvSpPr>
                            <a:cNvPr id="19509" name="Rectangle 53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720"/>
                              <a:ext cx="1718" cy="401"/>
                            </a:xfrm>
                            <a:prstGeom prst="rect">
                              <a:avLst/>
                            </a:prstGeom>
                            <a:solidFill>
                              <a:srgbClr val="FDFEE0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64" name="Group 52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720"/>
                              <a:ext cx="1718" cy="329"/>
                              <a:chOff x="1327" y="720"/>
                              <a:chExt cx="1718" cy="329"/>
                            </a:xfrm>
                          </a:grpSpPr>
                          <a:sp>
                            <a:nvSpPr>
                              <a:cNvPr id="19468" name="Rectangle 12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738"/>
                                <a:ext cx="1682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EE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? </a:t>
                                  </a:r>
                                  <a:endParaRPr kumimoji="0" lang="arn-CL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algn="l"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07" name="Rectangle 5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720"/>
                                <a:ext cx="1718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3" name="Group 58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720"/>
                            <a:ext cx="1865" cy="401"/>
                            <a:chOff x="3045" y="720"/>
                            <a:chExt cx="1865" cy="401"/>
                          </a:xfrm>
                        </a:grpSpPr>
                        <a:sp>
                          <a:nvSpPr>
                            <a:cNvPr id="19513" name="Rectangle 57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720"/>
                              <a:ext cx="1865" cy="401"/>
                            </a:xfrm>
                            <a:prstGeom prst="rect">
                              <a:avLst/>
                            </a:prstGeom>
                            <a:solidFill>
                              <a:srgbClr val="EFFEE7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60" name="Group 56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720"/>
                              <a:ext cx="1865" cy="329"/>
                              <a:chOff x="3045" y="720"/>
                              <a:chExt cx="1865" cy="329"/>
                            </a:xfrm>
                          </a:grpSpPr>
                          <a:sp>
                            <a:nvSpPr>
                              <a:cNvPr id="19469" name="Rectangle 13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738"/>
                                <a:ext cx="1829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FEE7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don't think</a:t>
                                  </a:r>
                                </a:p>
                                <a:p>
                                  <a:pPr algn="l"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11" name="Rectangle 55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720"/>
                                <a:ext cx="1865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4" name="Group 62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1085"/>
                            <a:ext cx="1327" cy="401"/>
                            <a:chOff x="0" y="1085"/>
                            <a:chExt cx="1327" cy="401"/>
                          </a:xfrm>
                        </a:grpSpPr>
                        <a:sp>
                          <a:nvSpPr>
                            <a:cNvPr id="19517" name="Rectangle 61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1085"/>
                              <a:ext cx="1327" cy="401"/>
                            </a:xfrm>
                            <a:prstGeom prst="rect">
                              <a:avLst/>
                            </a:prstGeom>
                            <a:solidFill>
                              <a:srgbClr val="E0F7FC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56" name="Group 60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1085"/>
                              <a:ext cx="1327" cy="329"/>
                              <a:chOff x="0" y="1085"/>
                              <a:chExt cx="1327" cy="329"/>
                            </a:xfrm>
                          </a:grpSpPr>
                          <a:sp>
                            <a:nvSpPr>
                              <a:cNvPr id="19470" name="Rectangle 14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8" y="1103"/>
                                <a:ext cx="1291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0F7FC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kumimoji="0" lang="arn-CL" sz="1800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he</a:t>
                                  </a:r>
                                  <a:r>
                                    <a:rPr kumimoji="0" lang="arn-CL" sz="1800" b="1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, she, it</a:t>
                                  </a:r>
                                  <a:r>
                                    <a:rPr kumimoji="0" lang="ar-SA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kumimoji="0" lang="en-US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thinks 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15" name="Rectangle 59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1085"/>
                                <a:ext cx="1327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5" name="Group 66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1085"/>
                            <a:ext cx="1718" cy="401"/>
                            <a:chOff x="1327" y="1085"/>
                            <a:chExt cx="1718" cy="401"/>
                          </a:xfrm>
                        </a:grpSpPr>
                        <a:sp>
                          <a:nvSpPr>
                            <a:cNvPr id="19521" name="Rectangle 65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1085"/>
                              <a:ext cx="1718" cy="401"/>
                            </a:xfrm>
                            <a:prstGeom prst="rect">
                              <a:avLst/>
                            </a:prstGeom>
                            <a:solidFill>
                              <a:srgbClr val="FDFEE0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52" name="Group 64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1085"/>
                              <a:ext cx="1718" cy="329"/>
                              <a:chOff x="1327" y="1085"/>
                              <a:chExt cx="1718" cy="329"/>
                            </a:xfrm>
                          </a:grpSpPr>
                          <a:sp>
                            <a:nvSpPr>
                              <a:cNvPr id="19471" name="Rectangle 15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1103"/>
                                <a:ext cx="1682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EE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Does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he, she, it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?</a:t>
                                  </a:r>
                                  <a:endParaRPr kumimoji="0" lang="arn-CL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19" name="Rectangle 63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1085"/>
                                <a:ext cx="1718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6" name="Group 70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1085"/>
                            <a:ext cx="1865" cy="401"/>
                            <a:chOff x="3045" y="1085"/>
                            <a:chExt cx="1865" cy="401"/>
                          </a:xfrm>
                        </a:grpSpPr>
                        <a:sp>
                          <a:nvSpPr>
                            <a:cNvPr id="19525" name="Rectangle 69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1085"/>
                              <a:ext cx="1865" cy="401"/>
                            </a:xfrm>
                            <a:prstGeom prst="rect">
                              <a:avLst/>
                            </a:prstGeom>
                            <a:solidFill>
                              <a:srgbClr val="EFFEE7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48" name="Group 68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1085"/>
                              <a:ext cx="1865" cy="329"/>
                              <a:chOff x="3045" y="1085"/>
                              <a:chExt cx="1865" cy="329"/>
                            </a:xfrm>
                          </a:grpSpPr>
                          <a:sp>
                            <a:nvSpPr>
                              <a:cNvPr id="19472" name="Rectangle 16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1103"/>
                                <a:ext cx="1829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FEE7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He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, she, it doesn't think</a:t>
                                  </a: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23" name="Rectangle 6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1085"/>
                                <a:ext cx="1865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7" name="Group 74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1450"/>
                            <a:ext cx="1340" cy="401"/>
                            <a:chOff x="0" y="1450"/>
                            <a:chExt cx="1340" cy="401"/>
                          </a:xfrm>
                        </a:grpSpPr>
                        <a:sp>
                          <a:nvSpPr>
                            <a:cNvPr id="19529" name="Rectangle 73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1450"/>
                              <a:ext cx="1327" cy="401"/>
                            </a:xfrm>
                            <a:prstGeom prst="rect">
                              <a:avLst/>
                            </a:prstGeom>
                            <a:solidFill>
                              <a:srgbClr val="E0F7FC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44" name="Group 72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1450"/>
                              <a:ext cx="1340" cy="329"/>
                              <a:chOff x="0" y="1450"/>
                              <a:chExt cx="1340" cy="329"/>
                            </a:xfrm>
                          </a:grpSpPr>
                          <a:sp>
                            <a:nvSpPr>
                              <a:cNvPr id="19473" name="Rectangle 1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49" y="1485"/>
                                <a:ext cx="1291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0F7FC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lang="arn-CL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We</a:t>
                                  </a:r>
                                  <a:r>
                                    <a:rPr lang="en-US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27" name="Rectangle 7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1450"/>
                                <a:ext cx="1327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8" name="Group 78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1450"/>
                            <a:ext cx="1718" cy="401"/>
                            <a:chOff x="1327" y="1450"/>
                            <a:chExt cx="1718" cy="401"/>
                          </a:xfrm>
                        </a:grpSpPr>
                        <a:sp>
                          <a:nvSpPr>
                            <a:cNvPr id="19533" name="Rectangle 77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1450"/>
                              <a:ext cx="1718" cy="401"/>
                            </a:xfrm>
                            <a:prstGeom prst="rect">
                              <a:avLst/>
                            </a:prstGeom>
                            <a:solidFill>
                              <a:srgbClr val="FDFEE0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40" name="Group 76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1450"/>
                              <a:ext cx="1718" cy="329"/>
                              <a:chOff x="1327" y="1450"/>
                              <a:chExt cx="1718" cy="329"/>
                            </a:xfrm>
                          </a:grpSpPr>
                          <a:sp>
                            <a:nvSpPr>
                              <a:cNvPr id="19474" name="Rectangle 18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1468"/>
                                <a:ext cx="1682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EE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we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?</a:t>
                                  </a:r>
                                  <a:endParaRPr kumimoji="0" lang="arn-CL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31" name="Rectangle 75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1450"/>
                                <a:ext cx="1718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9" name="Group 82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1450"/>
                            <a:ext cx="1865" cy="401"/>
                            <a:chOff x="3045" y="1450"/>
                            <a:chExt cx="1865" cy="401"/>
                          </a:xfrm>
                        </a:grpSpPr>
                        <a:sp>
                          <a:nvSpPr>
                            <a:cNvPr id="19537" name="Rectangle 81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1450"/>
                              <a:ext cx="1865" cy="401"/>
                            </a:xfrm>
                            <a:prstGeom prst="rect">
                              <a:avLst/>
                            </a:prstGeom>
                            <a:solidFill>
                              <a:srgbClr val="EFFEE7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36" name="Group 80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1450"/>
                              <a:ext cx="1865" cy="329"/>
                              <a:chOff x="3045" y="1450"/>
                              <a:chExt cx="1865" cy="329"/>
                            </a:xfrm>
                          </a:grpSpPr>
                          <a:sp>
                            <a:nvSpPr>
                              <a:cNvPr id="19475" name="Rectangle 19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1468"/>
                                <a:ext cx="1829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FEE7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We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don't think</a:t>
                                  </a: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35" name="Rectangle 79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1450"/>
                                <a:ext cx="1865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20" name="Group 86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1815"/>
                            <a:ext cx="1327" cy="401"/>
                            <a:chOff x="0" y="1815"/>
                            <a:chExt cx="1327" cy="401"/>
                          </a:xfrm>
                        </a:grpSpPr>
                        <a:sp>
                          <a:nvSpPr>
                            <a:cNvPr id="19541" name="Rectangle 85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1815"/>
                              <a:ext cx="1327" cy="401"/>
                            </a:xfrm>
                            <a:prstGeom prst="rect">
                              <a:avLst/>
                            </a:prstGeom>
                            <a:solidFill>
                              <a:srgbClr val="E0F7FC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32" name="Group 84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1815"/>
                              <a:ext cx="1327" cy="329"/>
                              <a:chOff x="0" y="1815"/>
                              <a:chExt cx="1327" cy="329"/>
                            </a:xfrm>
                          </a:grpSpPr>
                          <a:sp>
                            <a:nvSpPr>
                              <a:cNvPr id="19476" name="Rectangle 20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8" y="1833"/>
                                <a:ext cx="1291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0F7FC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lang="arn-CL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</a:t>
                                  </a:r>
                                  <a:r>
                                    <a:rPr lang="en-US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39" name="Rectangle 83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1815"/>
                                <a:ext cx="1327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21" name="Group 90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1815"/>
                            <a:ext cx="1718" cy="401"/>
                            <a:chOff x="1327" y="1815"/>
                            <a:chExt cx="1718" cy="401"/>
                          </a:xfrm>
                        </a:grpSpPr>
                        <a:sp>
                          <a:nvSpPr>
                            <a:cNvPr id="19545" name="Rectangle 89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1815"/>
                              <a:ext cx="1718" cy="401"/>
                            </a:xfrm>
                            <a:prstGeom prst="rect">
                              <a:avLst/>
                            </a:prstGeom>
                            <a:solidFill>
                              <a:srgbClr val="FDFEE0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28" name="Group 88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1815"/>
                              <a:ext cx="1718" cy="329"/>
                              <a:chOff x="1327" y="1815"/>
                              <a:chExt cx="1718" cy="329"/>
                            </a:xfrm>
                          </a:grpSpPr>
                          <a:sp>
                            <a:nvSpPr>
                              <a:cNvPr id="19477" name="Rectangle 2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1833"/>
                                <a:ext cx="1682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EE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?</a:t>
                                  </a:r>
                                  <a:endParaRPr kumimoji="0" lang="arn-CL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43" name="Rectangle 8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1815"/>
                                <a:ext cx="1718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22" name="Group 94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1815"/>
                            <a:ext cx="1865" cy="401"/>
                            <a:chOff x="3045" y="1815"/>
                            <a:chExt cx="1865" cy="401"/>
                          </a:xfrm>
                        </a:grpSpPr>
                        <a:sp>
                          <a:nvSpPr>
                            <a:cNvPr id="19549" name="Rectangle 93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1815"/>
                              <a:ext cx="1865" cy="401"/>
                            </a:xfrm>
                            <a:prstGeom prst="rect">
                              <a:avLst/>
                            </a:prstGeom>
                            <a:solidFill>
                              <a:srgbClr val="EFFEE7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24" name="Group 92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1815"/>
                              <a:ext cx="1865" cy="329"/>
                              <a:chOff x="3045" y="1815"/>
                              <a:chExt cx="1865" cy="329"/>
                            </a:xfrm>
                          </a:grpSpPr>
                          <a:sp>
                            <a:nvSpPr>
                              <a:cNvPr id="19478" name="Rectangle 22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1833"/>
                                <a:ext cx="1829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FEE7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don't think</a:t>
                                  </a: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47" name="Rectangle 9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1815"/>
                                <a:ext cx="1865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</a:grpSp>
                    <a:sp>
                      <a:nvSpPr>
                        <a:cNvPr id="19552" name="Rectangle 96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-3" y="-3"/>
                          <a:ext cx="4916" cy="2222"/>
                        </a:xfrm>
                        <a:prstGeom prst="rect">
                          <a:avLst/>
                        </a:prstGeom>
                        <a:noFill/>
                        <a:ln w="11112">
                          <a:solidFill>
                            <a:srgbClr val="A0A0A0"/>
                          </a:solidFill>
                          <a:miter lim="800000"/>
                          <a:headEnd/>
                          <a:tailEnd/>
                        </a:ln>
                        <a:effectLst/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330D92" w:rsidRDefault="00330D92" w:rsidP="00330D92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u w:val="single"/>
          <w:rtl/>
          <w:lang w:bidi="ar-EG"/>
        </w:rPr>
      </w:pPr>
    </w:p>
    <w:p w:rsidR="00330D92" w:rsidRPr="00330D92" w:rsidRDefault="00330D92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color w:val="7030A0"/>
          <w:kern w:val="24"/>
          <w:sz w:val="28"/>
          <w:szCs w:val="28"/>
          <w:u w:val="single"/>
          <w:lang w:bidi="ar-EG"/>
        </w:rPr>
      </w:pPr>
      <w:r w:rsidRPr="00330D92">
        <w:rPr>
          <w:rFonts w:ascii="Calibri" w:hAnsi="Arial" w:cs="Arial"/>
          <w:b/>
          <w:bCs/>
          <w:color w:val="7030A0"/>
          <w:kern w:val="24"/>
          <w:sz w:val="28"/>
          <w:szCs w:val="28"/>
          <w:u w:val="single"/>
          <w:lang w:bidi="ar-EG"/>
        </w:rPr>
        <w:t xml:space="preserve">Third-Person Singular (Spelling and Pronunciation) </w:t>
      </w:r>
    </w:p>
    <w:p w:rsidR="00330D92" w:rsidRPr="00962EDA" w:rsidRDefault="00330D92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</w:pPr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  <w:t xml:space="preserve">Put an </w:t>
      </w:r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  <w:t>–</w:t>
      </w:r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  <w:t xml:space="preserve">s or </w:t>
      </w:r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  <w:t>–</w:t>
      </w:r>
      <w:proofErr w:type="spellStart"/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  <w:t>es</w:t>
      </w:r>
      <w:proofErr w:type="spellEnd"/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  <w:t xml:space="preserve"> ending on third-person singular </w:t>
      </w:r>
      <w:r w:rsidRPr="00962EDA">
        <w:rPr>
          <w:rFonts w:ascii="Calibri" w:hAnsi="Arial" w:cs="Arial"/>
          <w:b/>
          <w:bCs/>
          <w:i/>
          <w:iCs/>
          <w:color w:val="7030A0"/>
          <w:kern w:val="24"/>
          <w:sz w:val="24"/>
          <w:szCs w:val="24"/>
          <w:lang w:bidi="ar-EG"/>
        </w:rPr>
        <w:t>(he, she, it).</w:t>
      </w:r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u w:val="single"/>
          <w:lang w:bidi="ar-EG"/>
        </w:rPr>
        <w:t xml:space="preserve"> </w:t>
      </w:r>
    </w:p>
    <w:p w:rsidR="00330D92" w:rsidRPr="00330D92" w:rsidRDefault="004B2813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rtl/>
          <w:lang w:bidi="ar-EG"/>
        </w:rPr>
      </w:pPr>
      <w:r>
        <w:rPr>
          <w:rFonts w:ascii="Calibri" w:hAnsi="Arial" w:cs="Arial"/>
          <w:b/>
          <w:bCs/>
          <w:noProof/>
          <w:kern w:val="24"/>
          <w:rtl/>
        </w:rPr>
        <w:pict>
          <v:rect id="_x0000_s1033" style="position:absolute;margin-left:133.85pt;margin-top:6.7pt;width:44.6pt;height:16.45pt;z-index:251665408">
            <v:fill r:id="rId8" o:title="صورة1" recolor="t" rotate="t" type="frame"/>
          </v:rect>
        </w:pict>
      </w:r>
    </w:p>
    <w:p w:rsidR="00962EDA" w:rsidRPr="00962EDA" w:rsidRDefault="00962EDA" w:rsidP="00962E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  <w:r w:rsidRPr="00962EDA">
        <w:rPr>
          <w:rFonts w:ascii="Calibri" w:hAnsi="Arial" w:cs="Arial"/>
          <w:b/>
          <w:bCs/>
          <w:kern w:val="24"/>
          <w:lang w:bidi="ar-EG"/>
        </w:rPr>
        <w:lastRenderedPageBreak/>
        <w:t>He need</w:t>
      </w:r>
      <w:r w:rsidRPr="00962EDA">
        <w:rPr>
          <w:rFonts w:ascii="Calibri" w:hAnsi="Arial" w:cs="Arial"/>
          <w:b/>
          <w:bCs/>
          <w:kern w:val="24"/>
          <w:highlight w:val="yellow"/>
          <w:lang w:bidi="ar-EG"/>
        </w:rPr>
        <w:t>s</w:t>
      </w:r>
      <w:r w:rsidRPr="00962EDA">
        <w:rPr>
          <w:rFonts w:ascii="Calibri" w:hAnsi="Arial" w:cs="Arial"/>
          <w:b/>
          <w:bCs/>
          <w:kern w:val="24"/>
          <w:lang w:bidi="ar-EG"/>
        </w:rPr>
        <w:t xml:space="preserve">        a shirt. </w:t>
      </w:r>
    </w:p>
    <w:p w:rsidR="00962EDA" w:rsidRDefault="004B2813" w:rsidP="00962E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  <w:r>
        <w:rPr>
          <w:rFonts w:ascii="Calibri" w:hAnsi="Arial" w:cs="Arial"/>
          <w:b/>
          <w:bCs/>
          <w:noProof/>
          <w:kern w:val="24"/>
        </w:rPr>
        <w:pict>
          <v:rect id="_x0000_s1034" style="position:absolute;margin-left:140.1pt;margin-top:2.6pt;width:42.25pt;height:14.85pt;z-index:251666432">
            <v:fill r:id="rId9" o:title="صورة3" recolor="t" rotate="t" type="frame"/>
          </v:rect>
        </w:pict>
      </w:r>
      <w:r w:rsidR="00962EDA" w:rsidRPr="00962EDA">
        <w:rPr>
          <w:rFonts w:ascii="Calibri" w:hAnsi="Arial" w:cs="Arial"/>
          <w:b/>
          <w:bCs/>
          <w:kern w:val="24"/>
          <w:lang w:bidi="ar-EG"/>
        </w:rPr>
        <w:t>She want</w:t>
      </w:r>
      <w:r w:rsidR="00962EDA" w:rsidRPr="00962EDA">
        <w:rPr>
          <w:rFonts w:ascii="Calibri" w:hAnsi="Arial" w:cs="Arial"/>
          <w:b/>
          <w:bCs/>
          <w:kern w:val="24"/>
          <w:highlight w:val="yellow"/>
          <w:lang w:bidi="ar-EG"/>
        </w:rPr>
        <w:t>s</w:t>
      </w:r>
      <w:r w:rsidR="00962EDA" w:rsidRPr="00962EDA">
        <w:rPr>
          <w:rFonts w:ascii="Calibri" w:hAnsi="Arial" w:cs="Arial"/>
          <w:b/>
          <w:bCs/>
          <w:kern w:val="24"/>
          <w:lang w:bidi="ar-EG"/>
        </w:rPr>
        <w:t xml:space="preserve">        an apple. </w:t>
      </w:r>
    </w:p>
    <w:p w:rsidR="00962EDA" w:rsidRPr="00962EDA" w:rsidRDefault="004B2813" w:rsidP="00962E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  <w:r>
        <w:rPr>
          <w:rFonts w:ascii="Calibri" w:hAnsi="Arial" w:cs="Arial"/>
          <w:b/>
          <w:bCs/>
          <w:noProof/>
          <w:kern w:val="24"/>
        </w:rPr>
        <w:pict>
          <v:rect id="_x0000_s1035" style="position:absolute;margin-left:2in;margin-top:4pt;width:43.85pt;height:21.9pt;z-index:251667456">
            <v:fill r:id="rId10" o:title="صورة4" recolor="t" rotate="t" type="frame"/>
          </v:rect>
        </w:pict>
      </w:r>
    </w:p>
    <w:p w:rsidR="00962EDA" w:rsidRDefault="00962EDA" w:rsidP="00962EDA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  <w:r w:rsidRPr="00962EDA">
        <w:rPr>
          <w:rFonts w:ascii="Calibri" w:hAnsi="Arial" w:cs="Arial"/>
          <w:b/>
          <w:bCs/>
          <w:kern w:val="24"/>
          <w:lang w:bidi="ar-EG"/>
        </w:rPr>
        <w:t>It catch</w:t>
      </w:r>
      <w:r w:rsidRPr="00962EDA">
        <w:rPr>
          <w:rFonts w:ascii="Calibri" w:hAnsi="Arial" w:cs="Arial"/>
          <w:b/>
          <w:bCs/>
          <w:kern w:val="24"/>
          <w:highlight w:val="yellow"/>
          <w:lang w:bidi="ar-EG"/>
        </w:rPr>
        <w:t>es</w:t>
      </w:r>
      <w:r w:rsidRPr="00962EDA">
        <w:rPr>
          <w:rFonts w:ascii="Calibri" w:hAnsi="Arial" w:cs="Arial"/>
          <w:b/>
          <w:bCs/>
          <w:kern w:val="24"/>
          <w:lang w:bidi="ar-EG"/>
        </w:rPr>
        <w:t xml:space="preserve">        the stick.</w:t>
      </w:r>
    </w:p>
    <w:p w:rsidR="00816429" w:rsidRDefault="00816429" w:rsidP="00816429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962EDA" w:rsidP="00962EDA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lang w:bidi="ar-EG"/>
        </w:rPr>
      </w:pPr>
      <w:r w:rsidRPr="00962EDA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lang w:bidi="ar-EG"/>
        </w:rPr>
        <w:t>Scanning &amp; Skimming Reading paragraph</w:t>
      </w:r>
    </w:p>
    <w:p w:rsidR="00962EDA" w:rsidRPr="00962EDA" w:rsidRDefault="00962EDA" w:rsidP="00816429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lang w:bidi="ar-EG"/>
        </w:rPr>
      </w:pPr>
      <w:r w:rsidRPr="00962EDA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lang w:bidi="ar-EG"/>
        </w:rPr>
        <w:t xml:space="preserve"> </w:t>
      </w:r>
      <w:r w:rsidRPr="00962EDA">
        <w:rPr>
          <w:rFonts w:ascii="Calibri" w:hAnsi="Arial" w:cs="Arial"/>
          <w:b/>
          <w:bCs/>
          <w:kern w:val="24"/>
          <w:sz w:val="24"/>
          <w:szCs w:val="24"/>
          <w:u w:val="single"/>
          <w:lang w:bidi="ar-EG"/>
        </w:rPr>
        <w:t>( Interaction, Page 47)</w:t>
      </w:r>
    </w:p>
    <w:p w:rsidR="0005451B" w:rsidRPr="0005451B" w:rsidRDefault="0005451B" w:rsidP="0081642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Arial Black" w:hAnsi="Times New Roman" w:cs="Arial Black"/>
          <w:kern w:val="24"/>
        </w:rPr>
        <w:t xml:space="preserve"> </w:t>
      </w:r>
      <w:r w:rsidRPr="0005451B">
        <w:rPr>
          <w:rFonts w:ascii="Calibri" w:hAnsi="Times New Roman" w:cs="Calibri"/>
          <w:b/>
          <w:bCs/>
          <w:kern w:val="24"/>
        </w:rPr>
        <w:t xml:space="preserve">  </w:t>
      </w:r>
      <w:r w:rsidRPr="0005451B">
        <w:rPr>
          <w:rFonts w:ascii="Calibri" w:hAnsi="Times New Roman" w:cs="Calibri"/>
          <w:kern w:val="24"/>
        </w:rPr>
        <w:t xml:space="preserve">Families in almost every country are changing. This is true in rich countries and poor </w:t>
      </w:r>
      <w:r w:rsidRPr="0005451B">
        <w:rPr>
          <w:rFonts w:ascii="Calibri" w:hAnsi="Times New Roman" w:cs="Calibri"/>
          <w:b/>
          <w:bCs/>
          <w:kern w:val="24"/>
          <w:u w:val="single"/>
        </w:rPr>
        <w:t>ones</w:t>
      </w:r>
      <w:r w:rsidRPr="0005451B">
        <w:rPr>
          <w:rFonts w:ascii="Calibri" w:hAnsi="Times New Roman" w:cs="Calibri"/>
          <w:kern w:val="24"/>
        </w:rPr>
        <w:t>. It is true in Africa, the Americas, Asia and Europe. All over the world, families are getting smaller.</w:t>
      </w:r>
    </w:p>
    <w:p w:rsidR="0005451B" w:rsidRPr="0005451B" w:rsidRDefault="004B2813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>
        <w:rPr>
          <w:rFonts w:ascii="Calibri" w:hAnsi="Times New Roman" w:cs="Calibri"/>
          <w:noProof/>
          <w:kern w:val="24"/>
        </w:rPr>
        <w:pict>
          <v:rect id="_x0000_s1037" style="position:absolute;margin-left:183.9pt;margin-top:16.5pt;width:68.9pt;height:32.85pt;z-index:251669504">
            <v:fill r:id="rId11" o:title="1" recolor="t" rotate="t" type="frame"/>
          </v:rect>
        </w:pict>
      </w:r>
      <w:r w:rsidR="0005451B" w:rsidRPr="0005451B">
        <w:rPr>
          <w:rFonts w:ascii="Calibri" w:hAnsi="Times New Roman" w:cs="Calibri"/>
          <w:kern w:val="24"/>
        </w:rPr>
        <w:t xml:space="preserve">   In North Africa , in the past, many people lived in extended families. Fifty to hundred people lived together in a group of houses.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rtl/>
          <w:lang w:bidi="ar-EG"/>
        </w:rPr>
      </w:pPr>
      <w:r w:rsidRPr="0005451B">
        <w:rPr>
          <w:rFonts w:ascii="Arial" w:hAnsi="Times New Roman" w:cs="Arial"/>
          <w:kern w:val="24"/>
        </w:rPr>
        <w:t xml:space="preserve">  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</w:t>
      </w:r>
      <w:r w:rsidRPr="0005451B">
        <w:rPr>
          <w:rFonts w:ascii="Calibri" w:hAnsi="Times New Roman" w:cs="Calibri"/>
          <w:b/>
          <w:bCs/>
          <w:kern w:val="24"/>
        </w:rPr>
        <w:t xml:space="preserve">     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These </w:t>
      </w:r>
      <w:r w:rsidRPr="0005451B">
        <w:rPr>
          <w:rFonts w:ascii="Calibri" w:hAnsi="Times New Roman" w:cs="Calibri"/>
          <w:kern w:val="24"/>
        </w:rPr>
        <w:t xml:space="preserve"> were all family members- grandparents, aunts, uncles, cousins, children, and grandchildren. But now this traditional family is breaking into smaller groups. </w:t>
      </w:r>
    </w:p>
    <w:p w:rsidR="0005451B" w:rsidRPr="0005451B" w:rsidRDefault="004B2813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>
        <w:rPr>
          <w:rFonts w:ascii="Calibri" w:hAnsi="Times New Roman" w:cs="Calibri"/>
          <w:noProof/>
          <w:kern w:val="24"/>
        </w:rPr>
        <w:pict>
          <v:rect id="_x0000_s1038" style="position:absolute;left:0;text-align:left;margin-left:122.1pt;margin-top:48.6pt;width:84.5pt;height:38.35pt;z-index:251670528">
            <v:fill r:id="rId12" o:title="2" recolor="t" rotate="t" type="frame"/>
          </v:rect>
        </w:pict>
      </w:r>
      <w:r w:rsidR="0005451B" w:rsidRPr="0005451B">
        <w:rPr>
          <w:rFonts w:ascii="Calibri" w:hAnsi="Times New Roman" w:cs="Calibri"/>
          <w:kern w:val="24"/>
        </w:rPr>
        <w:t xml:space="preserve">  The traditional family in Mexico was also big.  One generation ago, the average Mexican woman had seven children.  Today, </w:t>
      </w:r>
      <w:r w:rsidR="0005451B" w:rsidRPr="0005451B">
        <w:rPr>
          <w:rFonts w:ascii="Calibri" w:hAnsi="Times New Roman" w:cs="Calibri"/>
          <w:b/>
          <w:bCs/>
          <w:kern w:val="24"/>
          <w:u w:val="single"/>
        </w:rPr>
        <w:t>she</w:t>
      </w:r>
      <w:r w:rsidR="0005451B" w:rsidRPr="0005451B">
        <w:rPr>
          <w:rFonts w:ascii="Calibri" w:hAnsi="Times New Roman" w:cs="Calibri"/>
          <w:kern w:val="24"/>
          <w:u w:val="single"/>
        </w:rPr>
        <w:t xml:space="preserve"> </w:t>
      </w:r>
      <w:r w:rsidR="0005451B" w:rsidRPr="0005451B">
        <w:rPr>
          <w:rFonts w:ascii="Calibri" w:hAnsi="Times New Roman" w:cs="Calibri"/>
          <w:kern w:val="24"/>
        </w:rPr>
        <w:t>has an average of only 2.5 children. Now , without so many children, families don</w:t>
      </w:r>
      <w:r w:rsidR="0005451B" w:rsidRPr="0005451B">
        <w:rPr>
          <w:rFonts w:ascii="Calibri" w:hAnsi="Times New Roman" w:cs="Calibri"/>
          <w:kern w:val="24"/>
        </w:rPr>
        <w:t>’</w:t>
      </w:r>
      <w:r w:rsidR="0005451B" w:rsidRPr="0005451B">
        <w:rPr>
          <w:rFonts w:ascii="Calibri" w:hAnsi="Times New Roman" w:cs="Calibri"/>
          <w:kern w:val="24"/>
        </w:rPr>
        <w:t xml:space="preserve">t need to spend so much money on basics, such as food, clothing and housing. </w:t>
      </w:r>
    </w:p>
    <w:p w:rsidR="00816429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</w:t>
      </w:r>
    </w:p>
    <w:p w:rsidR="00816429" w:rsidRDefault="0081642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816429" w:rsidRDefault="00816429" w:rsidP="0081642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b/>
          <w:bCs/>
          <w:kern w:val="24"/>
        </w:rPr>
      </w:pPr>
      <w:r>
        <w:rPr>
          <w:rFonts w:ascii="Calibri" w:hAnsi="Times New Roman" w:cs="Calibri"/>
          <w:b/>
          <w:bCs/>
          <w:kern w:val="24"/>
        </w:rPr>
        <w:t>--------------------------------------------------------------------------------------------------------------------------------</w:t>
      </w:r>
      <w:r w:rsidR="0005451B" w:rsidRPr="0005451B">
        <w:rPr>
          <w:rFonts w:ascii="Calibri" w:hAnsi="Times New Roman" w:cs="Calibri"/>
          <w:b/>
          <w:bCs/>
          <w:kern w:val="24"/>
        </w:rPr>
        <w:t xml:space="preserve"> </w:t>
      </w:r>
      <w:r w:rsidR="0005451B" w:rsidRPr="00816429">
        <w:rPr>
          <w:rFonts w:ascii="Calibri" w:hAnsi="Times New Roman" w:cs="Calibri"/>
          <w:b/>
          <w:bCs/>
          <w:color w:val="FF0000"/>
          <w:kern w:val="24"/>
          <w:sz w:val="24"/>
          <w:szCs w:val="24"/>
        </w:rPr>
        <w:t xml:space="preserve">Vocabulary  Previewing </w:t>
      </w:r>
      <w:r w:rsidR="0005451B" w:rsidRPr="00816429">
        <w:rPr>
          <w:rFonts w:ascii="Arial Black" w:hAnsi="Times New Roman" w:cs="Arial Black"/>
          <w:b/>
          <w:bCs/>
          <w:color w:val="FF0000"/>
          <w:kern w:val="24"/>
          <w:sz w:val="24"/>
          <w:szCs w:val="24"/>
        </w:rPr>
        <w:t xml:space="preserve"> </w:t>
      </w:r>
      <w:r w:rsidR="0005451B" w:rsidRPr="0005451B">
        <w:rPr>
          <w:rFonts w:ascii="Arial Black" w:hAnsi="Times New Roman" w:cs="Arial Black"/>
          <w:b/>
          <w:bCs/>
          <w:kern w:val="24"/>
        </w:rPr>
        <w:br/>
        <w:t>( Interaction- pages 65 / 70  )</w:t>
      </w:r>
    </w:p>
    <w:tbl>
      <w:tblPr>
        <w:bidiVisual/>
        <w:tblW w:w="7088" w:type="dxa"/>
        <w:tblInd w:w="-147" w:type="dxa"/>
        <w:tblCellMar>
          <w:left w:w="0" w:type="dxa"/>
          <w:right w:w="0" w:type="dxa"/>
        </w:tblCellMar>
        <w:tblLook w:val="04A0"/>
      </w:tblPr>
      <w:tblGrid>
        <w:gridCol w:w="1418"/>
        <w:gridCol w:w="1849"/>
        <w:gridCol w:w="1134"/>
        <w:gridCol w:w="1695"/>
        <w:gridCol w:w="992"/>
      </w:tblGrid>
      <w:tr w:rsidR="005F67DA" w:rsidRPr="005F67DA" w:rsidTr="005F67DA">
        <w:trPr>
          <w:trHeight w:val="241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Adverbs </w:t>
            </w: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Adjectives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Verbs </w:t>
            </w: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Nouns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No.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37"/>
        </w:trPr>
        <w:tc>
          <w:tcPr>
            <w:tcW w:w="14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often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4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bilingual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age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69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beverages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55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never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chronic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damage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blood pressure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2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61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sometimes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healthy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Exercise </w:t>
            </w: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brain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3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67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mental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solve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diseases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4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59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physical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Junk food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5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63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Sleep- deprived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Stress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6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61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Overweight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wrinkles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7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47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dentist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8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55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toes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9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145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10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</w:tbl>
    <w:p w:rsidR="0005451B" w:rsidRDefault="0005451B" w:rsidP="00816429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P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</w:pPr>
      <w:r w:rsidRPr="005F67DA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  <w:t>Present Progressive</w:t>
      </w:r>
    </w:p>
    <w:p w:rsidR="005F67DA" w:rsidRPr="0005451B" w:rsidRDefault="005F67DA" w:rsidP="005F67DA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</w:rPr>
      </w:pPr>
      <w:r w:rsidRPr="005F67DA">
        <w:rPr>
          <w:rFonts w:ascii="Calibri" w:hAnsi="Times New Roman" w:cs="Calibri"/>
          <w:b/>
          <w:bCs/>
          <w:noProof/>
          <w:kern w:val="24"/>
        </w:rPr>
        <w:drawing>
          <wp:inline distT="0" distB="0" distL="0" distR="0">
            <wp:extent cx="3806687" cy="1669774"/>
            <wp:effectExtent l="0" t="0" r="0" b="0"/>
            <wp:docPr id="5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56700" cy="3999132"/>
                      <a:chOff x="412750" y="2286000"/>
                      <a:chExt cx="9156700" cy="3999132"/>
                    </a:xfrm>
                  </a:grpSpPr>
                  <a:sp>
                    <a:nvSpPr>
                      <a:cNvPr id="11297" name="Text Box 105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60400" y="2362200"/>
                        <a:ext cx="26416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00FF"/>
                              </a:solidFill>
                            </a:rPr>
                            <a:t>Most verbs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299" name="Text Box 105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75166" y="3352800"/>
                        <a:ext cx="184731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00" name="Text Box 106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60400" y="3276601"/>
                        <a:ext cx="22288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8000"/>
                              </a:solidFill>
                            </a:rPr>
                            <a:t>Verbs ending in </a:t>
                          </a:r>
                          <a:r>
                            <a:rPr lang="en-US" altLang="zh-TW" b="1" dirty="0">
                              <a:solidFill>
                                <a:srgbClr val="008000"/>
                              </a:solidFill>
                            </a:rPr>
                            <a:t>e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01" name="Text Box 106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12750" y="4419600"/>
                        <a:ext cx="29718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996633"/>
                              </a:solidFill>
                            </a:rPr>
                            <a:t>Verbs ending in </a:t>
                          </a:r>
                          <a:r>
                            <a:rPr lang="en-US" altLang="zh-TW" b="1" dirty="0" err="1">
                              <a:solidFill>
                                <a:srgbClr val="996633"/>
                              </a:solidFill>
                            </a:rPr>
                            <a:t>ie</a:t>
                          </a:r>
                          <a:endParaRPr lang="en-US" altLang="zh-TW" b="1" dirty="0">
                            <a:solidFill>
                              <a:srgbClr val="996633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02" name="Text Box 1062"/>
                      <a:cNvSpPr txBox="1">
                        <a:spLocks noChangeArrowheads="1"/>
                      </a:cNvSpPr>
                    </a:nvSpPr>
                    <a:spPr bwMode="auto">
                      <a:xfrm flipH="1" flipV="1">
                        <a:off x="660400" y="5562600"/>
                        <a:ext cx="9080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rot="1080000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03" name="Text Box 106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12750" y="5334000"/>
                        <a:ext cx="2806700" cy="64633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00CC"/>
                              </a:solidFill>
                            </a:rPr>
                            <a:t>Short verbs ending in a vowel + a consonant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04" name="Text Box 106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632200" y="2286000"/>
                        <a:ext cx="24765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CC00"/>
                              </a:solidFill>
                            </a:rPr>
                            <a:t>+ </a:t>
                          </a:r>
                          <a:r>
                            <a:rPr lang="en-US" altLang="zh-TW" b="1" dirty="0" err="1">
                              <a:solidFill>
                                <a:srgbClr val="00CC00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00CC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05" name="Text Box 106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632200" y="3352800"/>
                        <a:ext cx="2724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b="1" dirty="0">
                              <a:solidFill>
                                <a:srgbClr val="FF0066"/>
                              </a:solidFill>
                            </a:rPr>
                            <a:t>-e +</a:t>
                          </a:r>
                          <a:r>
                            <a:rPr lang="en-US" altLang="zh-TW" dirty="0">
                              <a:solidFill>
                                <a:srgbClr val="FF0066"/>
                              </a:solidFill>
                            </a:rPr>
                            <a:t> </a:t>
                          </a:r>
                          <a:r>
                            <a:rPr lang="en-US" altLang="zh-TW" b="1" dirty="0" err="1">
                              <a:solidFill>
                                <a:srgbClr val="FF0066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FF0066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07" name="Text Box 106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49650" y="4572000"/>
                        <a:ext cx="2724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dirty="0"/>
                            <a:t>-</a:t>
                          </a:r>
                          <a:r>
                            <a:rPr lang="en-US" altLang="zh-TW" b="1" dirty="0" err="1">
                              <a:solidFill>
                                <a:srgbClr val="006600"/>
                              </a:solidFill>
                            </a:rPr>
                            <a:t>ie</a:t>
                          </a:r>
                          <a:r>
                            <a:rPr lang="en-US" altLang="zh-TW" dirty="0">
                              <a:solidFill>
                                <a:srgbClr val="006600"/>
                              </a:solidFill>
                            </a:rPr>
                            <a:t> + </a:t>
                          </a:r>
                          <a:r>
                            <a:rPr lang="en-US" altLang="zh-TW" b="1" dirty="0">
                              <a:solidFill>
                                <a:srgbClr val="006600"/>
                              </a:solidFill>
                            </a:rPr>
                            <a:t>y</a:t>
                          </a:r>
                          <a:r>
                            <a:rPr lang="en-US" altLang="zh-TW" dirty="0">
                              <a:solidFill>
                                <a:srgbClr val="006600"/>
                              </a:solidFill>
                            </a:rPr>
                            <a:t> + </a:t>
                          </a:r>
                          <a:r>
                            <a:rPr lang="en-US" altLang="zh-TW" b="1" dirty="0" err="1">
                              <a:solidFill>
                                <a:srgbClr val="006600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0066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10" name="Text Box 107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49650" y="5638801"/>
                        <a:ext cx="2806700" cy="64633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b="1" dirty="0">
                              <a:solidFill>
                                <a:srgbClr val="0066FF"/>
                              </a:solidFill>
                            </a:rPr>
                            <a:t>Double the consonant + </a:t>
                          </a:r>
                          <a:r>
                            <a:rPr lang="en-US" altLang="zh-TW" b="1" dirty="0" err="1">
                              <a:solidFill>
                                <a:srgbClr val="0066FF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0066FF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11" name="Text Box 107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724400" y="2286000"/>
                        <a:ext cx="2724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D60093"/>
                              </a:solidFill>
                            </a:rPr>
                            <a:t>walk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12" name="AutoShape 1072"/>
                      <a:cNvSpPr>
                        <a:spLocks noChangeArrowheads="1"/>
                      </a:cNvSpPr>
                    </a:nvSpPr>
                    <a:spPr bwMode="auto">
                      <a:xfrm>
                        <a:off x="7512050" y="25146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3" name="AutoShape 1073"/>
                      <a:cNvSpPr>
                        <a:spLocks noChangeArrowheads="1"/>
                      </a:cNvSpPr>
                    </a:nvSpPr>
                    <a:spPr bwMode="auto">
                      <a:xfrm>
                        <a:off x="7594600" y="35814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4" name="AutoShape 1074"/>
                      <a:cNvSpPr>
                        <a:spLocks noChangeArrowheads="1"/>
                      </a:cNvSpPr>
                    </a:nvSpPr>
                    <a:spPr bwMode="auto">
                      <a:xfrm>
                        <a:off x="7594600" y="46482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5" name="AutoShape 1075"/>
                      <a:cNvSpPr>
                        <a:spLocks noChangeArrowheads="1"/>
                      </a:cNvSpPr>
                    </a:nvSpPr>
                    <a:spPr bwMode="auto">
                      <a:xfrm>
                        <a:off x="7543800" y="57150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8" name="Text Box 107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8001000" y="2362200"/>
                        <a:ext cx="15684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FF00FF"/>
                              </a:solidFill>
                            </a:rPr>
                            <a:t>walk</a:t>
                          </a:r>
                          <a:r>
                            <a:rPr lang="en-US" altLang="zh-TW" b="1" dirty="0">
                              <a:solidFill>
                                <a:srgbClr val="FF00FF"/>
                              </a:solidFill>
                            </a:rPr>
                            <a:t>ing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0" name="Text Box 108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477000" y="3429000"/>
                        <a:ext cx="1073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8000"/>
                              </a:solidFill>
                            </a:rPr>
                            <a:t>come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1" name="Text Box 108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924800" y="3429000"/>
                        <a:ext cx="15684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>
                              <a:solidFill>
                                <a:srgbClr val="006600"/>
                              </a:solidFill>
                            </a:rPr>
                            <a:t>com</a:t>
                          </a:r>
                          <a:r>
                            <a:rPr lang="en-US" altLang="zh-TW" b="1">
                              <a:solidFill>
                                <a:srgbClr val="006600"/>
                              </a:solidFill>
                            </a:rPr>
                            <a:t>ing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2" name="Text Box 108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553200" y="4495800"/>
                        <a:ext cx="8255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333399"/>
                              </a:solidFill>
                            </a:rPr>
                            <a:t>lie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4" name="Text Box 108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8007350" y="4495800"/>
                        <a:ext cx="13208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b="1">
                              <a:solidFill>
                                <a:srgbClr val="333399"/>
                              </a:solidFill>
                            </a:rPr>
                            <a:t>lying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5" name="Text Box 108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705600" y="5638800"/>
                        <a:ext cx="7429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FF0066"/>
                              </a:solidFill>
                            </a:rPr>
                            <a:t>run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6" name="Text Box 108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239000" y="5638800"/>
                        <a:ext cx="16510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FF3399"/>
                              </a:solidFill>
                            </a:rPr>
                            <a:t>run</a:t>
                          </a:r>
                          <a:r>
                            <a:rPr lang="en-US" altLang="zh-TW" b="1" dirty="0">
                              <a:solidFill>
                                <a:srgbClr val="FF3399"/>
                              </a:solidFill>
                            </a:rPr>
                            <a:t>ning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F67DA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  <w:r w:rsidRPr="005F67DA">
        <w:rPr>
          <w:rFonts w:ascii="Calibri" w:hAnsi="Times New Roman" w:cs="Calibri"/>
          <w:b/>
          <w:bCs/>
          <w:noProof/>
          <w:kern w:val="24"/>
          <w:rtl/>
        </w:rPr>
        <w:drawing>
          <wp:inline distT="0" distB="0" distL="0" distR="0">
            <wp:extent cx="5486400" cy="2942590"/>
            <wp:effectExtent l="19050" t="0" r="0" b="0"/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94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5F67DA" w:rsidRPr="0005451B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</w:p>
    <w:p w:rsidR="005F67DA" w:rsidRPr="005F67DA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</w:rPr>
      </w:pPr>
      <w:r w:rsidRPr="005F67DA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</w:rPr>
        <w:t>Examples:</w:t>
      </w:r>
    </w:p>
    <w:p w:rsidR="005F67DA" w:rsidRPr="005F67DA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</w:rPr>
      </w:pPr>
      <w:r w:rsidRPr="005F67DA">
        <w:rPr>
          <w:rFonts w:ascii="Calibri" w:hAnsi="Arial" w:cs="Arial"/>
          <w:b/>
          <w:bCs/>
          <w:kern w:val="24"/>
        </w:rPr>
        <w:t xml:space="preserve">1. I </w:t>
      </w:r>
      <w:r w:rsidRPr="005F67DA">
        <w:rPr>
          <w:rFonts w:ascii="Calibri" w:hAnsi="Arial" w:cs="Arial"/>
          <w:b/>
          <w:bCs/>
          <w:color w:val="C00000"/>
          <w:kern w:val="24"/>
        </w:rPr>
        <w:t>hear</w:t>
      </w:r>
      <w:r w:rsidRPr="005F67DA">
        <w:rPr>
          <w:rFonts w:ascii="Calibri" w:hAnsi="Arial" w:cs="Arial"/>
          <w:b/>
          <w:bCs/>
          <w:kern w:val="24"/>
        </w:rPr>
        <w:t xml:space="preserve"> you now clearly. </w:t>
      </w:r>
    </w:p>
    <w:p w:rsidR="005F67DA" w:rsidRPr="005F67DA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</w:rPr>
      </w:pPr>
      <w:r w:rsidRPr="005F67DA">
        <w:rPr>
          <w:rFonts w:ascii="Calibri" w:hAnsi="Arial" w:cs="Arial"/>
          <w:b/>
          <w:bCs/>
          <w:kern w:val="24"/>
        </w:rPr>
        <w:lastRenderedPageBreak/>
        <w:t xml:space="preserve">2. They </w:t>
      </w:r>
      <w:r w:rsidRPr="005F67DA">
        <w:rPr>
          <w:rFonts w:ascii="Calibri" w:hAnsi="Arial" w:cs="Arial"/>
          <w:b/>
          <w:bCs/>
          <w:color w:val="C00000"/>
          <w:kern w:val="24"/>
        </w:rPr>
        <w:t>understand</w:t>
      </w:r>
      <w:r w:rsidRPr="005F67DA">
        <w:rPr>
          <w:rFonts w:ascii="Calibri" w:hAnsi="Arial" w:cs="Arial"/>
          <w:b/>
          <w:bCs/>
          <w:kern w:val="24"/>
        </w:rPr>
        <w:t xml:space="preserve"> the lesson now.</w:t>
      </w:r>
    </w:p>
    <w:p w:rsidR="005F67DA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</w:rPr>
      </w:pPr>
      <w:r w:rsidRPr="005F67DA">
        <w:rPr>
          <w:rFonts w:ascii="Calibri" w:hAnsi="Arial" w:cs="Arial"/>
          <w:b/>
          <w:bCs/>
          <w:kern w:val="24"/>
        </w:rPr>
        <w:t xml:space="preserve">3. Be careful! We </w:t>
      </w:r>
      <w:r w:rsidRPr="005F67DA">
        <w:rPr>
          <w:rFonts w:ascii="Calibri" w:hAnsi="Arial" w:cs="Arial"/>
          <w:b/>
          <w:bCs/>
          <w:color w:val="C00000"/>
          <w:kern w:val="24"/>
        </w:rPr>
        <w:t>smell</w:t>
      </w:r>
      <w:r w:rsidRPr="005F67DA">
        <w:rPr>
          <w:rFonts w:ascii="Calibri" w:hAnsi="Arial" w:cs="Arial"/>
          <w:b/>
          <w:bCs/>
          <w:kern w:val="24"/>
        </w:rPr>
        <w:t xml:space="preserve"> dangerous chemical gas. </w:t>
      </w:r>
    </w:p>
    <w:p w:rsidR="001F3B4D" w:rsidRDefault="001F3B4D" w:rsidP="001F3B4D">
      <w:pPr>
        <w:pBdr>
          <w:top w:val="single" w:sz="6" w:space="1" w:color="auto"/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</w:rPr>
      </w:pPr>
    </w:p>
    <w:tbl>
      <w:tblPr>
        <w:tblW w:w="9923" w:type="dxa"/>
        <w:tblInd w:w="-707" w:type="dxa"/>
        <w:tblCellMar>
          <w:left w:w="0" w:type="dxa"/>
          <w:right w:w="0" w:type="dxa"/>
        </w:tblCellMar>
        <w:tblLook w:val="04A0"/>
      </w:tblPr>
      <w:tblGrid>
        <w:gridCol w:w="1249"/>
        <w:gridCol w:w="1701"/>
        <w:gridCol w:w="2409"/>
        <w:gridCol w:w="2127"/>
        <w:gridCol w:w="2437"/>
      </w:tblGrid>
      <w:tr w:rsidR="005F67DA" w:rsidRPr="005F67DA" w:rsidTr="00B37973">
        <w:trPr>
          <w:trHeight w:val="480"/>
        </w:trPr>
        <w:tc>
          <w:tcPr>
            <w:tcW w:w="5359" w:type="dxa"/>
            <w:gridSpan w:val="3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1F3B4D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 xml:space="preserve"> 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“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Yes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”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 xml:space="preserve"> or 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“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No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”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 xml:space="preserve"> questions</w:t>
            </w:r>
          </w:p>
        </w:tc>
        <w:tc>
          <w:tcPr>
            <w:tcW w:w="4564" w:type="dxa"/>
            <w:gridSpan w:val="2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7DA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Short Answers</w:t>
            </w:r>
          </w:p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إجابات</w:t>
            </w:r>
            <w:r w:rsidRPr="001F3B4D">
              <w:rPr>
                <w:rFonts w:ascii="Calibri" w:hAnsi="Calibri" w:cs="Calibri" w:hint="cs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1F3B4D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مختصرة</w:t>
            </w:r>
          </w:p>
        </w:tc>
      </w:tr>
      <w:tr w:rsidR="001F3B4D" w:rsidRPr="005F67DA" w:rsidTr="00B37973">
        <w:trPr>
          <w:trHeight w:val="133"/>
        </w:trPr>
        <w:tc>
          <w:tcPr>
            <w:tcW w:w="5359" w:type="dxa"/>
            <w:gridSpan w:val="3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F67DA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إثبات</w:t>
            </w:r>
            <w:r w:rsidRPr="001F3B4D">
              <w:rPr>
                <w:rFonts w:ascii="Calibri" w:hAnsi="Calibri" w:cs="Calibri" w:hint="cs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Affirmative</w:t>
            </w:r>
          </w:p>
        </w:tc>
        <w:tc>
          <w:tcPr>
            <w:tcW w:w="2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نفي</w:t>
            </w: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Negative </w:t>
            </w:r>
          </w:p>
        </w:tc>
      </w:tr>
      <w:tr w:rsidR="001F3B4D" w:rsidRPr="005F67DA" w:rsidTr="00B37973">
        <w:trPr>
          <w:trHeight w:val="449"/>
        </w:trPr>
        <w:tc>
          <w:tcPr>
            <w:tcW w:w="124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</w:rPr>
            </w:pPr>
            <w:r w:rsidRPr="001F3B4D">
              <w:rPr>
                <w:rFonts w:ascii="Calibri" w:hAnsi="Times New Roman" w:cs="Calibri"/>
                <w:b/>
                <w:bCs/>
                <w:i/>
                <w:iCs/>
                <w:kern w:val="24"/>
              </w:rPr>
              <w:t>Be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7DA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rtl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+Subject</w:t>
            </w:r>
          </w:p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Arial" w:hAnsi="Arial" w:cs="Arial" w:hint="cs"/>
                <w:b/>
                <w:bCs/>
                <w:kern w:val="24"/>
                <w:rtl/>
              </w:rPr>
              <w:t>فاعل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7DA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rtl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+ Complement</w:t>
            </w:r>
          </w:p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Arial" w:hAnsi="Arial" w:cs="Arial" w:hint="cs"/>
                <w:b/>
                <w:bCs/>
                <w:kern w:val="24"/>
                <w:rtl/>
              </w:rPr>
              <w:t>تكملة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Yes + Subject + Be</w:t>
            </w:r>
          </w:p>
        </w:tc>
        <w:tc>
          <w:tcPr>
            <w:tcW w:w="2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 + Subject + Be + not</w:t>
            </w:r>
          </w:p>
        </w:tc>
      </w:tr>
      <w:tr w:rsidR="001F3B4D" w:rsidRPr="005F67DA" w:rsidTr="00B37973">
        <w:trPr>
          <w:trHeight w:val="293"/>
        </w:trPr>
        <w:tc>
          <w:tcPr>
            <w:tcW w:w="124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Are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you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a teacher?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Yes, I am.</w:t>
            </w:r>
          </w:p>
        </w:tc>
        <w:tc>
          <w:tcPr>
            <w:tcW w:w="2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No, I am not.</w:t>
            </w:r>
          </w:p>
        </w:tc>
      </w:tr>
      <w:tr w:rsidR="001F3B4D" w:rsidRPr="005F67DA" w:rsidTr="00B37973">
        <w:trPr>
          <w:trHeight w:val="267"/>
        </w:trPr>
        <w:tc>
          <w:tcPr>
            <w:tcW w:w="1249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Were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the boys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at school?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Yes, they were.</w:t>
            </w:r>
          </w:p>
        </w:tc>
        <w:tc>
          <w:tcPr>
            <w:tcW w:w="243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No, they were not.</w:t>
            </w:r>
          </w:p>
        </w:tc>
      </w:tr>
    </w:tbl>
    <w:p w:rsidR="0005451B" w:rsidRDefault="0005451B" w:rsidP="005F67DA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</w:p>
    <w:p w:rsidR="001F3B4D" w:rsidRPr="0005451B" w:rsidRDefault="001F3B4D" w:rsidP="001F3B4D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</w:p>
    <w:p w:rsid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1F3B4D" w:rsidRPr="001F3B4D" w:rsidRDefault="001F3B4D" w:rsidP="001F3B4D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  <w:r w:rsidRPr="001F3B4D">
        <w:rPr>
          <w:rFonts w:ascii="Calibri" w:hAnsi="Times New Roman" w:cs="Calibri"/>
          <w:b/>
          <w:bCs/>
          <w:kern w:val="24"/>
        </w:rPr>
        <w:t xml:space="preserve">Making Questions with the verb to HAVE as a main verb </w:t>
      </w:r>
      <w:r w:rsidRPr="001F3B4D">
        <w:rPr>
          <w:rFonts w:ascii="Calibri" w:hAnsi="Times New Roman" w:cs="Calibri"/>
          <w:b/>
          <w:bCs/>
          <w:kern w:val="24"/>
          <w:rtl/>
        </w:rPr>
        <w:br/>
        <w:t xml:space="preserve"> </w:t>
      </w:r>
      <w:r w:rsidRPr="001F3B4D">
        <w:rPr>
          <w:rFonts w:ascii="Arial" w:hAnsi="Arial" w:cs="Arial" w:hint="cs"/>
          <w:b/>
          <w:bCs/>
          <w:kern w:val="24"/>
          <w:rtl/>
        </w:rPr>
        <w:t>تكوين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 </w:t>
      </w:r>
      <w:r w:rsidRPr="001F3B4D">
        <w:rPr>
          <w:rFonts w:ascii="Arial" w:hAnsi="Arial" w:cs="Arial" w:hint="cs"/>
          <w:b/>
          <w:bCs/>
          <w:kern w:val="24"/>
          <w:rtl/>
        </w:rPr>
        <w:t>السؤال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 </w:t>
      </w:r>
      <w:r w:rsidRPr="001F3B4D">
        <w:rPr>
          <w:rFonts w:ascii="Arial" w:hAnsi="Arial" w:cs="Arial" w:hint="cs"/>
          <w:b/>
          <w:bCs/>
          <w:kern w:val="24"/>
          <w:rtl/>
        </w:rPr>
        <w:t>مع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 </w:t>
      </w:r>
      <w:r w:rsidRPr="001F3B4D">
        <w:rPr>
          <w:rFonts w:ascii="Arial" w:hAnsi="Arial" w:cs="Arial" w:hint="cs"/>
          <w:b/>
          <w:bCs/>
          <w:kern w:val="24"/>
          <w:rtl/>
        </w:rPr>
        <w:t>فعل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 ”</w:t>
      </w:r>
      <w:r w:rsidRPr="001F3B4D">
        <w:rPr>
          <w:rFonts w:ascii="Arial" w:hAnsi="Arial" w:cs="Arial" w:hint="cs"/>
          <w:b/>
          <w:bCs/>
          <w:kern w:val="24"/>
          <w:rtl/>
        </w:rPr>
        <w:t>يملك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“ </w:t>
      </w:r>
      <w:r w:rsidRPr="001F3B4D">
        <w:rPr>
          <w:rFonts w:ascii="Arial" w:hAnsi="Arial" w:cs="Arial" w:hint="cs"/>
          <w:b/>
          <w:bCs/>
          <w:kern w:val="24"/>
          <w:rtl/>
        </w:rPr>
        <w:t>كفعل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 </w:t>
      </w:r>
      <w:r w:rsidRPr="001F3B4D">
        <w:rPr>
          <w:rFonts w:ascii="Arial" w:hAnsi="Arial" w:cs="Arial" w:hint="cs"/>
          <w:b/>
          <w:bCs/>
          <w:kern w:val="24"/>
          <w:rtl/>
        </w:rPr>
        <w:t>رئيسي</w:t>
      </w:r>
      <w:r w:rsidRPr="001F3B4D">
        <w:rPr>
          <w:rFonts w:ascii="Calibri" w:hAnsi="Times New Roman" w:cs="Calibri"/>
          <w:b/>
          <w:bCs/>
          <w:kern w:val="24"/>
          <w:rtl/>
        </w:rPr>
        <w:t xml:space="preserve"> </w:t>
      </w:r>
    </w:p>
    <w:tbl>
      <w:tblPr>
        <w:tblW w:w="10348" w:type="dxa"/>
        <w:tblInd w:w="-990" w:type="dxa"/>
        <w:tblCellMar>
          <w:left w:w="0" w:type="dxa"/>
          <w:right w:w="0" w:type="dxa"/>
        </w:tblCellMar>
        <w:tblLook w:val="04A0"/>
      </w:tblPr>
      <w:tblGrid>
        <w:gridCol w:w="1418"/>
        <w:gridCol w:w="1417"/>
        <w:gridCol w:w="1276"/>
        <w:gridCol w:w="2410"/>
        <w:gridCol w:w="142"/>
        <w:gridCol w:w="1559"/>
        <w:gridCol w:w="567"/>
        <w:gridCol w:w="1559"/>
      </w:tblGrid>
      <w:tr w:rsidR="00FD1A94" w:rsidRPr="00FD1A94" w:rsidTr="001E25E0">
        <w:trPr>
          <w:trHeight w:val="360"/>
        </w:trPr>
        <w:tc>
          <w:tcPr>
            <w:tcW w:w="6663" w:type="dxa"/>
            <w:gridSpan w:val="5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FC4351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</w:pP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“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Yes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”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 xml:space="preserve"> or 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“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No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”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 xml:space="preserve"> questions</w:t>
            </w:r>
          </w:p>
          <w:p w:rsidR="00647CE0" w:rsidRPr="00FC4351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</w:pPr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أسئلة</w:t>
            </w:r>
            <w:r w:rsidRPr="00FC4351">
              <w:rPr>
                <w:rFonts w:ascii="Calibri" w:hAnsi="Calibri" w:cs="Calibri" w:hint="cs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إجابتها</w:t>
            </w:r>
            <w:r w:rsidRPr="00FC4351">
              <w:rPr>
                <w:rFonts w:ascii="Calibri" w:hAnsi="Calibri" w:cs="Calibri" w:hint="cs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بـ</w:t>
            </w:r>
            <w:proofErr w:type="spellEnd"/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نعم</w:t>
            </w:r>
            <w:r w:rsidRPr="00FC4351">
              <w:rPr>
                <w:rFonts w:ascii="Calibri" w:hAnsi="Calibri" w:cs="Calibri" w:hint="cs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و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لا</w:t>
            </w:r>
          </w:p>
        </w:tc>
        <w:tc>
          <w:tcPr>
            <w:tcW w:w="3685" w:type="dxa"/>
            <w:gridSpan w:val="3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Short Answers</w:t>
            </w: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إجابات</w:t>
            </w:r>
            <w:r w:rsidRPr="00FD1A94">
              <w:rPr>
                <w:rFonts w:ascii="Calibri" w:hAnsi="Calibri" w:cs="Calibri" w:hint="cs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FD1A94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مختصرة</w:t>
            </w: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</w:t>
            </w:r>
          </w:p>
        </w:tc>
      </w:tr>
      <w:tr w:rsidR="00FD1A94" w:rsidRPr="00FD1A94" w:rsidTr="001E25E0">
        <w:trPr>
          <w:trHeight w:val="450"/>
        </w:trPr>
        <w:tc>
          <w:tcPr>
            <w:tcW w:w="6663" w:type="dxa"/>
            <w:gridSpan w:val="5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D1A94" w:rsidRPr="00532084" w:rsidRDefault="00FD1A94" w:rsidP="00532084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Affirmative</w:t>
            </w:r>
          </w:p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إثبات</w:t>
            </w: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Negative</w:t>
            </w:r>
          </w:p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نفي</w:t>
            </w: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</w:t>
            </w:r>
          </w:p>
        </w:tc>
      </w:tr>
      <w:tr w:rsidR="00FC4351" w:rsidRPr="00FD1A94" w:rsidTr="001E25E0">
        <w:trPr>
          <w:trHeight w:val="542"/>
        </w:trPr>
        <w:tc>
          <w:tcPr>
            <w:tcW w:w="141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4351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Do/Does/</w:t>
            </w:r>
          </w:p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Did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532084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+Subject</w:t>
            </w:r>
          </w:p>
          <w:p w:rsidR="00647CE0" w:rsidRPr="00532084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فاعل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+have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53208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+ Complement</w:t>
            </w:r>
          </w:p>
          <w:p w:rsidR="00647CE0" w:rsidRPr="0053208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تكملة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4351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Yes + Subject</w:t>
            </w:r>
          </w:p>
          <w:p w:rsidR="00FC4351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+</w:t>
            </w:r>
          </w:p>
          <w:p w:rsidR="00647CE0" w:rsidRPr="00532084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do/does/did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4351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No + Subject + </w:t>
            </w:r>
          </w:p>
          <w:p w:rsidR="00FD1A94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do/does/did</w:t>
            </w:r>
          </w:p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+not</w:t>
            </w:r>
          </w:p>
        </w:tc>
      </w:tr>
      <w:tr w:rsidR="00FC4351" w:rsidRPr="00FD1A94" w:rsidTr="001E25E0">
        <w:trPr>
          <w:trHeight w:val="268"/>
        </w:trPr>
        <w:tc>
          <w:tcPr>
            <w:tcW w:w="141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FC4351" w:rsidRDefault="00FC4351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>
              <w:rPr>
                <w:rFonts w:ascii="Calibri" w:hAnsi="Times New Roman" w:cs="Calibri"/>
                <w:b/>
                <w:bCs/>
                <w:kern w:val="24"/>
              </w:rPr>
              <w:t xml:space="preserve"> </w:t>
            </w:r>
            <w:r w:rsidRPr="00FC4351">
              <w:rPr>
                <w:rFonts w:ascii="Calibri" w:hAnsi="Times New Roman" w:cs="Calibri"/>
                <w:b/>
                <w:bCs/>
                <w:kern w:val="24"/>
              </w:rPr>
              <w:t>Do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you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have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a car?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Yes, I do.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No, I do not.</w:t>
            </w:r>
          </w:p>
        </w:tc>
      </w:tr>
      <w:tr w:rsidR="00FC4351" w:rsidRPr="00FD1A94" w:rsidTr="001E25E0">
        <w:trPr>
          <w:trHeight w:val="265"/>
        </w:trPr>
        <w:tc>
          <w:tcPr>
            <w:tcW w:w="141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4351" w:rsidRPr="00FC4351" w:rsidRDefault="00FC4351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20"/>
                <w:szCs w:val="20"/>
              </w:rPr>
            </w:pPr>
            <w:r w:rsidRPr="00FC4351">
              <w:rPr>
                <w:rFonts w:ascii="Calibri" w:hAnsi="Times New Roman" w:cs="Calibri"/>
                <w:b/>
                <w:bCs/>
                <w:kern w:val="24"/>
                <w:sz w:val="20"/>
                <w:szCs w:val="20"/>
              </w:rPr>
              <w:t>Does</w:t>
            </w:r>
          </w:p>
          <w:p w:rsidR="00647CE0" w:rsidRPr="00FC4351" w:rsidRDefault="00647CE0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have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a new watch?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Yes, he does.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No, he does not</w:t>
            </w:r>
          </w:p>
        </w:tc>
      </w:tr>
      <w:tr w:rsidR="00FC4351" w:rsidRPr="00FD1A94" w:rsidTr="001E25E0">
        <w:trPr>
          <w:trHeight w:val="253"/>
        </w:trPr>
        <w:tc>
          <w:tcPr>
            <w:tcW w:w="1418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FC4351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FC4351">
              <w:rPr>
                <w:rFonts w:ascii="Calibri" w:hAnsi="Times New Roman" w:cs="Calibri"/>
                <w:b/>
                <w:bCs/>
                <w:kern w:val="24"/>
              </w:rPr>
              <w:t>Did</w:t>
            </w:r>
            <w:r w:rsidR="00FC4351" w:rsidRPr="00FC4351">
              <w:rPr>
                <w:rFonts w:ascii="Verdana" w:eastAsia="+mn-ea" w:hAnsi="Verdana" w:cs="Arial"/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they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have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Breakfast this morning?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Yes, they did.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No, they did not.</w:t>
            </w:r>
          </w:p>
        </w:tc>
      </w:tr>
    </w:tbl>
    <w:p w:rsidR="001F3B4D" w:rsidRPr="0005451B" w:rsidRDefault="001F3B4D" w:rsidP="001F3B4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</w:p>
    <w:p w:rsidR="00FC4351" w:rsidRPr="00FC4351" w:rsidRDefault="00FC4351" w:rsidP="00FC4351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color w:val="C00000"/>
          <w:kern w:val="24"/>
          <w:sz w:val="24"/>
          <w:szCs w:val="24"/>
          <w:u w:val="single"/>
        </w:rPr>
      </w:pPr>
      <w:r w:rsidRPr="00FC4351">
        <w:rPr>
          <w:rFonts w:ascii="Arial" w:hAnsi="Arial" w:cs="Arial" w:hint="cs"/>
          <w:color w:val="C00000"/>
          <w:kern w:val="24"/>
          <w:sz w:val="24"/>
          <w:szCs w:val="24"/>
          <w:u w:val="single"/>
          <w:rtl/>
        </w:rPr>
        <w:t>الأزمنة</w:t>
      </w:r>
      <w:r w:rsidRPr="00FC4351">
        <w:rPr>
          <w:rFonts w:ascii="Arial Black" w:hAnsi="Times New Roman" w:cs="Arial Black"/>
          <w:color w:val="C00000"/>
          <w:kern w:val="24"/>
          <w:sz w:val="24"/>
          <w:szCs w:val="24"/>
          <w:u w:val="single"/>
          <w:rtl/>
        </w:rPr>
        <w:t xml:space="preserve">   </w:t>
      </w:r>
      <w:r w:rsidRPr="00FC4351">
        <w:rPr>
          <w:rFonts w:ascii="Arial Black" w:hAnsi="Times New Roman" w:cs="Arial Black"/>
          <w:color w:val="C00000"/>
          <w:kern w:val="24"/>
          <w:sz w:val="24"/>
          <w:szCs w:val="24"/>
          <w:u w:val="single"/>
        </w:rPr>
        <w:t xml:space="preserve"> TENSES</w:t>
      </w:r>
    </w:p>
    <w:p w:rsidR="00FC4351" w:rsidRDefault="00FC4351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</w:p>
    <w:p w:rsidR="00FC4351" w:rsidRDefault="00FC4351" w:rsidP="00647C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kern w:val="24"/>
        </w:rPr>
      </w:pPr>
      <w:r w:rsidRPr="00FC4351">
        <w:rPr>
          <w:rFonts w:ascii="Arial Black" w:hAnsi="Times New Roman" w:cs="Arial Black"/>
          <w:noProof/>
          <w:kern w:val="24"/>
        </w:rPr>
        <w:drawing>
          <wp:inline distT="0" distB="0" distL="0" distR="0">
            <wp:extent cx="4603501" cy="1391478"/>
            <wp:effectExtent l="0" t="0" r="6599" b="0"/>
            <wp:docPr id="7" name="كائن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084166" cy="3974699"/>
                      <a:chOff x="1828800" y="1752600"/>
                      <a:chExt cx="7084166" cy="3974699"/>
                    </a:xfrm>
                  </a:grpSpPr>
                  <a:sp>
                    <a:nvSpPr>
                      <a:cNvPr id="2" name="AutoShape 2"/>
                      <a:cNvSpPr>
                        <a:spLocks noChangeArrowheads="1"/>
                      </a:cNvSpPr>
                    </a:nvSpPr>
                    <a:spPr bwMode="auto">
                      <a:xfrm>
                        <a:off x="2667000" y="1752600"/>
                        <a:ext cx="4724400" cy="7620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>
                        <a:outerShdw dist="107763" dir="2700000" algn="ctr" rotWithShape="0">
                          <a:srgbClr val="000000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3" name="Rectangle 4"/>
                      <a:cNvSpPr txBox="1">
                        <a:spLocks noChangeArrowheads="1"/>
                      </a:cNvSpPr>
                    </a:nvSpPr>
                    <a:spPr>
                      <a:xfrm>
                        <a:off x="2090738" y="2962275"/>
                        <a:ext cx="6589712" cy="134620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يستخدم هذا الزمن للتعبير عن حدث وقع في الماضي.</a:t>
                          </a: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يتكون هذا الزمن من التصريف الثاني للفعل أي إضافة       مع ملاحظة الأفعال </a:t>
                          </a:r>
                          <a:r>
                            <a:rPr kumimoji="0" lang="ar-BH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الغير منتظمة   </a:t>
                          </a:r>
                          <a:r>
                            <a:rPr kumimoji="0" lang="en-US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Irregular verbs</a:t>
                          </a:r>
                          <a:r>
                            <a:rPr kumimoji="0" lang="ar-SA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</a:t>
                          </a: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يأتي هذا الزمن عادة مع كلمات مثل:</a:t>
                          </a:r>
                          <a:endParaRPr kumimoji="0" lang="en-US" sz="2500" b="0" i="0" u="none" strike="noStrike" kern="1200" cap="none" spc="0" normalizeH="0" baseline="0" noProof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 typeface="Wingdings" pitchFamily="2" charset="2"/>
                            <a:buNone/>
                            <a:tabLst/>
                            <a:defRPr/>
                          </a:pPr>
                          <a:endParaRPr kumimoji="0" lang="en-US" sz="1900" b="0" i="0" u="none" strike="noStrike" kern="1200" cap="none" spc="0" normalizeH="0" baseline="0" noProof="0" dirty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14"/>
                      <a:stretch>
                        <a:fillRect/>
                      </a:stretch>
                    </a:blipFill>
                    <a:spPr>
                      <a:xfrm>
                        <a:off x="1828800" y="4495800"/>
                        <a:ext cx="7084166" cy="1231499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5" name="Text Box 2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590800" y="1752600"/>
                        <a:ext cx="4953000" cy="6413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/>
                          <a:r>
                            <a:rPr lang="en-US" sz="1800" b="1" dirty="0" smtClean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Past 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Simple Tense</a:t>
                          </a:r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   الماضي البسيط      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   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(What happened </a:t>
                          </a:r>
                          <a:r>
                            <a:rPr lang="en-US" sz="1800" b="1" i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yesterday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?)</a:t>
                          </a:r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     </a:t>
                          </a:r>
                          <a:endParaRPr lang="en-US" sz="1800" b="1" dirty="0">
                            <a:solidFill>
                              <a:srgbClr val="000066"/>
                            </a:solidFill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 Box 2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81400" y="3200400"/>
                        <a:ext cx="512763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en-US" sz="2400">
                              <a:solidFill>
                                <a:srgbClr val="CC3300"/>
                              </a:solidFill>
                              <a:latin typeface="Tahoma" pitchFamily="34" charset="0"/>
                            </a:rPr>
                            <a:t>ed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color w:val="C00000"/>
          <w:kern w:val="24"/>
          <w:sz w:val="24"/>
          <w:szCs w:val="24"/>
        </w:rPr>
      </w:pPr>
      <w:r w:rsidRPr="00647CE0">
        <w:rPr>
          <w:rFonts w:ascii="Arial Black" w:hAnsi="Times New Roman" w:cs="Arial Black"/>
          <w:color w:val="C00000"/>
          <w:kern w:val="24"/>
          <w:sz w:val="24"/>
          <w:szCs w:val="24"/>
        </w:rPr>
        <w:t xml:space="preserve">Countable &amp; Uncountable Nouns </w:t>
      </w:r>
      <w:r w:rsidRPr="00647CE0">
        <w:rPr>
          <w:rFonts w:ascii="Arial Black" w:hAnsi="Times New Roman" w:cs="Arial Black"/>
          <w:color w:val="C00000"/>
          <w:kern w:val="24"/>
          <w:sz w:val="24"/>
          <w:szCs w:val="24"/>
          <w:rtl/>
        </w:rPr>
        <w:br/>
        <w:t xml:space="preserve"> </w:t>
      </w:r>
      <w:r w:rsidRPr="00647CE0">
        <w:rPr>
          <w:rFonts w:ascii="Arial" w:hAnsi="Arial" w:cs="Arial" w:hint="cs"/>
          <w:color w:val="C00000"/>
          <w:kern w:val="24"/>
          <w:sz w:val="24"/>
          <w:szCs w:val="24"/>
          <w:rtl/>
        </w:rPr>
        <w:t>الأسماء</w:t>
      </w:r>
      <w:r w:rsidRPr="00647CE0">
        <w:rPr>
          <w:rFonts w:ascii="Arial Black" w:hAnsi="Arial Black" w:cs="Arial Black" w:hint="cs"/>
          <w:color w:val="C00000"/>
          <w:kern w:val="24"/>
          <w:sz w:val="24"/>
          <w:szCs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sz w:val="24"/>
          <w:szCs w:val="24"/>
          <w:rtl/>
        </w:rPr>
        <w:t>المعدودة</w:t>
      </w:r>
      <w:r w:rsidRPr="00647CE0">
        <w:rPr>
          <w:rFonts w:ascii="Arial Black" w:hAnsi="Arial Black" w:cs="Arial Black" w:hint="cs"/>
          <w:color w:val="C00000"/>
          <w:kern w:val="24"/>
          <w:sz w:val="24"/>
          <w:szCs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sz w:val="24"/>
          <w:szCs w:val="24"/>
          <w:rtl/>
        </w:rPr>
        <w:t>و</w:t>
      </w:r>
      <w:r w:rsidRPr="00647CE0">
        <w:rPr>
          <w:rFonts w:ascii="Arial Black" w:hAnsi="Times New Roman" w:cs="Arial Black"/>
          <w:color w:val="C00000"/>
          <w:kern w:val="24"/>
          <w:sz w:val="24"/>
          <w:szCs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sz w:val="24"/>
          <w:szCs w:val="24"/>
          <w:rtl/>
        </w:rPr>
        <w:t>غير</w:t>
      </w:r>
      <w:r w:rsidRPr="00647CE0">
        <w:rPr>
          <w:rFonts w:ascii="Arial Black" w:hAnsi="Arial Black" w:cs="Arial Black" w:hint="cs"/>
          <w:color w:val="C00000"/>
          <w:kern w:val="24"/>
          <w:sz w:val="24"/>
          <w:szCs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sz w:val="24"/>
          <w:szCs w:val="24"/>
          <w:rtl/>
        </w:rPr>
        <w:t>المعدودة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 xml:space="preserve">Countable Nouns: are things that are counted as </w:t>
      </w:r>
      <w:r w:rsidRPr="00647CE0">
        <w:rPr>
          <w:rFonts w:ascii="Arial Black" w:hAnsi="Times New Roman" w:cs="Arial Black"/>
          <w:i/>
          <w:iCs/>
          <w:kern w:val="24"/>
        </w:rPr>
        <w:t>one</w:t>
      </w:r>
      <w:r w:rsidRPr="00647CE0">
        <w:rPr>
          <w:rFonts w:ascii="Arial Black" w:hAnsi="Times New Roman" w:cs="Arial Black"/>
          <w:kern w:val="24"/>
        </w:rPr>
        <w:t xml:space="preserve">, </w:t>
      </w:r>
      <w:r w:rsidRPr="00647CE0">
        <w:rPr>
          <w:rFonts w:ascii="Arial Black" w:hAnsi="Times New Roman" w:cs="Arial Black"/>
          <w:i/>
          <w:iCs/>
          <w:kern w:val="24"/>
        </w:rPr>
        <w:t>two</w:t>
      </w:r>
      <w:r w:rsidRPr="00647CE0">
        <w:rPr>
          <w:rFonts w:ascii="Arial Black" w:hAnsi="Times New Roman" w:cs="Arial Black"/>
          <w:kern w:val="24"/>
        </w:rPr>
        <w:t xml:space="preserve">, </w:t>
      </w:r>
      <w:r w:rsidRPr="00647CE0">
        <w:rPr>
          <w:rFonts w:ascii="Arial Black" w:hAnsi="Times New Roman" w:cs="Arial Black"/>
          <w:i/>
          <w:iCs/>
          <w:kern w:val="24"/>
        </w:rPr>
        <w:t>three</w:t>
      </w:r>
      <w:r w:rsidRPr="00647CE0">
        <w:rPr>
          <w:rFonts w:ascii="Arial Black" w:hAnsi="Times New Roman" w:cs="Arial Black"/>
          <w:kern w:val="24"/>
        </w:rPr>
        <w:t>, and so on.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lastRenderedPageBreak/>
        <w:t>الأسماء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المعدودة</w:t>
      </w:r>
      <w:r w:rsidRPr="00647CE0">
        <w:rPr>
          <w:rFonts w:ascii="Arial Black" w:hAnsi="Arial Black" w:cs="Arial Black" w:hint="cs"/>
          <w:kern w:val="24"/>
          <w:rtl/>
        </w:rPr>
        <w:t>:</w:t>
      </w:r>
      <w:r w:rsidRPr="00647CE0">
        <w:rPr>
          <w:rFonts w:ascii="Arial Black" w:hAnsi="Times New Roman" w:cs="Arial Black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هي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الأشياء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التي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يمكن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عدها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proofErr w:type="spellStart"/>
      <w:r w:rsidRPr="00647CE0">
        <w:rPr>
          <w:rFonts w:ascii="Arial" w:hAnsi="Arial" w:cs="Arial" w:hint="cs"/>
          <w:kern w:val="24"/>
          <w:rtl/>
        </w:rPr>
        <w:t>بـ</w:t>
      </w:r>
      <w:proofErr w:type="spellEnd"/>
      <w:r w:rsidRPr="00647CE0">
        <w:rPr>
          <w:rFonts w:ascii="Arial Black" w:hAnsi="Times New Roman" w:cs="Arial Black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واحد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،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اثنان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،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ثلاثة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وهكذا</w:t>
      </w:r>
      <w:r w:rsidRPr="00647CE0">
        <w:rPr>
          <w:rFonts w:ascii="Arial Black" w:hAnsi="Arial Black" w:cs="Arial Black" w:hint="cs"/>
          <w:kern w:val="24"/>
          <w:rtl/>
        </w:rPr>
        <w:t>.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>Uncountable Nouns: cannot be counted.</w:t>
      </w:r>
    </w:p>
    <w:p w:rsidR="00647CE0" w:rsidRPr="00647CE0" w:rsidRDefault="00647CE0" w:rsidP="00647C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t>الأسماء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الغير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معدودة</w:t>
      </w:r>
      <w:r w:rsidRPr="00647CE0">
        <w:rPr>
          <w:rFonts w:ascii="Arial Black" w:hAnsi="Arial Black" w:cs="Arial Black" w:hint="cs"/>
          <w:kern w:val="24"/>
          <w:rtl/>
        </w:rPr>
        <w:t>:</w:t>
      </w:r>
      <w:r w:rsidRPr="00647CE0">
        <w:rPr>
          <w:rFonts w:ascii="Arial Black" w:hAnsi="Times New Roman" w:cs="Arial Black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هي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التي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لا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يمكن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عدها</w:t>
      </w:r>
      <w:r w:rsidRPr="00647CE0">
        <w:rPr>
          <w:rFonts w:ascii="Arial Black" w:hAnsi="Arial Black" w:cs="Arial Black" w:hint="cs"/>
          <w:kern w:val="24"/>
          <w:rtl/>
        </w:rPr>
        <w:t xml:space="preserve">  </w:t>
      </w:r>
      <w:r w:rsidRPr="00647CE0">
        <w:rPr>
          <w:rFonts w:ascii="Arial" w:hAnsi="Arial" w:cs="Arial" w:hint="cs"/>
          <w:kern w:val="24"/>
          <w:rtl/>
        </w:rPr>
        <w:t>أي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لا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يمكن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وضع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رقم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قبلها</w:t>
      </w:r>
      <w:r w:rsidRPr="00647CE0">
        <w:rPr>
          <w:rFonts w:ascii="Arial Black" w:hAnsi="Times New Roman" w:cs="Arial Black"/>
          <w:kern w:val="24"/>
          <w:rtl/>
        </w:rPr>
        <w:t>.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color w:val="C00000"/>
          <w:kern w:val="24"/>
        </w:rPr>
        <w:t>Countable Nouns</w:t>
      </w:r>
      <w:r w:rsidRPr="00647CE0">
        <w:rPr>
          <w:rFonts w:ascii="Arial Black" w:hAnsi="Times New Roman" w:cs="Arial Black"/>
          <w:kern w:val="24"/>
        </w:rPr>
        <w:t xml:space="preserve"> </w:t>
      </w:r>
      <w:r w:rsidRPr="00647CE0">
        <w:rPr>
          <w:rFonts w:ascii="Arial Black" w:hAnsi="Times New Roman" w:cs="Arial Black"/>
          <w:kern w:val="24"/>
          <w:rtl/>
        </w:rPr>
        <w:br/>
        <w:t xml:space="preserve"> </w:t>
      </w:r>
      <w:r w:rsidRPr="00647CE0">
        <w:rPr>
          <w:rFonts w:ascii="Arial" w:hAnsi="Arial" w:cs="Arial" w:hint="cs"/>
          <w:kern w:val="24"/>
          <w:rtl/>
        </w:rPr>
        <w:t>الأسماء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المعدودة</w:t>
      </w:r>
    </w:p>
    <w:p w:rsidR="00647CE0" w:rsidRPr="00647CE0" w:rsidRDefault="00647CE0" w:rsidP="00647CE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>These nouns have singular and plural forms.</w:t>
      </w:r>
      <w:r w:rsidRPr="00647CE0">
        <w:rPr>
          <w:rFonts w:ascii="Arial Black" w:hAnsi="Times New Roman" w:cs="Arial Black"/>
          <w:kern w:val="24"/>
          <w:rtl/>
        </w:rPr>
        <w:t xml:space="preserve"> 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t>هذه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لها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صيغ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مفردة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و</w:t>
      </w:r>
      <w:r w:rsidRPr="00647CE0">
        <w:rPr>
          <w:rFonts w:ascii="Arial Black" w:hAnsi="Times New Roman" w:cs="Arial Black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جمع</w:t>
      </w:r>
      <w:r w:rsidRPr="00647CE0">
        <w:rPr>
          <w:rFonts w:ascii="Arial Black" w:hAnsi="Arial Black" w:cs="Arial Black" w:hint="cs"/>
          <w:kern w:val="24"/>
          <w:rtl/>
        </w:rPr>
        <w:t>.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>Before singular countable nouns you can use a/an.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t>قبل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المفردة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المعدودة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تستطيع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استخدام</w:t>
      </w:r>
      <w:r w:rsidRPr="00647CE0">
        <w:rPr>
          <w:rFonts w:ascii="Arial Black" w:hAnsi="Times New Roman" w:cs="Arial Black"/>
          <w:kern w:val="24"/>
        </w:rPr>
        <w:t xml:space="preserve"> </w:t>
      </w:r>
    </w:p>
    <w:p w:rsidR="00647CE0" w:rsidRPr="00062201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FF0000"/>
          <w:kern w:val="24"/>
        </w:rPr>
      </w:pPr>
      <w:r w:rsidRPr="00062201">
        <w:rPr>
          <w:rFonts w:ascii="Arial Black" w:hAnsi="Times New Roman" w:cs="Arial Black"/>
          <w:color w:val="FF0000"/>
          <w:kern w:val="24"/>
          <w:rtl/>
        </w:rPr>
        <w:t xml:space="preserve">             </w:t>
      </w:r>
      <w:r w:rsidR="00062201" w:rsidRPr="00062201">
        <w:rPr>
          <w:rFonts w:ascii="Arial Black" w:hAnsi="Times New Roman" w:cs="Arial Black"/>
          <w:color w:val="FF0000"/>
          <w:kern w:val="24"/>
        </w:rPr>
        <w:t>(</w:t>
      </w:r>
      <w:proofErr w:type="spellStart"/>
      <w:r w:rsidR="00062201" w:rsidRPr="00062201">
        <w:rPr>
          <w:rFonts w:ascii="Arial Black" w:hAnsi="Times New Roman" w:cs="Arial Black"/>
          <w:color w:val="FF0000"/>
          <w:kern w:val="24"/>
        </w:rPr>
        <w:t>a,an</w:t>
      </w:r>
      <w:proofErr w:type="spellEnd"/>
      <w:r w:rsidR="00062201" w:rsidRPr="00062201">
        <w:rPr>
          <w:rFonts w:ascii="Arial Black" w:hAnsi="Times New Roman" w:cs="Arial Black"/>
          <w:color w:val="FF0000"/>
          <w:kern w:val="24"/>
        </w:rPr>
        <w:t>)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 xml:space="preserve">You cannot use singular countable nouns alone without words such as: </w:t>
      </w:r>
    </w:p>
    <w:p w:rsidR="00647CE0" w:rsidRPr="00062201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0070C0"/>
          <w:kern w:val="24"/>
        </w:rPr>
      </w:pPr>
      <w:r w:rsidRPr="00062201">
        <w:rPr>
          <w:rFonts w:ascii="Arial Black" w:hAnsi="Times New Roman" w:cs="Arial Black"/>
          <w:color w:val="FF0000"/>
          <w:kern w:val="24"/>
        </w:rPr>
        <w:t>a, an</w:t>
      </w:r>
      <w:r w:rsidRPr="00062201">
        <w:rPr>
          <w:rFonts w:ascii="Arial Black" w:hAnsi="Times New Roman" w:cs="Arial Black"/>
          <w:color w:val="0070C0"/>
          <w:kern w:val="24"/>
        </w:rPr>
        <w:t>, one, my, your, his, etc.</w:t>
      </w:r>
    </w:p>
    <w:p w:rsidR="00FC4351" w:rsidRDefault="00647CE0" w:rsidP="00647C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t>لا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نستطيع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استخدام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مفردة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معدودة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بمفردها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بدون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الكلمات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السابقة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color w:val="C00000"/>
          <w:kern w:val="24"/>
        </w:rPr>
      </w:pPr>
      <w:r w:rsidRPr="00647CE0">
        <w:rPr>
          <w:rFonts w:ascii="Arial Black" w:hAnsi="Times New Roman" w:cs="Arial Black"/>
          <w:color w:val="C00000"/>
          <w:kern w:val="24"/>
        </w:rPr>
        <w:t xml:space="preserve">Uncountable Nouns </w:t>
      </w:r>
      <w:r w:rsidRPr="00647CE0">
        <w:rPr>
          <w:rFonts w:ascii="Arial Black" w:hAnsi="Times New Roman" w:cs="Arial Black"/>
          <w:color w:val="C00000"/>
          <w:kern w:val="24"/>
          <w:rtl/>
        </w:rPr>
        <w:br/>
        <w:t xml:space="preserve"> </w:t>
      </w:r>
      <w:r w:rsidRPr="00647CE0">
        <w:rPr>
          <w:rFonts w:ascii="Arial" w:hAnsi="Arial" w:cs="Arial" w:hint="cs"/>
          <w:color w:val="C00000"/>
          <w:kern w:val="24"/>
          <w:rtl/>
        </w:rPr>
        <w:t>الأسماء</w:t>
      </w:r>
      <w:r w:rsidRPr="00647CE0">
        <w:rPr>
          <w:rFonts w:ascii="Arial Black" w:hAnsi="Arial Black" w:cs="Arial Black" w:hint="cs"/>
          <w:color w:val="C00000"/>
          <w:kern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rtl/>
        </w:rPr>
        <w:t>الغير</w:t>
      </w:r>
      <w:r w:rsidRPr="00647CE0">
        <w:rPr>
          <w:rFonts w:ascii="Arial Black" w:hAnsi="Arial Black" w:cs="Arial Black" w:hint="cs"/>
          <w:color w:val="C00000"/>
          <w:kern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rtl/>
        </w:rPr>
        <w:t>المعدودة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>Uncountable nouns cannot be counted.</w:t>
      </w:r>
      <w:r w:rsidRPr="00647CE0">
        <w:rPr>
          <w:rFonts w:ascii="Arial Black" w:hAnsi="Times New Roman" w:cs="Arial Black"/>
          <w:kern w:val="24"/>
          <w:rtl/>
        </w:rPr>
        <w:t xml:space="preserve"> </w:t>
      </w:r>
    </w:p>
    <w:p w:rsidR="00647CE0" w:rsidRPr="00647CE0" w:rsidRDefault="00647CE0" w:rsidP="00996586">
      <w:pPr>
        <w:autoSpaceDE w:val="0"/>
        <w:autoSpaceDN w:val="0"/>
        <w:adjustRightInd w:val="0"/>
        <w:ind w:left="540" w:hanging="540"/>
        <w:rPr>
          <w:rFonts w:ascii="Arial" w:hAnsi="Arial" w:cs="Arial"/>
          <w:kern w:val="24"/>
        </w:rPr>
      </w:pPr>
      <w:r w:rsidRPr="00647CE0">
        <w:rPr>
          <w:rFonts w:ascii="Arial" w:hAnsi="Arial" w:cs="Arial" w:hint="cs"/>
          <w:kern w:val="24"/>
          <w:rtl/>
        </w:rPr>
        <w:t>هي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التي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لا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جمع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لها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بإضافة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C00000"/>
          <w:kern w:val="24"/>
        </w:rPr>
      </w:pPr>
      <w:proofErr w:type="spellStart"/>
      <w:r w:rsidRPr="00647CE0">
        <w:rPr>
          <w:rFonts w:ascii="Arial Black" w:hAnsi="Times New Roman" w:cs="Arial Black"/>
          <w:b/>
          <w:bCs/>
          <w:color w:val="C00000"/>
          <w:kern w:val="24"/>
        </w:rPr>
        <w:t>es</w:t>
      </w:r>
      <w:proofErr w:type="spellEnd"/>
      <w:r w:rsidRPr="00647CE0">
        <w:rPr>
          <w:rFonts w:ascii="Arial Black" w:hAnsi="Times New Roman" w:cs="Arial Black"/>
          <w:b/>
          <w:bCs/>
          <w:color w:val="C00000"/>
          <w:kern w:val="24"/>
        </w:rPr>
        <w:t xml:space="preserve"> , s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t>أمثلــــــة</w:t>
      </w:r>
      <w:r w:rsidRPr="00647CE0">
        <w:rPr>
          <w:rFonts w:ascii="Arial Black" w:hAnsi="Arial Black" w:cs="Arial Black" w:hint="cs"/>
          <w:kern w:val="24"/>
          <w:rtl/>
        </w:rPr>
        <w:t>:</w:t>
      </w:r>
      <w:r w:rsidRPr="00647CE0">
        <w:rPr>
          <w:rFonts w:ascii="Arial Black" w:hAnsi="Times New Roman" w:cs="Arial Black"/>
          <w:kern w:val="24"/>
        </w:rPr>
        <w:t xml:space="preserve"> 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>salt, coffee, tea, food, meat, gold, music, blood.</w:t>
      </w:r>
    </w:p>
    <w:p w:rsidR="00647CE0" w:rsidRPr="00650F62" w:rsidRDefault="00650F62" w:rsidP="00650F62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"/>
          <w:kern w:val="24"/>
        </w:rPr>
      </w:pPr>
      <w:r>
        <w:rPr>
          <w:rFonts w:ascii="Arial Black" w:hAnsi="Times New Roman" w:hint="cs"/>
          <w:kern w:val="24"/>
          <w:rtl/>
        </w:rPr>
        <w:t xml:space="preserve">   قبل </w:t>
      </w:r>
      <w:proofErr w:type="spellStart"/>
      <w:r>
        <w:rPr>
          <w:rFonts w:ascii="Arial Black" w:hAnsi="Times New Roman" w:hint="cs"/>
          <w:kern w:val="24"/>
          <w:rtl/>
        </w:rPr>
        <w:t>الاسماء</w:t>
      </w:r>
      <w:proofErr w:type="spellEnd"/>
      <w:r>
        <w:rPr>
          <w:rFonts w:ascii="Arial Black" w:hAnsi="Times New Roman" w:hint="cs"/>
          <w:kern w:val="24"/>
          <w:rtl/>
        </w:rPr>
        <w:t xml:space="preserve"> الغير المعدودة                                  </w:t>
      </w:r>
      <w:r w:rsidR="004B2813" w:rsidRPr="004B2813">
        <w:rPr>
          <w:rFonts w:ascii="Arial Black" w:hAnsi="Times New Roman"/>
          <w:kern w:val="24"/>
        </w:rPr>
        <w:pict>
          <v:shape id="_x0000_i1025" type="#_x0000_t136" style="width:14.25pt;height:12pt" o:bullet="t" fillcolor="red">
            <v:shadow on="t" opacity="52429f"/>
            <v:textpath style="font-family:&quot;Arial Black&quot;;font-size:9pt;font-style:italic;v-text-kern:t" trim="t" fitpath="t" string="an "/>
          </v:shape>
        </w:pict>
      </w:r>
      <w:r>
        <w:rPr>
          <w:rFonts w:ascii="Arial Black" w:hAnsi="Times New Roman" w:cs="Arial Black"/>
          <w:kern w:val="24"/>
        </w:rPr>
        <w:t xml:space="preserve">   </w:t>
      </w:r>
      <w:proofErr w:type="spellStart"/>
      <w:r>
        <w:rPr>
          <w:rFonts w:ascii="Arial Black" w:hAnsi="Times New Roman" w:hint="cs"/>
          <w:kern w:val="24"/>
          <w:rtl/>
        </w:rPr>
        <w:t>او</w:t>
      </w:r>
      <w:proofErr w:type="spellEnd"/>
      <w:r>
        <w:rPr>
          <w:rFonts w:ascii="Arial Black" w:hAnsi="Times New Roman" w:hint="cs"/>
          <w:kern w:val="24"/>
          <w:rtl/>
        </w:rPr>
        <w:t xml:space="preserve">  </w:t>
      </w:r>
      <w:r>
        <w:rPr>
          <w:rFonts w:ascii="Arial Black" w:hAnsi="Times New Roman" w:cs="Arial Black"/>
          <w:kern w:val="24"/>
        </w:rPr>
        <w:t xml:space="preserve">     </w:t>
      </w:r>
      <w:r w:rsidR="004B2813" w:rsidRPr="004B2813">
        <w:rPr>
          <w:rFonts w:ascii="Arial Black" w:hAnsi="Times New Roman" w:cs="Arial Black"/>
          <w:kern w:val="24"/>
        </w:rPr>
        <w:pict>
          <v:shape id="_x0000_i1026" type="#_x0000_t136" style="width:9.75pt;height:15.75pt" fillcolor="red">
            <v:shadow color="#868686"/>
            <v:textpath style="font-family:&quot;Arial Black&quot;;font-size:9pt;v-text-kern:t" trim="t" fitpath="t" string="a&#10;"/>
          </v:shape>
        </w:pict>
      </w:r>
      <w:proofErr w:type="spellStart"/>
      <w:r>
        <w:rPr>
          <w:rFonts w:ascii="Arial Black" w:hAnsi="Times New Roman" w:cs="Arial" w:hint="cs"/>
          <w:kern w:val="24"/>
          <w:rtl/>
        </w:rPr>
        <w:t>لاتستطيع</w:t>
      </w:r>
      <w:proofErr w:type="spellEnd"/>
      <w:r>
        <w:rPr>
          <w:rFonts w:ascii="Arial Black" w:hAnsi="Times New Roman" w:cs="Arial" w:hint="cs"/>
          <w:kern w:val="24"/>
          <w:rtl/>
        </w:rPr>
        <w:t xml:space="preserve"> استخدام </w:t>
      </w:r>
    </w:p>
    <w:p w:rsidR="00650F62" w:rsidRPr="00650F62" w:rsidRDefault="00650F62" w:rsidP="00650F62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color w:val="C00000"/>
          <w:kern w:val="24"/>
        </w:rPr>
      </w:pPr>
      <w:r w:rsidRPr="00650F62">
        <w:rPr>
          <w:rFonts w:ascii="Arial" w:hAnsi="Arial" w:cs="Arial" w:hint="cs"/>
          <w:b/>
          <w:bCs/>
          <w:color w:val="C00000"/>
          <w:kern w:val="24"/>
          <w:rtl/>
        </w:rPr>
        <w:t>حـــــــــالات</w:t>
      </w:r>
      <w:r w:rsidRPr="00650F62">
        <w:rPr>
          <w:rFonts w:ascii="Arial Black" w:hAnsi="Arial Black" w:cs="Arial Black" w:hint="cs"/>
          <w:b/>
          <w:bCs/>
          <w:color w:val="C00000"/>
          <w:kern w:val="24"/>
          <w:rtl/>
        </w:rPr>
        <w:t xml:space="preserve"> </w:t>
      </w:r>
      <w:r w:rsidRPr="00650F62">
        <w:rPr>
          <w:rFonts w:ascii="Arial" w:hAnsi="Arial" w:cs="Arial" w:hint="cs"/>
          <w:b/>
          <w:bCs/>
          <w:color w:val="C00000"/>
          <w:kern w:val="24"/>
          <w:rtl/>
        </w:rPr>
        <w:t>خاصــــــــــــــة</w:t>
      </w:r>
    </w:p>
    <w:p w:rsidR="00650F62" w:rsidRPr="00650F62" w:rsidRDefault="00650F62" w:rsidP="00650F62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kern w:val="24"/>
        </w:rPr>
      </w:pPr>
      <w:r w:rsidRPr="00650F62">
        <w:rPr>
          <w:rFonts w:ascii="Arial" w:hAnsi="Arial" w:cs="Arial" w:hint="cs"/>
          <w:b/>
          <w:bCs/>
          <w:kern w:val="24"/>
          <w:rtl/>
        </w:rPr>
        <w:t>هناك</w:t>
      </w:r>
      <w:r w:rsidRPr="00650F62">
        <w:rPr>
          <w:rFonts w:ascii="Arial Black" w:hAnsi="Arial Black" w:cs="Arial Black" w:hint="cs"/>
          <w:b/>
          <w:bCs/>
          <w:kern w:val="24"/>
          <w:rtl/>
        </w:rPr>
        <w:t xml:space="preserve"> </w:t>
      </w:r>
      <w:r w:rsidRPr="00650F62">
        <w:rPr>
          <w:rFonts w:ascii="Arial" w:hAnsi="Arial" w:cs="Arial" w:hint="cs"/>
          <w:b/>
          <w:bCs/>
          <w:kern w:val="24"/>
          <w:rtl/>
        </w:rPr>
        <w:t>بعض</w:t>
      </w:r>
      <w:r w:rsidRPr="00650F62">
        <w:rPr>
          <w:rFonts w:ascii="Arial Black" w:hAnsi="Arial Black" w:cs="Arial Black" w:hint="cs"/>
          <w:b/>
          <w:bCs/>
          <w:kern w:val="24"/>
          <w:rtl/>
        </w:rPr>
        <w:t xml:space="preserve"> </w:t>
      </w:r>
      <w:r w:rsidRPr="00650F62">
        <w:rPr>
          <w:rFonts w:ascii="Arial" w:hAnsi="Arial" w:cs="Arial" w:hint="cs"/>
          <w:b/>
          <w:bCs/>
          <w:kern w:val="24"/>
          <w:rtl/>
        </w:rPr>
        <w:t>الأسماء</w:t>
      </w:r>
      <w:r w:rsidRPr="00650F62">
        <w:rPr>
          <w:rFonts w:ascii="Arial Black" w:hAnsi="Arial Black" w:cs="Arial Black" w:hint="cs"/>
          <w:b/>
          <w:bCs/>
          <w:kern w:val="24"/>
          <w:rtl/>
        </w:rPr>
        <w:t xml:space="preserve"> </w:t>
      </w:r>
      <w:r w:rsidRPr="00650F62">
        <w:rPr>
          <w:rFonts w:ascii="Arial" w:hAnsi="Arial" w:cs="Arial" w:hint="cs"/>
          <w:b/>
          <w:bCs/>
          <w:kern w:val="24"/>
          <w:rtl/>
        </w:rPr>
        <w:t>الشاذة</w:t>
      </w:r>
      <w:r w:rsidRPr="00650F62">
        <w:rPr>
          <w:rFonts w:ascii="Arial Black" w:hAnsi="Arial Black" w:cs="Arial Black" w:hint="cs"/>
          <w:b/>
          <w:bCs/>
          <w:kern w:val="24"/>
          <w:rtl/>
        </w:rPr>
        <w:t>:</w:t>
      </w:r>
    </w:p>
    <w:p w:rsidR="00650F62" w:rsidRDefault="00650F62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  <w:rtl/>
        </w:rPr>
      </w:pPr>
    </w:p>
    <w:tbl>
      <w:tblPr>
        <w:tblW w:w="2976" w:type="dxa"/>
        <w:tblInd w:w="3405" w:type="dxa"/>
        <w:tblCellMar>
          <w:left w:w="0" w:type="dxa"/>
          <w:right w:w="0" w:type="dxa"/>
        </w:tblCellMar>
        <w:tblLook w:val="04A0"/>
      </w:tblPr>
      <w:tblGrid>
        <w:gridCol w:w="1615"/>
        <w:gridCol w:w="1361"/>
      </w:tblGrid>
      <w:tr w:rsidR="00650F62" w:rsidRPr="00650F62" w:rsidTr="00650F62">
        <w:trPr>
          <w:trHeight w:val="140"/>
        </w:trPr>
        <w:tc>
          <w:tcPr>
            <w:tcW w:w="1615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Singular</w:t>
            </w:r>
          </w:p>
        </w:tc>
        <w:tc>
          <w:tcPr>
            <w:tcW w:w="136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Plural</w:t>
            </w:r>
          </w:p>
        </w:tc>
      </w:tr>
      <w:tr w:rsidR="00650F62" w:rsidRPr="00650F62" w:rsidTr="00650F62">
        <w:trPr>
          <w:trHeight w:val="257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man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men</w:t>
            </w:r>
          </w:p>
        </w:tc>
      </w:tr>
      <w:tr w:rsidR="00650F62" w:rsidRPr="00650F62" w:rsidTr="00650F62">
        <w:trPr>
          <w:trHeight w:val="263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woman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women</w:t>
            </w:r>
          </w:p>
        </w:tc>
      </w:tr>
      <w:tr w:rsidR="00650F62" w:rsidRPr="00650F62" w:rsidTr="00650F62">
        <w:trPr>
          <w:trHeight w:val="268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child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children</w:t>
            </w:r>
          </w:p>
        </w:tc>
      </w:tr>
      <w:tr w:rsidR="00650F62" w:rsidRPr="00650F62" w:rsidTr="00650F62">
        <w:trPr>
          <w:trHeight w:val="247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person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people</w:t>
            </w:r>
          </w:p>
        </w:tc>
      </w:tr>
      <w:tr w:rsidR="00650F62" w:rsidRPr="00650F62" w:rsidTr="00650F62">
        <w:trPr>
          <w:trHeight w:val="125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foot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feet</w:t>
            </w:r>
          </w:p>
        </w:tc>
      </w:tr>
      <w:tr w:rsidR="00650F62" w:rsidRPr="00650F62" w:rsidTr="00650F62">
        <w:trPr>
          <w:trHeight w:val="301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tooth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teeth</w:t>
            </w:r>
          </w:p>
        </w:tc>
      </w:tr>
      <w:tr w:rsidR="00650F62" w:rsidRPr="00650F62" w:rsidTr="00650F62">
        <w:trPr>
          <w:trHeight w:val="264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goose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geese</w:t>
            </w:r>
          </w:p>
        </w:tc>
      </w:tr>
      <w:tr w:rsidR="00650F62" w:rsidRPr="00650F62" w:rsidTr="00650F62">
        <w:trPr>
          <w:trHeight w:val="244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mouse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mice</w:t>
            </w:r>
          </w:p>
        </w:tc>
      </w:tr>
    </w:tbl>
    <w:p w:rsidR="00650F62" w:rsidRDefault="00650F62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  <w:rtl/>
        </w:rPr>
      </w:pPr>
    </w:p>
    <w:p w:rsidR="00650F62" w:rsidRPr="00650F62" w:rsidRDefault="00650F62" w:rsidP="00650F62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color w:val="FF0000"/>
          <w:kern w:val="24"/>
        </w:rPr>
      </w:pPr>
      <w:r w:rsidRPr="00650F62">
        <w:rPr>
          <w:rFonts w:ascii="Arial Black" w:hAnsi="Times New Roman" w:cs="Arial Black"/>
          <w:color w:val="FF0000"/>
          <w:kern w:val="24"/>
        </w:rPr>
        <w:t xml:space="preserve">Uncountable Nouns </w:t>
      </w:r>
      <w:r w:rsidRPr="00650F62">
        <w:rPr>
          <w:rFonts w:ascii="Arial Black" w:hAnsi="Times New Roman" w:cs="Arial Black"/>
          <w:color w:val="FF0000"/>
          <w:kern w:val="24"/>
          <w:rtl/>
        </w:rPr>
        <w:br/>
        <w:t xml:space="preserve"> </w:t>
      </w:r>
      <w:r w:rsidRPr="00650F62">
        <w:rPr>
          <w:rFonts w:ascii="Arial" w:hAnsi="Arial" w:cs="Arial" w:hint="cs"/>
          <w:color w:val="FF0000"/>
          <w:kern w:val="24"/>
          <w:rtl/>
        </w:rPr>
        <w:t>الأسماء</w:t>
      </w:r>
      <w:r w:rsidRPr="00650F62">
        <w:rPr>
          <w:rFonts w:ascii="Arial Black" w:hAnsi="Arial Black" w:cs="Arial Black" w:hint="cs"/>
          <w:color w:val="FF0000"/>
          <w:kern w:val="24"/>
          <w:rtl/>
        </w:rPr>
        <w:t xml:space="preserve"> </w:t>
      </w:r>
      <w:r w:rsidRPr="00650F62">
        <w:rPr>
          <w:rFonts w:ascii="Arial" w:hAnsi="Arial" w:cs="Arial" w:hint="cs"/>
          <w:color w:val="FF0000"/>
          <w:kern w:val="24"/>
          <w:rtl/>
        </w:rPr>
        <w:t>الغير</w:t>
      </w:r>
      <w:r w:rsidRPr="00650F62">
        <w:rPr>
          <w:rFonts w:ascii="Arial Black" w:hAnsi="Arial Black" w:cs="Arial Black" w:hint="cs"/>
          <w:color w:val="FF0000"/>
          <w:kern w:val="24"/>
          <w:rtl/>
        </w:rPr>
        <w:t xml:space="preserve"> </w:t>
      </w:r>
      <w:r w:rsidRPr="00650F62">
        <w:rPr>
          <w:rFonts w:ascii="Arial" w:hAnsi="Arial" w:cs="Arial" w:hint="cs"/>
          <w:color w:val="FF0000"/>
          <w:kern w:val="24"/>
          <w:rtl/>
        </w:rPr>
        <w:t>المعدودة</w:t>
      </w:r>
    </w:p>
    <w:tbl>
      <w:tblPr>
        <w:tblpPr w:leftFromText="180" w:rightFromText="180" w:vertAnchor="text" w:horzAnchor="margin" w:tblpY="140"/>
        <w:tblW w:w="8879" w:type="dxa"/>
        <w:tblCellMar>
          <w:left w:w="0" w:type="dxa"/>
          <w:right w:w="0" w:type="dxa"/>
        </w:tblCellMar>
        <w:tblLook w:val="04A0"/>
      </w:tblPr>
      <w:tblGrid>
        <w:gridCol w:w="1701"/>
        <w:gridCol w:w="1418"/>
        <w:gridCol w:w="1417"/>
        <w:gridCol w:w="1134"/>
        <w:gridCol w:w="1369"/>
        <w:gridCol w:w="1840"/>
      </w:tblGrid>
      <w:tr w:rsidR="00996586" w:rsidRPr="00650F62" w:rsidTr="00996586">
        <w:trPr>
          <w:trHeight w:val="170"/>
        </w:trPr>
        <w:tc>
          <w:tcPr>
            <w:tcW w:w="1701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flour</w:t>
            </w:r>
          </w:p>
        </w:tc>
        <w:tc>
          <w:tcPr>
            <w:tcW w:w="141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دقيق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salt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ملح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meat</w:t>
            </w:r>
          </w:p>
        </w:tc>
        <w:tc>
          <w:tcPr>
            <w:tcW w:w="184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لحم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159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lastRenderedPageBreak/>
              <w:t>information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معلومات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coffee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قهوة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knowledge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معرفة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165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butter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زبد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food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طعام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tea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شاي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116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sugar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سكر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gold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ذهب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blood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دم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135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news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أخبار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glass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زجاج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cheese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جبن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209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milk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حليب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paper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ورق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bread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خبز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99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rice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رز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wood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خشب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furniture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مفروشات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192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rain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مطر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steel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حديد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grass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عشب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50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cloth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قماش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music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موسيقى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marble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رخام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</w:tbl>
    <w:p w:rsidR="00650F62" w:rsidRPr="00650F62" w:rsidRDefault="00650F62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  <w:sz w:val="16"/>
          <w:szCs w:val="16"/>
          <w:rtl/>
        </w:rPr>
      </w:pPr>
    </w:p>
    <w:p w:rsidR="00650F62" w:rsidRPr="00650F62" w:rsidRDefault="00650F62" w:rsidP="00650F62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kern w:val="24"/>
          <w:sz w:val="16"/>
          <w:szCs w:val="16"/>
          <w:rtl/>
        </w:rPr>
      </w:pPr>
    </w:p>
    <w:p w:rsidR="00996586" w:rsidRDefault="00996586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  <w:sz w:val="16"/>
          <w:szCs w:val="16"/>
          <w:rtl/>
        </w:rPr>
      </w:pPr>
    </w:p>
    <w:p w:rsidR="0005451B" w:rsidRPr="00062201" w:rsidRDefault="0005451B" w:rsidP="00062201">
      <w:pPr>
        <w:autoSpaceDE w:val="0"/>
        <w:autoSpaceDN w:val="0"/>
        <w:adjustRightInd w:val="0"/>
        <w:spacing w:after="0" w:line="240" w:lineRule="auto"/>
        <w:ind w:left="360"/>
        <w:rPr>
          <w:rFonts w:ascii="Arial Black" w:hAnsi="Times New Roman" w:cs="Arial Black"/>
          <w:color w:val="C00000"/>
          <w:kern w:val="24"/>
          <w:sz w:val="18"/>
          <w:szCs w:val="18"/>
          <w:u w:val="single"/>
        </w:rPr>
      </w:pPr>
      <w:r w:rsidRPr="00062201">
        <w:rPr>
          <w:rFonts w:ascii="Arial Black" w:hAnsi="Times New Roman" w:cs="Arial Black"/>
          <w:color w:val="C00000"/>
          <w:kern w:val="24"/>
          <w:sz w:val="18"/>
          <w:szCs w:val="18"/>
          <w:u w:val="single"/>
        </w:rPr>
        <w:t>Using ( many/much/ a few/ a little, some, several</w:t>
      </w:r>
      <w:r w:rsidRPr="00062201">
        <w:rPr>
          <w:rFonts w:ascii="Arial Black" w:hAnsi="Times New Roman" w:cs="Arial Black"/>
          <w:color w:val="C00000"/>
          <w:kern w:val="24"/>
          <w:sz w:val="18"/>
          <w:szCs w:val="18"/>
          <w:u w:val="single"/>
        </w:rPr>
        <w:t>…</w:t>
      </w:r>
      <w:r w:rsidRPr="00062201">
        <w:rPr>
          <w:rFonts w:ascii="Arial Black" w:hAnsi="Times New Roman" w:cs="Arial Black"/>
          <w:color w:val="C00000"/>
          <w:kern w:val="24"/>
          <w:sz w:val="18"/>
          <w:szCs w:val="18"/>
          <w:u w:val="single"/>
        </w:rPr>
        <w:t>etc )                                                                              page 195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A. 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>Many, a few , few, some, severa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l = Used before countable nouns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Arial" w:cs="Arial"/>
          <w:b/>
          <w:bCs/>
          <w:kern w:val="24"/>
          <w:sz w:val="16"/>
          <w:szCs w:val="16"/>
          <w:rtl/>
        </w:rPr>
        <w:t>(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   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 xml:space="preserve">Countable nouns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( nouns that can be singular and plural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   </w:t>
      </w:r>
      <w:proofErr w:type="spellStart"/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e.g</w:t>
      </w:r>
      <w:proofErr w:type="spellEnd"/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[ boy- car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door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page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girl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houses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……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.etc ]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B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>. Much, a little, little, some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= Used before uncountable nouns 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 xml:space="preserve">    Uncountable nouns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( nouns that don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’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t have singular or plural forms)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  </w:t>
      </w:r>
      <w:proofErr w:type="spellStart"/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e.g</w:t>
      </w:r>
      <w:proofErr w:type="spellEnd"/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[ water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sugar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snow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money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food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milk,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……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etc ]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C. 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>A, An , Each &amp; Every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= used before singular nouns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D. 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>Any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= used in negative and questions.</w:t>
      </w:r>
    </w:p>
    <w:p w:rsidR="0005451B" w:rsidRPr="00650F62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E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>. Some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= used when we offer something</w:t>
      </w:r>
    </w:p>
    <w:p w:rsidR="0005451B" w:rsidRPr="00650F62" w:rsidRDefault="0005451B" w:rsidP="0006220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16"/>
          <w:szCs w:val="16"/>
          <w:rtl/>
          <w:lang w:bidi="ar-EG"/>
        </w:rPr>
      </w:pPr>
      <w:r w:rsidRPr="00650F62">
        <w:rPr>
          <w:rFonts w:ascii="Calibri" w:hAnsi="Times New Roman" w:cs="Calibri"/>
          <w:b/>
          <w:bCs/>
          <w:kern w:val="24"/>
          <w:sz w:val="16"/>
          <w:szCs w:val="16"/>
        </w:rPr>
        <w:t xml:space="preserve">  </w:t>
      </w:r>
      <w:r w:rsidRPr="00650F62">
        <w:rPr>
          <w:rFonts w:ascii="Calibri" w:hAnsi="Times New Roman" w:cs="Calibri"/>
          <w:b/>
          <w:bCs/>
          <w:kern w:val="24"/>
          <w:sz w:val="16"/>
          <w:szCs w:val="16"/>
          <w:lang w:val="en-GB"/>
        </w:rPr>
        <w:t xml:space="preserve">     </w:t>
      </w:r>
    </w:p>
    <w:p w:rsidR="0005451B" w:rsidRPr="00996586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C00000"/>
          <w:kern w:val="24"/>
          <w:sz w:val="20"/>
          <w:szCs w:val="20"/>
        </w:rPr>
      </w:pPr>
      <w:r w:rsidRPr="00996586">
        <w:rPr>
          <w:rFonts w:ascii="Calibri" w:hAnsi="Times New Roman" w:cs="Calibri"/>
          <w:b/>
          <w:bCs/>
          <w:color w:val="C00000"/>
          <w:kern w:val="24"/>
          <w:sz w:val="20"/>
          <w:szCs w:val="20"/>
        </w:rPr>
        <w:t xml:space="preserve">Vocabulary  Previewing </w:t>
      </w:r>
      <w:r w:rsidRPr="00996586">
        <w:rPr>
          <w:rFonts w:ascii="Arial Black" w:hAnsi="Times New Roman" w:cs="Arial Black"/>
          <w:b/>
          <w:bCs/>
          <w:color w:val="C00000"/>
          <w:kern w:val="24"/>
          <w:sz w:val="20"/>
          <w:szCs w:val="20"/>
        </w:rPr>
        <w:t xml:space="preserve"> ( pages 107 110/ 113 )</w:t>
      </w:r>
      <w:r w:rsidRPr="00996586">
        <w:rPr>
          <w:rFonts w:ascii="Arial Black" w:hAnsi="Times New Roman" w:cs="Arial Black"/>
          <w:color w:val="C00000"/>
          <w:kern w:val="24"/>
          <w:sz w:val="20"/>
          <w:szCs w:val="20"/>
        </w:rPr>
        <w:t xml:space="preserve"> </w:t>
      </w:r>
    </w:p>
    <w:tbl>
      <w:tblPr>
        <w:bidiVisual/>
        <w:tblW w:w="7513" w:type="dxa"/>
        <w:tblInd w:w="1129" w:type="dxa"/>
        <w:tblCellMar>
          <w:left w:w="0" w:type="dxa"/>
          <w:right w:w="0" w:type="dxa"/>
        </w:tblCellMar>
        <w:tblLook w:val="04A0"/>
      </w:tblPr>
      <w:tblGrid>
        <w:gridCol w:w="1701"/>
        <w:gridCol w:w="1701"/>
        <w:gridCol w:w="1559"/>
        <w:gridCol w:w="1701"/>
        <w:gridCol w:w="851"/>
      </w:tblGrid>
      <w:tr w:rsidR="001E25E0" w:rsidRPr="00996586" w:rsidTr="00062201">
        <w:trPr>
          <w:trHeight w:val="306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Adverbs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Adjectives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 Verbs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Nouns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No.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75"/>
        </w:trPr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however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awake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55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wonder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evidence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1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149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anxious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Fix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hormone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2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225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familiar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Happen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psychologist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3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117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complicated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Wish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emotions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4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193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travel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symbols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5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113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realize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vision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6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35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Make sense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 logic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7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83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Reason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8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159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Opinions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9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20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10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</w:tbl>
    <w:p w:rsidR="0005451B" w:rsidRPr="00650F62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16"/>
          <w:szCs w:val="16"/>
        </w:rPr>
      </w:pPr>
    </w:p>
    <w:p w:rsidR="0005451B" w:rsidRPr="009C0671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hint="cs"/>
          <w:b/>
          <w:bCs/>
          <w:color w:val="C00000"/>
          <w:kern w:val="24"/>
          <w:rtl/>
        </w:rPr>
      </w:pPr>
      <w:r w:rsidRPr="009466E0">
        <w:rPr>
          <w:rFonts w:ascii="Calibri" w:hAnsi="Times New Roman" w:cs="Calibri"/>
          <w:b/>
          <w:bCs/>
          <w:color w:val="C00000"/>
          <w:kern w:val="24"/>
        </w:rPr>
        <w:t>Scan and Skim the reading passage( page 108/ 109)</w:t>
      </w:r>
      <w:r w:rsidR="009C0671">
        <w:rPr>
          <w:rFonts w:ascii="Calibri" w:hAnsi="Times New Roman" w:hint="cs"/>
          <w:b/>
          <w:bCs/>
          <w:color w:val="C00000"/>
          <w:kern w:val="24"/>
          <w:rtl/>
        </w:rPr>
        <w:t>القطعة عن الحلم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ab/>
      </w:r>
      <w:r w:rsidRPr="0005451B">
        <w:rPr>
          <w:rFonts w:ascii="Calibri" w:hAnsi="Times New Roman" w:cs="Calibri"/>
          <w:kern w:val="24"/>
        </w:rPr>
        <w:tab/>
        <w:t xml:space="preserve">Many people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wonder</w:t>
      </w:r>
      <w:r w:rsidRPr="0005451B">
        <w:rPr>
          <w:rFonts w:ascii="Calibri" w:hAnsi="Times New Roman" w:cs="Calibri"/>
          <w:kern w:val="24"/>
        </w:rPr>
        <w:t xml:space="preserve">: Why do we sleep? Why do we dream? They ask </w:t>
      </w:r>
      <w:r w:rsidRPr="009466E0">
        <w:rPr>
          <w:rFonts w:ascii="Calibri" w:hAnsi="Times New Roman" w:cs="Calibri"/>
          <w:color w:val="C00000"/>
          <w:kern w:val="24"/>
          <w:u w:val="single"/>
        </w:rPr>
        <w:t>themselves</w:t>
      </w:r>
      <w:r w:rsidRPr="0005451B">
        <w:rPr>
          <w:rFonts w:ascii="Calibri" w:hAnsi="Times New Roman" w:cs="Calibri"/>
          <w:kern w:val="24"/>
        </w:rPr>
        <w:t xml:space="preserve">  the purpose, or reason. There are many theories, or opinions about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this</w:t>
      </w:r>
      <w:r w:rsidRPr="0005451B">
        <w:rPr>
          <w:rFonts w:ascii="Calibri" w:hAnsi="Times New Roman" w:cs="Calibri"/>
          <w:kern w:val="24"/>
        </w:rPr>
        <w:t xml:space="preserve"> , but scientists don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>t know if these ideas are correct.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ab/>
      </w:r>
      <w:r w:rsidRPr="0005451B">
        <w:rPr>
          <w:rFonts w:ascii="Calibri" w:hAnsi="Times New Roman" w:cs="Calibri"/>
          <w:kern w:val="24"/>
        </w:rPr>
        <w:tab/>
        <w:t xml:space="preserve">One theory of sleep says that during the day, we need sleep to make new chemicals and repair, or fix, our bodies. This theory is called the </w:t>
      </w:r>
      <w:r w:rsidRPr="0005451B">
        <w:rPr>
          <w:rFonts w:ascii="Calibri" w:hAnsi="Times New Roman" w:cs="Calibri"/>
          <w:kern w:val="24"/>
        </w:rPr>
        <w:t>“</w:t>
      </w:r>
      <w:r w:rsidRPr="0005451B">
        <w:rPr>
          <w:rFonts w:ascii="Calibri" w:hAnsi="Times New Roman" w:cs="Calibri"/>
          <w:kern w:val="24"/>
        </w:rPr>
        <w:t xml:space="preserve"> Repair Theory</w:t>
      </w:r>
      <w:r w:rsidRPr="0005451B">
        <w:rPr>
          <w:rFonts w:ascii="Calibri" w:hAnsi="Times New Roman" w:cs="Calibri"/>
          <w:kern w:val="24"/>
        </w:rPr>
        <w:t>”</w:t>
      </w:r>
      <w:r w:rsidRPr="0005451B">
        <w:rPr>
          <w:rFonts w:ascii="Calibri" w:hAnsi="Times New Roman" w:cs="Calibri"/>
          <w:kern w:val="24"/>
        </w:rPr>
        <w:t xml:space="preserve">.  One piece of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evidence</w:t>
      </w:r>
      <w:r w:rsidRPr="0005451B">
        <w:rPr>
          <w:rFonts w:ascii="Calibri" w:hAnsi="Times New Roman" w:cs="Calibri"/>
          <w:kern w:val="24"/>
        </w:rPr>
        <w:t xml:space="preserve"> for this theory is that our bodies produce more of growth hormone while we sleep. </w:t>
      </w:r>
    </w:p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lastRenderedPageBreak/>
        <w:tab/>
      </w:r>
      <w:r w:rsidRPr="0005451B">
        <w:rPr>
          <w:rFonts w:ascii="Calibri" w:hAnsi="Times New Roman" w:cs="Calibri"/>
          <w:kern w:val="24"/>
        </w:rPr>
        <w:tab/>
        <w:t xml:space="preserve">Another theory is that the purpose of sleep is to dream. Dreaming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occurs</w:t>
      </w:r>
      <w:r w:rsidRPr="0005451B">
        <w:rPr>
          <w:rFonts w:ascii="Calibri" w:hAnsi="Times New Roman" w:cs="Calibri"/>
          <w:i/>
          <w:iCs/>
          <w:kern w:val="24"/>
          <w:u w:val="single"/>
        </w:rPr>
        <w:t xml:space="preserve"> </w:t>
      </w:r>
      <w:r w:rsidRPr="0005451B">
        <w:rPr>
          <w:rFonts w:ascii="Calibri" w:hAnsi="Times New Roman" w:cs="Calibri"/>
          <w:kern w:val="24"/>
        </w:rPr>
        <w:t xml:space="preserve">only during one stage , or period, of sleep ( Rapid Eye movement- REM )sleep. REM sleep occurs about 90 minutes and last for about 20 minutes. Some scientists believe that REM sleep helps us to remember things, but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others</w:t>
      </w:r>
      <w:r w:rsidRPr="0005451B">
        <w:rPr>
          <w:rFonts w:ascii="Calibri" w:hAnsi="Times New Roman" w:cs="Calibri"/>
          <w:kern w:val="24"/>
        </w:rPr>
        <w:t xml:space="preserve"> don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>t believe and don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>t agree.</w:t>
      </w:r>
    </w:p>
    <w:p w:rsidR="0005451B" w:rsidRPr="009C0671" w:rsidRDefault="0005451B" w:rsidP="009466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hint="cs"/>
          <w:b/>
          <w:bCs/>
          <w:color w:val="FF0000"/>
          <w:kern w:val="24"/>
          <w:u w:val="single"/>
          <w:rtl/>
        </w:rPr>
      </w:pPr>
      <w:r w:rsidRPr="009466E0">
        <w:rPr>
          <w:rFonts w:ascii="Calibri" w:hAnsi="Times New Roman" w:cs="Calibri"/>
          <w:color w:val="FF0000"/>
          <w:kern w:val="24"/>
          <w:u w:val="single"/>
        </w:rPr>
        <w:t xml:space="preserve">   </w:t>
      </w:r>
      <w:r w:rsidRPr="009466E0">
        <w:rPr>
          <w:rFonts w:ascii="Calibri" w:hAnsi="Times New Roman" w:cs="Calibri"/>
          <w:color w:val="FF0000"/>
          <w:kern w:val="24"/>
          <w:u w:val="single"/>
          <w:lang w:val="en-GB"/>
        </w:rPr>
        <w:t xml:space="preserve">     </w:t>
      </w:r>
      <w:r w:rsidRPr="009466E0">
        <w:rPr>
          <w:rFonts w:ascii="Calibri" w:hAnsi="Times New Roman" w:cs="Calibri"/>
          <w:b/>
          <w:bCs/>
          <w:color w:val="FF0000"/>
          <w:kern w:val="24"/>
          <w:u w:val="single"/>
        </w:rPr>
        <w:t>Scan and Skim the reading passage ( page 89)</w:t>
      </w:r>
      <w:r w:rsidR="009C0671">
        <w:rPr>
          <w:rFonts w:ascii="Calibri" w:hAnsi="Times New Roman" w:cs="Calibri"/>
          <w:b/>
          <w:bCs/>
          <w:color w:val="FF0000"/>
          <w:kern w:val="24"/>
          <w:u w:val="single"/>
        </w:rPr>
        <w:t xml:space="preserve"> </w:t>
      </w:r>
      <w:r w:rsidR="009C0671">
        <w:rPr>
          <w:rFonts w:ascii="Calibri" w:hAnsi="Times New Roman" w:hint="cs"/>
          <w:b/>
          <w:bCs/>
          <w:color w:val="FF0000"/>
          <w:kern w:val="24"/>
          <w:u w:val="single"/>
          <w:rtl/>
        </w:rPr>
        <w:t xml:space="preserve"> عن الزواج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ab/>
      </w:r>
      <w:r w:rsidRPr="0005451B">
        <w:rPr>
          <w:rFonts w:ascii="Calibri" w:hAnsi="Times New Roman" w:cs="Calibri"/>
          <w:kern w:val="24"/>
        </w:rPr>
        <w:tab/>
        <w:t xml:space="preserve">Marriage is often not easy. Maybe man and woman  love each other, but they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argue</w:t>
      </w:r>
      <w:r w:rsidRPr="0005451B">
        <w:rPr>
          <w:rFonts w:ascii="Calibri" w:hAnsi="Times New Roman" w:cs="Calibri"/>
          <w:kern w:val="24"/>
        </w:rPr>
        <w:t xml:space="preserve"> . They get angry. Later they apologize, but it happens again and again. What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 xml:space="preserve">s the problem? Are men and women really very different.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i/>
          <w:iCs/>
          <w:kern w:val="24"/>
        </w:rPr>
      </w:pPr>
      <w:r w:rsidRPr="0005451B">
        <w:rPr>
          <w:rFonts w:ascii="Calibri" w:hAnsi="Times New Roman" w:cs="Calibri"/>
          <w:kern w:val="24"/>
        </w:rPr>
        <w:tab/>
      </w:r>
      <w:r w:rsidRPr="0005451B">
        <w:rPr>
          <w:rFonts w:ascii="Calibri" w:hAnsi="Times New Roman" w:cs="Calibri"/>
          <w:kern w:val="24"/>
        </w:rPr>
        <w:tab/>
        <w:t xml:space="preserve">  Deborah </w:t>
      </w:r>
      <w:proofErr w:type="spellStart"/>
      <w:r w:rsidRPr="0005451B">
        <w:rPr>
          <w:rFonts w:ascii="Calibri" w:hAnsi="Times New Roman" w:cs="Calibri"/>
          <w:kern w:val="24"/>
        </w:rPr>
        <w:t>Tannen</w:t>
      </w:r>
      <w:proofErr w:type="spellEnd"/>
      <w:r w:rsidRPr="0005451B">
        <w:rPr>
          <w:rFonts w:ascii="Calibri" w:hAnsi="Times New Roman" w:cs="Calibri"/>
          <w:kern w:val="24"/>
        </w:rPr>
        <w:t xml:space="preserve"> says yes, men and women are very  different. </w:t>
      </w:r>
      <w:proofErr w:type="spellStart"/>
      <w:r w:rsidRPr="0005451B">
        <w:rPr>
          <w:rFonts w:ascii="Calibri" w:hAnsi="Times New Roman" w:cs="Calibri"/>
          <w:kern w:val="24"/>
        </w:rPr>
        <w:t>Tannen</w:t>
      </w:r>
      <w:proofErr w:type="spellEnd"/>
      <w:r w:rsidRPr="0005451B">
        <w:rPr>
          <w:rFonts w:ascii="Calibri" w:hAnsi="Times New Roman" w:cs="Calibri"/>
          <w:kern w:val="24"/>
        </w:rPr>
        <w:t xml:space="preserve"> teaches at Georgetown University in Washington, D.C.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She</w:t>
      </w:r>
      <w:r w:rsidRPr="0005451B">
        <w:rPr>
          <w:rFonts w:ascii="Calibri" w:hAnsi="Times New Roman" w:cs="Calibri"/>
          <w:kern w:val="24"/>
        </w:rPr>
        <w:t xml:space="preserve"> writes books about the ways people talk. She believes that men and women talk- and think- in different ways. She tells about some differences in her book,</w:t>
      </w:r>
      <w:r w:rsidRPr="0005451B">
        <w:rPr>
          <w:rFonts w:ascii="Calibri" w:hAnsi="Times New Roman" w:cs="Calibri"/>
          <w:i/>
          <w:iCs/>
          <w:kern w:val="24"/>
        </w:rPr>
        <w:t xml:space="preserve"> You Just Don</w:t>
      </w:r>
      <w:r w:rsidRPr="0005451B">
        <w:rPr>
          <w:rFonts w:ascii="Calibri" w:hAnsi="Times New Roman" w:cs="Calibri"/>
          <w:i/>
          <w:iCs/>
          <w:kern w:val="24"/>
        </w:rPr>
        <w:t>’</w:t>
      </w:r>
      <w:r w:rsidRPr="0005451B">
        <w:rPr>
          <w:rFonts w:ascii="Calibri" w:hAnsi="Times New Roman" w:cs="Calibri"/>
          <w:i/>
          <w:iCs/>
          <w:kern w:val="24"/>
        </w:rPr>
        <w:t>t Understand.</w:t>
      </w:r>
    </w:p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i/>
          <w:iCs/>
          <w:kern w:val="24"/>
        </w:rPr>
        <w:t xml:space="preserve"> </w:t>
      </w:r>
      <w:r w:rsidRPr="0005451B">
        <w:rPr>
          <w:rFonts w:ascii="Calibri" w:hAnsi="Times New Roman" w:cs="Calibri"/>
          <w:kern w:val="24"/>
        </w:rPr>
        <w:t xml:space="preserve"> </w:t>
      </w:r>
      <w:r w:rsidRPr="0005451B">
        <w:rPr>
          <w:rFonts w:ascii="Calibri" w:hAnsi="Times New Roman" w:cs="Calibri"/>
          <w:kern w:val="24"/>
        </w:rPr>
        <w:tab/>
      </w:r>
      <w:r w:rsidRPr="0005451B">
        <w:rPr>
          <w:rFonts w:ascii="Calibri" w:hAnsi="Times New Roman" w:cs="Calibri"/>
          <w:kern w:val="24"/>
        </w:rPr>
        <w:tab/>
        <w:t xml:space="preserve"> The differences, </w:t>
      </w:r>
      <w:proofErr w:type="spellStart"/>
      <w:r w:rsidRPr="0005451B">
        <w:rPr>
          <w:rFonts w:ascii="Calibri" w:hAnsi="Times New Roman" w:cs="Calibri"/>
          <w:kern w:val="24"/>
        </w:rPr>
        <w:t>Tannen</w:t>
      </w:r>
      <w:proofErr w:type="spellEnd"/>
      <w:r w:rsidRPr="0005451B">
        <w:rPr>
          <w:rFonts w:ascii="Calibri" w:hAnsi="Times New Roman" w:cs="Calibri"/>
          <w:kern w:val="24"/>
        </w:rPr>
        <w:t xml:space="preserve"> says, begin when men and women are children. Very young boys and girls are similar to each other. In other words,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they</w:t>
      </w:r>
      <w:r w:rsidRPr="0005451B">
        <w:rPr>
          <w:rFonts w:ascii="Calibri" w:hAnsi="Times New Roman" w:cs="Calibri"/>
          <w:kern w:val="24"/>
        </w:rPr>
        <w:t xml:space="preserve">  like many of the same things and play in the same ways. They aren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 xml:space="preserve">t very different. But  then there is a change. When children in the United States are five or six years  old, boys usually play in large groups. One boy gives 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orders</w:t>
      </w:r>
      <w:r w:rsidRPr="0005451B">
        <w:rPr>
          <w:rFonts w:ascii="Calibri" w:hAnsi="Times New Roman" w:cs="Calibri"/>
          <w:kern w:val="24"/>
        </w:rPr>
        <w:t xml:space="preserve"> . For example, he  says,</w:t>
      </w:r>
      <w:r w:rsidRPr="0005451B">
        <w:rPr>
          <w:rFonts w:ascii="Calibri" w:hAnsi="Times New Roman" w:cs="Calibri"/>
          <w:kern w:val="24"/>
        </w:rPr>
        <w:t>”</w:t>
      </w:r>
      <w:r w:rsidRPr="0005451B">
        <w:rPr>
          <w:rFonts w:ascii="Calibri" w:hAnsi="Times New Roman" w:cs="Calibri"/>
          <w:kern w:val="24"/>
        </w:rPr>
        <w:t xml:space="preserve"> Take this,</w:t>
      </w:r>
      <w:r w:rsidRPr="0005451B">
        <w:rPr>
          <w:rFonts w:ascii="Calibri" w:hAnsi="Times New Roman" w:cs="Calibri"/>
          <w:kern w:val="24"/>
        </w:rPr>
        <w:t>”</w:t>
      </w:r>
      <w:r w:rsidRPr="0005451B">
        <w:rPr>
          <w:rFonts w:ascii="Calibri" w:hAnsi="Times New Roman" w:cs="Calibri"/>
          <w:kern w:val="24"/>
        </w:rPr>
        <w:t xml:space="preserve"> </w:t>
      </w:r>
      <w:r w:rsidRPr="0005451B">
        <w:rPr>
          <w:rFonts w:ascii="Calibri" w:hAnsi="Times New Roman" w:cs="Calibri"/>
          <w:kern w:val="24"/>
        </w:rPr>
        <w:t>‘</w:t>
      </w:r>
      <w:r w:rsidRPr="0005451B">
        <w:rPr>
          <w:rFonts w:ascii="Calibri" w:hAnsi="Times New Roman" w:cs="Calibri"/>
          <w:kern w:val="24"/>
        </w:rPr>
        <w:t xml:space="preserve"> Go over there</w:t>
      </w:r>
      <w:r w:rsidRPr="0005451B">
        <w:rPr>
          <w:rFonts w:ascii="Calibri" w:hAnsi="Times New Roman" w:cs="Calibri"/>
          <w:kern w:val="24"/>
        </w:rPr>
        <w:t>”</w:t>
      </w:r>
      <w:r w:rsidRPr="0005451B">
        <w:rPr>
          <w:rFonts w:ascii="Calibri" w:hAnsi="Times New Roman" w:cs="Calibri"/>
          <w:kern w:val="24"/>
        </w:rPr>
        <w:t xml:space="preserve">.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He</w:t>
      </w:r>
      <w:r w:rsidRPr="0005451B">
        <w:rPr>
          <w:rFonts w:ascii="Calibri" w:hAnsi="Times New Roman" w:cs="Calibri"/>
          <w:kern w:val="24"/>
        </w:rPr>
        <w:t xml:space="preserve"> is the leader. Boys also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brag</w:t>
      </w:r>
      <w:r w:rsidRPr="0005451B">
        <w:rPr>
          <w:rFonts w:ascii="Calibri" w:hAnsi="Times New Roman" w:cs="Calibri"/>
          <w:kern w:val="24"/>
        </w:rPr>
        <w:t xml:space="preserve"> . In other words, they say good thing about themselves. But girls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there</w:t>
      </w:r>
      <w:r w:rsidRPr="0005451B">
        <w:rPr>
          <w:rFonts w:ascii="Calibri" w:hAnsi="Times New Roman" w:cs="Calibri"/>
          <w:kern w:val="24"/>
        </w:rPr>
        <w:t xml:space="preserve"> usually play in small groups or with one other girl. A girl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>s best friend is her very good friend and important to her. Girls often don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 xml:space="preserve">t give orders; they give suggestions.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rtl/>
          <w:lang w:bidi="ar-EG"/>
        </w:rPr>
      </w:pPr>
      <w:r w:rsidRPr="0005451B">
        <w:rPr>
          <w:rFonts w:ascii="Calibri" w:hAnsi="Times New Roman" w:cs="Calibri"/>
          <w:kern w:val="24"/>
        </w:rPr>
        <w:t xml:space="preserve">     </w:t>
      </w:r>
      <w:r w:rsidRPr="0005451B">
        <w:rPr>
          <w:rFonts w:ascii="Calibri" w:hAnsi="Times New Roman" w:cs="Calibri"/>
          <w:kern w:val="24"/>
          <w:lang w:val="en-GB"/>
        </w:rPr>
        <w:t xml:space="preserve">     </w:t>
      </w:r>
    </w:p>
    <w:p w:rsidR="0005451B" w:rsidRPr="009466E0" w:rsidRDefault="0005451B" w:rsidP="002228FE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</w:rPr>
      </w:pPr>
      <w:r w:rsidRPr="009466E0">
        <w:rPr>
          <w:rFonts w:ascii="Calibri" w:hAnsi="Times New Roman" w:cs="Calibri"/>
          <w:b/>
          <w:bCs/>
          <w:color w:val="FF0000"/>
          <w:kern w:val="24"/>
        </w:rPr>
        <w:t xml:space="preserve">Vocabulary  Previewing </w:t>
      </w:r>
      <w:r w:rsidRPr="009466E0">
        <w:rPr>
          <w:rFonts w:ascii="Arial Black" w:hAnsi="Times New Roman" w:cs="Arial Black"/>
          <w:b/>
          <w:bCs/>
          <w:color w:val="FF0000"/>
          <w:kern w:val="24"/>
        </w:rPr>
        <w:t>( pages 127 / 132 / 139 )</w:t>
      </w:r>
    </w:p>
    <w:tbl>
      <w:tblPr>
        <w:bidiVisual/>
        <w:tblW w:w="7230" w:type="dxa"/>
        <w:tblInd w:w="987" w:type="dxa"/>
        <w:tblCellMar>
          <w:left w:w="0" w:type="dxa"/>
          <w:right w:w="0" w:type="dxa"/>
        </w:tblCellMar>
        <w:tblLook w:val="04A0"/>
      </w:tblPr>
      <w:tblGrid>
        <w:gridCol w:w="4111"/>
        <w:gridCol w:w="2126"/>
        <w:gridCol w:w="993"/>
      </w:tblGrid>
      <w:tr w:rsidR="002228FE" w:rsidRPr="009466E0" w:rsidTr="002228FE">
        <w:trPr>
          <w:trHeight w:val="287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meanings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New words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No.</w:t>
            </w:r>
          </w:p>
        </w:tc>
      </w:tr>
      <w:tr w:rsidR="002228FE" w:rsidRPr="009466E0" w:rsidTr="002228FE">
        <w:trPr>
          <w:trHeight w:val="211"/>
        </w:trPr>
        <w:tc>
          <w:tcPr>
            <w:tcW w:w="411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The condition we live in/ everything  around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environment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</w:t>
            </w:r>
          </w:p>
        </w:tc>
      </w:tr>
      <w:tr w:rsidR="002228FE" w:rsidRPr="009466E0" w:rsidTr="002228FE">
        <w:trPr>
          <w:trHeight w:val="201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Problems in life/ pains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hardships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2</w:t>
            </w:r>
          </w:p>
        </w:tc>
      </w:tr>
      <w:tr w:rsidR="002228FE" w:rsidRPr="009466E0" w:rsidTr="002228FE">
        <w:trPr>
          <w:trHeight w:val="163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 a person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’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  age between 13 and 19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teenager  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3</w:t>
            </w:r>
          </w:p>
        </w:tc>
      </w:tr>
      <w:tr w:rsidR="002228FE" w:rsidRPr="009466E0" w:rsidTr="002228FE">
        <w:trPr>
          <w:trHeight w:val="199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 big or strong difference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contrast   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4</w:t>
            </w:r>
          </w:p>
        </w:tc>
      </w:tr>
      <w:tr w:rsidR="002228FE" w:rsidRPr="009466E0" w:rsidTr="002228FE">
        <w:trPr>
          <w:trHeight w:val="191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illegal behavior like killing or stealing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Crime        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5</w:t>
            </w:r>
          </w:p>
        </w:tc>
      </w:tr>
      <w:tr w:rsidR="002228FE" w:rsidRPr="009466E0" w:rsidTr="002228FE">
        <w:trPr>
          <w:trHeight w:val="137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Love, anxiety, joy / feelings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Emotions 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6</w:t>
            </w:r>
          </w:p>
        </w:tc>
      </w:tr>
      <w:tr w:rsidR="002228FE" w:rsidRPr="009466E0" w:rsidTr="002228FE">
        <w:trPr>
          <w:trHeight w:val="133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 picture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Vision       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7</w:t>
            </w:r>
          </w:p>
        </w:tc>
      </w:tr>
      <w:tr w:rsidR="002228FE" w:rsidRPr="009466E0" w:rsidTr="002228FE">
        <w:trPr>
          <w:trHeight w:val="219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Work for free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Volunteer          V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8</w:t>
            </w:r>
          </w:p>
        </w:tc>
      </w:tr>
      <w:tr w:rsidR="002228FE" w:rsidRPr="009466E0" w:rsidTr="002228FE">
        <w:trPr>
          <w:trHeight w:val="253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To let things/ persons free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Release              V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9</w:t>
            </w:r>
          </w:p>
        </w:tc>
      </w:tr>
      <w:tr w:rsidR="002228FE" w:rsidRPr="009466E0" w:rsidTr="002228FE">
        <w:trPr>
          <w:trHeight w:val="131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To get ready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Prepare              V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10</w:t>
            </w:r>
          </w:p>
        </w:tc>
      </w:tr>
      <w:tr w:rsidR="002228FE" w:rsidRPr="009466E0" w:rsidTr="002228FE">
        <w:trPr>
          <w:trHeight w:val="137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Take things to destination / hand on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Deliver               V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11</w:t>
            </w:r>
          </w:p>
        </w:tc>
      </w:tr>
    </w:tbl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tbl>
      <w:tblPr>
        <w:tblpPr w:leftFromText="180" w:rightFromText="180" w:vertAnchor="text" w:horzAnchor="margin" w:tblpXSpec="center" w:tblpY="76"/>
        <w:bidiVisual/>
        <w:tblW w:w="7061" w:type="dxa"/>
        <w:tblCellMar>
          <w:left w:w="0" w:type="dxa"/>
          <w:right w:w="0" w:type="dxa"/>
        </w:tblCellMar>
        <w:tblLook w:val="04A0"/>
      </w:tblPr>
      <w:tblGrid>
        <w:gridCol w:w="3260"/>
        <w:gridCol w:w="2410"/>
        <w:gridCol w:w="1391"/>
      </w:tblGrid>
      <w:tr w:rsidR="002228FE" w:rsidRPr="002228FE" w:rsidTr="002228FE">
        <w:trPr>
          <w:trHeight w:val="321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Meanings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New words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No.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81"/>
        </w:trPr>
        <w:tc>
          <w:tcPr>
            <w:tcW w:w="32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Well-known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Famous                </w:t>
            </w:r>
            <w:proofErr w:type="spellStart"/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Adj</w:t>
            </w:r>
            <w:proofErr w:type="spellEnd"/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12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127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Being without any people around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Lonely                  </w:t>
            </w:r>
            <w:proofErr w:type="spellStart"/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Adj</w:t>
            </w:r>
            <w:proofErr w:type="spellEnd"/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13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133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lastRenderedPageBreak/>
              <w:t>Very hard / strong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Tough                   </w:t>
            </w:r>
            <w:proofErr w:type="spellStart"/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Adj</w:t>
            </w:r>
            <w:proofErr w:type="spellEnd"/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14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261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Happiness or enjoyment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Fun                       </w:t>
            </w:r>
            <w:proofErr w:type="spellStart"/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Adj</w:t>
            </w:r>
            <w:proofErr w:type="spellEnd"/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15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73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quickly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Fast                      </w:t>
            </w:r>
            <w:proofErr w:type="spellStart"/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Adj</w:t>
            </w:r>
            <w:proofErr w:type="spellEnd"/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16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222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Look after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Take care of        PV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17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20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</w:tr>
      <w:tr w:rsidR="002228FE" w:rsidRPr="002228FE" w:rsidTr="002228FE">
        <w:trPr>
          <w:trHeight w:val="20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</w:tr>
      <w:tr w:rsidR="002228FE" w:rsidRPr="002228FE" w:rsidTr="002228FE">
        <w:trPr>
          <w:trHeight w:val="35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</w:tr>
      <w:tr w:rsidR="002228FE" w:rsidRPr="002228FE" w:rsidTr="002228FE">
        <w:trPr>
          <w:trHeight w:val="20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</w:tr>
    </w:tbl>
    <w:p w:rsidR="0005451B" w:rsidRPr="0005451B" w:rsidRDefault="0005451B" w:rsidP="002228FE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pBdr>
          <w:top w:val="single" w:sz="6" w:space="1" w:color="auto"/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pBdr>
          <w:bottom w:val="single" w:sz="6" w:space="1" w:color="auto"/>
          <w:between w:val="single" w:sz="6" w:space="1" w:color="auto"/>
        </w:pBd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  <w:r w:rsidRPr="008F6D10"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lang w:val="tr-TR"/>
        </w:rPr>
        <w:t>Adverbs of</w:t>
      </w:r>
      <w:r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lang w:val="tr-TR"/>
        </w:rPr>
        <w:t xml:space="preserve"> </w:t>
      </w:r>
      <w:r w:rsidRPr="008F6D10"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lang w:val="tr-TR"/>
        </w:rPr>
        <w:t>Frequency</w:t>
      </w: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lang w:val="tr-TR"/>
        </w:rPr>
      </w:pPr>
    </w:p>
    <w:p w:rsidR="002E4FBB" w:rsidRPr="008F6D10" w:rsidRDefault="004B2813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EddaCaps" w:hAnsi="Times New Roman" w:cs="EddaCaps"/>
          <w:b/>
          <w:bCs/>
          <w:color w:val="00B050"/>
          <w:kern w:val="24"/>
          <w:sz w:val="32"/>
          <w:szCs w:val="32"/>
        </w:rPr>
      </w:pPr>
      <w:r w:rsidRPr="004B2813">
        <w:rPr>
          <w:rFonts w:ascii="Century Schoolbook" w:hAnsi="Times New Roman" w:cs="Century Schoolbook"/>
          <w:b/>
          <w:bCs/>
          <w:noProof/>
          <w:kern w:val="24"/>
          <w:sz w:val="24"/>
          <w:szCs w:val="24"/>
        </w:rPr>
        <w:pict>
          <v:rect id="_x0000_s1040" style="position:absolute;left:0;text-align:left;margin-left:275.5pt;margin-top:16.3pt;width:1in;height:118.5pt;z-index:251672576">
            <v:fill r:id="rId15" o:title="صورة1" recolor="t" rotate="t" type="frame"/>
          </v:rect>
        </w:pict>
      </w:r>
      <w:r w:rsidRPr="004B2813">
        <w:rPr>
          <w:rFonts w:ascii="Century Schoolbook" w:hAnsi="Times New Roman" w:cs="Century Schoolbook"/>
          <w:b/>
          <w:bCs/>
          <w:noProof/>
          <w:kern w:val="24"/>
          <w:sz w:val="24"/>
          <w:szCs w:val="24"/>
        </w:rPr>
        <w:pict>
          <v:rect id="_x0000_s1041" style="position:absolute;left:0;text-align:left;margin-left:95.65pt;margin-top:16.3pt;width:68.25pt;height:127.5pt;z-index:251673600">
            <v:fill r:id="rId16" o:title="صورة2" recolor="t" rotate="t" type="frame"/>
          </v:rect>
        </w:pict>
      </w:r>
    </w:p>
    <w:p w:rsidR="002E4FBB" w:rsidRPr="00D86FA2" w:rsidRDefault="002E4FBB" w:rsidP="002E4FBB">
      <w:pPr>
        <w:autoSpaceDE w:val="0"/>
        <w:autoSpaceDN w:val="0"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</w:pP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t>Always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8"/>
          <w:szCs w:val="28"/>
        </w:rPr>
        <w:t>100%</w:t>
      </w:r>
      <w:r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  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br/>
        <w:t>Usually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80%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br/>
        <w:t>Often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65%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br/>
        <w:t>Sometimes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50%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br/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Seldom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30%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br/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Rarely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15%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br/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t>Never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0%</w:t>
      </w:r>
    </w:p>
    <w:p w:rsidR="002E4FBB" w:rsidRDefault="002E4FBB" w:rsidP="002E4FBB">
      <w:pPr>
        <w:autoSpaceDE w:val="0"/>
        <w:autoSpaceDN w:val="0"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</w:pPr>
    </w:p>
    <w:p w:rsidR="002E4FBB" w:rsidRDefault="002E4FBB" w:rsidP="002E4FBB">
      <w:pPr>
        <w:autoSpaceDE w:val="0"/>
        <w:autoSpaceDN w:val="0"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</w:pPr>
    </w:p>
    <w:p w:rsidR="002E4FBB" w:rsidRPr="002E4FBB" w:rsidRDefault="002E4FBB" w:rsidP="002E4FBB">
      <w:pPr>
        <w:autoSpaceDE w:val="0"/>
        <w:autoSpaceDN w:val="0"/>
        <w:adjustRightInd w:val="0"/>
        <w:ind w:left="540" w:hanging="540"/>
        <w:jc w:val="center"/>
        <w:rPr>
          <w:rFonts w:ascii="Century Schoolbook" w:cs="Century Schoolbook"/>
          <w:b/>
          <w:bCs/>
          <w:kern w:val="24"/>
        </w:rPr>
      </w:pPr>
      <w:r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t>===========================================================</w:t>
      </w:r>
      <w:r w:rsidR="0005451B" w:rsidRPr="0005451B">
        <w:rPr>
          <w:rFonts w:ascii="Century Schoolbook" w:hAnsi="Times New Roman" w:cs="Century Schoolbook"/>
          <w:b/>
          <w:bCs/>
          <w:kern w:val="24"/>
          <w:lang w:val="tr-TR"/>
        </w:rPr>
        <w:br/>
      </w:r>
      <w:r w:rsidRPr="002E4FBB">
        <w:rPr>
          <w:rFonts w:ascii="Times New Roman" w:hAnsi="Times New Roman" w:cs="Times New Roman" w:hint="cs"/>
          <w:b/>
          <w:bCs/>
          <w:color w:val="FF0000"/>
          <w:kern w:val="24"/>
          <w:u w:val="single"/>
          <w:rtl/>
          <w:lang w:val="tr-TR"/>
        </w:rPr>
        <w:t>الظروف</w:t>
      </w:r>
      <w:r w:rsidRPr="002E4FBB">
        <w:rPr>
          <w:rFonts w:ascii="Century Schoolbook" w:hAnsi="Century Schoolbook" w:cs="Century Schoolbook" w:hint="cs"/>
          <w:b/>
          <w:bCs/>
          <w:color w:val="FF0000"/>
          <w:kern w:val="24"/>
          <w:u w:val="single"/>
          <w:rtl/>
          <w:lang w:val="tr-TR"/>
        </w:rPr>
        <w:t xml:space="preserve"> [</w:t>
      </w:r>
      <w:r w:rsidRPr="002E4FBB">
        <w:rPr>
          <w:rFonts w:ascii="Times New Roman" w:hAnsi="Times New Roman" w:cs="Times New Roman" w:hint="cs"/>
          <w:b/>
          <w:bCs/>
          <w:color w:val="FF0000"/>
          <w:kern w:val="24"/>
          <w:u w:val="single"/>
          <w:rtl/>
          <w:lang w:val="tr-TR"/>
        </w:rPr>
        <w:t>الأحوال</w:t>
      </w:r>
      <w:r w:rsidRPr="002E4FBB">
        <w:rPr>
          <w:rFonts w:ascii="Century Schoolbook" w:hAnsi="Century Schoolbook" w:cs="Century Schoolbook" w:hint="cs"/>
          <w:b/>
          <w:bCs/>
          <w:color w:val="FF0000"/>
          <w:kern w:val="24"/>
          <w:u w:val="single"/>
          <w:rtl/>
          <w:lang w:val="tr-TR"/>
        </w:rPr>
        <w:t xml:space="preserve">] </w:t>
      </w:r>
      <w:r w:rsidRPr="002E4FBB">
        <w:rPr>
          <w:rFonts w:ascii="Century Schoolbook" w:cs="Century Schoolbook"/>
          <w:b/>
          <w:bCs/>
          <w:color w:val="FF0000"/>
          <w:kern w:val="24"/>
          <w:u w:val="single"/>
        </w:rPr>
        <w:t>Adverb</w:t>
      </w:r>
      <w:r w:rsidRPr="002E4FBB">
        <w:rPr>
          <w:rFonts w:ascii="Century Schoolbook" w:cs="Century Schoolbook"/>
          <w:b/>
          <w:bCs/>
          <w:color w:val="FF0000"/>
          <w:kern w:val="24"/>
        </w:rPr>
        <w:t>s</w:t>
      </w:r>
    </w:p>
    <w:p w:rsidR="002E4FBB" w:rsidRPr="002E4FBB" w:rsidRDefault="002E4FBB" w:rsidP="002E4FB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2E4FBB">
        <w:rPr>
          <w:rFonts w:ascii="Century Schoolbook" w:hAnsi="Times New Roman" w:cs="Century Schoolbook"/>
          <w:b/>
          <w:bCs/>
          <w:color w:val="0070C0"/>
          <w:kern w:val="24"/>
        </w:rPr>
        <w:t>Adverbs of frequency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tell how often we do something</w:t>
      </w:r>
    </w:p>
    <w:p w:rsidR="002E4FBB" w:rsidRPr="002E4FBB" w:rsidRDefault="002E4FBB" w:rsidP="00062201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2E4FBB">
        <w:rPr>
          <w:rFonts w:ascii="Century Schoolbook" w:hAnsi="Times New Roman" w:cs="Century Schoolbook"/>
          <w:b/>
          <w:bCs/>
          <w:kern w:val="24"/>
        </w:rPr>
        <w:t xml:space="preserve"> </w:t>
      </w:r>
      <w:r w:rsidRPr="002E4FBB">
        <w:rPr>
          <w:rFonts w:ascii="Century Schoolbook" w:hAnsi="Times New Roman" w:cs="Century Schoolbook"/>
          <w:b/>
          <w:bCs/>
          <w:kern w:val="24"/>
          <w:rtl/>
          <w:lang w:val="tr-TR"/>
        </w:rPr>
        <w:t>: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الظروف</w:t>
      </w:r>
      <w:r w:rsidRPr="002E4FBB">
        <w:rPr>
          <w:rFonts w:ascii="Century Schoolbook" w:hAnsi="Century Schoolbook" w:cs="Century Schoolbook" w:hint="cs"/>
          <w:b/>
          <w:bCs/>
          <w:color w:val="0070C0"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الدالة</w:t>
      </w:r>
      <w:r w:rsidRPr="002E4FBB">
        <w:rPr>
          <w:rFonts w:ascii="Century Schoolbook" w:hAnsi="Century Schoolbook" w:cs="Century Schoolbook" w:hint="cs"/>
          <w:b/>
          <w:bCs/>
          <w:color w:val="0070C0"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على</w:t>
      </w:r>
      <w:r w:rsidRPr="002E4FBB">
        <w:rPr>
          <w:rFonts w:ascii="Century Schoolbook" w:hAnsi="Century Schoolbook" w:cs="Century Schoolbook" w:hint="cs"/>
          <w:b/>
          <w:bCs/>
          <w:color w:val="0070C0"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التكرار</w:t>
      </w:r>
      <w:r w:rsidRPr="002E4FBB">
        <w:rPr>
          <w:rFonts w:ascii="Century Schoolbook" w:hAnsi="Times New Roman" w:cs="Century Schoolbook"/>
          <w:b/>
          <w:bCs/>
          <w:kern w:val="24"/>
          <w:rtl/>
          <w:lang w:val="tr-TR"/>
        </w:rPr>
        <w:t xml:space="preserve"> :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التي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تخبرنا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عن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عدد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مرات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حدوث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الشيء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.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ومن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هذه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الظروف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>: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</w:t>
      </w:r>
    </w:p>
    <w:tbl>
      <w:tblPr>
        <w:tblW w:w="4675" w:type="dxa"/>
        <w:tblInd w:w="1704" w:type="dxa"/>
        <w:tblCellMar>
          <w:left w:w="0" w:type="dxa"/>
          <w:right w:w="0" w:type="dxa"/>
        </w:tblCellMar>
        <w:tblLook w:val="04A0"/>
      </w:tblPr>
      <w:tblGrid>
        <w:gridCol w:w="1842"/>
        <w:gridCol w:w="2833"/>
      </w:tblGrid>
      <w:tr w:rsidR="002E4FBB" w:rsidRPr="002E4FBB" w:rsidTr="002E4FBB">
        <w:trPr>
          <w:trHeight w:val="250"/>
        </w:trPr>
        <w:tc>
          <w:tcPr>
            <w:tcW w:w="1842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      </w:t>
            </w: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دائماً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 w:bidi="ar-BH"/>
              </w:rPr>
              <w:t xml:space="preserve"> 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always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  <w:tc>
          <w:tcPr>
            <w:tcW w:w="283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غالباً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 w:bidi="ar-BH"/>
              </w:rPr>
              <w:t xml:space="preserve">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often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</w:tr>
      <w:tr w:rsidR="002E4FBB" w:rsidRPr="002E4FBB" w:rsidTr="002E4FBB">
        <w:trPr>
          <w:trHeight w:val="239"/>
        </w:trPr>
        <w:tc>
          <w:tcPr>
            <w:tcW w:w="184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عادة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 w:bidi="ar-BH"/>
              </w:rPr>
              <w:t xml:space="preserve">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usually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أحياناً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 xml:space="preserve">sometimes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 xml:space="preserve"> </w:t>
            </w:r>
          </w:p>
        </w:tc>
      </w:tr>
      <w:tr w:rsidR="002E4FBB" w:rsidRPr="002E4FBB" w:rsidTr="002E4FBB">
        <w:trPr>
          <w:trHeight w:val="231"/>
        </w:trPr>
        <w:tc>
          <w:tcPr>
            <w:tcW w:w="184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نادراً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 w:bidi="ar-BH"/>
              </w:rPr>
              <w:t xml:space="preserve">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seldom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نادراً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جداً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 xml:space="preserve">rarely 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 xml:space="preserve"> </w:t>
            </w:r>
          </w:p>
        </w:tc>
      </w:tr>
      <w:tr w:rsidR="002E4FBB" w:rsidRPr="002E4FBB" w:rsidTr="002E4FBB">
        <w:trPr>
          <w:trHeight w:val="236"/>
        </w:trPr>
        <w:tc>
          <w:tcPr>
            <w:tcW w:w="1842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lastRenderedPageBreak/>
              <w:t>أبداً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 w:bidi="ar-BH"/>
              </w:rPr>
              <w:t xml:space="preserve"> 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never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من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حي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لآخر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occasionally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</w:tr>
    </w:tbl>
    <w:p w:rsidR="002E4FBB" w:rsidRPr="002E4FBB" w:rsidRDefault="002E4FBB" w:rsidP="002E4FB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فعل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يكون</w:t>
      </w:r>
      <w:r w:rsidRPr="002E4FBB">
        <w:rPr>
          <w:rFonts w:ascii="Century Schoolbook" w:hAnsi="Times New Roman" w:cs="Century Schoolbook"/>
          <w:b/>
          <w:bCs/>
          <w:kern w:val="24"/>
          <w:rtl/>
          <w:lang w:val="tr-TR"/>
        </w:rPr>
        <w:t xml:space="preserve">: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يأتي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ظرف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التكرار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بعد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الفعل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المساعد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Century Schoolbook" w:hAnsi="Times New Roman" w:cs="Century Schoolbook"/>
          <w:b/>
          <w:bCs/>
          <w:color w:val="0070C0"/>
          <w:kern w:val="24"/>
          <w:u w:val="single"/>
        </w:rPr>
        <w:t>Verb to BE: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</w:t>
      </w:r>
    </w:p>
    <w:p w:rsidR="002E4FBB" w:rsidRPr="002E4FBB" w:rsidRDefault="002E4FBB" w:rsidP="002E4FB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proofErr w:type="spellStart"/>
      <w:r w:rsidRPr="002E4FBB">
        <w:rPr>
          <w:rFonts w:ascii="Century Schoolbook" w:hAnsi="Times New Roman" w:cs="Century Schoolbook"/>
          <w:b/>
          <w:bCs/>
          <w:kern w:val="24"/>
        </w:rPr>
        <w:t>Ammar</w:t>
      </w:r>
      <w:proofErr w:type="spellEnd"/>
      <w:r w:rsidRPr="002E4FBB">
        <w:rPr>
          <w:rFonts w:ascii="Century Schoolbook" w:hAnsi="Times New Roman" w:cs="Century Schoolbook"/>
          <w:b/>
          <w:bCs/>
          <w:kern w:val="24"/>
        </w:rPr>
        <w:t xml:space="preserve"> is a</w:t>
      </w:r>
      <w:r w:rsidRPr="002E4FBB">
        <w:rPr>
          <w:rFonts w:ascii="Century Schoolbook" w:hAnsi="Times New Roman" w:cs="Century Schoolbook"/>
          <w:b/>
          <w:bCs/>
          <w:color w:val="C00000"/>
          <w:kern w:val="24"/>
        </w:rPr>
        <w:t>lways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on time.</w:t>
      </w:r>
    </w:p>
    <w:p w:rsidR="002E4FBB" w:rsidRPr="002E4FBB" w:rsidRDefault="002E4FBB" w:rsidP="002E4FB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الأفعال</w:t>
      </w:r>
      <w:r w:rsidRPr="002E4FBB">
        <w:rPr>
          <w:rFonts w:ascii="Century Schoolbook" w:hAnsi="Century Schoolbook" w:cs="Century Schoolbook" w:hint="cs"/>
          <w:b/>
          <w:bCs/>
          <w:color w:val="0070C0"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الأخرى</w:t>
      </w:r>
      <w:r w:rsidRPr="002E4FBB">
        <w:rPr>
          <w:rFonts w:ascii="Century Schoolbook" w:hAnsi="Times New Roman" w:cs="Century Schoolbook"/>
          <w:b/>
          <w:bCs/>
          <w:kern w:val="24"/>
          <w:rtl/>
          <w:lang w:val="tr-TR"/>
        </w:rPr>
        <w:t xml:space="preserve">: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يأتي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ظرف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التكرار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قبل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الفعل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العادي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Century Schoolbook" w:hAnsi="Times New Roman" w:cs="Century Schoolbook"/>
          <w:b/>
          <w:bCs/>
          <w:color w:val="0070C0"/>
          <w:kern w:val="24"/>
          <w:u w:val="single"/>
        </w:rPr>
        <w:t>Other Verbs</w:t>
      </w:r>
      <w:r w:rsidRPr="002E4FBB">
        <w:rPr>
          <w:rFonts w:ascii="Century Schoolbook" w:hAnsi="Times New Roman" w:cs="Century Schoolbook"/>
          <w:b/>
          <w:bCs/>
          <w:kern w:val="24"/>
          <w:u w:val="single"/>
        </w:rPr>
        <w:t>: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</w:t>
      </w:r>
    </w:p>
    <w:p w:rsidR="002E4FBB" w:rsidRPr="002E4FBB" w:rsidRDefault="002E4FBB" w:rsidP="002E4FB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proofErr w:type="spellStart"/>
      <w:r w:rsidRPr="002E4FBB">
        <w:rPr>
          <w:rFonts w:ascii="Century Schoolbook" w:hAnsi="Times New Roman" w:cs="Century Schoolbook"/>
          <w:b/>
          <w:bCs/>
          <w:kern w:val="24"/>
        </w:rPr>
        <w:t>Ammar</w:t>
      </w:r>
      <w:proofErr w:type="spellEnd"/>
      <w:r w:rsidRPr="002E4FBB">
        <w:rPr>
          <w:rFonts w:ascii="Century Schoolbook" w:hAnsi="Times New Roman" w:cs="Century Schoolbook"/>
          <w:b/>
          <w:bCs/>
          <w:kern w:val="24"/>
        </w:rPr>
        <w:t xml:space="preserve"> </w:t>
      </w:r>
      <w:r w:rsidRPr="002E4FBB">
        <w:rPr>
          <w:rFonts w:ascii="Century Schoolbook" w:hAnsi="Times New Roman" w:cs="Century Schoolbook"/>
          <w:b/>
          <w:bCs/>
          <w:color w:val="C00000"/>
          <w:kern w:val="24"/>
        </w:rPr>
        <w:t>sometimes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reads a book.</w:t>
      </w:r>
    </w:p>
    <w:p w:rsidR="002E4FBB" w:rsidRPr="002E4FBB" w:rsidRDefault="002E4FBB" w:rsidP="002E4FB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color w:val="FF0000"/>
          <w:kern w:val="24"/>
          <w:sz w:val="28"/>
          <w:szCs w:val="28"/>
          <w:u w:val="single"/>
        </w:rPr>
      </w:pPr>
      <w:r w:rsidRPr="002E4FBB">
        <w:rPr>
          <w:rFonts w:ascii="Century Schoolbook" w:hAnsi="Times New Roman" w:cs="Century Schoolbook"/>
          <w:b/>
          <w:bCs/>
          <w:color w:val="FF0000"/>
          <w:kern w:val="24"/>
          <w:sz w:val="28"/>
          <w:szCs w:val="28"/>
          <w:u w:val="single"/>
        </w:rPr>
        <w:t>The position of these adverbs is:</w:t>
      </w:r>
    </w:p>
    <w:p w:rsidR="002E4FBB" w:rsidRPr="002E4FBB" w:rsidRDefault="00BD7E31" w:rsidP="00BD7E31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BD7E31">
        <w:rPr>
          <w:rFonts w:ascii="Century Schoolbook" w:hAnsi="Times New Roman" w:cs="Century Schoolbook"/>
          <w:b/>
          <w:bCs/>
          <w:noProof/>
          <w:kern w:val="24"/>
          <w:sz w:val="20"/>
          <w:szCs w:val="20"/>
        </w:rPr>
        <w:drawing>
          <wp:inline distT="0" distB="0" distL="0" distR="0">
            <wp:extent cx="4264498" cy="1070043"/>
            <wp:effectExtent l="19050" t="0" r="2702" b="0"/>
            <wp:docPr id="9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30144" cy="2874466"/>
                      <a:chOff x="304800" y="1447801"/>
                      <a:chExt cx="9230144" cy="2874466"/>
                    </a:xfrm>
                  </a:grpSpPr>
                  <a:sp>
                    <a:nvSpPr>
                      <a:cNvPr id="10" name="9 Metin kutusu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990600" y="1447801"/>
                        <a:ext cx="676910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buFont typeface="Wingdings" pitchFamily="2" charset="2"/>
                            <a:buChar char="Ø"/>
                          </a:pPr>
                          <a:r>
                            <a:rPr lang="tr-TR" sz="2800" b="1">
                              <a:solidFill>
                                <a:srgbClr val="0E535A"/>
                              </a:solidFill>
                              <a:latin typeface="Century Schoolbook" pitchFamily="18" charset="0"/>
                            </a:rPr>
                            <a:t> </a:t>
                          </a:r>
                          <a:r>
                            <a:rPr lang="en-US" sz="2800" b="1">
                              <a:solidFill>
                                <a:srgbClr val="0E535A"/>
                              </a:solidFill>
                              <a:latin typeface="Century Schoolbook" pitchFamily="18" charset="0"/>
                            </a:rPr>
                            <a:t>before </a:t>
                          </a:r>
                          <a:r>
                            <a:rPr lang="en-US" sz="2800" b="1">
                              <a:solidFill>
                                <a:srgbClr val="C00000"/>
                              </a:solidFill>
                              <a:latin typeface="Century Schoolbook" pitchFamily="18" charset="0"/>
                            </a:rPr>
                            <a:t>the main verb </a:t>
                          </a:r>
                        </a:p>
                      </a:txBody>
                      <a:useSpRect/>
                    </a:txSp>
                  </a:sp>
                  <a:pic>
                    <a:nvPicPr>
                      <a:cNvPr id="4" name="table"/>
                      <a:cNvPicPr>
                        <a:picLocks noChangeAspect="1"/>
                      </a:cNvPicPr>
                    </a:nvPicPr>
                    <a:blipFill>
                      <a:blip r:embed="rId17"/>
                      <a:stretch>
                        <a:fillRect/>
                      </a:stretch>
                    </a:blipFill>
                    <a:spPr>
                      <a:xfrm>
                        <a:off x="304800" y="1981200"/>
                        <a:ext cx="9230144" cy="234106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tbl>
      <w:tblPr>
        <w:tblpPr w:leftFromText="180" w:rightFromText="180" w:vertAnchor="text" w:horzAnchor="margin" w:tblpXSpec="center" w:tblpY="366"/>
        <w:tblW w:w="4594" w:type="dxa"/>
        <w:tblCellMar>
          <w:left w:w="0" w:type="dxa"/>
          <w:right w:w="0" w:type="dxa"/>
        </w:tblCellMar>
        <w:tblLook w:val="04A0"/>
      </w:tblPr>
      <w:tblGrid>
        <w:gridCol w:w="731"/>
        <w:gridCol w:w="843"/>
        <w:gridCol w:w="2410"/>
        <w:gridCol w:w="610"/>
      </w:tblGrid>
      <w:tr w:rsidR="00BD7E31" w:rsidRPr="00BD7E31" w:rsidTr="00BD7E31">
        <w:trPr>
          <w:trHeight w:val="52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verb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Adverbs of frequency </w:t>
            </w:r>
          </w:p>
        </w:tc>
        <w:tc>
          <w:tcPr>
            <w:tcW w:w="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</w:p>
        </w:tc>
      </w:tr>
      <w:tr w:rsidR="00BD7E31" w:rsidRPr="00BD7E31" w:rsidTr="00BD7E31">
        <w:trPr>
          <w:trHeight w:val="5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  <w:proofErr w:type="spellStart"/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Laila</w:t>
            </w:r>
            <w:proofErr w:type="spellEnd"/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lang w:val="tr-TR"/>
              </w:rPr>
              <w:t>is</w:t>
            </w:r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color w:val="00B0F0"/>
                <w:kern w:val="24"/>
                <w:sz w:val="16"/>
                <w:szCs w:val="16"/>
              </w:rPr>
            </w:pPr>
            <w:r w:rsidRPr="00BD7E31">
              <w:rPr>
                <w:rFonts w:ascii="Calibri" w:hAnsi="Times New Roman" w:cs="Calibri"/>
                <w:b/>
                <w:bCs/>
                <w:color w:val="00B0F0"/>
                <w:kern w:val="24"/>
                <w:sz w:val="16"/>
                <w:szCs w:val="16"/>
              </w:rPr>
              <w:t xml:space="preserve">never </w:t>
            </w:r>
          </w:p>
        </w:tc>
        <w:tc>
          <w:tcPr>
            <w:tcW w:w="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late. </w:t>
            </w:r>
          </w:p>
        </w:tc>
      </w:tr>
    </w:tbl>
    <w:p w:rsidR="00F327DC" w:rsidRPr="00BD7E31" w:rsidRDefault="004522FE" w:rsidP="00BD7E3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kern w:val="24"/>
        </w:rPr>
      </w:pPr>
      <w:r w:rsidRPr="00BD7E31">
        <w:rPr>
          <w:rFonts w:ascii="Century Schoolbook" w:hAnsi="Times New Roman" w:cs="Century Schoolbook"/>
          <w:b/>
          <w:bCs/>
          <w:kern w:val="24"/>
        </w:rPr>
        <w:t xml:space="preserve">after a form of to be </w:t>
      </w:r>
      <w:r w:rsidRPr="00BD7E31">
        <w:rPr>
          <w:rFonts w:ascii="Century Schoolbook" w:hAnsi="Times New Roman" w:cs="Century Schoolbook"/>
          <w:b/>
          <w:bCs/>
          <w:color w:val="C00000"/>
          <w:kern w:val="24"/>
        </w:rPr>
        <w:t>am, are, is (was, were</w:t>
      </w:r>
      <w:r w:rsidR="00BD7E31">
        <w:rPr>
          <w:rFonts w:ascii="Century Schoolbook" w:hAnsi="Times New Roman" w:cs="Century Schoolbook" w:hint="cs"/>
          <w:b/>
          <w:bCs/>
          <w:color w:val="C00000"/>
          <w:kern w:val="24"/>
          <w:rtl/>
        </w:rPr>
        <w:t xml:space="preserve">( </w:t>
      </w:r>
    </w:p>
    <w:p w:rsidR="0005451B" w:rsidRPr="00BD7E31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  <w:sz w:val="16"/>
          <w:szCs w:val="16"/>
        </w:rPr>
      </w:pPr>
    </w:p>
    <w:p w:rsidR="0005451B" w:rsidRPr="00BD7E31" w:rsidRDefault="0005451B" w:rsidP="00BD7E3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16"/>
          <w:szCs w:val="16"/>
        </w:rPr>
      </w:pPr>
    </w:p>
    <w:p w:rsid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rtl/>
        </w:rPr>
      </w:pPr>
    </w:p>
    <w:p w:rsidR="00BD7E31" w:rsidRPr="0005451B" w:rsidRDefault="00BD7E31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</w:p>
    <w:p w:rsidR="00BD7E31" w:rsidRDefault="00BD7E31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BD7E31" w:rsidRPr="00BD7E31" w:rsidRDefault="00BD7E31" w:rsidP="00BD7E31">
      <w:pPr>
        <w:autoSpaceDE w:val="0"/>
        <w:autoSpaceDN w:val="0"/>
        <w:adjustRightInd w:val="0"/>
        <w:ind w:left="540" w:hanging="540"/>
        <w:jc w:val="center"/>
        <w:rPr>
          <w:rFonts w:ascii="Calibri" w:hAnsi="Arial" w:cs="Arial"/>
          <w:b/>
          <w:bCs/>
          <w:color w:val="C00000"/>
          <w:kern w:val="24"/>
          <w:u w:val="single"/>
        </w:rPr>
      </w:pPr>
      <w:r w:rsidRPr="00BD7E31">
        <w:rPr>
          <w:rFonts w:ascii="Calibri" w:hAnsi="Arial" w:cs="Arial"/>
          <w:b/>
          <w:bCs/>
          <w:color w:val="C00000"/>
          <w:kern w:val="24"/>
          <w:u w:val="single"/>
        </w:rPr>
        <w:t xml:space="preserve">Read the following essay ,then answer the questions that follow                                                                                                           </w:t>
      </w:r>
      <w:r w:rsidRPr="00BD7E31">
        <w:rPr>
          <w:rFonts w:ascii="Calibri" w:hAnsi="Arial" w:cs="Arial"/>
          <w:b/>
          <w:bCs/>
          <w:kern w:val="24"/>
          <w:u w:val="single"/>
        </w:rPr>
        <w:t>page 128</w:t>
      </w:r>
      <w:r w:rsidR="009C0671">
        <w:rPr>
          <w:rFonts w:ascii="Calibri" w:hAnsi="Arial" w:cs="Arial" w:hint="cs"/>
          <w:b/>
          <w:bCs/>
          <w:color w:val="C00000"/>
          <w:kern w:val="24"/>
          <w:u w:val="single"/>
          <w:rtl/>
        </w:rPr>
        <w:t xml:space="preserve"> عن العمل</w:t>
      </w:r>
      <w:r w:rsidRPr="00BD7E31">
        <w:rPr>
          <w:rFonts w:ascii="Calibri" w:hAnsi="Arial" w:cs="Arial"/>
          <w:b/>
          <w:bCs/>
          <w:color w:val="C00000"/>
          <w:kern w:val="24"/>
          <w:u w:val="single"/>
          <w:rtl/>
        </w:rPr>
        <w:t xml:space="preserve"> </w:t>
      </w:r>
    </w:p>
    <w:p w:rsidR="00BD7E31" w:rsidRPr="00BD7E31" w:rsidRDefault="00BD7E31" w:rsidP="00BD7E31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</w:rPr>
      </w:pPr>
      <w:r w:rsidRPr="00BD7E31">
        <w:rPr>
          <w:rFonts w:ascii="Calibri" w:hAnsi="Arial" w:cs="Arial"/>
          <w:kern w:val="24"/>
        </w:rPr>
        <w:t xml:space="preserve">Some people go to work each day and then come home. They spend time with their family and friends. Maybe they watch TV or go to a movie. Sometimes they </w:t>
      </w:r>
      <w:r w:rsidRPr="00BD7E31">
        <w:rPr>
          <w:rFonts w:ascii="Calibri" w:hAnsi="Arial" w:cs="Arial"/>
          <w:b/>
          <w:bCs/>
          <w:kern w:val="24"/>
        </w:rPr>
        <w:t>exercise</w:t>
      </w:r>
      <w:r w:rsidRPr="00BD7E31">
        <w:rPr>
          <w:rFonts w:ascii="Calibri" w:hAnsi="Arial" w:cs="Arial"/>
          <w:kern w:val="24"/>
        </w:rPr>
        <w:t xml:space="preserve"> or read. This is their life. But for other people, this is not enough. They look around their neighborhoods and see people with terrible hardships: sickness, loneness, and homelessness. Other people see problems with the environment. Many people want to help. They </w:t>
      </w:r>
      <w:r w:rsidRPr="00BD7E31">
        <w:rPr>
          <w:rFonts w:ascii="Calibri" w:hAnsi="Arial" w:cs="Arial"/>
          <w:b/>
          <w:bCs/>
          <w:kern w:val="24"/>
        </w:rPr>
        <w:t>volunteer</w:t>
      </w:r>
      <w:r w:rsidRPr="00BD7E31">
        <w:rPr>
          <w:rFonts w:ascii="Calibri" w:hAnsi="Arial" w:cs="Arial"/>
          <w:kern w:val="24"/>
        </w:rPr>
        <w:t>. They give some of their time to help others.</w:t>
      </w:r>
    </w:p>
    <w:p w:rsidR="00BD7E31" w:rsidRPr="00BD7E31" w:rsidRDefault="00BD7E31" w:rsidP="00BD7E31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</w:rPr>
      </w:pPr>
      <w:r w:rsidRPr="00BD7E31">
        <w:rPr>
          <w:rFonts w:ascii="Calibri" w:hAnsi="Arial" w:cs="Arial"/>
          <w:kern w:val="24"/>
        </w:rPr>
        <w:t xml:space="preserve">  Volunteers help in many ways. Some visit sick and lonely people. Some give </w:t>
      </w:r>
      <w:r w:rsidRPr="00BD7E31">
        <w:rPr>
          <w:rFonts w:ascii="Calibri" w:hAnsi="Arial" w:cs="Arial"/>
          <w:b/>
          <w:bCs/>
          <w:kern w:val="24"/>
        </w:rPr>
        <w:t>their</w:t>
      </w:r>
      <w:r w:rsidRPr="00BD7E31">
        <w:rPr>
          <w:rFonts w:ascii="Calibri" w:hAnsi="Arial" w:cs="Arial"/>
          <w:kern w:val="24"/>
        </w:rPr>
        <w:t xml:space="preserve"> friendship to children without parents. Some build houses for homeless people .</w:t>
      </w:r>
      <w:r w:rsidRPr="00BD7E31">
        <w:rPr>
          <w:rFonts w:ascii="Calibri" w:hAnsi="Arial" w:cs="Arial"/>
          <w:b/>
          <w:bCs/>
          <w:kern w:val="24"/>
        </w:rPr>
        <w:t xml:space="preserve"> </w:t>
      </w:r>
    </w:p>
    <w:p w:rsidR="00BD7E31" w:rsidRPr="00BD7E31" w:rsidRDefault="00BD7E31" w:rsidP="00C1579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</w:rPr>
      </w:pPr>
    </w:p>
    <w:p w:rsidR="00BD7E31" w:rsidRDefault="00BD7E31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BD7E31" w:rsidRDefault="00BD7E31" w:rsidP="00C1579A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rtl/>
        </w:rPr>
      </w:pP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  <w:r w:rsidRPr="00C1579A">
        <w:rPr>
          <w:rFonts w:ascii="Calibri" w:hAnsi="Arial" w:cs="Arial"/>
          <w:noProof/>
          <w:kern w:val="24"/>
        </w:rPr>
        <w:drawing>
          <wp:inline distT="0" distB="0" distL="0" distR="0">
            <wp:extent cx="4241259" cy="1663430"/>
            <wp:effectExtent l="0" t="0" r="0" b="0"/>
            <wp:docPr id="14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5" name="Rectangle 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960563" y="2962275"/>
                        <a:ext cx="6719887" cy="1346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19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يستخدم هذا الزمن للتعبير عن فعل وقع في الماضي  أثناء وقوع فعل أخر .</a:t>
                          </a:r>
                          <a:endParaRPr kumimoji="0" lang="en-US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19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يتكون هذا الزمن من :</a:t>
                          </a: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en-US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19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يأتي هذا الزمن عادة مع كلمات مثل :</a:t>
                          </a: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algn="ctr">
                            <a:spcBef>
                              <a:spcPts val="456"/>
                            </a:spcBef>
                            <a:spcAft>
                              <a:spcPts val="0"/>
                            </a:spcAft>
                          </a:pPr>
                          <a:r>
                            <a:rPr lang="ar-SA" sz="1900" dirty="0" smtClean="0">
                              <a:latin typeface="Verdana"/>
                              <a:cs typeface="Arial"/>
                            </a:rPr>
                            <a:t>عندما </a:t>
                          </a:r>
                          <a:r>
                            <a:rPr lang="ar-BH" sz="1900" dirty="0" smtClean="0">
                              <a:latin typeface="Verdana"/>
                              <a:cs typeface="Verdana"/>
                            </a:rPr>
                            <a:t>   </a:t>
                          </a:r>
                          <a:r>
                            <a:rPr lang="en-US" sz="1900" dirty="0" smtClean="0">
                              <a:solidFill>
                                <a:srgbClr val="0000CC"/>
                              </a:solidFill>
                              <a:latin typeface="Verdana"/>
                              <a:cs typeface="Arial"/>
                            </a:rPr>
                            <a:t>when</a:t>
                          </a:r>
                          <a:endParaRPr lang="en-US" dirty="0" smtClean="0">
                            <a:latin typeface="Arial"/>
                          </a:endParaRPr>
                        </a:p>
                        <a:p>
                          <a:pPr algn="ctr">
                            <a:spcBef>
                              <a:spcPts val="456"/>
                            </a:spcBef>
                            <a:spcAft>
                              <a:spcPts val="0"/>
                            </a:spcAft>
                          </a:pPr>
                          <a:r>
                            <a:rPr lang="ar-SA" sz="1900" dirty="0" smtClean="0">
                              <a:latin typeface="Verdana"/>
                              <a:cs typeface="Arial"/>
                            </a:rPr>
                            <a:t>بينما</a:t>
                          </a:r>
                          <a:r>
                            <a:rPr lang="ar-BH" sz="1900" dirty="0" smtClean="0">
                              <a:latin typeface="Verdana"/>
                              <a:cs typeface="Verdana"/>
                            </a:rPr>
                            <a:t>  </a:t>
                          </a:r>
                          <a:r>
                            <a:rPr lang="ar-SA" sz="1900" dirty="0" smtClean="0">
                              <a:latin typeface="Verdana"/>
                              <a:cs typeface="Verdana"/>
                            </a:rPr>
                            <a:t> </a:t>
                          </a:r>
                          <a:r>
                            <a:rPr lang="en-US" sz="1900" dirty="0" smtClean="0">
                              <a:solidFill>
                                <a:srgbClr val="0000CC"/>
                              </a:solidFill>
                              <a:latin typeface="Verdana"/>
                              <a:cs typeface="Arial"/>
                            </a:rPr>
                            <a:t>while</a:t>
                          </a:r>
                          <a:endParaRPr lang="en-US" sz="1900" dirty="0" smtClean="0">
                            <a:latin typeface="Verdana"/>
                            <a:cs typeface="Arial"/>
                          </a:endParaRPr>
                        </a:p>
                        <a:p>
                          <a:pPr algn="ctr">
                            <a:spcBef>
                              <a:spcPts val="456"/>
                            </a:spcBef>
                            <a:spcAft>
                              <a:spcPts val="0"/>
                            </a:spcAft>
                          </a:pPr>
                          <a:r>
                            <a:rPr lang="ar-SA" sz="1900" dirty="0" smtClean="0">
                              <a:latin typeface="Verdana"/>
                              <a:cs typeface="Arial"/>
                            </a:rPr>
                            <a:t>حيث أن </a:t>
                          </a:r>
                          <a:r>
                            <a:rPr lang="ar-BH" sz="1900" dirty="0" smtClean="0">
                              <a:latin typeface="Verdana"/>
                              <a:cs typeface="Verdana"/>
                            </a:rPr>
                            <a:t>    </a:t>
                          </a:r>
                          <a:r>
                            <a:rPr lang="en-US" sz="1900" dirty="0" smtClean="0">
                              <a:solidFill>
                                <a:srgbClr val="0000CC"/>
                              </a:solidFill>
                              <a:latin typeface="Verdana"/>
                              <a:cs typeface="Arial"/>
                            </a:rPr>
                            <a:t>as</a:t>
                          </a:r>
                          <a:r>
                            <a:rPr lang="ar-SA" sz="1900" dirty="0" smtClean="0">
                              <a:latin typeface="Verdana"/>
                              <a:cs typeface="Verdana"/>
                            </a:rPr>
                            <a:t> </a:t>
                          </a:r>
                          <a:endParaRPr lang="en-US" sz="1900" dirty="0" smtClean="0">
                            <a:latin typeface="Verdana"/>
                            <a:cs typeface="Arial"/>
                          </a:endParaRPr>
                        </a:p>
                        <a:p>
                          <a:pPr algn="ctr">
                            <a:spcBef>
                              <a:spcPts val="456"/>
                            </a:spcBef>
                            <a:spcAft>
                              <a:spcPts val="0"/>
                            </a:spcAft>
                          </a:pPr>
                          <a:r>
                            <a:rPr lang="ar-SA" sz="1900" dirty="0" smtClean="0">
                              <a:latin typeface="Verdana"/>
                              <a:cs typeface="Arial"/>
                            </a:rPr>
                            <a:t>لأن </a:t>
                          </a:r>
                          <a:r>
                            <a:rPr lang="en-US" sz="1900" dirty="0" smtClean="0">
                              <a:solidFill>
                                <a:srgbClr val="0000CC"/>
                              </a:solidFill>
                              <a:latin typeface="Verdana"/>
                              <a:cs typeface="Arial"/>
                            </a:rPr>
                            <a:t>because</a:t>
                          </a:r>
                          <a:r>
                            <a:rPr lang="en-US" sz="1900" dirty="0" smtClean="0">
                              <a:latin typeface="Verdana"/>
                              <a:cs typeface="Arial"/>
                            </a:rPr>
                            <a:t>   </a:t>
                          </a:r>
                          <a:endParaRPr lang="en-US" dirty="0" smtClean="0">
                            <a:latin typeface="Arial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en-US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 typeface="Wingdings" pitchFamily="2" charset="2"/>
                            <a:buNone/>
                            <a:tabLst/>
                            <a:defRPr/>
                          </a:pPr>
                          <a:endParaRPr kumimoji="0" lang="en-US" sz="1900" b="0" i="0" u="none" strike="noStrike" kern="1200" cap="none" spc="0" normalizeH="0" baseline="0" noProof="0" dirty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AutoShape 57"/>
                      <a:cNvSpPr>
                        <a:spLocks noChangeArrowheads="1"/>
                      </a:cNvSpPr>
                    </a:nvSpPr>
                    <a:spPr bwMode="auto">
                      <a:xfrm>
                        <a:off x="1981200" y="1600200"/>
                        <a:ext cx="5791200" cy="9906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>
                        <a:outerShdw dist="107763" dir="2700000" algn="ctr" rotWithShape="0">
                          <a:srgbClr val="000000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342900" indent="-342900" algn="ctr" eaLnBrk="1" hangingPunct="1">
                            <a:buFontTx/>
                            <a:buAutoNum type="arabicPeriod" startAt="5"/>
                          </a:pP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Past Continuous Tense </a:t>
                          </a:r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cs typeface="Arial" pitchFamily="34" charset="0"/>
                            </a:rPr>
                            <a:t>الماضي المستمر</a:t>
                          </a:r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</a:t>
                          </a:r>
                          <a:endParaRPr lang="ar-BH" sz="1800" b="1" dirty="0">
                            <a:solidFill>
                              <a:srgbClr val="000066"/>
                            </a:solidFill>
                            <a:latin typeface="Tahoma" pitchFamily="34" charset="0"/>
                            <a:cs typeface="Tahoma" pitchFamily="34" charset="0"/>
                          </a:endParaRPr>
                        </a:p>
                        <a:p>
                          <a:pPr marL="342900" indent="-342900" algn="ctr" eaLnBrk="1" hangingPunct="1"/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(What was happening?</a:t>
                          </a:r>
                          <a:r>
                            <a:rPr lang="en-US" sz="1800" b="1" i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…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)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7" name="Text Box 1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05200" y="3276600"/>
                        <a:ext cx="2779713" cy="396875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9525" algn="ctr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en-US" sz="2000" dirty="0">
                              <a:solidFill>
                                <a:srgbClr val="CC3300"/>
                              </a:solidFill>
                              <a:latin typeface="Tahoma" pitchFamily="34" charset="0"/>
                            </a:rPr>
                            <a:t>was / were </a:t>
                          </a:r>
                          <a:r>
                            <a:rPr lang="ar-SA" sz="2000" dirty="0">
                              <a:solidFill>
                                <a:srgbClr val="CC3300"/>
                              </a:solidFill>
                              <a:latin typeface="Tahoma" pitchFamily="34" charset="0"/>
                            </a:rPr>
                            <a:t>فعل+</a:t>
                          </a:r>
                          <a:r>
                            <a:rPr lang="en-US" sz="2000" dirty="0">
                              <a:solidFill>
                                <a:srgbClr val="CC3300"/>
                              </a:solidFill>
                              <a:latin typeface="Tahoma" pitchFamily="34" charset="0"/>
                            </a:rPr>
                            <a:t> + </a:t>
                          </a:r>
                          <a:r>
                            <a:rPr lang="en-US" sz="2000" dirty="0" err="1">
                              <a:solidFill>
                                <a:srgbClr val="CC3300"/>
                              </a:solidFill>
                              <a:latin typeface="Tahoma" pitchFamily="34" charset="0"/>
                            </a:rPr>
                            <a:t>ing</a:t>
                          </a:r>
                          <a:endParaRPr lang="en-US" sz="2000" dirty="0">
                            <a:solidFill>
                              <a:srgbClr val="CC3300"/>
                            </a:solidFill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C1579A" w:rsidRDefault="00C1579A" w:rsidP="00C1579A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C1579A" w:rsidRP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C1579A">
        <w:rPr>
          <w:rFonts w:ascii="Calibri" w:hAnsi="Arial" w:cs="Arial"/>
          <w:b/>
          <w:bCs/>
          <w:kern w:val="24"/>
          <w:sz w:val="24"/>
          <w:szCs w:val="24"/>
          <w:rtl/>
        </w:rPr>
        <w:lastRenderedPageBreak/>
        <w:t>ملحوظة:</w:t>
      </w:r>
      <w:r w:rsidRPr="00C1579A">
        <w:rPr>
          <w:rFonts w:ascii="Calibri" w:hAnsi="Arial" w:cs="Arial"/>
          <w:b/>
          <w:bCs/>
          <w:kern w:val="24"/>
          <w:sz w:val="24"/>
          <w:szCs w:val="24"/>
          <w:rtl/>
        </w:rPr>
        <w:br/>
        <w:t>هذا الزمن عادة ما يأتي معه زمن الماضي البسيط و الذي تخلل الماضي المستمر أي الذي وقع أثناء حدوثه.</w:t>
      </w: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  <w:r w:rsidRPr="00C1579A">
        <w:rPr>
          <w:rFonts w:ascii="Calibri" w:hAnsi="Arial" w:cs="Arial"/>
          <w:noProof/>
          <w:kern w:val="24"/>
        </w:rPr>
        <w:drawing>
          <wp:inline distT="0" distB="0" distL="0" distR="0">
            <wp:extent cx="4610911" cy="1780162"/>
            <wp:effectExtent l="0" t="0" r="0" b="0"/>
            <wp:docPr id="15" name="كائن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5" name="Rectangle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090738" y="2749550"/>
                        <a:ext cx="6589712" cy="3048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533400" marR="0" lvl="0" indent="-533400" algn="ct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3300" b="0" i="0" u="sng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أمثلــــــــــــــــــــــة</a:t>
                          </a:r>
                          <a:endParaRPr kumimoji="0" lang="ar-SA" sz="2100" b="0" i="0" u="sng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ملاحظة: يمكن وضع أداة الربط وسط الجملة دون أن يتغير المعنى فتصبح الجملتان السابقة كما يلي :</a:t>
                          </a: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ct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A thief  </a:t>
                          </a:r>
                          <a:r>
                            <a:rPr kumimoji="0" lang="en-US" sz="2100" b="0" i="0" u="sng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entered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0000CC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while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FFFF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I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FFFF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 </a:t>
                          </a:r>
                          <a:r>
                            <a:rPr kumimoji="0" lang="en-US" sz="2100" b="0" i="0" u="sng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was sleeping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.</a:t>
                          </a:r>
                          <a:endParaRPr kumimoji="0" lang="ar-SA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rgbClr val="CC3300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دخل لص غرفتي بينما كنت نائماً </a:t>
                          </a:r>
                          <a:endParaRPr kumimoji="0" lang="en-US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en-US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rgbClr val="FFFF00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ct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My father </a:t>
                          </a:r>
                          <a:r>
                            <a:rPr kumimoji="0" lang="en-US" sz="2100" b="0" i="0" u="sng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came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0000CC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when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we </a:t>
                          </a:r>
                          <a:r>
                            <a:rPr kumimoji="0" lang="en-US" sz="2100" b="0" i="0" u="sng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were eating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.</a:t>
                          </a:r>
                        </a:p>
                        <a:p>
                          <a:pPr marL="533400" marR="0" lvl="0" indent="-533400" algn="ct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جاء والدي بينما كنا نأكل</a:t>
                          </a:r>
                          <a:endParaRPr kumimoji="0" lang="en-US" sz="2100" b="0" i="0" u="none" strike="noStrike" kern="1200" cap="none" spc="0" normalizeH="0" baseline="0" noProof="0" dirty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590800" y="2057400"/>
                        <a:ext cx="4953000" cy="3667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eaLnBrk="1" hangingPunct="1"/>
                          <a:endParaRPr lang="en-US" sz="1800">
                            <a:solidFill>
                              <a:srgbClr val="000066"/>
                            </a:solidFill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Text Box 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019800" y="4419600"/>
                        <a:ext cx="1828800" cy="304800"/>
                      </a:xfrm>
                      <a:prstGeom prst="rect">
                        <a:avLst/>
                      </a:prstGeom>
                      <a:noFill/>
                      <a:ln w="9525" algn="ctr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>
                            <a:spcBef>
                              <a:spcPct val="50000"/>
                            </a:spcBef>
                          </a:pPr>
                          <a:r>
                            <a:rPr lang="ar-SA">
                              <a:latin typeface="Tahoma" pitchFamily="34" charset="0"/>
                            </a:rPr>
                            <a:t>ماضي مستمر</a:t>
                          </a:r>
                          <a:endParaRPr lang="en-US"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Text Box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05200" y="4343400"/>
                        <a:ext cx="1752600" cy="304800"/>
                      </a:xfrm>
                      <a:prstGeom prst="rect">
                        <a:avLst/>
                      </a:prstGeom>
                      <a:noFill/>
                      <a:ln w="9525" algn="ctr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>
                            <a:spcBef>
                              <a:spcPct val="50000"/>
                            </a:spcBef>
                          </a:pPr>
                          <a:r>
                            <a:rPr lang="ar-SA">
                              <a:latin typeface="Tahoma" pitchFamily="34" charset="0"/>
                            </a:rPr>
                            <a:t>ماضي بسيط</a:t>
                          </a:r>
                          <a:endParaRPr lang="en-US"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9" name="Text Box 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733800" y="5638800"/>
                        <a:ext cx="1524000" cy="304800"/>
                      </a:xfrm>
                      <a:prstGeom prst="rect">
                        <a:avLst/>
                      </a:prstGeom>
                      <a:noFill/>
                      <a:ln w="9525" algn="ctr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>
                            <a:spcBef>
                              <a:spcPct val="50000"/>
                            </a:spcBef>
                          </a:pPr>
                          <a:r>
                            <a:rPr lang="ar-SA">
                              <a:latin typeface="Tahoma" pitchFamily="34" charset="0"/>
                            </a:rPr>
                            <a:t>ماضي بسيط</a:t>
                          </a:r>
                          <a:endParaRPr lang="en-US"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4" name="Text Box 1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019800" y="5638800"/>
                        <a:ext cx="1981200" cy="304800"/>
                      </a:xfrm>
                      <a:prstGeom prst="rect">
                        <a:avLst/>
                      </a:prstGeom>
                      <a:noFill/>
                      <a:ln w="9525" algn="ctr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>
                            <a:spcBef>
                              <a:spcPct val="50000"/>
                            </a:spcBef>
                          </a:pPr>
                          <a:r>
                            <a:rPr lang="ar-SA">
                              <a:latin typeface="Tahoma" pitchFamily="34" charset="0"/>
                            </a:rPr>
                            <a:t>ماضي مستمر</a:t>
                          </a:r>
                          <a:endParaRPr lang="en-US" sz="1600"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5" name="AutoShape 16"/>
                      <a:cNvSpPr>
                        <a:spLocks noChangeArrowheads="1"/>
                      </a:cNvSpPr>
                    </a:nvSpPr>
                    <a:spPr bwMode="auto">
                      <a:xfrm>
                        <a:off x="1905000" y="2057400"/>
                        <a:ext cx="5791200" cy="5334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>
                        <a:outerShdw dist="107763" dir="2700000" algn="ctr" rotWithShape="0">
                          <a:srgbClr val="000000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/>
                          <a:r>
                            <a:rPr lang="en-US" sz="1800" b="1" dirty="0" smtClean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Past 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Continuous Tense         </a:t>
                          </a:r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  الماضي المستمر</a:t>
                          </a:r>
                          <a:endParaRPr lang="en-US" sz="1800" b="1" dirty="0">
                            <a:solidFill>
                              <a:srgbClr val="000066"/>
                            </a:solidFill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C1579A" w:rsidRDefault="00C1579A" w:rsidP="00C1579A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rtl/>
        </w:rPr>
      </w:pPr>
    </w:p>
    <w:p w:rsidR="00C1579A" w:rsidRDefault="00C1579A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</w:p>
    <w:p w:rsidR="002403EF" w:rsidRDefault="002403EF" w:rsidP="0005451B">
      <w:pPr>
        <w:pBdr>
          <w:top w:val="single" w:sz="6" w:space="1" w:color="auto"/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</w:p>
    <w:p w:rsidR="0005451B" w:rsidRPr="00C1579A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FF0000"/>
          <w:kern w:val="24"/>
          <w:u w:val="single"/>
        </w:rPr>
      </w:pPr>
      <w:r w:rsidRPr="00C1579A">
        <w:rPr>
          <w:rFonts w:ascii="Calibri" w:hAnsi="Times New Roman" w:cs="Calibri"/>
          <w:color w:val="FF0000"/>
          <w:kern w:val="24"/>
          <w:u w:val="single"/>
        </w:rPr>
        <w:t xml:space="preserve"> Vocabulary Previewing </w:t>
      </w:r>
      <w:r w:rsidRPr="00C1579A">
        <w:rPr>
          <w:rFonts w:ascii="Arial Black" w:hAnsi="Times New Roman" w:cs="Arial Black"/>
          <w:color w:val="FF0000"/>
          <w:kern w:val="24"/>
          <w:u w:val="single"/>
        </w:rPr>
        <w:t xml:space="preserve">( pages 147/ 50/ 152 /160) ) </w:t>
      </w:r>
    </w:p>
    <w:tbl>
      <w:tblPr>
        <w:bidiVisual/>
        <w:tblW w:w="8930" w:type="dxa"/>
        <w:tblInd w:w="-288" w:type="dxa"/>
        <w:tblCellMar>
          <w:left w:w="0" w:type="dxa"/>
          <w:right w:w="0" w:type="dxa"/>
        </w:tblCellMar>
        <w:tblLook w:val="04A0"/>
      </w:tblPr>
      <w:tblGrid>
        <w:gridCol w:w="4961"/>
        <w:gridCol w:w="2977"/>
        <w:gridCol w:w="992"/>
      </w:tblGrid>
      <w:tr w:rsidR="00C1579A" w:rsidRPr="002403EF" w:rsidTr="00C1579A">
        <w:trPr>
          <w:trHeight w:val="172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meanings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New words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No.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42"/>
        </w:trPr>
        <w:tc>
          <w:tcPr>
            <w:tcW w:w="496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Very beautiful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Attractive      ( </w:t>
            </w:r>
            <w:proofErr w:type="spellStart"/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Adj</w:t>
            </w:r>
            <w:proofErr w:type="spellEnd"/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 ) </w:t>
            </w:r>
          </w:p>
        </w:tc>
        <w:tc>
          <w:tcPr>
            <w:tcW w:w="9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1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103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Special food for sick or for slimming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Diet                  ( N )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2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119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Not cooked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 Raw                (</w:t>
            </w:r>
            <w:proofErr w:type="spellStart"/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Adj</w:t>
            </w:r>
            <w:proofErr w:type="spellEnd"/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 )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3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73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thin in an attractive way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Slim                 ( </w:t>
            </w:r>
            <w:proofErr w:type="spellStart"/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Adj</w:t>
            </w:r>
            <w:proofErr w:type="spellEnd"/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 )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4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21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Win or get something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Gain                 ( V)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5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42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Meet or unite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 join                 ( V )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6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49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Fat 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–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 the opposite of slim or thin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Overweight   ( </w:t>
            </w:r>
            <w:proofErr w:type="spellStart"/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Adj</w:t>
            </w:r>
            <w:proofErr w:type="spellEnd"/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)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7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183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during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While              ( conj)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8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188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Do / succeed/ have a job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Work               ( V)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9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71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 a small or light meal between main meals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Snack               ( N)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10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</w:tbl>
    <w:tbl>
      <w:tblPr>
        <w:tblpPr w:leftFromText="180" w:rightFromText="180" w:vertAnchor="page" w:horzAnchor="margin" w:tblpXSpec="center" w:tblpY="6313"/>
        <w:bidiVisual/>
        <w:tblW w:w="7088" w:type="dxa"/>
        <w:tblCellMar>
          <w:left w:w="0" w:type="dxa"/>
          <w:right w:w="0" w:type="dxa"/>
        </w:tblCellMar>
        <w:tblLook w:val="04A0"/>
      </w:tblPr>
      <w:tblGrid>
        <w:gridCol w:w="2552"/>
        <w:gridCol w:w="3260"/>
        <w:gridCol w:w="1276"/>
      </w:tblGrid>
      <w:tr w:rsidR="00FB45B0" w:rsidRPr="002403EF" w:rsidTr="00FB45B0">
        <w:trPr>
          <w:trHeight w:val="196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kern w:val="24"/>
                <w:sz w:val="18"/>
                <w:szCs w:val="18"/>
              </w:rPr>
              <w:t>meanings</w:t>
            </w:r>
            <w:r w:rsidRPr="002403EF">
              <w:rPr>
                <w:rFonts w:ascii="Calibri" w:hAnsi="Arial" w:cs="Arial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kern w:val="24"/>
                <w:sz w:val="18"/>
                <w:szCs w:val="18"/>
              </w:rPr>
              <w:t>New words</w:t>
            </w:r>
            <w:r w:rsidRPr="002403EF">
              <w:rPr>
                <w:rFonts w:ascii="Calibri" w:hAnsi="Arial" w:cs="Arial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kern w:val="24"/>
                <w:sz w:val="18"/>
                <w:szCs w:val="18"/>
              </w:rPr>
              <w:t>No.</w:t>
            </w:r>
            <w:r w:rsidRPr="002403EF">
              <w:rPr>
                <w:rFonts w:ascii="Calibri" w:hAnsi="Arial" w:cs="Arial"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195"/>
        </w:trPr>
        <w:tc>
          <w:tcPr>
            <w:tcW w:w="255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lastRenderedPageBreak/>
              <w:t>Heat with fire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Bake                 ( V)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11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185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Heat in water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Boil                       ( V)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12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304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Heat in oil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Fry                        ( V)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13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153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Old, smelly and bad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 xml:space="preserve">Disgusting        ( </w:t>
            </w:r>
            <w:proofErr w:type="spellStart"/>
            <w:r w:rsidRPr="002403EF">
              <w:rPr>
                <w:rFonts w:ascii="Calibri" w:hAnsi="Arial" w:cs="Arial"/>
                <w:kern w:val="24"/>
              </w:rPr>
              <w:t>adj</w:t>
            </w:r>
            <w:proofErr w:type="spellEnd"/>
            <w:r w:rsidRPr="002403EF">
              <w:rPr>
                <w:rFonts w:ascii="Calibri" w:hAnsi="Arial" w:cs="Arial"/>
                <w:kern w:val="24"/>
              </w:rPr>
              <w:t>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14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274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Very pleasant taste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 xml:space="preserve">Delicious          ( </w:t>
            </w:r>
            <w:proofErr w:type="spellStart"/>
            <w:r w:rsidRPr="002403EF">
              <w:rPr>
                <w:rFonts w:ascii="Calibri" w:hAnsi="Arial" w:cs="Arial"/>
                <w:kern w:val="24"/>
              </w:rPr>
              <w:t>adj</w:t>
            </w:r>
            <w:proofErr w:type="spellEnd"/>
            <w:r w:rsidRPr="002403EF">
              <w:rPr>
                <w:rFonts w:ascii="Calibri" w:hAnsi="Arial" w:cs="Arial"/>
                <w:kern w:val="24"/>
              </w:rPr>
              <w:t>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15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265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 xml:space="preserve">Apart from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Except            ( Conj)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16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20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</w:p>
        </w:tc>
      </w:tr>
    </w:tbl>
    <w:p w:rsidR="00C1579A" w:rsidRPr="002403EF" w:rsidRDefault="00C1579A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sz w:val="18"/>
          <w:szCs w:val="18"/>
          <w:rtl/>
        </w:rPr>
      </w:pPr>
    </w:p>
    <w:p w:rsidR="00C1579A" w:rsidRDefault="00C1579A" w:rsidP="00C1579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rtl/>
        </w:rPr>
      </w:pPr>
    </w:p>
    <w:p w:rsidR="00C1579A" w:rsidRDefault="00C1579A" w:rsidP="00C1579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rtl/>
        </w:rPr>
      </w:pPr>
    </w:p>
    <w:p w:rsidR="00C1579A" w:rsidRDefault="00C1579A" w:rsidP="00C1579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rtl/>
        </w:rPr>
      </w:pPr>
    </w:p>
    <w:p w:rsidR="0005451B" w:rsidRPr="0005451B" w:rsidRDefault="0005451B" w:rsidP="00C1579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2403EF" w:rsidRDefault="002403EF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2403EF" w:rsidRDefault="002403EF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2403EF" w:rsidRDefault="002403EF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tbl>
      <w:tblPr>
        <w:tblpPr w:leftFromText="180" w:rightFromText="180" w:vertAnchor="text" w:horzAnchor="margin" w:tblpXSpec="center" w:tblpY="1792"/>
        <w:tblW w:w="8082" w:type="dxa"/>
        <w:tblCellMar>
          <w:left w:w="0" w:type="dxa"/>
          <w:right w:w="0" w:type="dxa"/>
        </w:tblCellMar>
        <w:tblLook w:val="04A0"/>
      </w:tblPr>
      <w:tblGrid>
        <w:gridCol w:w="1420"/>
        <w:gridCol w:w="2552"/>
        <w:gridCol w:w="4110"/>
      </w:tblGrid>
      <w:tr w:rsidR="00FB45B0" w:rsidRPr="002403EF" w:rsidTr="00FB45B0">
        <w:trPr>
          <w:trHeight w:val="358"/>
        </w:trPr>
        <w:tc>
          <w:tcPr>
            <w:tcW w:w="1420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تعريف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مثال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FB45B0" w:rsidRPr="002403EF" w:rsidTr="00FB45B0">
        <w:trPr>
          <w:trHeight w:val="213"/>
        </w:trPr>
        <w:tc>
          <w:tcPr>
            <w:tcW w:w="14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Noun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اسم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Ahmed, book</w:t>
            </w:r>
          </w:p>
        </w:tc>
      </w:tr>
      <w:tr w:rsidR="00FB45B0" w:rsidRPr="002403EF" w:rsidTr="00FB45B0">
        <w:trPr>
          <w:trHeight w:val="334"/>
        </w:trPr>
        <w:tc>
          <w:tcPr>
            <w:tcW w:w="14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Pronoun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ضمير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هو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ما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يدل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على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اسم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أو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يحل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محله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I, he, she, it, etc. 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……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..</w:t>
            </w:r>
          </w:p>
        </w:tc>
      </w:tr>
      <w:tr w:rsidR="00FB45B0" w:rsidRPr="002403EF" w:rsidTr="00FB45B0">
        <w:trPr>
          <w:trHeight w:val="399"/>
        </w:trPr>
        <w:tc>
          <w:tcPr>
            <w:tcW w:w="14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Verb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فعل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هو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ما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يدل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على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حدوث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شيء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في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وقت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ما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Play, played, will play</w:t>
            </w:r>
          </w:p>
        </w:tc>
      </w:tr>
      <w:tr w:rsidR="00FB45B0" w:rsidRPr="002403EF" w:rsidTr="00FB45B0">
        <w:trPr>
          <w:trHeight w:val="662"/>
        </w:trPr>
        <w:tc>
          <w:tcPr>
            <w:tcW w:w="14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Adjective   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صفة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" w:hAnsi="Arial" w:cs="Arial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هو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عبارة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عن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كلمة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تصف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الاسم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وتكون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قبله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rich man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 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رجل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غني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لاحظ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أن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الصفة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هنا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سبقت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الاسم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الموصوف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بعكس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اللغة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العربية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التي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تكون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فيها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الصفة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بعد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الاسم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لموصوف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FB45B0" w:rsidRPr="002403EF" w:rsidTr="00FB45B0">
        <w:trPr>
          <w:trHeight w:val="476"/>
        </w:trPr>
        <w:tc>
          <w:tcPr>
            <w:tcW w:w="14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Adverb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حال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هو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عبارة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عن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كلمة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تصف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الفعل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أو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تزيد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الصفة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وضوحاً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Ahmed writes quickly.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            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 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أحمد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يكتب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بسرعة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.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</w:tbl>
    <w:p w:rsidR="002403EF" w:rsidRDefault="002403EF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FB45B0" w:rsidRDefault="00FB45B0" w:rsidP="00FB45B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</w:p>
    <w:p w:rsidR="002403EF" w:rsidRDefault="002403EF" w:rsidP="002403EF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</w:p>
    <w:p w:rsidR="002403EF" w:rsidRDefault="002403EF" w:rsidP="002403EF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</w:p>
    <w:p w:rsidR="002403EF" w:rsidRPr="002403EF" w:rsidRDefault="004B2813" w:rsidP="002403EF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  <w:r>
        <w:rPr>
          <w:rFonts w:ascii="Calibri" w:hAnsi="Times New Roman" w:cs="Calibri"/>
          <w:b/>
          <w:bCs/>
          <w:noProof/>
          <w:color w:val="FF0000"/>
          <w:kern w:val="24"/>
          <w:sz w:val="24"/>
          <w:szCs w:val="24"/>
          <w:u w:val="single"/>
        </w:rPr>
        <w:pict>
          <v:rect id="_x0000_s1046" style="position:absolute;left:0;text-align:left;margin-left:133.65pt;margin-top:3.85pt;width:151.7pt;height:25.25pt;z-index:251674624">
            <v:textbox>
              <w:txbxContent>
                <w:p w:rsidR="00C919CD" w:rsidRPr="00FB45B0" w:rsidRDefault="00C919CD" w:rsidP="00FB45B0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540" w:hanging="540"/>
                    <w:jc w:val="center"/>
                    <w:rPr>
                      <w:rFonts w:ascii="Calibri" w:hAnsi="Times New Roman" w:cs="Calibri"/>
                      <w:b/>
                      <w:bCs/>
                      <w:kern w:val="24"/>
                      <w:sz w:val="32"/>
                      <w:szCs w:val="32"/>
                    </w:rPr>
                  </w:pPr>
                  <w:r w:rsidRPr="00FB45B0">
                    <w:rPr>
                      <w:rFonts w:ascii="Calibri" w:hAnsi="Times New Roman" w:cs="Calibri"/>
                      <w:b/>
                      <w:bCs/>
                      <w:color w:val="FF0000"/>
                      <w:kern w:val="24"/>
                      <w:sz w:val="32"/>
                      <w:szCs w:val="32"/>
                      <w:u w:val="single"/>
                    </w:rPr>
                    <w:t>Parts of Speech</w:t>
                  </w:r>
                </w:p>
                <w:p w:rsidR="00C919CD" w:rsidRDefault="00C919CD"/>
              </w:txbxContent>
            </v:textbox>
          </v:rect>
        </w:pict>
      </w:r>
    </w:p>
    <w:p w:rsidR="0005451B" w:rsidRPr="0005451B" w:rsidRDefault="0005451B" w:rsidP="0005451B">
      <w:pPr>
        <w:pBdr>
          <w:bottom w:val="doub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</w:p>
    <w:p w:rsidR="0005451B" w:rsidRPr="0005451B" w:rsidRDefault="00FB45B0" w:rsidP="00FB45B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>
        <w:rPr>
          <w:rFonts w:ascii="Calibri" w:hAnsi="Times New Roman" w:cs="Calibri"/>
          <w:kern w:val="24"/>
        </w:rPr>
        <w:t>--------------------------------------------------------------------------------------------------------------------------------</w:t>
      </w:r>
    </w:p>
    <w:p w:rsidR="00FB45B0" w:rsidRDefault="00FB45B0" w:rsidP="00FB45B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  <w:r w:rsidRPr="00FB45B0"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  <w:t>Parts of Speech</w:t>
      </w:r>
    </w:p>
    <w:tbl>
      <w:tblPr>
        <w:tblpPr w:leftFromText="180" w:rightFromText="180" w:vertAnchor="text" w:horzAnchor="margin" w:tblpXSpec="right" w:tblpY="92"/>
        <w:tblW w:w="7799" w:type="dxa"/>
        <w:tblCellMar>
          <w:left w:w="0" w:type="dxa"/>
          <w:right w:w="0" w:type="dxa"/>
        </w:tblCellMar>
        <w:tblLook w:val="04A0"/>
      </w:tblPr>
      <w:tblGrid>
        <w:gridCol w:w="2129"/>
        <w:gridCol w:w="3402"/>
        <w:gridCol w:w="2268"/>
      </w:tblGrid>
      <w:tr w:rsidR="007D3F49" w:rsidRPr="00FB45B0" w:rsidTr="007D3F49">
        <w:trPr>
          <w:trHeight w:val="289"/>
        </w:trPr>
        <w:tc>
          <w:tcPr>
            <w:tcW w:w="2129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تعريف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مثال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</w:tr>
      <w:tr w:rsidR="007D3F49" w:rsidRPr="00FB45B0" w:rsidTr="007D3F49">
        <w:trPr>
          <w:trHeight w:val="852"/>
        </w:trPr>
        <w:tc>
          <w:tcPr>
            <w:tcW w:w="212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Preposition     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حرف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الجر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هو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كلمة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تأتي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مع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الاسم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الضمير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لتبين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علاقته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بكلمة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أخرى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  <w:t xml:space="preserve">      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Ahmed goes to school. 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أحمد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يذهب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إلى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المدرسة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>They traveled by plane.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هم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سافروا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بالطائرة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</w:tr>
      <w:tr w:rsidR="007D3F49" w:rsidRPr="00FB45B0" w:rsidTr="007D3F49">
        <w:trPr>
          <w:trHeight w:val="555"/>
        </w:trPr>
        <w:tc>
          <w:tcPr>
            <w:tcW w:w="212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Conjunction     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حرف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العطف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هو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كلمة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تصل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ما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بين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كلمة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كلمة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جملة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وجملة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.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>Ali and Ahmad visited us yesterday.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علي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و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أحمد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زارونا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أمس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</w:tr>
      <w:tr w:rsidR="007D3F49" w:rsidRPr="00FB45B0" w:rsidTr="007D3F49">
        <w:trPr>
          <w:trHeight w:val="395"/>
        </w:trPr>
        <w:tc>
          <w:tcPr>
            <w:tcW w:w="2129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Interjection  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حرف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تعجب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هو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عبارة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عن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أصوات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صيحات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تعبر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عن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التعجب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>Alas! She died.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  <w:t xml:space="preserve">  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يا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للأسف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!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لقد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ماتت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>.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</w:tr>
    </w:tbl>
    <w:p w:rsidR="00FB45B0" w:rsidRPr="00FB45B0" w:rsidRDefault="00FB45B0" w:rsidP="00FB45B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</w:p>
    <w:p w:rsidR="00FB45B0" w:rsidRDefault="00FB45B0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05451B" w:rsidRPr="007D3F49" w:rsidRDefault="0005451B" w:rsidP="007D3F4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</w:pPr>
      <w:r w:rsidRPr="007D3F49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  <w:t>Exercise</w:t>
      </w:r>
    </w:p>
    <w:p w:rsidR="00FB45B0" w:rsidRPr="0005451B" w:rsidRDefault="00FB45B0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shadow/>
          <w:color w:val="C00000"/>
          <w:kern w:val="24"/>
        </w:rPr>
      </w:pPr>
      <w:r w:rsidRPr="007D3F49">
        <w:rPr>
          <w:rFonts w:ascii="Calibri" w:hAnsi="Times New Roman" w:cs="Calibri"/>
          <w:b/>
          <w:bCs/>
          <w:color w:val="C00000"/>
          <w:kern w:val="24"/>
        </w:rPr>
        <w:t xml:space="preserve">  </w:t>
      </w:r>
      <w:r w:rsidRPr="007D3F49">
        <w:rPr>
          <w:rFonts w:ascii="Calibri" w:hAnsi="Times New Roman" w:cs="Calibri"/>
          <w:b/>
          <w:bCs/>
          <w:shadow/>
          <w:color w:val="C00000"/>
          <w:kern w:val="24"/>
        </w:rPr>
        <w:t xml:space="preserve">Circle the most suitable answer a, b, c or d for each of the following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shadow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</w:t>
      </w:r>
      <w:r w:rsidRPr="0005451B">
        <w:rPr>
          <w:rFonts w:ascii="Calibri" w:hAnsi="Times New Roman" w:cs="Calibri"/>
          <w:b/>
          <w:bCs/>
          <w:shadow/>
          <w:kern w:val="24"/>
        </w:rPr>
        <w:t xml:space="preserve">- The </w:t>
      </w:r>
      <w:r w:rsidRPr="0005451B">
        <w:rPr>
          <w:rFonts w:ascii="Calibri" w:hAnsi="Times New Roman" w:cs="Calibri"/>
          <w:b/>
          <w:bCs/>
          <w:shadow/>
          <w:kern w:val="24"/>
          <w:u w:val="single"/>
        </w:rPr>
        <w:t>final</w:t>
      </w:r>
      <w:r w:rsidRPr="0005451B">
        <w:rPr>
          <w:rFonts w:ascii="Calibri" w:hAnsi="Times New Roman" w:cs="Calibri"/>
          <w:b/>
          <w:bCs/>
          <w:shadow/>
          <w:kern w:val="24"/>
        </w:rPr>
        <w:t xml:space="preserve"> test </w:t>
      </w:r>
      <w:r w:rsidRPr="0005451B">
        <w:rPr>
          <w:rFonts w:ascii="Calibri" w:hAnsi="Times New Roman" w:cs="Calibri"/>
          <w:b/>
          <w:bCs/>
          <w:shadow/>
          <w:kern w:val="24"/>
          <w:u w:val="single"/>
        </w:rPr>
        <w:t>will</w:t>
      </w:r>
      <w:r w:rsidRPr="0005451B">
        <w:rPr>
          <w:rFonts w:ascii="Calibri" w:hAnsi="Times New Roman" w:cs="Calibri"/>
          <w:b/>
          <w:bCs/>
          <w:shadow/>
          <w:kern w:val="24"/>
        </w:rPr>
        <w:t xml:space="preserve"> be similar to the </w:t>
      </w:r>
      <w:r w:rsidRPr="0005451B">
        <w:rPr>
          <w:rFonts w:ascii="Calibri" w:hAnsi="Times New Roman" w:cs="Calibri"/>
          <w:b/>
          <w:bCs/>
          <w:shadow/>
          <w:kern w:val="24"/>
          <w:u w:val="single"/>
        </w:rPr>
        <w:t>questions</w:t>
      </w:r>
      <w:r w:rsidRPr="0005451B">
        <w:rPr>
          <w:rFonts w:ascii="Calibri" w:hAnsi="Times New Roman" w:cs="Calibri"/>
          <w:b/>
          <w:bCs/>
          <w:shadow/>
          <w:kern w:val="24"/>
        </w:rPr>
        <w:t xml:space="preserve"> </w:t>
      </w:r>
      <w:r w:rsidRPr="0005451B">
        <w:rPr>
          <w:rFonts w:ascii="Calibri" w:hAnsi="Times New Roman" w:cs="Calibri"/>
          <w:b/>
          <w:bCs/>
          <w:shadow/>
          <w:kern w:val="24"/>
          <w:u w:val="single"/>
        </w:rPr>
        <w:t>in</w:t>
      </w:r>
      <w:r w:rsidRPr="0005451B">
        <w:rPr>
          <w:rFonts w:ascii="Calibri" w:hAnsi="Times New Roman" w:cs="Calibri"/>
          <w:b/>
          <w:bCs/>
          <w:shadow/>
          <w:kern w:val="24"/>
        </w:rPr>
        <w:t xml:space="preserve"> the lectures exercises.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lastRenderedPageBreak/>
        <w:t xml:space="preserve">    1. The part speech of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05451B">
        <w:rPr>
          <w:rFonts w:ascii="Calibri" w:hAnsi="Times New Roman" w:cs="Calibri"/>
          <w:b/>
          <w:bCs/>
          <w:kern w:val="24"/>
        </w:rPr>
        <w:t xml:space="preserve"> final</w:t>
      </w:r>
      <w:r w:rsidRPr="0005451B">
        <w:rPr>
          <w:rFonts w:ascii="Calibri" w:hAnsi="Times New Roman" w:cs="Calibri"/>
          <w:b/>
          <w:bCs/>
          <w:kern w:val="24"/>
        </w:rPr>
        <w:t>”</w:t>
      </w:r>
      <w:r w:rsidRPr="0005451B">
        <w:rPr>
          <w:rFonts w:ascii="Calibri" w:hAnsi="Times New Roman" w:cs="Calibri"/>
          <w:b/>
          <w:bCs/>
          <w:kern w:val="24"/>
        </w:rPr>
        <w:t xml:space="preserve"> is __________________________________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      </w:t>
      </w:r>
      <w:r w:rsidRPr="007D3F49">
        <w:rPr>
          <w:rFonts w:ascii="Calibri" w:hAnsi="Times New Roman" w:cs="Calibri"/>
          <w:b/>
          <w:bCs/>
          <w:color w:val="0070C0"/>
          <w:kern w:val="24"/>
        </w:rPr>
        <w:t>A. a verb                                                                                    B. an adverb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C. a noun                                                                                   D. an adjective   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2.  The part speech of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05451B">
        <w:rPr>
          <w:rFonts w:ascii="Calibri" w:hAnsi="Times New Roman" w:cs="Calibri"/>
          <w:b/>
          <w:bCs/>
          <w:kern w:val="24"/>
        </w:rPr>
        <w:t xml:space="preserve"> questions </w:t>
      </w:r>
      <w:r w:rsidRPr="0005451B">
        <w:rPr>
          <w:rFonts w:ascii="Calibri" w:hAnsi="Times New Roman" w:cs="Calibri"/>
          <w:b/>
          <w:bCs/>
          <w:kern w:val="24"/>
        </w:rPr>
        <w:t>”</w:t>
      </w:r>
      <w:r w:rsidRPr="0005451B">
        <w:rPr>
          <w:rFonts w:ascii="Calibri" w:hAnsi="Times New Roman" w:cs="Calibri"/>
          <w:b/>
          <w:bCs/>
          <w:kern w:val="24"/>
        </w:rPr>
        <w:t xml:space="preserve"> is _____________________________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A. a verb                                                                                   B. an adverb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C. a noun                                                                                  D. an adjective   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3. The part speech of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05451B">
        <w:rPr>
          <w:rFonts w:ascii="Calibri" w:hAnsi="Times New Roman" w:cs="Calibri"/>
          <w:b/>
          <w:bCs/>
          <w:kern w:val="24"/>
        </w:rPr>
        <w:t xml:space="preserve"> will</w:t>
      </w:r>
      <w:r w:rsidRPr="0005451B">
        <w:rPr>
          <w:rFonts w:ascii="Calibri" w:hAnsi="Times New Roman" w:cs="Calibri"/>
          <w:b/>
          <w:bCs/>
          <w:kern w:val="24"/>
        </w:rPr>
        <w:t>”</w:t>
      </w:r>
      <w:r w:rsidRPr="0005451B">
        <w:rPr>
          <w:rFonts w:ascii="Calibri" w:hAnsi="Times New Roman" w:cs="Calibri"/>
          <w:b/>
          <w:bCs/>
          <w:kern w:val="24"/>
        </w:rPr>
        <w:t xml:space="preserve"> is __________________________________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A. a main verb                                                                        B. a verb to be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C. a modal                                                                               D. a preposition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4. The part speech of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05451B">
        <w:rPr>
          <w:rFonts w:ascii="Calibri" w:hAnsi="Times New Roman" w:cs="Calibri"/>
          <w:b/>
          <w:bCs/>
          <w:kern w:val="24"/>
        </w:rPr>
        <w:t xml:space="preserve"> in</w:t>
      </w:r>
      <w:r w:rsidRPr="0005451B">
        <w:rPr>
          <w:rFonts w:ascii="Calibri" w:hAnsi="Times New Roman" w:cs="Calibri"/>
          <w:b/>
          <w:bCs/>
          <w:kern w:val="24"/>
        </w:rPr>
        <w:t>”</w:t>
      </w:r>
      <w:r w:rsidRPr="0005451B">
        <w:rPr>
          <w:rFonts w:ascii="Calibri" w:hAnsi="Times New Roman" w:cs="Calibri"/>
          <w:b/>
          <w:bCs/>
          <w:kern w:val="24"/>
        </w:rPr>
        <w:t xml:space="preserve"> is ___________________________________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A. a verb                                                                                  B. a preposition</w:t>
      </w:r>
    </w:p>
    <w:p w:rsidR="0005451B" w:rsidRPr="007D3F49" w:rsidRDefault="0005451B" w:rsidP="0005451B">
      <w:pPr>
        <w:pBdr>
          <w:bottom w:val="doub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C. a noun                                                                                 D. an adjective    </w:t>
      </w:r>
    </w:p>
    <w:p w:rsidR="007D3F49" w:rsidRPr="007D3F49" w:rsidRDefault="007D3F49" w:rsidP="007D3F49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C00000"/>
          <w:kern w:val="24"/>
          <w:sz w:val="28"/>
          <w:szCs w:val="28"/>
          <w:u w:val="single"/>
        </w:rPr>
      </w:pPr>
      <w:r w:rsidRPr="007D3F49">
        <w:rPr>
          <w:rFonts w:ascii="Calibri" w:hAnsi="Times New Roman" w:cs="Calibri"/>
          <w:b/>
          <w:bCs/>
          <w:color w:val="C00000"/>
          <w:kern w:val="24"/>
          <w:sz w:val="28"/>
          <w:szCs w:val="28"/>
          <w:u w:val="single"/>
          <w:lang w:val="pl-PL"/>
        </w:rPr>
        <w:t>Summary comparison</w:t>
      </w:r>
    </w:p>
    <w:p w:rsidR="007D3F49" w:rsidRPr="0005451B" w:rsidRDefault="007D3F49" w:rsidP="007D3F49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05451B" w:rsidRPr="0005451B" w:rsidRDefault="0005451B" w:rsidP="007D3F49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</w:t>
      </w:r>
    </w:p>
    <w:p w:rsidR="0005451B" w:rsidRPr="0005451B" w:rsidRDefault="007D3F49" w:rsidP="007D3F49">
      <w:pPr>
        <w:pBdr>
          <w:bottom w:val="doub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kern w:val="24"/>
          <w:rtl/>
        </w:rPr>
      </w:pPr>
      <w:r w:rsidRPr="007D3F49">
        <w:rPr>
          <w:rFonts w:ascii="Calibri" w:hAnsi="Times New Roman" w:cs="Times New Roman"/>
          <w:b/>
          <w:bCs/>
          <w:noProof/>
          <w:kern w:val="24"/>
          <w:rtl/>
        </w:rPr>
        <w:drawing>
          <wp:inline distT="0" distB="0" distL="0" distR="0">
            <wp:extent cx="3608962" cy="1896894"/>
            <wp:effectExtent l="0" t="0" r="0" b="0"/>
            <wp:docPr id="10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546446" cy="4179888"/>
                      <a:chOff x="454025" y="1630363"/>
                      <a:chExt cx="7546446" cy="4179888"/>
                    </a:xfrm>
                  </a:grpSpPr>
                  <a:sp>
                    <a:nvSpPr>
                      <a:cNvPr id="40964" name="Text Box 102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324475" y="2424114"/>
                        <a:ext cx="156157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long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65" name="Text Box 102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139656" y="2424114"/>
                        <a:ext cx="840979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33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est</a:t>
                          </a:r>
                          <a:endParaRPr lang="en-US" sz="3200">
                            <a:solidFill>
                              <a:srgbClr val="FF33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68" name="Text Box 103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170613" y="3359150"/>
                        <a:ext cx="1320800" cy="5794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33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iest</a:t>
                          </a:r>
                          <a:endParaRPr lang="en-US" sz="3200">
                            <a:solidFill>
                              <a:srgbClr val="FF33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69" name="Text Box 103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257800" y="3352800"/>
                        <a:ext cx="1623483" cy="5794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 dirty="0" smtClean="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funn</a:t>
                          </a:r>
                          <a:r>
                            <a:rPr lang="en-US" sz="3200" dirty="0" smtClean="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 </a:t>
                          </a:r>
                          <a:endParaRPr lang="en-US" sz="3200" dirty="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1" name="Text Box 103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299598" y="4294189"/>
                        <a:ext cx="1700873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modern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2" name="Text Box 103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293519" y="4294189"/>
                        <a:ext cx="156157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33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most</a:t>
                          </a:r>
                          <a:endParaRPr lang="en-US" sz="3200">
                            <a:solidFill>
                              <a:srgbClr val="FF33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4" name="Text Box 103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293519" y="5230814"/>
                        <a:ext cx="1174618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33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best</a:t>
                          </a:r>
                          <a:endParaRPr lang="en-US" sz="3200">
                            <a:solidFill>
                              <a:srgbClr val="FF33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6" name="Text Box 104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404269" y="2424114"/>
                        <a:ext cx="156157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long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7" name="Text Box 104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234928" y="2424114"/>
                        <a:ext cx="639763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99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er</a:t>
                          </a:r>
                          <a:endParaRPr lang="en-US" sz="3200">
                            <a:solidFill>
                              <a:srgbClr val="FF99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8" name="Text Box 104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296842" y="3359150"/>
                        <a:ext cx="964803" cy="5794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99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iest</a:t>
                          </a:r>
                          <a:endParaRPr lang="en-US" sz="3200">
                            <a:solidFill>
                              <a:srgbClr val="FF99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9" name="Text Box 104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326879" y="3359150"/>
                        <a:ext cx="1159140" cy="5794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funn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0" name="Text Box 104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499776" y="4294189"/>
                        <a:ext cx="2103305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modern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1" name="Text Box 104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411148" y="4294189"/>
                        <a:ext cx="1272646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99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more</a:t>
                          </a:r>
                          <a:endParaRPr lang="en-US" sz="3200">
                            <a:solidFill>
                              <a:srgbClr val="FF99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2" name="Text Box 104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405989" y="5230814"/>
                        <a:ext cx="147902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99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better</a:t>
                          </a:r>
                          <a:endParaRPr lang="en-US" sz="3200">
                            <a:solidFill>
                              <a:srgbClr val="FF99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3" name="Text Box 104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54025" y="2424114"/>
                        <a:ext cx="156157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long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5" name="Text Box 104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86702" y="4294189"/>
                        <a:ext cx="1819540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modern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6" name="Line 1050"/>
                      <a:cNvSpPr>
                        <a:spLocks noChangeShapeType="1"/>
                      </a:cNvSpPr>
                    </a:nvSpPr>
                    <a:spPr bwMode="auto">
                      <a:xfrm>
                        <a:off x="2414588" y="1571626"/>
                        <a:ext cx="0" cy="4772025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87" name="Line 1051"/>
                      <a:cNvSpPr>
                        <a:spLocks noChangeShapeType="1"/>
                      </a:cNvSpPr>
                    </a:nvSpPr>
                    <a:spPr bwMode="auto">
                      <a:xfrm>
                        <a:off x="5278041" y="1571626"/>
                        <a:ext cx="0" cy="4772025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88" name="Text Box 105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02179" y="5230814"/>
                        <a:ext cx="147902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good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90" name="Line 1054"/>
                      <a:cNvSpPr>
                        <a:spLocks noChangeShapeType="1"/>
                      </a:cNvSpPr>
                    </a:nvSpPr>
                    <a:spPr bwMode="auto">
                      <a:xfrm>
                        <a:off x="510779" y="2286000"/>
                        <a:ext cx="7429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1" name="Line 1055"/>
                      <a:cNvSpPr>
                        <a:spLocks noChangeShapeType="1"/>
                      </a:cNvSpPr>
                    </a:nvSpPr>
                    <a:spPr bwMode="auto">
                      <a:xfrm>
                        <a:off x="541735" y="5986463"/>
                        <a:ext cx="7414021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2" name="Line 1056"/>
                      <a:cNvSpPr>
                        <a:spLocks noChangeShapeType="1"/>
                      </a:cNvSpPr>
                    </a:nvSpPr>
                    <a:spPr bwMode="auto">
                      <a:xfrm>
                        <a:off x="526256" y="3209925"/>
                        <a:ext cx="7429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3" name="Line 1057"/>
                      <a:cNvSpPr>
                        <a:spLocks noChangeShapeType="1"/>
                      </a:cNvSpPr>
                    </a:nvSpPr>
                    <a:spPr bwMode="auto">
                      <a:xfrm>
                        <a:off x="541735" y="4135438"/>
                        <a:ext cx="7414021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4" name="Line 1058"/>
                      <a:cNvSpPr>
                        <a:spLocks noChangeShapeType="1"/>
                      </a:cNvSpPr>
                    </a:nvSpPr>
                    <a:spPr bwMode="auto">
                      <a:xfrm>
                        <a:off x="541735" y="5060950"/>
                        <a:ext cx="7414021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5" name="Text Box 105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497137" y="1630363"/>
                        <a:ext cx="23200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>
                              <a:solidFill>
                                <a:srgbClr val="FF99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comparative</a:t>
                          </a:r>
                          <a:endParaRPr lang="en-US">
                            <a:solidFill>
                              <a:srgbClr val="FF99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96" name="Text Box 106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386388" y="1630363"/>
                        <a:ext cx="2134262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>
                              <a:solidFill>
                                <a:srgbClr val="FF33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superlative</a:t>
                          </a:r>
                          <a:endParaRPr lang="en-US">
                            <a:solidFill>
                              <a:srgbClr val="FF33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97" name="Rectangle 1061"/>
                      <a:cNvSpPr>
                        <a:spLocks noChangeArrowheads="1"/>
                      </a:cNvSpPr>
                    </a:nvSpPr>
                    <a:spPr bwMode="auto">
                      <a:xfrm>
                        <a:off x="2522936" y="1643064"/>
                        <a:ext cx="2012156" cy="466725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chemeClr val="tx2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8" name="Rectangle 1062"/>
                      <a:cNvSpPr>
                        <a:spLocks noChangeArrowheads="1"/>
                      </a:cNvSpPr>
                    </a:nvSpPr>
                    <a:spPr bwMode="auto">
                      <a:xfrm>
                        <a:off x="5412185" y="1638301"/>
                        <a:ext cx="1795463" cy="466725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chemeClr val="tx2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lang w:val="en-GB"/>
        </w:rPr>
      </w:pPr>
    </w:p>
    <w:p w:rsidR="007D3F49" w:rsidRDefault="007D3F49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lang w:val="en-GB"/>
        </w:rPr>
      </w:pP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  <w:lang w:bidi="ar-EG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</w:t>
      </w:r>
      <w:r w:rsidRPr="0005451B">
        <w:rPr>
          <w:rFonts w:ascii="Calibri" w:hAnsi="Times New Roman" w:cs="Calibri"/>
          <w:b/>
          <w:bCs/>
          <w:kern w:val="24"/>
        </w:rPr>
        <w:t xml:space="preserve">     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</w:t>
      </w:r>
    </w:p>
    <w:p w:rsidR="0005451B" w:rsidRPr="007D3F49" w:rsidRDefault="0005451B" w:rsidP="007D3F49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</w:pPr>
      <w:r w:rsidRPr="007D3F49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  <w:t>PAY ATTENTION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What is the comparative of "hot"?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  </w:t>
      </w:r>
      <w:proofErr w:type="spellStart"/>
      <w:r w:rsidRPr="0005451B">
        <w:rPr>
          <w:rFonts w:ascii="Calibri" w:hAnsi="Times New Roman" w:cs="Calibri"/>
          <w:kern w:val="24"/>
        </w:rPr>
        <w:t>hoter</w:t>
      </w:r>
      <w:proofErr w:type="spellEnd"/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b/>
          <w:bCs/>
          <w:kern w:val="24"/>
          <w:u w:val="single"/>
        </w:rPr>
      </w:pPr>
      <w:r w:rsidRPr="0005451B">
        <w:rPr>
          <w:rFonts w:ascii="Calibri" w:hAnsi="Times New Roman" w:cs="Calibri"/>
          <w:b/>
          <w:bCs/>
          <w:kern w:val="24"/>
          <w:u w:val="single"/>
        </w:rPr>
        <w:t>  </w:t>
      </w:r>
      <w:r w:rsidRPr="0005451B">
        <w:rPr>
          <w:rFonts w:ascii="Calibri" w:hAnsi="Times New Roman" w:cs="Calibri"/>
          <w:b/>
          <w:bCs/>
          <w:kern w:val="24"/>
          <w:u w:val="single"/>
        </w:rPr>
        <w:t>hotter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  </w:t>
      </w:r>
      <w:proofErr w:type="spellStart"/>
      <w:r w:rsidRPr="0005451B">
        <w:rPr>
          <w:rFonts w:ascii="Calibri" w:hAnsi="Times New Roman" w:cs="Calibri"/>
          <w:kern w:val="24"/>
        </w:rPr>
        <w:t>hotest</w:t>
      </w:r>
      <w:proofErr w:type="spellEnd"/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b/>
          <w:bCs/>
          <w:kern w:val="24"/>
          <w:u w:val="single"/>
        </w:rPr>
      </w:pPr>
      <w:r w:rsidRPr="0005451B">
        <w:rPr>
          <w:rFonts w:ascii="Calibri" w:hAnsi="Times New Roman" w:cs="Calibri"/>
          <w:b/>
          <w:bCs/>
          <w:kern w:val="24"/>
          <w:u w:val="single"/>
        </w:rPr>
        <w:t>  </w:t>
      </w: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hottest </w:t>
      </w:r>
      <w:r w:rsidRPr="007D3F49">
        <w:rPr>
          <w:rFonts w:ascii="Calibri" w:hAnsi="Times New Roman" w:cs="Calibri"/>
          <w:b/>
          <w:bCs/>
          <w:color w:val="FF0000"/>
          <w:kern w:val="24"/>
          <w:u w:val="single"/>
        </w:rPr>
        <w:t>(incorrect)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What is the superlative of "unpleasant"?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  </w:t>
      </w:r>
      <w:r w:rsidRPr="0005451B">
        <w:rPr>
          <w:rFonts w:ascii="Calibri" w:hAnsi="Times New Roman" w:cs="Calibri"/>
          <w:kern w:val="24"/>
        </w:rPr>
        <w:t>unpleasant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b/>
          <w:bCs/>
          <w:kern w:val="24"/>
          <w:u w:val="single"/>
        </w:rPr>
      </w:pPr>
      <w:r w:rsidRPr="0005451B">
        <w:rPr>
          <w:rFonts w:ascii="Calibri" w:hAnsi="Times New Roman" w:cs="Calibri"/>
          <w:b/>
          <w:bCs/>
          <w:kern w:val="24"/>
          <w:u w:val="single"/>
        </w:rPr>
        <w:t>  </w:t>
      </w:r>
      <w:r w:rsidRPr="0005451B">
        <w:rPr>
          <w:rFonts w:ascii="Calibri" w:hAnsi="Times New Roman" w:cs="Calibri"/>
          <w:b/>
          <w:bCs/>
          <w:kern w:val="24"/>
          <w:u w:val="single"/>
        </w:rPr>
        <w:t>most unpleasant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b/>
          <w:bCs/>
          <w:kern w:val="24"/>
          <w:u w:val="single"/>
        </w:rPr>
      </w:pPr>
      <w:r w:rsidRPr="0005451B">
        <w:rPr>
          <w:rFonts w:ascii="Calibri" w:hAnsi="Times New Roman" w:cs="Calibri"/>
          <w:b/>
          <w:bCs/>
          <w:kern w:val="24"/>
          <w:u w:val="single"/>
        </w:rPr>
        <w:t>  </w:t>
      </w: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more unpleasant </w:t>
      </w:r>
      <w:r w:rsidRPr="007D3F49">
        <w:rPr>
          <w:rFonts w:ascii="Calibri" w:hAnsi="Times New Roman" w:cs="Calibri"/>
          <w:b/>
          <w:bCs/>
          <w:color w:val="FF0000"/>
          <w:kern w:val="24"/>
          <w:u w:val="single"/>
        </w:rPr>
        <w:t>(Incorrect)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  </w:t>
      </w:r>
      <w:proofErr w:type="spellStart"/>
      <w:r w:rsidRPr="0005451B">
        <w:rPr>
          <w:rFonts w:ascii="Calibri" w:hAnsi="Times New Roman" w:cs="Calibri"/>
          <w:kern w:val="24"/>
        </w:rPr>
        <w:t>unpleasantest</w:t>
      </w:r>
      <w:proofErr w:type="spellEnd"/>
    </w:p>
    <w:p w:rsidR="0005451B" w:rsidRPr="007D3F49" w:rsidRDefault="0005451B" w:rsidP="0005451B">
      <w:pPr>
        <w:autoSpaceDE w:val="0"/>
        <w:autoSpaceDN w:val="0"/>
        <w:adjustRightInd w:val="0"/>
        <w:spacing w:after="0" w:line="240" w:lineRule="auto"/>
        <w:rPr>
          <w:rFonts w:ascii="Calibri" w:hAnsi="Times New Roman" w:cs="Calibri"/>
          <w:color w:val="FF0000"/>
          <w:kern w:val="24"/>
        </w:rPr>
      </w:pPr>
      <w:r w:rsidRPr="0005451B">
        <w:rPr>
          <w:rFonts w:ascii="Calibri" w:hAnsi="Times New Roman" w:cs="Calibri"/>
          <w:kern w:val="24"/>
        </w:rPr>
        <w:t>Al has the</w:t>
      </w:r>
      <w:r w:rsidRPr="0005451B">
        <w:rPr>
          <w:rFonts w:ascii="Calibri" w:hAnsi="Times New Roman" w:cs="Calibri"/>
          <w:kern w:val="24"/>
        </w:rPr>
        <w:t>……  </w:t>
      </w:r>
      <w:r w:rsidRPr="0005451B">
        <w:rPr>
          <w:rFonts w:ascii="Calibri" w:hAnsi="Times New Roman" w:cs="Calibri"/>
          <w:kern w:val="24"/>
        </w:rPr>
        <w:t xml:space="preserve">clothes. (colorful) -- </w:t>
      </w:r>
      <w:r w:rsidRPr="007D3F49">
        <w:rPr>
          <w:rFonts w:ascii="Calibri" w:hAnsi="Times New Roman" w:cs="Calibri"/>
          <w:color w:val="FF0000"/>
          <w:kern w:val="24"/>
        </w:rPr>
        <w:t>The most colorful  (if we compare three of more(</w:t>
      </w:r>
    </w:p>
    <w:p w:rsidR="0005451B" w:rsidRPr="007D3F49" w:rsidRDefault="0005451B" w:rsidP="0005451B">
      <w:pPr>
        <w:pBdr>
          <w:bottom w:val="double" w:sz="6" w:space="1" w:color="auto"/>
        </w:pBdr>
        <w:autoSpaceDE w:val="0"/>
        <w:autoSpaceDN w:val="0"/>
        <w:adjustRightInd w:val="0"/>
        <w:spacing w:after="0" w:line="240" w:lineRule="auto"/>
        <w:rPr>
          <w:rFonts w:ascii="Calibri" w:hAnsi="Times New Roman" w:cs="Calibri"/>
          <w:b/>
          <w:bCs/>
          <w:color w:val="FF0000"/>
          <w:kern w:val="24"/>
          <w:u w:val="single"/>
        </w:rPr>
      </w:pPr>
      <w:r w:rsidRPr="007D3F49">
        <w:rPr>
          <w:rFonts w:ascii="Calibri" w:hAnsi="Times New Roman" w:cs="Calibri"/>
          <w:b/>
          <w:bCs/>
          <w:color w:val="FF0000"/>
          <w:kern w:val="24"/>
          <w:u w:val="single"/>
        </w:rPr>
        <w:lastRenderedPageBreak/>
        <w:t>Or (the more colorful) if we compare between two persons or things</w:t>
      </w:r>
    </w:p>
    <w:p w:rsidR="007D3F49" w:rsidRPr="0005451B" w:rsidRDefault="007D3F49" w:rsidP="007D3F4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Pr="007D3F49" w:rsidRDefault="007D3F49" w:rsidP="007D3F49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color w:val="FF0000"/>
          <w:kern w:val="24"/>
          <w:sz w:val="28"/>
          <w:szCs w:val="28"/>
          <w:u w:val="single"/>
        </w:rPr>
      </w:pPr>
      <w:proofErr w:type="spellStart"/>
      <w:r w:rsidRPr="007D3F49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  <w:lang w:val="es-ES"/>
        </w:rPr>
        <w:t>Using</w:t>
      </w:r>
      <w:proofErr w:type="spellEnd"/>
      <w:r w:rsidRPr="007D3F49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  <w:lang w:val="es-ES"/>
        </w:rPr>
        <w:t xml:space="preserve"> </w:t>
      </w:r>
      <w:proofErr w:type="spellStart"/>
      <w:r w:rsidRPr="007D3F49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  <w:lang w:val="es-ES"/>
        </w:rPr>
        <w:t>Articles</w:t>
      </w:r>
      <w:proofErr w:type="spellEnd"/>
    </w:p>
    <w:p w:rsidR="007D3F49" w:rsidRPr="007D3F49" w:rsidRDefault="007D3F49" w:rsidP="007D3F49">
      <w:proofErr w:type="spellStart"/>
      <w:r w:rsidRPr="007D3F49">
        <w:rPr>
          <w:lang w:val="es-ES"/>
        </w:rPr>
        <w:t>What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is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an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article</w:t>
      </w:r>
      <w:proofErr w:type="spellEnd"/>
      <w:r w:rsidRPr="007D3F49">
        <w:rPr>
          <w:lang w:val="es-ES"/>
        </w:rPr>
        <w:t xml:space="preserve">? </w:t>
      </w:r>
      <w:proofErr w:type="spellStart"/>
      <w:r w:rsidRPr="007D3F49">
        <w:rPr>
          <w:lang w:val="es-ES"/>
        </w:rPr>
        <w:t>Basically</w:t>
      </w:r>
      <w:proofErr w:type="spellEnd"/>
      <w:r w:rsidRPr="007D3F49">
        <w:rPr>
          <w:lang w:val="es-ES"/>
        </w:rPr>
        <w:t xml:space="preserve">, </w:t>
      </w:r>
      <w:proofErr w:type="spellStart"/>
      <w:r w:rsidRPr="007D3F49">
        <w:rPr>
          <w:lang w:val="es-ES"/>
        </w:rPr>
        <w:t>an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article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is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an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adjective</w:t>
      </w:r>
      <w:proofErr w:type="spellEnd"/>
      <w:r w:rsidRPr="007D3F49">
        <w:rPr>
          <w:lang w:val="es-ES"/>
        </w:rPr>
        <w:t xml:space="preserve">. </w:t>
      </w:r>
      <w:proofErr w:type="spellStart"/>
      <w:r w:rsidRPr="007D3F49">
        <w:rPr>
          <w:lang w:val="es-ES"/>
        </w:rPr>
        <w:t>Like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adjectives</w:t>
      </w:r>
      <w:proofErr w:type="spellEnd"/>
      <w:r w:rsidRPr="007D3F49">
        <w:rPr>
          <w:lang w:val="es-ES"/>
        </w:rPr>
        <w:t xml:space="preserve">, </w:t>
      </w:r>
      <w:proofErr w:type="spellStart"/>
      <w:r w:rsidRPr="007D3F49">
        <w:rPr>
          <w:lang w:val="es-ES"/>
        </w:rPr>
        <w:t>articles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modify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nouns</w:t>
      </w:r>
      <w:proofErr w:type="spellEnd"/>
      <w:r w:rsidRPr="007D3F49">
        <w:rPr>
          <w:lang w:val="es-ES"/>
        </w:rPr>
        <w:t>.</w:t>
      </w:r>
    </w:p>
    <w:p w:rsidR="007D3F49" w:rsidRPr="007D3F49" w:rsidRDefault="007D3F49" w:rsidP="007D3F49">
      <w:proofErr w:type="spellStart"/>
      <w:r w:rsidRPr="007D3F49">
        <w:rPr>
          <w:lang w:val="es-ES"/>
        </w:rPr>
        <w:t>English</w:t>
      </w:r>
      <w:proofErr w:type="spellEnd"/>
      <w:r w:rsidRPr="007D3F49">
        <w:rPr>
          <w:lang w:val="es-ES"/>
        </w:rPr>
        <w:t xml:space="preserve"> has </w:t>
      </w:r>
      <w:proofErr w:type="spellStart"/>
      <w:r w:rsidRPr="007D3F49">
        <w:rPr>
          <w:lang w:val="es-ES"/>
        </w:rPr>
        <w:t>two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articles</w:t>
      </w:r>
      <w:proofErr w:type="spellEnd"/>
      <w:r w:rsidRPr="007D3F49">
        <w:rPr>
          <w:lang w:val="es-ES"/>
        </w:rPr>
        <w:t xml:space="preserve">: </w:t>
      </w:r>
      <w:proofErr w:type="spellStart"/>
      <w:r w:rsidRPr="007D3F49">
        <w:rPr>
          <w:b/>
          <w:bCs/>
          <w:lang w:val="es-ES"/>
        </w:rPr>
        <w:t>the</w:t>
      </w:r>
      <w:proofErr w:type="spellEnd"/>
      <w:r w:rsidRPr="007D3F49">
        <w:rPr>
          <w:lang w:val="es-ES"/>
        </w:rPr>
        <w:t xml:space="preserve"> and </w:t>
      </w:r>
      <w:r w:rsidRPr="007D3F49">
        <w:rPr>
          <w:b/>
          <w:bCs/>
          <w:lang w:val="es-ES"/>
        </w:rPr>
        <w:t>a/</w:t>
      </w:r>
      <w:proofErr w:type="spellStart"/>
      <w:r w:rsidRPr="007D3F49">
        <w:rPr>
          <w:b/>
          <w:bCs/>
          <w:lang w:val="es-ES"/>
        </w:rPr>
        <w:t>an</w:t>
      </w:r>
      <w:proofErr w:type="spellEnd"/>
      <w:r w:rsidRPr="007D3F49">
        <w:rPr>
          <w:lang w:val="es-ES"/>
        </w:rPr>
        <w:t xml:space="preserve">. </w:t>
      </w:r>
      <w:proofErr w:type="spellStart"/>
      <w:r w:rsidRPr="007D3F49">
        <w:rPr>
          <w:b/>
          <w:bCs/>
          <w:lang w:val="es-ES"/>
        </w:rPr>
        <w:t>The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is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used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to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refer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to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specific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or</w:t>
      </w:r>
      <w:proofErr w:type="spellEnd"/>
      <w:r w:rsidRPr="007D3F49">
        <w:rPr>
          <w:lang w:val="es-ES"/>
        </w:rPr>
        <w:t xml:space="preserve"> particular </w:t>
      </w:r>
      <w:proofErr w:type="spellStart"/>
      <w:r w:rsidRPr="007D3F49">
        <w:rPr>
          <w:lang w:val="es-ES"/>
        </w:rPr>
        <w:t>nouns</w:t>
      </w:r>
      <w:proofErr w:type="spellEnd"/>
      <w:r w:rsidRPr="007D3F49">
        <w:rPr>
          <w:lang w:val="es-ES"/>
        </w:rPr>
        <w:t xml:space="preserve">; </w:t>
      </w:r>
      <w:r w:rsidRPr="007D3F49">
        <w:rPr>
          <w:b/>
          <w:bCs/>
          <w:lang w:val="es-ES"/>
        </w:rPr>
        <w:t>a/</w:t>
      </w:r>
      <w:proofErr w:type="spellStart"/>
      <w:r w:rsidRPr="007D3F49">
        <w:rPr>
          <w:b/>
          <w:bCs/>
          <w:lang w:val="es-ES"/>
        </w:rPr>
        <w:t>an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is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used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to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modify</w:t>
      </w:r>
      <w:proofErr w:type="spellEnd"/>
      <w:r w:rsidRPr="007D3F49">
        <w:rPr>
          <w:lang w:val="es-ES"/>
        </w:rPr>
        <w:t xml:space="preserve"> non-</w:t>
      </w:r>
      <w:proofErr w:type="spellStart"/>
      <w:r w:rsidRPr="007D3F49">
        <w:rPr>
          <w:lang w:val="es-ES"/>
        </w:rPr>
        <w:t>specific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or</w:t>
      </w:r>
      <w:proofErr w:type="spellEnd"/>
      <w:r w:rsidRPr="007D3F49">
        <w:rPr>
          <w:lang w:val="es-ES"/>
        </w:rPr>
        <w:t xml:space="preserve"> non-particular </w:t>
      </w:r>
      <w:proofErr w:type="spellStart"/>
      <w:r w:rsidRPr="007D3F49">
        <w:rPr>
          <w:lang w:val="es-ES"/>
        </w:rPr>
        <w:t>nouns</w:t>
      </w:r>
      <w:proofErr w:type="spellEnd"/>
      <w:r w:rsidRPr="007D3F49">
        <w:rPr>
          <w:lang w:val="es-ES"/>
        </w:rPr>
        <w:t xml:space="preserve">. </w:t>
      </w:r>
      <w:proofErr w:type="spellStart"/>
      <w:r w:rsidRPr="007D3F49">
        <w:rPr>
          <w:lang w:val="es-ES"/>
        </w:rPr>
        <w:t>We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call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b/>
          <w:bCs/>
          <w:lang w:val="es-ES"/>
        </w:rPr>
        <w:t>the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the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i/>
          <w:iCs/>
          <w:lang w:val="es-ES"/>
        </w:rPr>
        <w:t>definite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article</w:t>
      </w:r>
      <w:proofErr w:type="spellEnd"/>
      <w:r w:rsidRPr="007D3F49">
        <w:rPr>
          <w:lang w:val="es-ES"/>
        </w:rPr>
        <w:t xml:space="preserve"> and </w:t>
      </w:r>
      <w:r w:rsidRPr="007D3F49">
        <w:rPr>
          <w:b/>
          <w:bCs/>
          <w:lang w:val="es-ES"/>
        </w:rPr>
        <w:t>a/</w:t>
      </w:r>
      <w:proofErr w:type="spellStart"/>
      <w:r w:rsidRPr="007D3F49">
        <w:rPr>
          <w:b/>
          <w:bCs/>
          <w:lang w:val="es-ES"/>
        </w:rPr>
        <w:t>an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the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i/>
          <w:iCs/>
          <w:lang w:val="es-ES"/>
        </w:rPr>
        <w:t>indefinite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article</w:t>
      </w:r>
      <w:proofErr w:type="spellEnd"/>
      <w:r w:rsidRPr="007D3F49">
        <w:rPr>
          <w:lang w:val="es-ES"/>
        </w:rPr>
        <w:t>.</w:t>
      </w:r>
    </w:p>
    <w:p w:rsidR="007D3F49" w:rsidRPr="007D3F49" w:rsidRDefault="007D3F49" w:rsidP="007D3F49">
      <w:proofErr w:type="spellStart"/>
      <w:r w:rsidRPr="007D3F49">
        <w:rPr>
          <w:lang w:val="es-ES"/>
        </w:rPr>
        <w:t>the</w:t>
      </w:r>
      <w:proofErr w:type="spellEnd"/>
      <w:r w:rsidRPr="007D3F49">
        <w:rPr>
          <w:lang w:val="es-ES"/>
        </w:rPr>
        <w:t xml:space="preserve"> = </w:t>
      </w:r>
      <w:proofErr w:type="spellStart"/>
      <w:r w:rsidRPr="007D3F49">
        <w:rPr>
          <w:lang w:val="es-ES"/>
        </w:rPr>
        <w:t>definite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article</w:t>
      </w:r>
      <w:proofErr w:type="spellEnd"/>
      <w:r w:rsidRPr="007D3F49">
        <w:rPr>
          <w:lang w:val="es-ES"/>
        </w:rPr>
        <w:t xml:space="preserve"> </w:t>
      </w:r>
    </w:p>
    <w:p w:rsidR="007D3F49" w:rsidRPr="007D3F49" w:rsidRDefault="007D3F49" w:rsidP="007D3F49">
      <w:r w:rsidRPr="007D3F49">
        <w:rPr>
          <w:lang w:val="es-ES"/>
        </w:rPr>
        <w:t>a/</w:t>
      </w:r>
      <w:proofErr w:type="spellStart"/>
      <w:r w:rsidRPr="007D3F49">
        <w:rPr>
          <w:lang w:val="es-ES"/>
        </w:rPr>
        <w:t>an</w:t>
      </w:r>
      <w:proofErr w:type="spellEnd"/>
      <w:r w:rsidRPr="007D3F49">
        <w:rPr>
          <w:lang w:val="es-ES"/>
        </w:rPr>
        <w:t xml:space="preserve"> = </w:t>
      </w:r>
      <w:proofErr w:type="spellStart"/>
      <w:r w:rsidRPr="007D3F49">
        <w:rPr>
          <w:lang w:val="es-ES"/>
        </w:rPr>
        <w:t>indefinite</w:t>
      </w:r>
      <w:proofErr w:type="spellEnd"/>
      <w:r w:rsidRPr="007D3F49">
        <w:rPr>
          <w:lang w:val="es-ES"/>
        </w:rPr>
        <w:t xml:space="preserve"> </w:t>
      </w:r>
      <w:proofErr w:type="spellStart"/>
      <w:r w:rsidRPr="007D3F49">
        <w:rPr>
          <w:lang w:val="es-ES"/>
        </w:rPr>
        <w:t>article</w:t>
      </w:r>
      <w:proofErr w:type="spellEnd"/>
      <w:r w:rsidRPr="007D3F49">
        <w:rPr>
          <w:lang w:val="es-ES"/>
        </w:rPr>
        <w:t xml:space="preserve"> </w:t>
      </w:r>
    </w:p>
    <w:p w:rsidR="007D3F49" w:rsidRDefault="007D3F49" w:rsidP="007D3F49">
      <w:pPr>
        <w:pBdr>
          <w:bottom w:val="double" w:sz="6" w:space="1" w:color="auto"/>
        </w:pBdr>
        <w:rPr>
          <w:b/>
          <w:bCs/>
          <w:color w:val="00B050"/>
          <w:lang w:val="es-ES"/>
        </w:rPr>
      </w:pPr>
      <w:proofErr w:type="spellStart"/>
      <w:r w:rsidRPr="007D3F49">
        <w:rPr>
          <w:b/>
          <w:bCs/>
          <w:color w:val="00B050"/>
          <w:lang w:val="es-ES"/>
        </w:rPr>
        <w:t>For</w:t>
      </w:r>
      <w:proofErr w:type="spellEnd"/>
      <w:r w:rsidRPr="007D3F49">
        <w:rPr>
          <w:b/>
          <w:bCs/>
          <w:color w:val="00B050"/>
          <w:lang w:val="es-ES"/>
        </w:rPr>
        <w:t xml:space="preserve"> </w:t>
      </w:r>
      <w:proofErr w:type="spellStart"/>
      <w:r w:rsidRPr="007D3F49">
        <w:rPr>
          <w:b/>
          <w:bCs/>
          <w:color w:val="00B050"/>
          <w:lang w:val="es-ES"/>
        </w:rPr>
        <w:t>example</w:t>
      </w:r>
      <w:proofErr w:type="spellEnd"/>
      <w:r w:rsidRPr="007D3F49">
        <w:rPr>
          <w:b/>
          <w:bCs/>
          <w:color w:val="00B050"/>
          <w:lang w:val="es-ES"/>
        </w:rPr>
        <w:t xml:space="preserve">, </w:t>
      </w:r>
      <w:proofErr w:type="spellStart"/>
      <w:r w:rsidRPr="007D3F49">
        <w:rPr>
          <w:b/>
          <w:bCs/>
          <w:color w:val="00B050"/>
          <w:lang w:val="es-ES"/>
        </w:rPr>
        <w:t>if</w:t>
      </w:r>
      <w:proofErr w:type="spellEnd"/>
      <w:r w:rsidRPr="007D3F49">
        <w:rPr>
          <w:b/>
          <w:bCs/>
          <w:color w:val="00B050"/>
          <w:lang w:val="es-ES"/>
        </w:rPr>
        <w:t xml:space="preserve"> I </w:t>
      </w:r>
      <w:proofErr w:type="spellStart"/>
      <w:r w:rsidRPr="007D3F49">
        <w:rPr>
          <w:b/>
          <w:bCs/>
          <w:color w:val="00B050"/>
          <w:lang w:val="es-ES"/>
        </w:rPr>
        <w:t>say</w:t>
      </w:r>
      <w:proofErr w:type="spellEnd"/>
      <w:r w:rsidRPr="007D3F49">
        <w:rPr>
          <w:b/>
          <w:bCs/>
          <w:color w:val="00B050"/>
          <w:lang w:val="es-ES"/>
        </w:rPr>
        <w:t>, "</w:t>
      </w:r>
      <w:proofErr w:type="spellStart"/>
      <w:r w:rsidRPr="007D3F49">
        <w:rPr>
          <w:b/>
          <w:bCs/>
          <w:color w:val="00B050"/>
          <w:lang w:val="es-ES"/>
        </w:rPr>
        <w:t>Let's</w:t>
      </w:r>
      <w:proofErr w:type="spellEnd"/>
      <w:r w:rsidRPr="007D3F49">
        <w:rPr>
          <w:b/>
          <w:bCs/>
          <w:color w:val="00B050"/>
          <w:lang w:val="es-ES"/>
        </w:rPr>
        <w:t xml:space="preserve"> </w:t>
      </w:r>
      <w:proofErr w:type="spellStart"/>
      <w:r w:rsidRPr="007D3F49">
        <w:rPr>
          <w:b/>
          <w:bCs/>
          <w:color w:val="00B050"/>
          <w:lang w:val="es-ES"/>
        </w:rPr>
        <w:t>read</w:t>
      </w:r>
      <w:proofErr w:type="spellEnd"/>
      <w:r w:rsidRPr="007D3F49">
        <w:rPr>
          <w:b/>
          <w:bCs/>
          <w:color w:val="00B050"/>
          <w:lang w:val="es-ES"/>
        </w:rPr>
        <w:t xml:space="preserve"> </w:t>
      </w:r>
      <w:proofErr w:type="spellStart"/>
      <w:r w:rsidRPr="007D3F49">
        <w:rPr>
          <w:b/>
          <w:bCs/>
          <w:color w:val="00B050"/>
          <w:lang w:val="es-ES"/>
        </w:rPr>
        <w:t>the</w:t>
      </w:r>
      <w:proofErr w:type="spellEnd"/>
      <w:r w:rsidRPr="007D3F49">
        <w:rPr>
          <w:b/>
          <w:bCs/>
          <w:color w:val="00B050"/>
          <w:lang w:val="es-ES"/>
        </w:rPr>
        <w:t xml:space="preserve"> </w:t>
      </w:r>
      <w:proofErr w:type="spellStart"/>
      <w:r w:rsidRPr="007D3F49">
        <w:rPr>
          <w:b/>
          <w:bCs/>
          <w:color w:val="00B050"/>
          <w:lang w:val="es-ES"/>
        </w:rPr>
        <w:t>book</w:t>
      </w:r>
      <w:proofErr w:type="spellEnd"/>
      <w:r w:rsidRPr="007D3F49">
        <w:rPr>
          <w:b/>
          <w:bCs/>
          <w:color w:val="00B050"/>
          <w:lang w:val="es-ES"/>
        </w:rPr>
        <w:t xml:space="preserve">," I mean a </w:t>
      </w:r>
      <w:proofErr w:type="spellStart"/>
      <w:r w:rsidRPr="007D3F49">
        <w:rPr>
          <w:b/>
          <w:bCs/>
          <w:i/>
          <w:iCs/>
          <w:color w:val="00B050"/>
          <w:lang w:val="es-ES"/>
        </w:rPr>
        <w:t>specific</w:t>
      </w:r>
      <w:proofErr w:type="spellEnd"/>
      <w:r w:rsidRPr="007D3F49">
        <w:rPr>
          <w:b/>
          <w:bCs/>
          <w:color w:val="00B050"/>
          <w:lang w:val="es-ES"/>
        </w:rPr>
        <w:t xml:space="preserve"> </w:t>
      </w:r>
      <w:proofErr w:type="spellStart"/>
      <w:r w:rsidRPr="007D3F49">
        <w:rPr>
          <w:b/>
          <w:bCs/>
          <w:color w:val="00B050"/>
          <w:lang w:val="es-ES"/>
        </w:rPr>
        <w:t>book</w:t>
      </w:r>
      <w:proofErr w:type="spellEnd"/>
      <w:r w:rsidRPr="007D3F49">
        <w:rPr>
          <w:b/>
          <w:bCs/>
          <w:color w:val="00B050"/>
          <w:lang w:val="es-ES"/>
        </w:rPr>
        <w:t xml:space="preserve">. </w:t>
      </w:r>
      <w:proofErr w:type="spellStart"/>
      <w:r w:rsidRPr="007D3F49">
        <w:rPr>
          <w:b/>
          <w:bCs/>
          <w:color w:val="00B050"/>
          <w:lang w:val="es-ES"/>
        </w:rPr>
        <w:t>If</w:t>
      </w:r>
      <w:proofErr w:type="spellEnd"/>
      <w:r w:rsidRPr="007D3F49">
        <w:rPr>
          <w:b/>
          <w:bCs/>
          <w:color w:val="00B050"/>
          <w:lang w:val="es-ES"/>
        </w:rPr>
        <w:t xml:space="preserve"> I </w:t>
      </w:r>
      <w:proofErr w:type="spellStart"/>
      <w:r w:rsidRPr="007D3F49">
        <w:rPr>
          <w:b/>
          <w:bCs/>
          <w:color w:val="00B050"/>
          <w:lang w:val="es-ES"/>
        </w:rPr>
        <w:t>say</w:t>
      </w:r>
      <w:proofErr w:type="spellEnd"/>
      <w:r w:rsidRPr="007D3F49">
        <w:rPr>
          <w:b/>
          <w:bCs/>
          <w:color w:val="00B050"/>
          <w:lang w:val="es-ES"/>
        </w:rPr>
        <w:t>, "</w:t>
      </w:r>
      <w:proofErr w:type="spellStart"/>
      <w:r w:rsidRPr="007D3F49">
        <w:rPr>
          <w:b/>
          <w:bCs/>
          <w:color w:val="00B050"/>
          <w:lang w:val="es-ES"/>
        </w:rPr>
        <w:t>Let's</w:t>
      </w:r>
      <w:proofErr w:type="spellEnd"/>
      <w:r w:rsidRPr="007D3F49">
        <w:rPr>
          <w:b/>
          <w:bCs/>
          <w:color w:val="00B050"/>
          <w:lang w:val="es-ES"/>
        </w:rPr>
        <w:t xml:space="preserve"> </w:t>
      </w:r>
      <w:proofErr w:type="spellStart"/>
      <w:r w:rsidRPr="007D3F49">
        <w:rPr>
          <w:b/>
          <w:bCs/>
          <w:color w:val="00B050"/>
          <w:lang w:val="es-ES"/>
        </w:rPr>
        <w:t>read</w:t>
      </w:r>
      <w:proofErr w:type="spellEnd"/>
      <w:r w:rsidRPr="007D3F49">
        <w:rPr>
          <w:b/>
          <w:bCs/>
          <w:color w:val="00B050"/>
          <w:lang w:val="es-ES"/>
        </w:rPr>
        <w:t xml:space="preserve"> a </w:t>
      </w:r>
      <w:proofErr w:type="spellStart"/>
      <w:r w:rsidRPr="007D3F49">
        <w:rPr>
          <w:b/>
          <w:bCs/>
          <w:color w:val="00B050"/>
          <w:lang w:val="es-ES"/>
        </w:rPr>
        <w:t>book</w:t>
      </w:r>
      <w:proofErr w:type="spellEnd"/>
      <w:r w:rsidRPr="007D3F49">
        <w:rPr>
          <w:b/>
          <w:bCs/>
          <w:color w:val="00B050"/>
          <w:lang w:val="es-ES"/>
        </w:rPr>
        <w:t xml:space="preserve">," I mean </w:t>
      </w:r>
      <w:proofErr w:type="spellStart"/>
      <w:r w:rsidRPr="007D3F49">
        <w:rPr>
          <w:b/>
          <w:bCs/>
          <w:i/>
          <w:iCs/>
          <w:color w:val="00B050"/>
          <w:lang w:val="es-ES"/>
        </w:rPr>
        <w:t>any</w:t>
      </w:r>
      <w:proofErr w:type="spellEnd"/>
      <w:r w:rsidRPr="007D3F49">
        <w:rPr>
          <w:b/>
          <w:bCs/>
          <w:color w:val="00B050"/>
          <w:lang w:val="es-ES"/>
        </w:rPr>
        <w:t xml:space="preserve"> </w:t>
      </w:r>
      <w:proofErr w:type="spellStart"/>
      <w:r w:rsidRPr="007D3F49">
        <w:rPr>
          <w:b/>
          <w:bCs/>
          <w:color w:val="00B050"/>
          <w:lang w:val="es-ES"/>
        </w:rPr>
        <w:t>book</w:t>
      </w:r>
      <w:proofErr w:type="spellEnd"/>
      <w:r w:rsidRPr="007D3F49">
        <w:rPr>
          <w:b/>
          <w:bCs/>
          <w:color w:val="00B050"/>
          <w:lang w:val="es-ES"/>
        </w:rPr>
        <w:t xml:space="preserve"> </w:t>
      </w:r>
      <w:proofErr w:type="spellStart"/>
      <w:r w:rsidRPr="007D3F49">
        <w:rPr>
          <w:b/>
          <w:bCs/>
          <w:color w:val="00B050"/>
          <w:lang w:val="es-ES"/>
        </w:rPr>
        <w:t>rather</w:t>
      </w:r>
      <w:proofErr w:type="spellEnd"/>
      <w:r w:rsidRPr="007D3F49">
        <w:rPr>
          <w:b/>
          <w:bCs/>
          <w:color w:val="00B050"/>
          <w:lang w:val="es-ES"/>
        </w:rPr>
        <w:t xml:space="preserve"> </w:t>
      </w:r>
      <w:proofErr w:type="spellStart"/>
      <w:r w:rsidRPr="007D3F49">
        <w:rPr>
          <w:b/>
          <w:bCs/>
          <w:color w:val="00B050"/>
          <w:lang w:val="es-ES"/>
        </w:rPr>
        <w:t>than</w:t>
      </w:r>
      <w:proofErr w:type="spellEnd"/>
      <w:r w:rsidRPr="007D3F49">
        <w:rPr>
          <w:b/>
          <w:bCs/>
          <w:color w:val="00B050"/>
          <w:lang w:val="es-ES"/>
        </w:rPr>
        <w:t xml:space="preserve"> a </w:t>
      </w:r>
      <w:proofErr w:type="spellStart"/>
      <w:r w:rsidRPr="007D3F49">
        <w:rPr>
          <w:b/>
          <w:bCs/>
          <w:color w:val="00B050"/>
          <w:lang w:val="es-ES"/>
        </w:rPr>
        <w:t>specific</w:t>
      </w:r>
      <w:proofErr w:type="spellEnd"/>
      <w:r w:rsidRPr="007D3F49">
        <w:rPr>
          <w:b/>
          <w:bCs/>
          <w:color w:val="00B050"/>
          <w:lang w:val="es-ES"/>
        </w:rPr>
        <w:t xml:space="preserve"> </w:t>
      </w:r>
      <w:proofErr w:type="spellStart"/>
      <w:r w:rsidRPr="007D3F49">
        <w:rPr>
          <w:b/>
          <w:bCs/>
          <w:color w:val="00B050"/>
          <w:lang w:val="es-ES"/>
        </w:rPr>
        <w:t>book</w:t>
      </w:r>
      <w:proofErr w:type="spellEnd"/>
      <w:r w:rsidRPr="007D3F49">
        <w:rPr>
          <w:b/>
          <w:bCs/>
          <w:color w:val="00B050"/>
          <w:lang w:val="es-ES"/>
        </w:rPr>
        <w:t>.</w:t>
      </w:r>
    </w:p>
    <w:p w:rsidR="00D12926" w:rsidRPr="007D3F49" w:rsidRDefault="00D12926" w:rsidP="007D3F49">
      <w:pPr>
        <w:rPr>
          <w:b/>
          <w:bCs/>
          <w:color w:val="00B050"/>
        </w:rPr>
      </w:pPr>
    </w:p>
    <w:p w:rsidR="006868C6" w:rsidRPr="0005451B" w:rsidRDefault="006868C6"/>
    <w:sectPr w:rsidR="006868C6" w:rsidRPr="0005451B" w:rsidSect="00647CE0">
      <w:headerReference w:type="default" r:id="rId18"/>
      <w:footerReference w:type="default" r:id="rId19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CC9" w:rsidRDefault="007D2CC9" w:rsidP="00BD7E31">
      <w:pPr>
        <w:spacing w:after="0" w:line="240" w:lineRule="auto"/>
      </w:pPr>
      <w:r>
        <w:separator/>
      </w:r>
    </w:p>
  </w:endnote>
  <w:endnote w:type="continuationSeparator" w:id="0">
    <w:p w:rsidR="007D2CC9" w:rsidRDefault="007D2CC9" w:rsidP="00BD7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EddaCap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9CD" w:rsidRDefault="00C919CD">
    <w:pPr>
      <w:pStyle w:val="a8"/>
    </w:pPr>
    <w:r>
      <w:rPr>
        <w:rFonts w:hint="cs"/>
        <w:rtl/>
      </w:rPr>
      <w:t xml:space="preserve">شعاع النور                                                                                                             </w:t>
    </w:r>
    <w:proofErr w:type="spellStart"/>
    <w:r>
      <w:rPr>
        <w:rFonts w:hint="cs"/>
        <w:rtl/>
      </w:rPr>
      <w:t>لاتنسوني</w:t>
    </w:r>
    <w:proofErr w:type="spellEnd"/>
    <w:r>
      <w:rPr>
        <w:rFonts w:hint="cs"/>
        <w:rtl/>
      </w:rPr>
      <w:t xml:space="preserve"> من دعواتكم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CC9" w:rsidRDefault="007D2CC9" w:rsidP="00BD7E31">
      <w:pPr>
        <w:spacing w:after="0" w:line="240" w:lineRule="auto"/>
      </w:pPr>
      <w:r>
        <w:separator/>
      </w:r>
    </w:p>
  </w:footnote>
  <w:footnote w:type="continuationSeparator" w:id="0">
    <w:p w:rsidR="007D2CC9" w:rsidRDefault="007D2CC9" w:rsidP="00BD7E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9CD" w:rsidRPr="00D12926" w:rsidRDefault="00C919CD" w:rsidP="00D12926">
    <w:pPr>
      <w:pStyle w:val="a7"/>
      <w:rPr>
        <w:sz w:val="18"/>
        <w:szCs w:val="18"/>
      </w:rPr>
    </w:pPr>
    <w:proofErr w:type="spellStart"/>
    <w:r>
      <w:rPr>
        <w:rFonts w:hint="cs"/>
        <w:rtl/>
      </w:rPr>
      <w:t>المحاضره</w:t>
    </w:r>
    <w:proofErr w:type="spellEnd"/>
    <w:r>
      <w:rPr>
        <w:rFonts w:hint="cs"/>
        <w:rtl/>
      </w:rPr>
      <w:t xml:space="preserve"> رقم (14) للمستوى </w:t>
    </w:r>
    <w:proofErr w:type="spellStart"/>
    <w:r>
      <w:rPr>
        <w:rFonts w:hint="cs"/>
        <w:rtl/>
      </w:rPr>
      <w:t>الاول</w:t>
    </w:r>
    <w:proofErr w:type="spellEnd"/>
    <w:r>
      <w:rPr>
        <w:rFonts w:hint="cs"/>
        <w:rtl/>
      </w:rPr>
      <w:t xml:space="preserve"> </w:t>
    </w:r>
    <w:proofErr w:type="spellStart"/>
    <w:r>
      <w:rPr>
        <w:rFonts w:hint="cs"/>
        <w:rtl/>
      </w:rPr>
      <w:t>لدكتور</w:t>
    </w:r>
    <w:r w:rsidRPr="00D12926">
      <w:rPr>
        <w:rFonts w:ascii="Tahoma" w:eastAsia="Times New Roman" w:hAnsi="Tahoma" w:cs="Tahoma"/>
        <w:b/>
        <w:bCs/>
        <w:color w:val="800080"/>
        <w:sz w:val="18"/>
        <w:szCs w:val="18"/>
        <w:rtl/>
      </w:rPr>
      <w:t>عمار</w:t>
    </w:r>
    <w:proofErr w:type="spellEnd"/>
    <w:r w:rsidRPr="00D12926">
      <w:rPr>
        <w:rFonts w:ascii="Tahoma" w:eastAsia="Times New Roman" w:hAnsi="Tahoma" w:cs="Tahoma"/>
        <w:b/>
        <w:bCs/>
        <w:color w:val="800080"/>
        <w:sz w:val="18"/>
        <w:szCs w:val="18"/>
        <w:rtl/>
      </w:rPr>
      <w:t xml:space="preserve"> سلطان المعاني</w:t>
    </w:r>
    <w:r w:rsidRPr="00D12926">
      <w:rPr>
        <w:rFonts w:ascii="Tahoma" w:eastAsia="Times New Roman" w:hAnsi="Tahoma" w:cs="Tahoma"/>
        <w:b/>
        <w:bCs/>
        <w:color w:val="000000"/>
        <w:sz w:val="18"/>
        <w:szCs w:val="18"/>
        <w:rtl/>
      </w:rPr>
      <w:br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136" coordsize="21600,21600" o:spt="136" adj="10800" path="m@7,l@8,m@5,21600l@6,21600e">
        <v:formulas>
          <v:f eqn="sum #0 0 10800"/>
          <v:f eqn="prod #0 2 1"/>
          <v:f eqn="sum 21600 0 @1"/>
          <v:f eqn="sum 0 0 @2"/>
          <v:f eqn="sum 21600 0 @3"/>
          <v:f eqn="if @0 @3 0"/>
          <v:f eqn="if @0 21600 @1"/>
          <v:f eqn="if @0 0 @2"/>
          <v:f eqn="if @0 @4 21600"/>
          <v:f eqn="mid @5 @6"/>
          <v:f eqn="mid @8 @5"/>
          <v:f eqn="mid @7 @8"/>
          <v:f eqn="mid @6 @7"/>
          <v:f eqn="sum @6 0 @5"/>
        </v:formulas>
        <v:path textpathok="t" o:connecttype="custom" o:connectlocs="@9,0;@10,10800;@11,21600;@12,10800" o:connectangles="270,180,90,0"/>
        <v:textpath on="t" fitshape="t"/>
        <v:handles>
          <v:h position="#0,bottomRight" xrange="6629,14971"/>
        </v:handles>
        <o:lock v:ext="edit" text="t" shapetype="t"/>
      </v:shapetype>
      <v:shape id="_x0000_i1036" type="#_x0000_t136" style="width:15pt;height:12.75pt" o:bullet="t" fillcolor="red">
        <v:shadow on="t" opacity="52429f"/>
        <v:textpath style="font-family:&quot;Arial Black&quot;;font-size:9pt;font-style:italic;v-text-kern:t" trim="t" fitpath="t" string="an "/>
      </v:shape>
    </w:pict>
  </w:numPicBullet>
  <w:abstractNum w:abstractNumId="0">
    <w:nsid w:val="FFFFFFFE"/>
    <w:multiLevelType w:val="singleLevel"/>
    <w:tmpl w:val="E4F41898"/>
    <w:lvl w:ilvl="0">
      <w:numFmt w:val="bullet"/>
      <w:lvlText w:val="*"/>
      <w:lvlJc w:val="left"/>
    </w:lvl>
  </w:abstractNum>
  <w:abstractNum w:abstractNumId="1">
    <w:nsid w:val="0BB562F3"/>
    <w:multiLevelType w:val="hybridMultilevel"/>
    <w:tmpl w:val="A7FAA18E"/>
    <w:lvl w:ilvl="0" w:tplc="72A223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6E23A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1CF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E615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964FB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689A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EC61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6890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4222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8107A1A"/>
    <w:multiLevelType w:val="hybridMultilevel"/>
    <w:tmpl w:val="F02C7EC4"/>
    <w:lvl w:ilvl="0" w:tplc="C21C50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3E1EF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BE029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7AC59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1C98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22E52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E64E4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2A82E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76D88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7EC6CDF"/>
    <w:multiLevelType w:val="hybridMultilevel"/>
    <w:tmpl w:val="F43ADD6E"/>
    <w:lvl w:ilvl="0" w:tplc="4E00E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F8E5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945B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6AC9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E052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8823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8890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FCDC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06B0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78C74DC1"/>
    <w:multiLevelType w:val="hybridMultilevel"/>
    <w:tmpl w:val="D44888C4"/>
    <w:lvl w:ilvl="0" w:tplc="32985B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9A26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66ED5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32D1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E463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8D898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FA4F4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7208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C87E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0"/>
        </w:rPr>
      </w:lvl>
    </w:lvlOverride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451B"/>
    <w:rsid w:val="00035196"/>
    <w:rsid w:val="0005451B"/>
    <w:rsid w:val="00062201"/>
    <w:rsid w:val="000F46E9"/>
    <w:rsid w:val="001E25E0"/>
    <w:rsid w:val="001F3B4D"/>
    <w:rsid w:val="002228FE"/>
    <w:rsid w:val="002403EF"/>
    <w:rsid w:val="00291666"/>
    <w:rsid w:val="002E4FBB"/>
    <w:rsid w:val="00330D92"/>
    <w:rsid w:val="00364C80"/>
    <w:rsid w:val="004522FE"/>
    <w:rsid w:val="004B2813"/>
    <w:rsid w:val="00532084"/>
    <w:rsid w:val="005F67DA"/>
    <w:rsid w:val="00647CE0"/>
    <w:rsid w:val="00650F62"/>
    <w:rsid w:val="006868C6"/>
    <w:rsid w:val="007D2CC9"/>
    <w:rsid w:val="007D3F49"/>
    <w:rsid w:val="00816429"/>
    <w:rsid w:val="00886C9F"/>
    <w:rsid w:val="009466E0"/>
    <w:rsid w:val="00962EDA"/>
    <w:rsid w:val="00996586"/>
    <w:rsid w:val="009C0671"/>
    <w:rsid w:val="00B37973"/>
    <w:rsid w:val="00BD7E31"/>
    <w:rsid w:val="00C1579A"/>
    <w:rsid w:val="00C919CD"/>
    <w:rsid w:val="00D12926"/>
    <w:rsid w:val="00F327DC"/>
    <w:rsid w:val="00FB45B0"/>
    <w:rsid w:val="00FC4351"/>
    <w:rsid w:val="00FD1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6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86C9F"/>
    <w:rPr>
      <w:rFonts w:ascii="Tahoma" w:hAnsi="Tahoma" w:cs="Tahoma"/>
      <w:sz w:val="16"/>
      <w:szCs w:val="16"/>
    </w:rPr>
  </w:style>
  <w:style w:type="table" w:styleId="-3">
    <w:name w:val="Light Shading Accent 3"/>
    <w:basedOn w:val="a1"/>
    <w:uiPriority w:val="60"/>
    <w:rsid w:val="00364C8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2">
    <w:name w:val="Light Shading Accent 2"/>
    <w:basedOn w:val="a1"/>
    <w:uiPriority w:val="60"/>
    <w:rsid w:val="00364C8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-11">
    <w:name w:val="تظليل فاتح - تمييز 11"/>
    <w:basedOn w:val="a1"/>
    <w:uiPriority w:val="60"/>
    <w:rsid w:val="00364C8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">
    <w:name w:val="تظليل فاتح1"/>
    <w:basedOn w:val="a1"/>
    <w:uiPriority w:val="60"/>
    <w:rsid w:val="00364C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4">
    <w:name w:val="Table Grid"/>
    <w:basedOn w:val="a1"/>
    <w:uiPriority w:val="59"/>
    <w:rsid w:val="00364C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FC4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650F62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BD7E3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7"/>
    <w:uiPriority w:val="99"/>
    <w:rsid w:val="00BD7E31"/>
  </w:style>
  <w:style w:type="paragraph" w:styleId="a8">
    <w:name w:val="footer"/>
    <w:basedOn w:val="a"/>
    <w:link w:val="Char1"/>
    <w:uiPriority w:val="99"/>
    <w:semiHidden/>
    <w:unhideWhenUsed/>
    <w:rsid w:val="00BD7E3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8"/>
    <w:uiPriority w:val="99"/>
    <w:semiHidden/>
    <w:rsid w:val="00BD7E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07598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8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5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032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5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6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3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1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9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5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wmf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16</Pages>
  <Words>2838</Words>
  <Characters>16183</Characters>
  <Application>Microsoft Office Word</Application>
  <DocSecurity>0</DocSecurity>
  <Lines>134</Lines>
  <Paragraphs>37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29-9-2011</Company>
  <LinksUpToDate>false</LinksUpToDate>
  <CharactersWithSpaces>18984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na@@m</dc:creator>
  <cp:keywords/>
  <dc:description/>
  <cp:lastModifiedBy>Acer</cp:lastModifiedBy>
  <cp:revision>4</cp:revision>
  <dcterms:created xsi:type="dcterms:W3CDTF">2011-11-27T23:59:00Z</dcterms:created>
  <dcterms:modified xsi:type="dcterms:W3CDTF">2011-12-10T08:04:00Z</dcterms:modified>
</cp:coreProperties>
</file>