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AAC" w:rsidRDefault="00727139" w:rsidP="00361BC4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ذاك</w:t>
      </w:r>
      <w:r w:rsidR="00D83D16">
        <w:rPr>
          <w:rFonts w:hint="cs"/>
          <w:color w:val="000000" w:themeColor="text1"/>
          <w:sz w:val="28"/>
          <w:szCs w:val="28"/>
          <w:rtl/>
        </w:rPr>
        <w:t>ــ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رة </w:t>
      </w:r>
      <w:r w:rsidR="00D83D16">
        <w:rPr>
          <w:rFonts w:hint="cs"/>
          <w:color w:val="000000" w:themeColor="text1"/>
          <w:sz w:val="28"/>
          <w:szCs w:val="28"/>
          <w:rtl/>
        </w:rPr>
        <w:t>القر</w:t>
      </w:r>
      <w:r w:rsidR="00D83D16" w:rsidRPr="00F552FC">
        <w:rPr>
          <w:rFonts w:hint="cs"/>
          <w:color w:val="000000" w:themeColor="text1"/>
          <w:sz w:val="28"/>
          <w:szCs w:val="28"/>
          <w:rtl/>
        </w:rPr>
        <w:t>ا</w:t>
      </w:r>
      <w:r w:rsidR="00D83D16">
        <w:rPr>
          <w:rFonts w:hint="cs"/>
          <w:color w:val="000000" w:themeColor="text1"/>
          <w:sz w:val="28"/>
          <w:szCs w:val="28"/>
          <w:rtl/>
        </w:rPr>
        <w:t>ءة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ف</w:t>
      </w:r>
      <w:r w:rsidR="00D83D16">
        <w:rPr>
          <w:rFonts w:hint="cs"/>
          <w:color w:val="000000" w:themeColor="text1"/>
          <w:sz w:val="28"/>
          <w:szCs w:val="28"/>
          <w:rtl/>
        </w:rPr>
        <w:t>ــــ</w:t>
      </w:r>
      <w:r w:rsidRPr="00F552FC">
        <w:rPr>
          <w:rFonts w:hint="cs"/>
          <w:color w:val="000000" w:themeColor="text1"/>
          <w:sz w:val="28"/>
          <w:szCs w:val="28"/>
          <w:rtl/>
        </w:rPr>
        <w:t>ق</w:t>
      </w:r>
      <w:r w:rsidR="00D83D16">
        <w:rPr>
          <w:rFonts w:hint="cs"/>
          <w:color w:val="000000" w:themeColor="text1"/>
          <w:sz w:val="28"/>
          <w:szCs w:val="28"/>
          <w:rtl/>
        </w:rPr>
        <w:t>ـــ</w:t>
      </w:r>
      <w:r w:rsidRPr="00F552FC">
        <w:rPr>
          <w:rFonts w:hint="cs"/>
          <w:color w:val="000000" w:themeColor="text1"/>
          <w:sz w:val="28"/>
          <w:szCs w:val="28"/>
          <w:rtl/>
        </w:rPr>
        <w:t>ط تس</w:t>
      </w:r>
      <w:r w:rsidR="00D83D16">
        <w:rPr>
          <w:rFonts w:hint="cs"/>
          <w:color w:val="000000" w:themeColor="text1"/>
          <w:sz w:val="28"/>
          <w:szCs w:val="28"/>
          <w:rtl/>
        </w:rPr>
        <w:t>ـــ</w:t>
      </w:r>
      <w:r w:rsidRPr="00F552FC">
        <w:rPr>
          <w:rFonts w:hint="cs"/>
          <w:color w:val="000000" w:themeColor="text1"/>
          <w:sz w:val="28"/>
          <w:szCs w:val="28"/>
          <w:rtl/>
        </w:rPr>
        <w:t>مى :</w:t>
      </w:r>
      <w:r w:rsidR="00361BC4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61BC4" w:rsidRPr="00F552FC" w:rsidRDefault="00361BC4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   </w:t>
      </w:r>
      <w:r w:rsidRPr="00F552FC">
        <w:rPr>
          <w:b/>
          <w:bCs/>
          <w:color w:val="0000CC"/>
          <w:sz w:val="28"/>
          <w:szCs w:val="28"/>
          <w:lang w:val="en-GB"/>
        </w:rPr>
        <w:t>ROM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تعتبر ذاكرة الوصول العشوائي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</w:rPr>
        <w:t>كـ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727139" w:rsidRPr="00D83D16" w:rsidRDefault="00361BC4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Pr="00D83D16">
        <w:rPr>
          <w:rFonts w:hint="cs"/>
          <w:b/>
          <w:bCs/>
          <w:color w:val="0000CC"/>
          <w:sz w:val="28"/>
          <w:szCs w:val="28"/>
          <w:rtl/>
          <w:lang w:val="en-GB"/>
        </w:rPr>
        <w:t>وحدة التخزين الرئيسية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البيانات المخزنة في آلـ </w:t>
      </w:r>
      <w:r w:rsidRPr="00F552FC">
        <w:rPr>
          <w:color w:val="000000" w:themeColor="text1"/>
          <w:sz w:val="28"/>
          <w:szCs w:val="28"/>
          <w:lang w:val="en-GB"/>
        </w:rPr>
        <w:t>ROM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  <w:r w:rsidR="00361BC4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27139" w:rsidRPr="00D83D16" w:rsidRDefault="00361BC4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D83D16">
        <w:rPr>
          <w:rFonts w:hint="cs"/>
          <w:b/>
          <w:bCs/>
          <w:color w:val="0000CC"/>
          <w:sz w:val="28"/>
          <w:szCs w:val="28"/>
          <w:rtl/>
        </w:rPr>
        <w:t>تبقى محفوظة عند انقطاع التيار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</w:t>
      </w:r>
      <w:r w:rsidR="00D83D16">
        <w:rPr>
          <w:rFonts w:hint="cs"/>
          <w:color w:val="000000" w:themeColor="text1"/>
          <w:sz w:val="28"/>
          <w:szCs w:val="28"/>
          <w:rtl/>
        </w:rPr>
        <w:t>ـــــــ</w:t>
      </w:r>
      <w:r w:rsidRPr="00F552FC">
        <w:rPr>
          <w:rFonts w:hint="cs"/>
          <w:color w:val="000000" w:themeColor="text1"/>
          <w:sz w:val="28"/>
          <w:szCs w:val="28"/>
          <w:rtl/>
        </w:rPr>
        <w:t>ن وح</w:t>
      </w:r>
      <w:r w:rsidR="00D83D16">
        <w:rPr>
          <w:rFonts w:hint="cs"/>
          <w:color w:val="000000" w:themeColor="text1"/>
          <w:sz w:val="28"/>
          <w:szCs w:val="28"/>
          <w:rtl/>
        </w:rPr>
        <w:t>ـــ</w:t>
      </w:r>
      <w:r w:rsidRPr="00F552FC">
        <w:rPr>
          <w:rFonts w:hint="cs"/>
          <w:color w:val="000000" w:themeColor="text1"/>
          <w:sz w:val="28"/>
          <w:szCs w:val="28"/>
          <w:rtl/>
        </w:rPr>
        <w:t>دات الإخ</w:t>
      </w:r>
      <w:r w:rsidR="00D83D16">
        <w:rPr>
          <w:rFonts w:hint="cs"/>
          <w:color w:val="000000" w:themeColor="text1"/>
          <w:sz w:val="28"/>
          <w:szCs w:val="28"/>
          <w:rtl/>
        </w:rPr>
        <w:t>ـــــ</w:t>
      </w:r>
      <w:r w:rsidRPr="00F552FC">
        <w:rPr>
          <w:rFonts w:hint="cs"/>
          <w:color w:val="000000" w:themeColor="text1"/>
          <w:sz w:val="28"/>
          <w:szCs w:val="28"/>
          <w:rtl/>
        </w:rPr>
        <w:t>راج :</w:t>
      </w:r>
      <w:r w:rsidR="00361BC4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27139" w:rsidRPr="00D83D16" w:rsidRDefault="00361BC4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D83D16">
        <w:rPr>
          <w:b/>
          <w:bCs/>
          <w:color w:val="0000CC"/>
          <w:sz w:val="28"/>
          <w:szCs w:val="28"/>
          <w:lang w:val="en-GB"/>
        </w:rPr>
        <w:t>Dot Matrix Printers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وحدات الإدخال والإخراج :</w:t>
      </w:r>
    </w:p>
    <w:p w:rsidR="00727139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61BC4" w:rsidRPr="00D83D1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61BC4" w:rsidRPr="00D83D16">
        <w:rPr>
          <w:rFonts w:hint="cs"/>
          <w:b/>
          <w:bCs/>
          <w:color w:val="0000CC"/>
          <w:sz w:val="28"/>
          <w:szCs w:val="28"/>
          <w:rtl/>
        </w:rPr>
        <w:t xml:space="preserve">شاشة اللمس </w:t>
      </w:r>
      <w:r w:rsidR="00361BC4" w:rsidRPr="00D83D16">
        <w:rPr>
          <w:b/>
          <w:bCs/>
          <w:color w:val="0000CC"/>
          <w:sz w:val="28"/>
          <w:szCs w:val="28"/>
          <w:lang w:val="en-GB"/>
        </w:rPr>
        <w:t>Touch Screen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الطاب</w:t>
      </w:r>
      <w:r w:rsidR="00D83D16">
        <w:rPr>
          <w:rFonts w:hint="cs"/>
          <w:color w:val="000000" w:themeColor="text1"/>
          <w:sz w:val="28"/>
          <w:szCs w:val="28"/>
          <w:rtl/>
        </w:rPr>
        <w:t>ــــــــ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عات الأكثر </w:t>
      </w:r>
      <w:r w:rsidR="00361BC4" w:rsidRPr="00F552FC">
        <w:rPr>
          <w:rFonts w:hint="cs"/>
          <w:color w:val="000000" w:themeColor="text1"/>
          <w:sz w:val="28"/>
          <w:szCs w:val="28"/>
          <w:rtl/>
        </w:rPr>
        <w:t>إزعاجا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727139" w:rsidRPr="00D83D16" w:rsidRDefault="00361BC4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D83D16">
        <w:rPr>
          <w:rFonts w:hint="cs"/>
          <w:b/>
          <w:bCs/>
          <w:color w:val="0000CC"/>
          <w:sz w:val="28"/>
          <w:szCs w:val="28"/>
          <w:rtl/>
          <w:lang w:val="en-GB"/>
        </w:rPr>
        <w:t xml:space="preserve">طابعة العجلة </w:t>
      </w:r>
      <w:r w:rsidRPr="00D83D16">
        <w:rPr>
          <w:b/>
          <w:bCs/>
          <w:color w:val="0000CC"/>
          <w:sz w:val="28"/>
          <w:szCs w:val="28"/>
          <w:lang w:val="en-GB"/>
        </w:rPr>
        <w:t>Daisy Wheel Printers</w:t>
      </w:r>
    </w:p>
    <w:p w:rsidR="00445AAC" w:rsidRP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البيانات المخزنة في ذاكرة آلـ </w:t>
      </w:r>
      <w:r w:rsidRPr="00F552FC">
        <w:rPr>
          <w:color w:val="000000" w:themeColor="text1"/>
          <w:sz w:val="28"/>
          <w:szCs w:val="28"/>
          <w:lang w:val="en-GB"/>
        </w:rPr>
        <w:t xml:space="preserve">RAM 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</w:p>
    <w:p w:rsidR="00727139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  <w:lang w:val="en-GB"/>
        </w:rPr>
        <w:t xml:space="preserve">  </w:t>
      </w:r>
      <w:r w:rsidR="00361BC4" w:rsidRPr="00D83D16">
        <w:rPr>
          <w:rFonts w:hint="cs"/>
          <w:b/>
          <w:bCs/>
          <w:color w:val="0000CC"/>
          <w:sz w:val="28"/>
          <w:szCs w:val="28"/>
          <w:rtl/>
        </w:rPr>
        <w:t>تفقد بمجرد انقطاع التيار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الحواسب التي لا تستعمل في البنوك والمنظمات الكبيرة هي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27139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61BC4" w:rsidRPr="00D83D16">
        <w:rPr>
          <w:rFonts w:hint="cs"/>
          <w:b/>
          <w:bCs/>
          <w:color w:val="0000CC"/>
          <w:sz w:val="28"/>
          <w:szCs w:val="28"/>
          <w:rtl/>
        </w:rPr>
        <w:t>الحواسيب العملاقة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يتكون نظام الحاسب من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27139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61BC4" w:rsidRPr="00D83D16">
        <w:rPr>
          <w:color w:val="000000" w:themeColor="text1"/>
          <w:sz w:val="28"/>
          <w:szCs w:val="28"/>
          <w:lang w:val="en-GB"/>
        </w:rPr>
        <w:t xml:space="preserve"> </w:t>
      </w:r>
      <w:r w:rsidR="00361BC4" w:rsidRPr="00D83D16">
        <w:rPr>
          <w:rFonts w:hint="cs"/>
          <w:b/>
          <w:bCs/>
          <w:color w:val="0000CC"/>
          <w:sz w:val="28"/>
          <w:szCs w:val="28"/>
          <w:rtl/>
          <w:lang w:val="en-GB"/>
        </w:rPr>
        <w:t>المعدات والبرمجيات والمستخدمون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تعتبر وحدة الحاسب والمنطق جزءا من :</w:t>
      </w:r>
      <w:r w:rsidR="00361BC4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61BC4" w:rsidRPr="00F552FC">
        <w:rPr>
          <w:b/>
          <w:bCs/>
          <w:color w:val="0000CC"/>
          <w:sz w:val="28"/>
          <w:szCs w:val="28"/>
          <w:lang w:val="en-GB"/>
        </w:rPr>
        <w:t>CPU</w:t>
      </w:r>
    </w:p>
    <w:p w:rsidR="00992D47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يحتوي حاسب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</w:rPr>
        <w:t>الماكنتوش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</w:rPr>
        <w:t xml:space="preserve"> على :</w:t>
      </w:r>
    </w:p>
    <w:p w:rsidR="00727139" w:rsidRPr="00F552FC" w:rsidRDefault="00727139" w:rsidP="00992D47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992D47" w:rsidRPr="00F552FC">
        <w:rPr>
          <w:b/>
          <w:bCs/>
          <w:color w:val="0000CC"/>
          <w:sz w:val="28"/>
          <w:szCs w:val="28"/>
          <w:lang w:val="en-GB"/>
        </w:rPr>
        <w:t>Central Processing Unit</w:t>
      </w:r>
      <w:r w:rsidR="00992D47" w:rsidRPr="00F552FC">
        <w:rPr>
          <w:rFonts w:hint="cs"/>
          <w:b/>
          <w:bCs/>
          <w:color w:val="0000CC"/>
          <w:sz w:val="28"/>
          <w:szCs w:val="28"/>
          <w:rtl/>
          <w:lang w:val="en-GB"/>
        </w:rPr>
        <w:t xml:space="preserve"> من إنتاج شركة </w:t>
      </w:r>
      <w:r w:rsidR="00992D47" w:rsidRPr="00F552FC">
        <w:rPr>
          <w:b/>
          <w:bCs/>
          <w:color w:val="0000CC"/>
          <w:sz w:val="28"/>
          <w:szCs w:val="28"/>
          <w:lang w:val="en-GB"/>
        </w:rPr>
        <w:t>Motorola</w:t>
      </w:r>
    </w:p>
    <w:p w:rsidR="00727139" w:rsidRPr="00F552FC" w:rsidRDefault="00992D47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727139" w:rsidRPr="00F552FC">
        <w:rPr>
          <w:rFonts w:hint="cs"/>
          <w:color w:val="000000" w:themeColor="text1"/>
          <w:sz w:val="28"/>
          <w:szCs w:val="28"/>
          <w:rtl/>
        </w:rPr>
        <w:t xml:space="preserve">ترتبط ساعة النظام مباشرة مع 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: </w:t>
      </w:r>
      <w:r w:rsidRPr="00F552FC">
        <w:rPr>
          <w:b/>
          <w:bCs/>
          <w:color w:val="0000CC"/>
          <w:sz w:val="28"/>
          <w:szCs w:val="28"/>
          <w:lang w:val="en-GB"/>
        </w:rPr>
        <w:t>CPU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تقع وحدة المعالجة المركزية إلى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27139" w:rsidRPr="00D83D16" w:rsidRDefault="00992D47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D83D16">
        <w:rPr>
          <w:rFonts w:hint="cs"/>
          <w:b/>
          <w:bCs/>
          <w:color w:val="0000CC"/>
          <w:sz w:val="28"/>
          <w:szCs w:val="28"/>
          <w:rtl/>
        </w:rPr>
        <w:t>اللوحة الأم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وحدات الإدخال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727139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992D47" w:rsidRPr="00D83D16">
        <w:rPr>
          <w:rFonts w:hint="cs"/>
          <w:b/>
          <w:bCs/>
          <w:color w:val="0000CC"/>
          <w:sz w:val="28"/>
          <w:szCs w:val="28"/>
          <w:rtl/>
        </w:rPr>
        <w:t>الكاميرا الرقمية</w:t>
      </w:r>
    </w:p>
    <w:p w:rsidR="00992D47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من اللوحات </w:t>
      </w:r>
      <w:r w:rsidR="00992D47" w:rsidRPr="00F552FC">
        <w:rPr>
          <w:rFonts w:hint="cs"/>
          <w:color w:val="000000" w:themeColor="text1"/>
          <w:sz w:val="28"/>
          <w:szCs w:val="28"/>
          <w:rtl/>
        </w:rPr>
        <w:t>الإضافية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التي يمكن تثبيتها في ثقوب التوسع :</w:t>
      </w:r>
    </w:p>
    <w:p w:rsidR="00727139" w:rsidRPr="00F552FC" w:rsidRDefault="00992D47" w:rsidP="00992D47">
      <w:pPr>
        <w:pStyle w:val="a3"/>
        <w:rPr>
          <w:color w:val="000000" w:themeColor="text1"/>
          <w:sz w:val="28"/>
          <w:szCs w:val="28"/>
        </w:rPr>
      </w:pPr>
      <w:r w:rsidRPr="00F552FC">
        <w:rPr>
          <w:color w:val="000000" w:themeColor="text1"/>
          <w:sz w:val="28"/>
          <w:szCs w:val="28"/>
          <w:lang w:val="en-GB"/>
        </w:rPr>
        <w:t xml:space="preserve"> 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Pr="00F552FC">
        <w:rPr>
          <w:b/>
          <w:bCs/>
          <w:color w:val="0000CC"/>
          <w:sz w:val="28"/>
          <w:szCs w:val="28"/>
          <w:lang w:val="en-GB"/>
        </w:rPr>
        <w:t>NETWORK</w:t>
      </w:r>
      <w:r w:rsidR="00095050" w:rsidRPr="00F552FC">
        <w:rPr>
          <w:b/>
          <w:bCs/>
          <w:color w:val="0000CC"/>
          <w:sz w:val="28"/>
          <w:szCs w:val="28"/>
          <w:lang w:val="en-GB"/>
        </w:rPr>
        <w:t xml:space="preserve"> INTERFACE CARD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تستخدم الحواسب </w:t>
      </w:r>
      <w:r w:rsidR="00095050" w:rsidRPr="00F552FC">
        <w:rPr>
          <w:rFonts w:hint="cs"/>
          <w:color w:val="000000" w:themeColor="text1"/>
          <w:sz w:val="28"/>
          <w:szCs w:val="28"/>
          <w:rtl/>
        </w:rPr>
        <w:t>الشخصية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95050" w:rsidRPr="00F552FC">
        <w:rPr>
          <w:rFonts w:hint="cs"/>
          <w:color w:val="000000" w:themeColor="text1"/>
          <w:sz w:val="28"/>
          <w:szCs w:val="28"/>
          <w:rtl/>
        </w:rPr>
        <w:t>المتوافقة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مع </w:t>
      </w:r>
      <w:r w:rsidRPr="00F552FC">
        <w:rPr>
          <w:color w:val="000000" w:themeColor="text1"/>
          <w:sz w:val="28"/>
          <w:szCs w:val="28"/>
          <w:lang w:val="en-GB"/>
        </w:rPr>
        <w:t>IBM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معالجات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مكرويه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من إنتاج شركة</w:t>
      </w:r>
      <w:r w:rsidR="00D83D16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="00095050" w:rsidRPr="00F552FC">
        <w:rPr>
          <w:b/>
          <w:bCs/>
          <w:color w:val="0000CC"/>
          <w:sz w:val="28"/>
          <w:szCs w:val="28"/>
          <w:lang w:val="en-GB"/>
        </w:rPr>
        <w:t>INTE</w:t>
      </w:r>
      <w:r w:rsidR="00D83D16">
        <w:rPr>
          <w:b/>
          <w:bCs/>
          <w:color w:val="0000CC"/>
          <w:sz w:val="28"/>
          <w:szCs w:val="28"/>
          <w:lang w:val="en-GB"/>
        </w:rPr>
        <w:t>L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البرنامج هو عبارة عن : </w:t>
      </w:r>
    </w:p>
    <w:p w:rsidR="00095050" w:rsidRPr="00F552FC" w:rsidRDefault="00095050" w:rsidP="00095050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مجموعة من التعليمات المتسلسلة التي تشغل الحاسب بالطريقة التي يريدها المبرمج</w:t>
      </w:r>
    </w:p>
    <w:p w:rsidR="00445AAC" w:rsidRDefault="00727139" w:rsidP="00445AAC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برمجيات النظم :</w:t>
      </w:r>
    </w:p>
    <w:p w:rsidR="00095050" w:rsidRPr="00D83D16" w:rsidRDefault="00095050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b/>
          <w:bCs/>
          <w:color w:val="0000CC"/>
          <w:sz w:val="28"/>
          <w:szCs w:val="28"/>
          <w:rtl/>
        </w:rPr>
        <w:t>ن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ظام التشغيل لينكس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تستخدم لغات البرمجة من أجل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AA19A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تطوير برامج الحاسب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lastRenderedPageBreak/>
        <w:t>من لغات البرمجة :</w:t>
      </w:r>
      <w:r w:rsidR="00AA19AC" w:rsidRPr="00F552FC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D83D16">
        <w:rPr>
          <w:rFonts w:hint="cs"/>
          <w:color w:val="000000" w:themeColor="text1"/>
          <w:sz w:val="28"/>
          <w:szCs w:val="28"/>
          <w:rtl/>
        </w:rPr>
        <w:tab/>
      </w:r>
      <w:r w:rsidR="00AA19AC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A19AC" w:rsidRPr="00F552FC">
        <w:rPr>
          <w:b/>
          <w:bCs/>
          <w:color w:val="0000CC"/>
          <w:sz w:val="28"/>
          <w:szCs w:val="28"/>
          <w:lang w:val="en-GB"/>
        </w:rPr>
        <w:t>HTML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مولدات التطبيقات عبارة عن :</w:t>
      </w:r>
    </w:p>
    <w:p w:rsidR="00D83D16" w:rsidRPr="00D83D16" w:rsidRDefault="00AA19AC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b/>
          <w:bCs/>
          <w:color w:val="0000CC"/>
          <w:sz w:val="28"/>
          <w:szCs w:val="28"/>
          <w:rtl/>
        </w:rPr>
        <w:t>لغات من الجيل الرابع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الفرق بين المبرمجات والمفسرات هو :</w:t>
      </w:r>
    </w:p>
    <w:p w:rsidR="00AA19AC" w:rsidRPr="00F552FC" w:rsidRDefault="00AA19AC" w:rsidP="00AA19A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المترجم يترجم كل البرنامج مره واحده عكس المفسر</w:t>
      </w:r>
    </w:p>
    <w:p w:rsidR="00AA19AC" w:rsidRPr="00D83D16" w:rsidRDefault="00727139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من أنظمة التشغيل المعروفة : 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 </w:t>
      </w:r>
      <w:r w:rsidR="00AA19AC" w:rsidRPr="00D83D16">
        <w:rPr>
          <w:b/>
          <w:bCs/>
          <w:color w:val="0000CC"/>
          <w:sz w:val="28"/>
          <w:szCs w:val="28"/>
          <w:lang w:val="en-GB"/>
        </w:rPr>
        <w:t>LINUX</w:t>
      </w:r>
    </w:p>
    <w:p w:rsidR="00AA19AC" w:rsidRPr="00D83D16" w:rsidRDefault="00727139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الب</w:t>
      </w:r>
      <w:r w:rsidR="00D83D16">
        <w:rPr>
          <w:rFonts w:hint="cs"/>
          <w:color w:val="000000" w:themeColor="text1"/>
          <w:sz w:val="28"/>
          <w:szCs w:val="28"/>
          <w:rtl/>
        </w:rPr>
        <w:t>ـــــــــــ</w:t>
      </w:r>
      <w:r w:rsidRPr="00F552FC">
        <w:rPr>
          <w:rFonts w:hint="cs"/>
          <w:color w:val="000000" w:themeColor="text1"/>
          <w:sz w:val="28"/>
          <w:szCs w:val="28"/>
          <w:rtl/>
        </w:rPr>
        <w:t>رامج التطبيقية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  </w:t>
      </w:r>
      <w:r w:rsidR="00D83D16">
        <w:rPr>
          <w:color w:val="000000" w:themeColor="text1"/>
          <w:sz w:val="28"/>
          <w:szCs w:val="28"/>
          <w:lang w:val="en-GB"/>
        </w:rPr>
        <w:t xml:space="preserve">       </w:t>
      </w:r>
      <w:r w:rsidR="00AA19AC" w:rsidRPr="00D83D16">
        <w:rPr>
          <w:b/>
          <w:bCs/>
          <w:color w:val="0000CC"/>
          <w:sz w:val="28"/>
          <w:szCs w:val="28"/>
          <w:lang w:val="en-GB"/>
        </w:rPr>
        <w:t>POWER POINT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النوعان </w:t>
      </w:r>
      <w:r w:rsidR="00D83D16" w:rsidRPr="00F552FC">
        <w:rPr>
          <w:rFonts w:hint="cs"/>
          <w:color w:val="000000" w:themeColor="text1"/>
          <w:sz w:val="28"/>
          <w:szCs w:val="28"/>
          <w:rtl/>
        </w:rPr>
        <w:t>الأساسيان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للواجهة في البرمجيات :</w:t>
      </w:r>
    </w:p>
    <w:p w:rsidR="00AA19AC" w:rsidRPr="00F552FC" w:rsidRDefault="00AA19AC" w:rsidP="00AA19AC">
      <w:pPr>
        <w:pStyle w:val="a3"/>
        <w:rPr>
          <w:b/>
          <w:bCs/>
          <w:color w:val="0000CC"/>
          <w:sz w:val="28"/>
          <w:szCs w:val="28"/>
          <w:lang w:val="en-GB"/>
        </w:rPr>
      </w:pPr>
      <w:r w:rsidRPr="00F552FC">
        <w:rPr>
          <w:rFonts w:hint="cs"/>
          <w:b/>
          <w:bCs/>
          <w:color w:val="0000CC"/>
          <w:sz w:val="28"/>
          <w:szCs w:val="28"/>
          <w:rtl/>
          <w:lang w:val="en-GB"/>
        </w:rPr>
        <w:t xml:space="preserve">التخاطب بلغة الأوامر و </w:t>
      </w:r>
      <w:r w:rsidRPr="00F552FC">
        <w:rPr>
          <w:b/>
          <w:bCs/>
          <w:color w:val="0000CC"/>
          <w:sz w:val="28"/>
          <w:szCs w:val="28"/>
          <w:lang w:val="en-GB"/>
        </w:rPr>
        <w:t>Graphical user Interface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أنواع الشبكات حسب التغطية الجغرافية :</w:t>
      </w:r>
    </w:p>
    <w:p w:rsidR="00AA19AC" w:rsidRPr="00F552FC" w:rsidRDefault="00AA19AC" w:rsidP="00AA19A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b/>
          <w:bCs/>
          <w:color w:val="0000CC"/>
          <w:sz w:val="28"/>
          <w:szCs w:val="28"/>
          <w:lang w:val="en-GB"/>
        </w:rPr>
        <w:t>Local Area Network</w:t>
      </w:r>
    </w:p>
    <w:p w:rsidR="00445AAC" w:rsidRDefault="00727139" w:rsidP="00445AAC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تعتبر شكلا من أشكال الشبكات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AA19A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شبكة النجمة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تسمى عملية تحميل الملفات من الخادم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A19A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 </w:t>
      </w:r>
      <w:r>
        <w:rPr>
          <w:color w:val="000000" w:themeColor="text1"/>
          <w:sz w:val="28"/>
          <w:szCs w:val="28"/>
          <w:lang w:val="en-GB"/>
        </w:rPr>
        <w:t xml:space="preserve"> </w:t>
      </w:r>
      <w:r w:rsidR="00AA19AC" w:rsidRPr="00D83D16">
        <w:rPr>
          <w:b/>
          <w:bCs/>
          <w:color w:val="0000CC"/>
          <w:sz w:val="28"/>
          <w:szCs w:val="28"/>
          <w:lang w:val="en-GB"/>
        </w:rPr>
        <w:t>Downloading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في </w:t>
      </w:r>
      <w:r w:rsidR="00AA19AC" w:rsidRPr="00F552FC">
        <w:rPr>
          <w:rFonts w:hint="cs"/>
          <w:color w:val="000000" w:themeColor="text1"/>
          <w:sz w:val="28"/>
          <w:szCs w:val="28"/>
          <w:rtl/>
        </w:rPr>
        <w:t>شبكة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النجمة يوضع الحاسب المركزي عادة :</w:t>
      </w:r>
    </w:p>
    <w:p w:rsidR="00AA19AC" w:rsidRPr="00D83D16" w:rsidRDefault="00727139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في مقر المؤسسة</w:t>
      </w:r>
    </w:p>
    <w:p w:rsidR="00AA19AC" w:rsidRPr="00D83D16" w:rsidRDefault="00727139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تقاس سرعة المودم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</w:rPr>
        <w:t>بـ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</w:rPr>
        <w:t xml:space="preserve">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   </w:t>
      </w:r>
      <w:r w:rsidR="00AA19AC" w:rsidRPr="00D83D16">
        <w:rPr>
          <w:b/>
          <w:bCs/>
          <w:color w:val="0000CC"/>
          <w:sz w:val="28"/>
          <w:szCs w:val="28"/>
          <w:lang w:val="en-GB"/>
        </w:rPr>
        <w:t>BAUD</w:t>
      </w: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وسائط النقل في الشبكات :</w:t>
      </w:r>
    </w:p>
    <w:p w:rsidR="00AA19AC" w:rsidRPr="00D83D16" w:rsidRDefault="00727139" w:rsidP="00445AAC">
      <w:pPr>
        <w:pStyle w:val="a3"/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الأسلاك المزدوجة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من الأثار السلبية لمجتمع المعلومات </w:t>
      </w:r>
      <w:r w:rsidRPr="00F552FC">
        <w:rPr>
          <w:color w:val="000000" w:themeColor="text1"/>
          <w:sz w:val="28"/>
          <w:szCs w:val="28"/>
          <w:lang w:val="en-GB"/>
        </w:rPr>
        <w:t>Information society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</w:p>
    <w:p w:rsidR="00AA19AC" w:rsidRPr="00F552FC" w:rsidRDefault="00AA19AC" w:rsidP="00AA19A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قلة الاحتكاك الاجتماعي</w:t>
      </w:r>
    </w:p>
    <w:p w:rsidR="00445AAC" w:rsidRP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الموجة </w:t>
      </w:r>
      <w:r w:rsidRPr="00F552FC">
        <w:rPr>
          <w:color w:val="000000" w:themeColor="text1"/>
          <w:sz w:val="28"/>
          <w:szCs w:val="28"/>
          <w:lang w:val="en-GB"/>
        </w:rPr>
        <w:t xml:space="preserve">Router 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</w:p>
    <w:p w:rsidR="00AA19A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b/>
          <w:bCs/>
          <w:color w:val="0000CC"/>
          <w:sz w:val="28"/>
          <w:szCs w:val="28"/>
          <w:rtl/>
        </w:rPr>
        <w:t xml:space="preserve">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يوجه الشريحة عبر الممر المناسب حتى تصل إلى الطرف الأخر</w:t>
      </w:r>
    </w:p>
    <w:p w:rsidR="00445AAC" w:rsidRP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الجسر </w:t>
      </w:r>
      <w:r w:rsidRPr="00F552FC">
        <w:rPr>
          <w:color w:val="000000" w:themeColor="text1"/>
          <w:sz w:val="28"/>
          <w:szCs w:val="28"/>
          <w:lang w:val="en-GB"/>
        </w:rPr>
        <w:t>Bridge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  <w:r w:rsidR="00D83D16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</w:p>
    <w:p w:rsidR="00AA19AC" w:rsidRPr="00D83D16" w:rsidRDefault="00AA19AC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b/>
          <w:bCs/>
          <w:color w:val="0000CC"/>
          <w:sz w:val="28"/>
          <w:szCs w:val="28"/>
          <w:rtl/>
        </w:rPr>
        <w:t>يربط شبكتين محليتين متشابهتين</w:t>
      </w:r>
    </w:p>
    <w:p w:rsidR="00445AAC" w:rsidRP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المجالات التي يكون فيها الحاسب أفضل من الإنسان :</w:t>
      </w:r>
    </w:p>
    <w:p w:rsidR="00AA19AC" w:rsidRPr="00D83D16" w:rsidRDefault="00AA19AC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b/>
          <w:bCs/>
          <w:color w:val="0000CC"/>
          <w:sz w:val="28"/>
          <w:szCs w:val="28"/>
          <w:rtl/>
        </w:rPr>
        <w:t>المهام المتكررة بكثرة</w:t>
      </w:r>
    </w:p>
    <w:p w:rsidR="00445AAC" w:rsidRP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تقاس سعة الذاكرة آلـ </w:t>
      </w:r>
      <w:r w:rsidRPr="00F552FC">
        <w:rPr>
          <w:color w:val="000000" w:themeColor="text1"/>
          <w:sz w:val="28"/>
          <w:szCs w:val="28"/>
          <w:lang w:val="en-GB"/>
        </w:rPr>
        <w:t xml:space="preserve">RAM 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  <w:r w:rsidR="00D83D16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</w:p>
    <w:p w:rsidR="00AA19A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="00AA19AC" w:rsidRPr="00D83D16">
        <w:rPr>
          <w:rFonts w:hint="cs"/>
          <w:b/>
          <w:bCs/>
          <w:color w:val="0000CC"/>
          <w:sz w:val="28"/>
          <w:szCs w:val="28"/>
          <w:rtl/>
        </w:rPr>
        <w:t>الميجابايت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أي من أنواع الذاكرة يمكن إن يتغير محتواها باستمرار :</w:t>
      </w:r>
    </w:p>
    <w:p w:rsidR="00AA19AC" w:rsidRPr="00F552FC" w:rsidRDefault="00AA19AC" w:rsidP="00AA19AC">
      <w:pPr>
        <w:pStyle w:val="a3"/>
        <w:rPr>
          <w:b/>
          <w:bCs/>
          <w:color w:val="0000CC"/>
          <w:sz w:val="28"/>
          <w:szCs w:val="28"/>
          <w:lang w:val="en-GB"/>
        </w:rPr>
      </w:pPr>
      <w:r w:rsidRPr="00F552FC">
        <w:rPr>
          <w:b/>
          <w:bCs/>
          <w:color w:val="0000CC"/>
          <w:sz w:val="28"/>
          <w:szCs w:val="28"/>
          <w:lang w:val="en-GB"/>
        </w:rPr>
        <w:t>RANDOM ACCESS MEMORY (RAM)</w:t>
      </w:r>
    </w:p>
    <w:p w:rsidR="00727139" w:rsidRDefault="00727139" w:rsidP="00727139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الذاكرة الثانوية :</w:t>
      </w:r>
    </w:p>
    <w:p w:rsidR="00445AAC" w:rsidRPr="00F552FC" w:rsidRDefault="00445AAC" w:rsidP="00445AAC">
      <w:pPr>
        <w:pStyle w:val="a3"/>
        <w:rPr>
          <w:color w:val="000000" w:themeColor="text1"/>
          <w:sz w:val="28"/>
          <w:szCs w:val="28"/>
        </w:rPr>
      </w:pPr>
    </w:p>
    <w:p w:rsidR="00445AAC" w:rsidRDefault="00727139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445AAC">
        <w:rPr>
          <w:rFonts w:hint="cs"/>
          <w:color w:val="000000" w:themeColor="text1"/>
          <w:sz w:val="28"/>
          <w:szCs w:val="28"/>
          <w:rtl/>
        </w:rPr>
        <w:t>واحد تيرابايت يساوي :</w:t>
      </w:r>
    </w:p>
    <w:p w:rsidR="00445AAC" w:rsidRPr="00445AAC" w:rsidRDefault="00445AAC" w:rsidP="00445AAC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5C3AFC" w:rsidRPr="00445AAC" w:rsidRDefault="00727139" w:rsidP="00445AA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445AAC">
        <w:rPr>
          <w:rFonts w:hint="cs"/>
          <w:color w:val="000000" w:themeColor="text1"/>
          <w:sz w:val="28"/>
          <w:szCs w:val="28"/>
          <w:rtl/>
        </w:rPr>
        <w:lastRenderedPageBreak/>
        <w:t>أي أنواع الذاكرة تستعمل في عملية استنهاض الحاسب :</w:t>
      </w:r>
      <w:r w:rsidR="00D83D16" w:rsidRPr="00445AAC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5C3AFC" w:rsidRPr="00445AAC">
        <w:rPr>
          <w:rFonts w:hint="cs"/>
          <w:b/>
          <w:bCs/>
          <w:color w:val="0000CC"/>
          <w:sz w:val="28"/>
          <w:szCs w:val="28"/>
          <w:rtl/>
        </w:rPr>
        <w:t>ذاكرة القراءة فقط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 من بين وحدات التخزين الثانوية :</w:t>
      </w:r>
      <w:r w:rsidR="005C3AFC" w:rsidRPr="00F552FC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C3AF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C3AFC" w:rsidRPr="00D83D16">
        <w:rPr>
          <w:rFonts w:hint="cs"/>
          <w:b/>
          <w:bCs/>
          <w:color w:val="0000CC"/>
          <w:sz w:val="28"/>
          <w:szCs w:val="28"/>
          <w:rtl/>
        </w:rPr>
        <w:t xml:space="preserve">أقراص آلـ </w:t>
      </w:r>
      <w:r w:rsidR="005C3AFC" w:rsidRPr="00D83D16">
        <w:rPr>
          <w:b/>
          <w:bCs/>
          <w:color w:val="0000CC"/>
          <w:sz w:val="28"/>
          <w:szCs w:val="28"/>
          <w:lang w:val="en-GB"/>
        </w:rPr>
        <w:t>DVD</w:t>
      </w:r>
    </w:p>
    <w:p w:rsidR="00727139" w:rsidRPr="00F552FC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أي من التالي يؤثر في سرعة الحاسب :</w:t>
      </w:r>
    </w:p>
    <w:p w:rsidR="005C3AFC" w:rsidRPr="00F552FC" w:rsidRDefault="005C3AFC" w:rsidP="005C3AF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سرعة الوصول إلى البيانات المخزنة في ذاكرة القراءة فقط</w:t>
      </w:r>
    </w:p>
    <w:p w:rsidR="00727139" w:rsidRDefault="00727139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ماذا يجب علينا كتابته داخل الخلية في أكسل</w:t>
      </w:r>
    </w:p>
    <w:p w:rsidR="00F552FC" w:rsidRPr="00F552FC" w:rsidRDefault="00F552FC" w:rsidP="00F552FC">
      <w:pPr>
        <w:pStyle w:val="a3"/>
        <w:rPr>
          <w:color w:val="000000" w:themeColor="text1"/>
          <w:sz w:val="28"/>
          <w:szCs w:val="28"/>
        </w:rPr>
      </w:pPr>
    </w:p>
    <w:p w:rsidR="00727139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يحتوي جدول أكسل أرقاما في الخلايا </w:t>
      </w:r>
      <w:r w:rsidRPr="00F552FC">
        <w:rPr>
          <w:color w:val="000000" w:themeColor="text1"/>
          <w:sz w:val="28"/>
          <w:szCs w:val="28"/>
          <w:lang w:val="en-GB"/>
        </w:rPr>
        <w:t>A2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و </w:t>
      </w:r>
      <w:r w:rsidRPr="00F552FC">
        <w:rPr>
          <w:color w:val="000000" w:themeColor="text1"/>
          <w:sz w:val="28"/>
          <w:szCs w:val="28"/>
          <w:lang w:val="en-GB"/>
        </w:rPr>
        <w:t>B2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و </w:t>
      </w:r>
      <w:r w:rsidRPr="00F552FC">
        <w:rPr>
          <w:color w:val="000000" w:themeColor="text1"/>
          <w:sz w:val="28"/>
          <w:szCs w:val="28"/>
          <w:lang w:val="en-GB"/>
        </w:rPr>
        <w:t>C2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للحصول على مجموع تلك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الارقام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في الخلية </w:t>
      </w:r>
      <w:r w:rsidRPr="00F552FC">
        <w:rPr>
          <w:color w:val="000000" w:themeColor="text1"/>
          <w:sz w:val="28"/>
          <w:szCs w:val="28"/>
          <w:lang w:val="en-GB"/>
        </w:rPr>
        <w:t>A3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نقوم بكتابة داخل الخلية </w:t>
      </w:r>
      <w:r w:rsidRPr="00F552FC">
        <w:rPr>
          <w:color w:val="000000" w:themeColor="text1"/>
          <w:sz w:val="28"/>
          <w:szCs w:val="28"/>
          <w:lang w:val="en-GB"/>
        </w:rPr>
        <w:t xml:space="preserve">A3 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</w:p>
    <w:p w:rsidR="00F552FC" w:rsidRPr="00445AAC" w:rsidRDefault="00F552FC" w:rsidP="00F552FC">
      <w:pPr>
        <w:rPr>
          <w:color w:val="000000" w:themeColor="text1"/>
          <w:sz w:val="28"/>
          <w:szCs w:val="28"/>
        </w:rPr>
      </w:pP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لإدراج رمز اليورو (  )</w:t>
      </w:r>
      <w:r w:rsidRPr="00F552FC">
        <w:rPr>
          <w:rFonts w:hint="cs"/>
          <w:color w:val="000000" w:themeColor="text1"/>
          <w:sz w:val="28"/>
          <w:szCs w:val="28"/>
          <w:rtl/>
        </w:rPr>
        <w:t xml:space="preserve"> في مستند وورد نقوم </w:t>
      </w:r>
      <w:proofErr w:type="spellStart"/>
      <w:r w:rsidRPr="00F552FC">
        <w:rPr>
          <w:rFonts w:hint="cs"/>
          <w:color w:val="000000" w:themeColor="text1"/>
          <w:sz w:val="28"/>
          <w:szCs w:val="28"/>
          <w:rtl/>
        </w:rPr>
        <w:t>بـ</w:t>
      </w:r>
      <w:proofErr w:type="spellEnd"/>
      <w:r w:rsidRPr="00F552FC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C3AFC" w:rsidRPr="00F552FC" w:rsidRDefault="005C3AFC" w:rsidP="005C3AF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الكبس على إدراج ثم الرمز ثم اختيار رمز اليورو من القائمة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كم كمية الذاكرة العشوائية التي تتوقع أن تكون موجودة في حاسب شخصي هذه الأيام :</w:t>
      </w:r>
    </w:p>
    <w:p w:rsidR="005C3AFC" w:rsidRPr="00F552FC" w:rsidRDefault="005C3AFC" w:rsidP="005C3AF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 xml:space="preserve">1 جيجا بايت 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لإغلاق جدول أكسل بدون مغادرة أكسل يمكن : </w:t>
      </w:r>
    </w:p>
    <w:p w:rsidR="005C3AFC" w:rsidRPr="00F552FC" w:rsidRDefault="005C3AFC" w:rsidP="005C3AFC">
      <w:pPr>
        <w:pStyle w:val="a3"/>
        <w:rPr>
          <w:b/>
          <w:bCs/>
          <w:color w:val="0000CC"/>
          <w:sz w:val="28"/>
          <w:szCs w:val="28"/>
          <w:rtl/>
          <w:lang w:val="en-GB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 xml:space="preserve">من شريط العناوين نضغط على الإيقونة </w:t>
      </w:r>
      <w:r w:rsidRPr="00F552FC">
        <w:rPr>
          <w:b/>
          <w:bCs/>
          <w:color w:val="0000CC"/>
          <w:sz w:val="28"/>
          <w:szCs w:val="28"/>
          <w:lang w:val="en-GB"/>
        </w:rPr>
        <w:t>X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لاستعراض النص إلى أسفل مستند وورد تستعمل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C3AF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</w:t>
      </w:r>
      <w:r>
        <w:rPr>
          <w:color w:val="000000" w:themeColor="text1"/>
          <w:sz w:val="28"/>
          <w:szCs w:val="28"/>
          <w:lang w:val="en-GB"/>
        </w:rPr>
        <w:t xml:space="preserve">  </w:t>
      </w:r>
      <w:r w:rsidR="005C3AFC" w:rsidRPr="00D83D16">
        <w:rPr>
          <w:b/>
          <w:bCs/>
          <w:color w:val="0000CC"/>
          <w:sz w:val="28"/>
          <w:szCs w:val="28"/>
          <w:lang w:val="en-GB"/>
        </w:rPr>
        <w:t>SCROL BAR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تعتبر كشبكة </w:t>
      </w:r>
      <w:r w:rsidRPr="00F552FC">
        <w:rPr>
          <w:color w:val="000000" w:themeColor="text1"/>
          <w:sz w:val="28"/>
          <w:szCs w:val="28"/>
          <w:lang w:val="en-GB"/>
        </w:rPr>
        <w:t>LAN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:</w:t>
      </w:r>
    </w:p>
    <w:p w:rsidR="005C3AFC" w:rsidRPr="00F552FC" w:rsidRDefault="005C3AFC" w:rsidP="005C3AF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خمسة حواسب في نفس المكتب متصلة ببعضها البعض بواسطة شبكة</w:t>
      </w:r>
    </w:p>
    <w:p w:rsidR="00445AAC" w:rsidRP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للحصول على قائمة مفاتيح الاختصارات في وورد 2007 ؟</w:t>
      </w:r>
      <w:r w:rsidR="00D83D16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</w:p>
    <w:p w:rsidR="005C3AF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="005C3AFC" w:rsidRPr="00D83D16">
        <w:rPr>
          <w:rFonts w:hint="cs"/>
          <w:b/>
          <w:bCs/>
          <w:color w:val="0000CC"/>
          <w:sz w:val="28"/>
          <w:szCs w:val="28"/>
          <w:rtl/>
        </w:rPr>
        <w:t xml:space="preserve">نضغط على زر </w:t>
      </w:r>
      <w:r w:rsidR="005C3AFC" w:rsidRPr="00D83D16">
        <w:rPr>
          <w:b/>
          <w:bCs/>
          <w:color w:val="0000CC"/>
          <w:sz w:val="28"/>
          <w:szCs w:val="28"/>
          <w:lang w:val="en-GB"/>
        </w:rPr>
        <w:t>ALT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لتغير لغة الكتابة داخل فقرة في وورد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C3AF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C3AFC" w:rsidRPr="00D83D16">
        <w:rPr>
          <w:rFonts w:hint="cs"/>
          <w:b/>
          <w:bCs/>
          <w:color w:val="0000CC"/>
          <w:sz w:val="28"/>
          <w:szCs w:val="28"/>
          <w:rtl/>
        </w:rPr>
        <w:t xml:space="preserve">أضغط على </w:t>
      </w:r>
      <w:r w:rsidR="005C3AFC" w:rsidRPr="00D83D16">
        <w:rPr>
          <w:b/>
          <w:bCs/>
          <w:color w:val="0000CC"/>
          <w:sz w:val="28"/>
          <w:szCs w:val="28"/>
          <w:lang w:val="en-GB"/>
        </w:rPr>
        <w:t>ALT + SHIFT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لبداية كتابة فقرة عربية داخل مستند وورد :</w:t>
      </w:r>
    </w:p>
    <w:p w:rsidR="005C3AFC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C3AFC" w:rsidRPr="00D83D16">
        <w:rPr>
          <w:rFonts w:hint="cs"/>
          <w:b/>
          <w:bCs/>
          <w:color w:val="0000CC"/>
          <w:sz w:val="28"/>
          <w:szCs w:val="28"/>
          <w:rtl/>
        </w:rPr>
        <w:t xml:space="preserve">نضغط على الأزرار (يمين) </w:t>
      </w:r>
      <w:r w:rsidR="005C3AFC" w:rsidRPr="00D83D16">
        <w:rPr>
          <w:b/>
          <w:bCs/>
          <w:color w:val="0000CC"/>
          <w:sz w:val="28"/>
          <w:szCs w:val="28"/>
          <w:lang w:val="en-GB"/>
        </w:rPr>
        <w:t>Ctrl + Shift</w:t>
      </w:r>
      <w:r w:rsidR="005C3AFC" w:rsidRPr="00D83D16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حفظ ملف بالتنسيق النصي الغني </w:t>
      </w:r>
      <w:r w:rsidRPr="00F552FC">
        <w:rPr>
          <w:color w:val="000000" w:themeColor="text1"/>
          <w:sz w:val="28"/>
          <w:szCs w:val="28"/>
          <w:lang w:val="en-GB"/>
        </w:rPr>
        <w:t>RTF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يسمح : </w:t>
      </w:r>
    </w:p>
    <w:p w:rsidR="005C3AFC" w:rsidRPr="00F552FC" w:rsidRDefault="00BC7C06" w:rsidP="005C3AFC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ينقل الملف بين تطبيقات مختلفة لتشتغل تحت أنظمة مختلفة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لتحويل ملف من وورد 2003 إلى الإصدار 2007 يجب :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 xml:space="preserve">انقر على زر </w:t>
      </w:r>
      <w:r w:rsidRPr="00F552FC">
        <w:rPr>
          <w:b/>
          <w:bCs/>
          <w:color w:val="0000CC"/>
          <w:sz w:val="28"/>
          <w:szCs w:val="28"/>
        </w:rPr>
        <w:t>Office</w:t>
      </w:r>
      <w:r w:rsidRPr="00F552FC">
        <w:rPr>
          <w:rFonts w:hint="cs"/>
          <w:b/>
          <w:bCs/>
          <w:color w:val="0000CC"/>
          <w:sz w:val="28"/>
          <w:szCs w:val="28"/>
          <w:rtl/>
        </w:rPr>
        <w:t>ثم تحويله باستعمال وورد2007</w:t>
      </w:r>
    </w:p>
    <w:p w:rsidR="00445AAC" w:rsidRP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لتحديد كلمة من نص يجب :</w:t>
      </w:r>
      <w:r w:rsidR="00D83D16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</w:p>
    <w:p w:rsidR="00BC7C06" w:rsidRPr="00D83D16" w:rsidRDefault="00BC7C06" w:rsidP="00445AAC">
      <w:pPr>
        <w:pStyle w:val="a3"/>
        <w:rPr>
          <w:color w:val="000000" w:themeColor="text1"/>
          <w:sz w:val="28"/>
          <w:szCs w:val="28"/>
        </w:rPr>
      </w:pPr>
      <w:r w:rsidRPr="00D83D16">
        <w:rPr>
          <w:rFonts w:hint="cs"/>
          <w:b/>
          <w:bCs/>
          <w:color w:val="0000CC"/>
          <w:sz w:val="28"/>
          <w:szCs w:val="28"/>
          <w:rtl/>
        </w:rPr>
        <w:t xml:space="preserve">انقر مرتين فوق الكلمة 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لتجديد النص بأكمله يجب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C7C06" w:rsidRPr="00D83D16" w:rsidRDefault="00D83D16" w:rsidP="00445AAC">
      <w:pPr>
        <w:pStyle w:val="a3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</w:rPr>
        <w:t xml:space="preserve">الضغط على مفتاح </w:t>
      </w:r>
      <w:r w:rsidR="00BC7C06" w:rsidRPr="00D83D16">
        <w:rPr>
          <w:b/>
          <w:bCs/>
          <w:color w:val="0000CC"/>
          <w:sz w:val="28"/>
          <w:szCs w:val="28"/>
          <w:lang w:val="en-GB"/>
        </w:rPr>
        <w:t>Ctrl + A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  <w:lang w:val="en-GB"/>
        </w:rPr>
        <w:t xml:space="preserve"> فوق أي كلمة من النص</w:t>
      </w:r>
    </w:p>
    <w:p w:rsidR="00BC7C06" w:rsidRPr="00D83D16" w:rsidRDefault="00D14D1D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عند حفظ ملف جديد يقترح المجلد الافتراضي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BC7C06" w:rsidRPr="00D83D16">
        <w:rPr>
          <w:b/>
          <w:bCs/>
          <w:color w:val="0000CC"/>
          <w:sz w:val="28"/>
          <w:szCs w:val="28"/>
          <w:lang w:val="en-GB"/>
        </w:rPr>
        <w:t>My Documents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lastRenderedPageBreak/>
        <w:t>يمكن تعديل معلومات الملف مثل اسم المؤلف من خلال :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 xml:space="preserve">لوحة معلومات المستند التي تظهر من خيار خصائص عند الضغط على زر </w:t>
      </w:r>
      <w:proofErr w:type="spellStart"/>
      <w:r w:rsidRPr="00F552FC">
        <w:rPr>
          <w:rFonts w:hint="cs"/>
          <w:b/>
          <w:bCs/>
          <w:color w:val="0000CC"/>
          <w:sz w:val="28"/>
          <w:szCs w:val="28"/>
          <w:rtl/>
        </w:rPr>
        <w:t>اوفيس</w:t>
      </w:r>
      <w:proofErr w:type="spellEnd"/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عند ارتكاب خطأ إملائي في النص :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يضع وورد خط احمر متعرض تحت الكلمات الخاطئة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يمكن تحديد المسافة البادئة للسطر الأول من فقرة من خلال :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 xml:space="preserve">تبويب تخطيط صفحة مباشرة </w:t>
      </w:r>
    </w:p>
    <w:p w:rsidR="00D14D1D" w:rsidRDefault="00D14D1D" w:rsidP="00727139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لإدراج عمود في ورقة عمل من مصنف أكسل :</w:t>
      </w:r>
    </w:p>
    <w:p w:rsidR="00445AAC" w:rsidRPr="00445AAC" w:rsidRDefault="00445AAC" w:rsidP="00445AAC">
      <w:pPr>
        <w:rPr>
          <w:color w:val="000000" w:themeColor="text1"/>
          <w:sz w:val="28"/>
          <w:szCs w:val="28"/>
        </w:rPr>
      </w:pPr>
    </w:p>
    <w:p w:rsidR="00BC7C06" w:rsidRPr="00D83D16" w:rsidRDefault="00D14D1D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لحساب مجموع خلايا من ورقة عمل من مصنف أكسل نستعمل الدالة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D83D16">
        <w:rPr>
          <w:color w:val="000000" w:themeColor="text1"/>
          <w:sz w:val="28"/>
          <w:szCs w:val="28"/>
          <w:lang w:val="en-GB"/>
        </w:rPr>
        <w:t xml:space="preserve"> </w:t>
      </w:r>
      <w:r w:rsidR="00BC7C06" w:rsidRPr="00D83D16">
        <w:rPr>
          <w:b/>
          <w:bCs/>
          <w:color w:val="0000CC"/>
          <w:sz w:val="28"/>
          <w:szCs w:val="28"/>
          <w:lang w:val="en-GB"/>
        </w:rPr>
        <w:t>SUM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أنظمة المعلومات الإدارية هي عبارة عن :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أنظمة لتزويد المديرين بالمعلومات الضرورية من جميع أقسام المؤسسة لمساعدتهم في اتخاذ القرارات اليومية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تستخدم جدران النار كنظام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C7C06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</w:rPr>
        <w:t>لمنع تسرب البيانات من المؤسسة عبر الانترنت</w:t>
      </w:r>
    </w:p>
    <w:p w:rsidR="00445AAC" w:rsidRP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نستخدم آلـ </w:t>
      </w:r>
      <w:r w:rsidRPr="00F552FC">
        <w:rPr>
          <w:color w:val="000000" w:themeColor="text1"/>
          <w:sz w:val="28"/>
          <w:szCs w:val="28"/>
          <w:lang w:val="en-GB"/>
        </w:rPr>
        <w:t>Search Engines</w:t>
      </w: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 xml:space="preserve"> لـ :</w:t>
      </w:r>
      <w:r w:rsidR="00D83D16"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</w:p>
    <w:p w:rsidR="00BC7C06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  <w:lang w:val="en-GB"/>
        </w:rPr>
        <w:t xml:space="preserve"> 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</w:rPr>
        <w:t xml:space="preserve">البحث عن المعلومات في الانترنت </w:t>
      </w:r>
    </w:p>
    <w:p w:rsidR="00445AAC" w:rsidRP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  <w:lang w:val="en-GB"/>
        </w:rPr>
        <w:t>التجارة الإليكترونية هي عبارة عن :</w:t>
      </w:r>
    </w:p>
    <w:p w:rsidR="00BC7C06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  <w:lang w:val="en-GB"/>
        </w:rPr>
        <w:t xml:space="preserve">  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</w:rPr>
        <w:t>البيع والشراء عن طريق الانترنت</w:t>
      </w:r>
    </w:p>
    <w:p w:rsidR="00445AAC" w:rsidRDefault="00D14D1D" w:rsidP="00D83D16">
      <w:pPr>
        <w:pStyle w:val="a3"/>
        <w:numPr>
          <w:ilvl w:val="0"/>
          <w:numId w:val="1"/>
        </w:numPr>
        <w:rPr>
          <w:rFonts w:hint="cs"/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من محاسن التجارة الإليكترونية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C7C06" w:rsidRPr="00D83D16" w:rsidRDefault="00D83D16" w:rsidP="00445AAC">
      <w:pPr>
        <w:pStyle w:val="a3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BC7C06" w:rsidRPr="00D83D16">
        <w:rPr>
          <w:rFonts w:hint="cs"/>
          <w:b/>
          <w:bCs/>
          <w:color w:val="0000CC"/>
          <w:sz w:val="28"/>
          <w:szCs w:val="28"/>
          <w:rtl/>
        </w:rPr>
        <w:t>توفر الخدمة على مدار الساعة</w:t>
      </w:r>
    </w:p>
    <w:p w:rsidR="00D14D1D" w:rsidRPr="00F552FC" w:rsidRDefault="00D14D1D" w:rsidP="00727139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 xml:space="preserve">تستخدم الحواسب حالياً في المستشفيات والمراكز الصحية للأغراض التالية: </w:t>
      </w:r>
    </w:p>
    <w:p w:rsidR="00BC7C06" w:rsidRPr="00F552FC" w:rsidRDefault="00BC7C06" w:rsidP="00BC7C06">
      <w:pPr>
        <w:pStyle w:val="a3"/>
        <w:rPr>
          <w:b/>
          <w:bCs/>
          <w:color w:val="0000CC"/>
          <w:sz w:val="28"/>
          <w:szCs w:val="28"/>
        </w:rPr>
      </w:pPr>
      <w:r w:rsidRPr="00F552FC">
        <w:rPr>
          <w:rFonts w:hint="cs"/>
          <w:b/>
          <w:bCs/>
          <w:color w:val="0000CC"/>
          <w:sz w:val="28"/>
          <w:szCs w:val="28"/>
          <w:rtl/>
        </w:rPr>
        <w:t>تخزين سجلات المرضى وتحديد المواعيد</w:t>
      </w:r>
    </w:p>
    <w:p w:rsidR="00BC7C06" w:rsidRPr="00D83D16" w:rsidRDefault="00D14D1D" w:rsidP="00D83D1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لحساب عدد القيم الموجودة في مجموعة من الخلايا من ورقة عمل من مصنف أكسل نستعمل الدالة :</w:t>
      </w:r>
      <w:r w:rsidR="00D83D16">
        <w:rPr>
          <w:rFonts w:hint="cs"/>
          <w:color w:val="000000" w:themeColor="text1"/>
          <w:sz w:val="28"/>
          <w:szCs w:val="28"/>
          <w:rtl/>
        </w:rPr>
        <w:t xml:space="preserve">     </w:t>
      </w:r>
      <w:r w:rsidR="00D83D16">
        <w:rPr>
          <w:color w:val="000000" w:themeColor="text1"/>
          <w:sz w:val="28"/>
          <w:szCs w:val="28"/>
          <w:lang w:val="en-GB"/>
        </w:rPr>
        <w:t xml:space="preserve">   </w:t>
      </w:r>
      <w:r w:rsidR="00F552FC" w:rsidRPr="00D83D16">
        <w:rPr>
          <w:b/>
          <w:bCs/>
          <w:color w:val="0000CC"/>
          <w:sz w:val="28"/>
          <w:szCs w:val="28"/>
          <w:lang w:val="en-GB"/>
        </w:rPr>
        <w:t>Count</w:t>
      </w:r>
    </w:p>
    <w:p w:rsidR="00992D47" w:rsidRPr="00F552FC" w:rsidRDefault="00361BC4" w:rsidP="00F552FC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552FC">
        <w:rPr>
          <w:rFonts w:hint="cs"/>
          <w:color w:val="000000" w:themeColor="text1"/>
          <w:sz w:val="28"/>
          <w:szCs w:val="28"/>
          <w:rtl/>
        </w:rPr>
        <w:t>لحساب المتوسط الحسابي لخلايا من ورقة عمل من مصنف أكسل نستعمل الدالة :</w:t>
      </w:r>
    </w:p>
    <w:p w:rsidR="00F552FC" w:rsidRPr="00F552FC" w:rsidRDefault="00F552FC" w:rsidP="00F552FC">
      <w:pPr>
        <w:pStyle w:val="a3"/>
        <w:rPr>
          <w:b/>
          <w:bCs/>
          <w:color w:val="0000CC"/>
          <w:sz w:val="28"/>
          <w:szCs w:val="28"/>
          <w:lang w:val="en-GB"/>
        </w:rPr>
      </w:pPr>
      <w:r w:rsidRPr="00F552FC">
        <w:rPr>
          <w:b/>
          <w:bCs/>
          <w:color w:val="0000CC"/>
          <w:sz w:val="28"/>
          <w:szCs w:val="28"/>
          <w:lang w:val="en-GB"/>
        </w:rPr>
        <w:t>Average</w:t>
      </w:r>
    </w:p>
    <w:sectPr w:rsidR="00F552FC" w:rsidRPr="00F552FC" w:rsidSect="00445AAC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ouble" w:sz="4" w:space="24" w:color="244061" w:themeColor="accent1" w:themeShade="80"/>
        <w:left w:val="double" w:sz="4" w:space="24" w:color="244061" w:themeColor="accent1" w:themeShade="80"/>
        <w:bottom w:val="double" w:sz="4" w:space="24" w:color="244061" w:themeColor="accent1" w:themeShade="80"/>
        <w:right w:val="double" w:sz="4" w:space="24" w:color="244061" w:themeColor="accent1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2EC" w:rsidRDefault="00CD62EC" w:rsidP="00445AAC">
      <w:pPr>
        <w:spacing w:after="0" w:line="240" w:lineRule="auto"/>
      </w:pPr>
      <w:r>
        <w:separator/>
      </w:r>
    </w:p>
  </w:endnote>
  <w:endnote w:type="continuationSeparator" w:id="0">
    <w:p w:rsidR="00CD62EC" w:rsidRDefault="00CD62EC" w:rsidP="00445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AAC" w:rsidRDefault="00445AAC" w:rsidP="00445AA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دعواتكم </w:t>
    </w:r>
    <w:proofErr w:type="spellStart"/>
    <w:r>
      <w:rPr>
        <w:rFonts w:asciiTheme="majorHAnsi" w:hAnsiTheme="majorHAnsi" w:hint="cs"/>
        <w:rtl/>
      </w:rPr>
      <w:t>لأخوانكم</w:t>
    </w:r>
    <w:proofErr w:type="spellEnd"/>
    <w:r>
      <w:rPr>
        <w:rFonts w:asciiTheme="majorHAnsi" w:hAnsiTheme="majorHAnsi" w:hint="cs"/>
        <w:rtl/>
      </w:rPr>
      <w:t xml:space="preserve"> : بندر </w:t>
    </w:r>
    <w:proofErr w:type="spellStart"/>
    <w:r>
      <w:rPr>
        <w:rFonts w:asciiTheme="majorHAnsi" w:hAnsiTheme="majorHAnsi" w:hint="cs"/>
        <w:rtl/>
      </w:rPr>
      <w:t>العسيري</w:t>
    </w:r>
    <w:proofErr w:type="spellEnd"/>
    <w:r>
      <w:rPr>
        <w:rFonts w:asciiTheme="majorHAnsi" w:hAnsiTheme="majorHAnsi" w:hint="cs"/>
        <w:rtl/>
      </w:rPr>
      <w:t xml:space="preserve"> </w:t>
    </w:r>
    <w:r>
      <w:rPr>
        <w:rFonts w:asciiTheme="majorHAnsi" w:hAnsiTheme="majorHAnsi"/>
        <w:rtl/>
      </w:rPr>
      <w:t>–</w:t>
    </w:r>
    <w:r>
      <w:rPr>
        <w:rFonts w:asciiTheme="majorHAnsi" w:hAnsiTheme="majorHAnsi" w:hint="cs"/>
        <w:rtl/>
      </w:rPr>
      <w:t xml:space="preserve"> أبو </w:t>
    </w:r>
    <w:proofErr w:type="spellStart"/>
    <w:r>
      <w:rPr>
        <w:rFonts w:asciiTheme="majorHAnsi" w:hAnsiTheme="majorHAnsi" w:hint="cs"/>
        <w:rtl/>
      </w:rPr>
      <w:t>ريتال</w:t>
    </w:r>
    <w:proofErr w:type="spellEnd"/>
    <w:r>
      <w:rPr>
        <w:rFonts w:asciiTheme="majorHAnsi" w:hAnsiTheme="majorHAnsi" w:hint="cs"/>
        <w:rtl/>
      </w:rPr>
      <w:t xml:space="preserve"> </w:t>
    </w:r>
    <w:r>
      <w:rPr>
        <w:rFonts w:asciiTheme="majorHAnsi" w:hAnsiTheme="majorHAnsi"/>
        <w:rtl/>
      </w:rPr>
      <w:t>–</w:t>
    </w:r>
    <w:r>
      <w:rPr>
        <w:rFonts w:asciiTheme="majorHAnsi" w:hAnsiTheme="majorHAnsi" w:hint="cs"/>
        <w:rtl/>
      </w:rPr>
      <w:t xml:space="preserve"> وأخوكم " هي قلبي "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445AAC">
        <w:rPr>
          <w:rFonts w:asciiTheme="majorHAnsi" w:hAnsiTheme="majorHAnsi" w:cs="Cambria"/>
          <w:noProof/>
          <w:rtl/>
          <w:lang w:val="ar-SA"/>
        </w:rPr>
        <w:t>4</w:t>
      </w:r>
    </w:fldSimple>
  </w:p>
  <w:p w:rsidR="00445AAC" w:rsidRDefault="00445AA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2EC" w:rsidRDefault="00CD62EC" w:rsidP="00445AAC">
      <w:pPr>
        <w:spacing w:after="0" w:line="240" w:lineRule="auto"/>
      </w:pPr>
      <w:r>
        <w:separator/>
      </w:r>
    </w:p>
  </w:footnote>
  <w:footnote w:type="continuationSeparator" w:id="0">
    <w:p w:rsidR="00CD62EC" w:rsidRDefault="00CD62EC" w:rsidP="00445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82493"/>
    <w:multiLevelType w:val="hybridMultilevel"/>
    <w:tmpl w:val="C234D826"/>
    <w:lvl w:ilvl="0" w:tplc="5ADE7278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43F0C4F"/>
    <w:multiLevelType w:val="hybridMultilevel"/>
    <w:tmpl w:val="355E9DAC"/>
    <w:lvl w:ilvl="0" w:tplc="29446BCE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7139"/>
    <w:rsid w:val="00095050"/>
    <w:rsid w:val="00361BC4"/>
    <w:rsid w:val="00445AAC"/>
    <w:rsid w:val="005C3AFC"/>
    <w:rsid w:val="00727139"/>
    <w:rsid w:val="007C4A5E"/>
    <w:rsid w:val="008C1554"/>
    <w:rsid w:val="0098709A"/>
    <w:rsid w:val="00992D47"/>
    <w:rsid w:val="00AA19AC"/>
    <w:rsid w:val="00BC7C06"/>
    <w:rsid w:val="00CD62EC"/>
    <w:rsid w:val="00D14D1D"/>
    <w:rsid w:val="00D83D16"/>
    <w:rsid w:val="00D85987"/>
    <w:rsid w:val="00F55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139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45A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45AAC"/>
  </w:style>
  <w:style w:type="paragraph" w:styleId="a5">
    <w:name w:val="footer"/>
    <w:basedOn w:val="a"/>
    <w:link w:val="Char0"/>
    <w:uiPriority w:val="99"/>
    <w:unhideWhenUsed/>
    <w:rsid w:val="00445A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45AAC"/>
  </w:style>
  <w:style w:type="paragraph" w:styleId="a6">
    <w:name w:val="Balloon Text"/>
    <w:basedOn w:val="a"/>
    <w:link w:val="Char1"/>
    <w:uiPriority w:val="99"/>
    <w:semiHidden/>
    <w:unhideWhenUsed/>
    <w:rsid w:val="00445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45A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29B7E-9B46-4400-AE02-8B48EED5A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cp:lastPrinted>2011-12-19T17:10:00Z</cp:lastPrinted>
  <dcterms:created xsi:type="dcterms:W3CDTF">2011-12-19T15:14:00Z</dcterms:created>
  <dcterms:modified xsi:type="dcterms:W3CDTF">2011-12-19T17:10:00Z</dcterms:modified>
</cp:coreProperties>
</file>