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D22DF8" w:rsidRDefault="007725B0" w:rsidP="007725B0">
      <w:pPr>
        <w:spacing w:after="0"/>
        <w:rPr>
          <w:rtl/>
        </w:rPr>
      </w:pPr>
      <w:r>
        <w:rPr>
          <w:rFonts w:hint="cs"/>
          <w:rtl/>
        </w:rPr>
        <w:t xml:space="preserve">   </w:t>
      </w:r>
      <w:r>
        <w:rPr>
          <w:noProof/>
          <w:rtl/>
        </w:rPr>
        <w:drawing>
          <wp:inline distT="0" distB="0" distL="0" distR="0">
            <wp:extent cx="5667375" cy="3448050"/>
            <wp:effectExtent l="247650" t="228600" r="238125" b="20955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5667375" cy="344805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7725B0" w:rsidRDefault="007725B0" w:rsidP="007725B0">
      <w:pPr>
        <w:spacing w:after="0"/>
        <w:rPr>
          <w:rtl/>
        </w:rPr>
      </w:pPr>
    </w:p>
    <w:p w:rsidR="007725B0" w:rsidRDefault="007152A4" w:rsidP="007152A4">
      <w:pPr>
        <w:pStyle w:val="2"/>
        <w:spacing w:before="0"/>
        <w:rPr>
          <w:rStyle w:val="a5"/>
          <w:color w:val="auto"/>
          <w:rtl/>
        </w:rPr>
      </w:pPr>
      <w:r>
        <w:rPr>
          <w:rStyle w:val="a5"/>
          <w:rFonts w:hint="cs"/>
          <w:color w:val="auto"/>
          <w:rtl/>
        </w:rPr>
        <w:t xml:space="preserve">             </w:t>
      </w:r>
      <w:r>
        <w:rPr>
          <w:rFonts w:cs="Times New Roman"/>
          <w:noProof/>
          <w:color w:val="auto"/>
          <w:rtl/>
        </w:rPr>
        <w:drawing>
          <wp:inline distT="0" distB="0" distL="0" distR="0">
            <wp:extent cx="5248275" cy="3914775"/>
            <wp:effectExtent l="38100" t="57150" r="123825" b="10477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5248275" cy="39147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1E031E" w:rsidRPr="001E031E" w:rsidRDefault="001E031E" w:rsidP="001E031E">
      <w:pPr>
        <w:rPr>
          <w:rtl/>
        </w:rPr>
      </w:pPr>
    </w:p>
    <w:p w:rsidR="007152A4" w:rsidRDefault="001E031E" w:rsidP="007152A4">
      <w:pPr>
        <w:rPr>
          <w:rtl/>
        </w:rPr>
      </w:pPr>
      <w:r>
        <w:rPr>
          <w:rFonts w:hint="cs"/>
          <w:rtl/>
        </w:rPr>
        <w:lastRenderedPageBreak/>
        <w:t xml:space="preserve">       </w:t>
      </w:r>
      <w:r>
        <w:rPr>
          <w:noProof/>
          <w:rtl/>
        </w:rPr>
        <w:drawing>
          <wp:inline distT="0" distB="0" distL="0" distR="0">
            <wp:extent cx="5210175" cy="3590925"/>
            <wp:effectExtent l="247650" t="228600" r="238125" b="21907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210175" cy="35909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3C3167" w:rsidRDefault="00E844FC" w:rsidP="00D00A13">
      <w:pPr>
        <w:rPr>
          <w:rtl/>
        </w:rPr>
      </w:pPr>
      <w:r>
        <w:rPr>
          <w:rFonts w:hint="cs"/>
          <w:rtl/>
        </w:rPr>
        <w:t xml:space="preserve">     </w:t>
      </w:r>
      <w:r w:rsidR="008F27DD">
        <w:rPr>
          <w:rFonts w:hint="cs"/>
          <w:noProof/>
          <w:rtl/>
        </w:rPr>
        <w:drawing>
          <wp:inline distT="0" distB="0" distL="0" distR="0">
            <wp:extent cx="5286375" cy="1228725"/>
            <wp:effectExtent l="247650" t="228600" r="238125" b="219075"/>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srcRect/>
                    <a:stretch>
                      <a:fillRect/>
                    </a:stretch>
                  </pic:blipFill>
                  <pic:spPr bwMode="auto">
                    <a:xfrm>
                      <a:off x="0" y="0"/>
                      <a:ext cx="5286375" cy="122872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3C3167" w:rsidRDefault="00D00A13" w:rsidP="00E844FC">
      <w:pPr>
        <w:rPr>
          <w:rtl/>
        </w:rPr>
      </w:pPr>
      <w:r>
        <w:rPr>
          <w:rFonts w:hint="cs"/>
          <w:rtl/>
        </w:rPr>
        <w:t xml:space="preserve">            </w:t>
      </w:r>
      <w:r>
        <w:rPr>
          <w:rFonts w:hint="cs"/>
          <w:noProof/>
          <w:rtl/>
        </w:rPr>
        <w:drawing>
          <wp:inline distT="0" distB="0" distL="0" distR="0">
            <wp:extent cx="4676775" cy="2047875"/>
            <wp:effectExtent l="247650" t="228600" r="238125" b="219075"/>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4676775" cy="2047875"/>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A51F57" w:rsidRDefault="00A51F57" w:rsidP="00E844FC">
      <w:pPr>
        <w:rPr>
          <w:rtl/>
        </w:rPr>
      </w:pPr>
      <w:r>
        <w:rPr>
          <w:rFonts w:hint="cs"/>
          <w:rtl/>
        </w:rPr>
        <w:lastRenderedPageBreak/>
        <w:t xml:space="preserve">     </w:t>
      </w:r>
      <w:r>
        <w:rPr>
          <w:noProof/>
          <w:rtl/>
        </w:rPr>
        <w:drawing>
          <wp:inline distT="0" distB="0" distL="0" distR="0">
            <wp:extent cx="5557091" cy="1188000"/>
            <wp:effectExtent l="247650" t="228600" r="234109" b="20265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5557091" cy="118800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A51F57" w:rsidRDefault="00A51F57" w:rsidP="00E844FC">
      <w:pPr>
        <w:rPr>
          <w:rtl/>
        </w:rPr>
      </w:pPr>
      <w:r>
        <w:rPr>
          <w:rFonts w:hint="cs"/>
          <w:rtl/>
        </w:rPr>
        <w:t xml:space="preserve">      </w:t>
      </w:r>
      <w:r>
        <w:rPr>
          <w:noProof/>
          <w:rtl/>
        </w:rPr>
        <w:drawing>
          <wp:inline distT="0" distB="0" distL="0" distR="0">
            <wp:extent cx="5400675" cy="1333500"/>
            <wp:effectExtent l="247650" t="228600" r="238125" b="209550"/>
            <wp:docPr id="6"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srcRect/>
                    <a:stretch>
                      <a:fillRect/>
                    </a:stretch>
                  </pic:blipFill>
                  <pic:spPr bwMode="auto">
                    <a:xfrm>
                      <a:off x="0" y="0"/>
                      <a:ext cx="5400675" cy="133350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3C3167" w:rsidRPr="00A51F57" w:rsidRDefault="003C3167" w:rsidP="009910EA">
      <w:pPr>
        <w:pStyle w:val="2"/>
        <w:jc w:val="center"/>
        <w:rPr>
          <w:color w:val="auto"/>
          <w:sz w:val="28"/>
          <w:szCs w:val="28"/>
          <w:rtl/>
        </w:rPr>
      </w:pPr>
      <w:r w:rsidRPr="00A51F57">
        <w:rPr>
          <w:rFonts w:hint="cs"/>
          <w:color w:val="auto"/>
          <w:sz w:val="28"/>
          <w:szCs w:val="28"/>
          <w:rtl/>
        </w:rPr>
        <w:t>طــــــــــرق حسآب قيمـــــه آلأستهلآ</w:t>
      </w:r>
      <w:r w:rsidR="00760738" w:rsidRPr="00A51F57">
        <w:rPr>
          <w:rFonts w:hint="cs"/>
          <w:color w:val="auto"/>
          <w:sz w:val="28"/>
          <w:szCs w:val="28"/>
          <w:rtl/>
        </w:rPr>
        <w:t>ك للأصول آلثآبته .....&gt;&gt;</w:t>
      </w:r>
    </w:p>
    <w:tbl>
      <w:tblPr>
        <w:bidiVisual/>
        <w:tblW w:w="1034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30"/>
        <w:gridCol w:w="1350"/>
        <w:gridCol w:w="6568"/>
      </w:tblGrid>
      <w:tr w:rsidR="003C3167" w:rsidRPr="001D3619" w:rsidTr="009849AC">
        <w:tc>
          <w:tcPr>
            <w:tcW w:w="2430"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3167" w:rsidRPr="00760738" w:rsidRDefault="003C3167" w:rsidP="003C3167">
            <w:pPr>
              <w:pStyle w:val="a6"/>
              <w:bidi/>
              <w:spacing w:after="0"/>
              <w:ind w:left="0"/>
              <w:rPr>
                <w:b/>
                <w:bCs/>
                <w:rtl/>
              </w:rPr>
            </w:pPr>
            <w:r w:rsidRPr="00760738">
              <w:rPr>
                <w:rFonts w:hint="eastAsia"/>
                <w:b/>
                <w:bCs/>
                <w:rtl/>
              </w:rPr>
              <w:t>طريقة</w:t>
            </w:r>
            <w:r w:rsidRPr="00760738">
              <w:rPr>
                <w:b/>
                <w:bCs/>
                <w:rtl/>
              </w:rPr>
              <w:t xml:space="preserve"> </w:t>
            </w:r>
            <w:r w:rsidRPr="00760738">
              <w:rPr>
                <w:rFonts w:hint="eastAsia"/>
                <w:b/>
                <w:bCs/>
                <w:rtl/>
              </w:rPr>
              <w:t>القسط</w:t>
            </w:r>
            <w:r w:rsidRPr="00760738">
              <w:rPr>
                <w:b/>
                <w:bCs/>
                <w:rtl/>
              </w:rPr>
              <w:t xml:space="preserve"> </w:t>
            </w:r>
            <w:r w:rsidRPr="00760738">
              <w:rPr>
                <w:rFonts w:hint="eastAsia"/>
                <w:b/>
                <w:bCs/>
                <w:rtl/>
              </w:rPr>
              <w:t>الثابت</w:t>
            </w:r>
            <w:r w:rsidRPr="00760738">
              <w:rPr>
                <w:b/>
                <w:bCs/>
                <w:rtl/>
              </w:rPr>
              <w:t>:</w:t>
            </w:r>
          </w:p>
          <w:p w:rsidR="003C3167" w:rsidRPr="00760738" w:rsidRDefault="003C3167" w:rsidP="003C3167">
            <w:pPr>
              <w:pStyle w:val="a6"/>
              <w:bidi/>
              <w:spacing w:after="0"/>
              <w:ind w:left="0"/>
              <w:rPr>
                <w:b/>
                <w:bCs/>
                <w:rtl/>
              </w:rPr>
            </w:pPr>
          </w:p>
          <w:p w:rsidR="003C3167" w:rsidRPr="00760738" w:rsidRDefault="003C3167" w:rsidP="003C3167">
            <w:pPr>
              <w:pStyle w:val="a6"/>
              <w:bidi/>
              <w:spacing w:after="0"/>
              <w:ind w:left="0"/>
              <w:rPr>
                <w:b/>
                <w:bCs/>
                <w:rtl/>
              </w:rPr>
            </w:pPr>
            <w:r w:rsidRPr="00760738">
              <w:rPr>
                <w:rFonts w:hint="eastAsia"/>
                <w:b/>
                <w:bCs/>
                <w:rtl/>
              </w:rPr>
              <w:t>وتعد</w:t>
            </w:r>
            <w:r w:rsidRPr="00760738">
              <w:rPr>
                <w:b/>
                <w:bCs/>
                <w:rtl/>
              </w:rPr>
              <w:t xml:space="preserve"> </w:t>
            </w:r>
            <w:r w:rsidRPr="00760738">
              <w:rPr>
                <w:rFonts w:hint="eastAsia"/>
                <w:b/>
                <w:bCs/>
                <w:rtl/>
              </w:rPr>
              <w:t>اسهل</w:t>
            </w:r>
            <w:r w:rsidRPr="00760738">
              <w:rPr>
                <w:b/>
                <w:bCs/>
                <w:rtl/>
              </w:rPr>
              <w:t xml:space="preserve"> </w:t>
            </w:r>
            <w:r w:rsidRPr="00760738">
              <w:rPr>
                <w:rFonts w:hint="eastAsia"/>
                <w:b/>
                <w:bCs/>
                <w:rtl/>
              </w:rPr>
              <w:t>الطرق</w:t>
            </w:r>
            <w:r w:rsidRPr="00760738">
              <w:rPr>
                <w:b/>
                <w:bCs/>
                <w:rtl/>
              </w:rPr>
              <w:t xml:space="preserve"> </w:t>
            </w:r>
            <w:r w:rsidRPr="00760738">
              <w:rPr>
                <w:rFonts w:hint="eastAsia"/>
                <w:b/>
                <w:bCs/>
                <w:rtl/>
              </w:rPr>
              <w:t>و</w:t>
            </w:r>
            <w:r w:rsidRPr="00760738">
              <w:rPr>
                <w:b/>
                <w:bCs/>
                <w:rtl/>
              </w:rPr>
              <w:t xml:space="preserve"> </w:t>
            </w:r>
            <w:r w:rsidRPr="00760738">
              <w:rPr>
                <w:rFonts w:hint="eastAsia"/>
                <w:b/>
                <w:bCs/>
                <w:rtl/>
              </w:rPr>
              <w:t>أكثرها</w:t>
            </w:r>
            <w:r w:rsidRPr="00760738">
              <w:rPr>
                <w:b/>
                <w:bCs/>
                <w:rtl/>
              </w:rPr>
              <w:t xml:space="preserve"> </w:t>
            </w:r>
            <w:r w:rsidRPr="00760738">
              <w:rPr>
                <w:rFonts w:hint="eastAsia"/>
                <w:b/>
                <w:bCs/>
                <w:rtl/>
              </w:rPr>
              <w:t>شيوعا</w:t>
            </w:r>
            <w:r w:rsidRPr="00760738">
              <w:rPr>
                <w:b/>
                <w:bCs/>
                <w:rtl/>
              </w:rPr>
              <w:t xml:space="preserve"> </w:t>
            </w:r>
            <w:r w:rsidRPr="00760738">
              <w:rPr>
                <w:rFonts w:hint="eastAsia"/>
                <w:b/>
                <w:bCs/>
                <w:rtl/>
              </w:rPr>
              <w:t>ويتم</w:t>
            </w:r>
            <w:r w:rsidRPr="00760738">
              <w:rPr>
                <w:b/>
                <w:bCs/>
                <w:rtl/>
              </w:rPr>
              <w:t xml:space="preserve"> </w:t>
            </w:r>
            <w:r w:rsidRPr="00760738">
              <w:rPr>
                <w:rFonts w:hint="eastAsia"/>
                <w:b/>
                <w:bCs/>
                <w:rtl/>
              </w:rPr>
              <w:t>بطريقتين</w:t>
            </w:r>
            <w:r w:rsidRPr="00760738">
              <w:rPr>
                <w:b/>
                <w:bCs/>
                <w:rtl/>
              </w:rPr>
              <w:t xml:space="preserve"> </w:t>
            </w:r>
            <w:r w:rsidRPr="00760738">
              <w:rPr>
                <w:rFonts w:hint="eastAsia"/>
                <w:b/>
                <w:bCs/>
                <w:rtl/>
              </w:rPr>
              <w:t>هما</w:t>
            </w:r>
            <w:r w:rsidRPr="00760738">
              <w:rPr>
                <w:b/>
                <w:bCs/>
                <w:rtl/>
              </w:rPr>
              <w:t>:</w:t>
            </w:r>
          </w:p>
        </w:tc>
        <w:tc>
          <w:tcPr>
            <w:tcW w:w="1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3167" w:rsidRPr="00760738" w:rsidRDefault="003C3167" w:rsidP="003C3167">
            <w:pPr>
              <w:pStyle w:val="a6"/>
              <w:bidi/>
              <w:spacing w:after="0"/>
              <w:ind w:left="0"/>
              <w:rPr>
                <w:b/>
                <w:bCs/>
                <w:rtl/>
              </w:rPr>
            </w:pPr>
            <w:r w:rsidRPr="00760738">
              <w:rPr>
                <w:rFonts w:hint="eastAsia"/>
                <w:b/>
                <w:bCs/>
                <w:rtl/>
              </w:rPr>
              <w:t>طريقة</w:t>
            </w:r>
            <w:r w:rsidRPr="00760738">
              <w:rPr>
                <w:b/>
                <w:bCs/>
                <w:rtl/>
              </w:rPr>
              <w:t xml:space="preserve"> </w:t>
            </w:r>
            <w:r w:rsidRPr="00760738">
              <w:rPr>
                <w:rFonts w:hint="eastAsia"/>
                <w:b/>
                <w:bCs/>
                <w:rtl/>
              </w:rPr>
              <w:t>المعادلة</w:t>
            </w:r>
          </w:p>
        </w:tc>
        <w:tc>
          <w:tcPr>
            <w:tcW w:w="656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3167" w:rsidRPr="00760738" w:rsidRDefault="003C3167" w:rsidP="003C3167">
            <w:pPr>
              <w:pStyle w:val="a6"/>
              <w:bidi/>
              <w:spacing w:after="0"/>
              <w:ind w:left="0"/>
              <w:rPr>
                <w:b/>
                <w:bCs/>
                <w:rtl/>
              </w:rPr>
            </w:pPr>
            <w:r w:rsidRPr="00760738">
              <w:rPr>
                <w:rFonts w:hint="eastAsia"/>
                <w:b/>
                <w:bCs/>
                <w:rtl/>
              </w:rPr>
              <w:t>قسط</w:t>
            </w:r>
            <w:r w:rsidRPr="00760738">
              <w:rPr>
                <w:b/>
                <w:bCs/>
                <w:rtl/>
              </w:rPr>
              <w:t xml:space="preserve"> </w:t>
            </w:r>
            <w:r w:rsidRPr="00760738">
              <w:rPr>
                <w:rFonts w:hint="eastAsia"/>
                <w:b/>
                <w:bCs/>
                <w:rtl/>
              </w:rPr>
              <w:t>الاستهلاك</w:t>
            </w:r>
            <w:r w:rsidRPr="00760738">
              <w:rPr>
                <w:b/>
                <w:bCs/>
                <w:rtl/>
              </w:rPr>
              <w:t xml:space="preserve"> </w:t>
            </w:r>
            <w:r w:rsidRPr="00760738">
              <w:rPr>
                <w:rFonts w:hint="eastAsia"/>
                <w:b/>
                <w:bCs/>
                <w:rtl/>
              </w:rPr>
              <w:t>الثابت</w:t>
            </w:r>
            <w:r w:rsidRPr="00760738">
              <w:rPr>
                <w:b/>
                <w:bCs/>
                <w:rtl/>
              </w:rPr>
              <w:t xml:space="preserve"> </w:t>
            </w:r>
            <w:r w:rsidRPr="00760738">
              <w:rPr>
                <w:rFonts w:hint="eastAsia"/>
                <w:b/>
                <w:bCs/>
                <w:rtl/>
              </w:rPr>
              <w:t>السنوي</w:t>
            </w:r>
            <w:r w:rsidRPr="00760738">
              <w:rPr>
                <w:b/>
                <w:bCs/>
                <w:rtl/>
              </w:rPr>
              <w:t>=(</w:t>
            </w:r>
            <w:r w:rsidRPr="00760738">
              <w:rPr>
                <w:rFonts w:hint="eastAsia"/>
                <w:b/>
                <w:bCs/>
                <w:rtl/>
              </w:rPr>
              <w:t>تكلفة</w:t>
            </w:r>
            <w:r w:rsidRPr="00760738">
              <w:rPr>
                <w:b/>
                <w:bCs/>
                <w:rtl/>
              </w:rPr>
              <w:t xml:space="preserve"> </w:t>
            </w:r>
            <w:r w:rsidRPr="00760738">
              <w:rPr>
                <w:rFonts w:hint="eastAsia"/>
                <w:b/>
                <w:bCs/>
                <w:rtl/>
              </w:rPr>
              <w:t>الأصل</w:t>
            </w:r>
            <w:r w:rsidRPr="00760738">
              <w:rPr>
                <w:b/>
                <w:bCs/>
                <w:rtl/>
              </w:rPr>
              <w:t xml:space="preserve">- </w:t>
            </w:r>
            <w:r w:rsidRPr="00760738">
              <w:rPr>
                <w:rFonts w:hint="eastAsia"/>
                <w:b/>
                <w:bCs/>
                <w:rtl/>
              </w:rPr>
              <w:t>الخردة</w:t>
            </w:r>
            <w:r w:rsidRPr="00760738">
              <w:rPr>
                <w:b/>
                <w:bCs/>
                <w:rtl/>
              </w:rPr>
              <w:t>)÷</w:t>
            </w:r>
            <w:r w:rsidRPr="00760738">
              <w:rPr>
                <w:rFonts w:hint="eastAsia"/>
                <w:b/>
                <w:bCs/>
                <w:rtl/>
              </w:rPr>
              <w:t>العمر</w:t>
            </w:r>
            <w:r w:rsidRPr="00760738">
              <w:rPr>
                <w:b/>
                <w:bCs/>
                <w:rtl/>
              </w:rPr>
              <w:t xml:space="preserve"> </w:t>
            </w:r>
            <w:r w:rsidRPr="00760738">
              <w:rPr>
                <w:rFonts w:hint="eastAsia"/>
                <w:b/>
                <w:bCs/>
                <w:rtl/>
              </w:rPr>
              <w:t>الإنتاجي</w:t>
            </w:r>
            <w:r w:rsidRPr="00760738">
              <w:rPr>
                <w:b/>
                <w:bCs/>
                <w:rtl/>
              </w:rPr>
              <w:t xml:space="preserve"> </w:t>
            </w:r>
            <w:r w:rsidRPr="00760738">
              <w:rPr>
                <w:rFonts w:hint="eastAsia"/>
                <w:b/>
                <w:bCs/>
                <w:rtl/>
              </w:rPr>
              <w:t>للأصل</w:t>
            </w:r>
          </w:p>
        </w:tc>
      </w:tr>
      <w:tr w:rsidR="003C3167" w:rsidRPr="001D3619" w:rsidTr="009849AC">
        <w:tc>
          <w:tcPr>
            <w:tcW w:w="2430"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3167" w:rsidRPr="00760738" w:rsidRDefault="003C3167" w:rsidP="003C3167">
            <w:pPr>
              <w:pStyle w:val="a6"/>
              <w:bidi/>
              <w:spacing w:after="0"/>
              <w:ind w:left="0"/>
              <w:rPr>
                <w:b/>
                <w:bCs/>
                <w:rtl/>
              </w:rPr>
            </w:pPr>
          </w:p>
        </w:tc>
        <w:tc>
          <w:tcPr>
            <w:tcW w:w="1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3167" w:rsidRPr="00760738" w:rsidRDefault="003C3167" w:rsidP="003C3167">
            <w:pPr>
              <w:pStyle w:val="a6"/>
              <w:bidi/>
              <w:spacing w:after="0"/>
              <w:ind w:left="0"/>
              <w:rPr>
                <w:b/>
                <w:bCs/>
                <w:rtl/>
              </w:rPr>
            </w:pPr>
            <w:r w:rsidRPr="00760738">
              <w:rPr>
                <w:rFonts w:hint="eastAsia"/>
                <w:b/>
                <w:bCs/>
                <w:rtl/>
              </w:rPr>
              <w:t>طريقة</w:t>
            </w:r>
            <w:r w:rsidRPr="00760738">
              <w:rPr>
                <w:b/>
                <w:bCs/>
                <w:rtl/>
              </w:rPr>
              <w:t xml:space="preserve"> </w:t>
            </w:r>
            <w:r w:rsidRPr="00760738">
              <w:rPr>
                <w:rFonts w:hint="eastAsia"/>
                <w:b/>
                <w:bCs/>
                <w:rtl/>
              </w:rPr>
              <w:t>النسبة</w:t>
            </w:r>
          </w:p>
        </w:tc>
        <w:tc>
          <w:tcPr>
            <w:tcW w:w="656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3167" w:rsidRPr="00760738" w:rsidRDefault="003C3167" w:rsidP="003C3167">
            <w:pPr>
              <w:pStyle w:val="a6"/>
              <w:bidi/>
              <w:spacing w:after="0"/>
              <w:ind w:left="0"/>
              <w:rPr>
                <w:b/>
                <w:bCs/>
                <w:rtl/>
              </w:rPr>
            </w:pPr>
            <w:r w:rsidRPr="00760738">
              <w:rPr>
                <w:rFonts w:hint="eastAsia"/>
                <w:b/>
                <w:bCs/>
                <w:rtl/>
              </w:rPr>
              <w:t>قسط</w:t>
            </w:r>
            <w:r w:rsidRPr="00760738">
              <w:rPr>
                <w:b/>
                <w:bCs/>
                <w:rtl/>
              </w:rPr>
              <w:t xml:space="preserve"> </w:t>
            </w:r>
            <w:r w:rsidRPr="00760738">
              <w:rPr>
                <w:rFonts w:hint="eastAsia"/>
                <w:b/>
                <w:bCs/>
                <w:rtl/>
              </w:rPr>
              <w:t>الاستهلاك</w:t>
            </w:r>
            <w:r w:rsidRPr="00760738">
              <w:rPr>
                <w:b/>
                <w:bCs/>
                <w:rtl/>
              </w:rPr>
              <w:t xml:space="preserve"> </w:t>
            </w:r>
            <w:r w:rsidRPr="00760738">
              <w:rPr>
                <w:rFonts w:hint="eastAsia"/>
                <w:b/>
                <w:bCs/>
                <w:rtl/>
              </w:rPr>
              <w:t>الثابت</w:t>
            </w:r>
            <w:r w:rsidRPr="00760738">
              <w:rPr>
                <w:b/>
                <w:bCs/>
                <w:rtl/>
              </w:rPr>
              <w:t xml:space="preserve"> </w:t>
            </w:r>
            <w:r w:rsidRPr="00760738">
              <w:rPr>
                <w:rFonts w:hint="eastAsia"/>
                <w:b/>
                <w:bCs/>
                <w:rtl/>
              </w:rPr>
              <w:t>السنوي</w:t>
            </w:r>
            <w:r w:rsidRPr="00760738">
              <w:rPr>
                <w:b/>
                <w:bCs/>
                <w:rtl/>
              </w:rPr>
              <w:t>=(</w:t>
            </w:r>
            <w:r w:rsidRPr="00760738">
              <w:rPr>
                <w:rFonts w:hint="eastAsia"/>
                <w:b/>
                <w:bCs/>
                <w:rtl/>
              </w:rPr>
              <w:t>تكلفة</w:t>
            </w:r>
            <w:r w:rsidRPr="00760738">
              <w:rPr>
                <w:b/>
                <w:bCs/>
                <w:rtl/>
              </w:rPr>
              <w:t xml:space="preserve"> </w:t>
            </w:r>
            <w:r w:rsidRPr="00760738">
              <w:rPr>
                <w:rFonts w:hint="eastAsia"/>
                <w:b/>
                <w:bCs/>
                <w:rtl/>
              </w:rPr>
              <w:t>الأصل</w:t>
            </w:r>
            <w:r w:rsidRPr="00760738">
              <w:rPr>
                <w:b/>
                <w:bCs/>
                <w:rtl/>
              </w:rPr>
              <w:t xml:space="preserve">- </w:t>
            </w:r>
            <w:r w:rsidRPr="00760738">
              <w:rPr>
                <w:rFonts w:hint="eastAsia"/>
                <w:b/>
                <w:bCs/>
                <w:rtl/>
              </w:rPr>
              <w:t>قيمة</w:t>
            </w:r>
            <w:r w:rsidRPr="00760738">
              <w:rPr>
                <w:b/>
                <w:bCs/>
                <w:rtl/>
              </w:rPr>
              <w:t xml:space="preserve"> </w:t>
            </w:r>
            <w:r w:rsidRPr="00760738">
              <w:rPr>
                <w:rFonts w:hint="eastAsia"/>
                <w:b/>
                <w:bCs/>
                <w:rtl/>
              </w:rPr>
              <w:t>الخردة</w:t>
            </w:r>
            <w:r w:rsidRPr="00760738">
              <w:rPr>
                <w:b/>
                <w:bCs/>
                <w:rtl/>
              </w:rPr>
              <w:t>)×</w:t>
            </w:r>
            <w:r w:rsidRPr="00760738">
              <w:rPr>
                <w:rFonts w:hint="eastAsia"/>
                <w:b/>
                <w:bCs/>
                <w:rtl/>
              </w:rPr>
              <w:t>معدل</w:t>
            </w:r>
            <w:r w:rsidRPr="00760738">
              <w:rPr>
                <w:b/>
                <w:bCs/>
                <w:rtl/>
              </w:rPr>
              <w:t xml:space="preserve"> </w:t>
            </w:r>
            <w:r w:rsidRPr="00760738">
              <w:rPr>
                <w:rFonts w:hint="eastAsia"/>
                <w:b/>
                <w:bCs/>
                <w:rtl/>
              </w:rPr>
              <w:t>الاستهلاك</w:t>
            </w:r>
            <w:r w:rsidRPr="00760738">
              <w:rPr>
                <w:b/>
                <w:bCs/>
                <w:rtl/>
              </w:rPr>
              <w:t xml:space="preserve"> </w:t>
            </w:r>
            <w:r w:rsidRPr="00760738">
              <w:rPr>
                <w:rFonts w:hint="eastAsia"/>
                <w:b/>
                <w:bCs/>
                <w:rtl/>
              </w:rPr>
              <w:t>السنوي</w:t>
            </w:r>
            <w:r w:rsidRPr="00760738">
              <w:rPr>
                <w:b/>
                <w:bCs/>
                <w:rtl/>
              </w:rPr>
              <w:t xml:space="preserve"> </w:t>
            </w:r>
            <w:r w:rsidRPr="00760738">
              <w:rPr>
                <w:rFonts w:hint="eastAsia"/>
                <w:b/>
                <w:bCs/>
                <w:rtl/>
              </w:rPr>
              <w:t>للأصل</w:t>
            </w:r>
          </w:p>
          <w:p w:rsidR="003C3167" w:rsidRPr="00760738" w:rsidRDefault="003C3167" w:rsidP="003C3167">
            <w:pPr>
              <w:pStyle w:val="a6"/>
              <w:bidi/>
              <w:spacing w:after="0"/>
              <w:ind w:left="0"/>
              <w:rPr>
                <w:b/>
                <w:bCs/>
                <w:rtl/>
              </w:rPr>
            </w:pPr>
          </w:p>
          <w:p w:rsidR="003C3167" w:rsidRPr="00760738" w:rsidRDefault="003C3167" w:rsidP="003C3167">
            <w:pPr>
              <w:pStyle w:val="a6"/>
              <w:bidi/>
              <w:spacing w:after="0"/>
              <w:ind w:left="0"/>
              <w:rPr>
                <w:b/>
                <w:bCs/>
                <w:rtl/>
              </w:rPr>
            </w:pPr>
            <w:r w:rsidRPr="00760738">
              <w:rPr>
                <w:b/>
                <w:bCs/>
                <w:rtl/>
              </w:rPr>
              <w:t>*</w:t>
            </w:r>
            <w:r w:rsidRPr="00760738">
              <w:rPr>
                <w:rFonts w:hint="eastAsia"/>
                <w:b/>
                <w:bCs/>
                <w:rtl/>
              </w:rPr>
              <w:t>معدل</w:t>
            </w:r>
            <w:r w:rsidRPr="00760738">
              <w:rPr>
                <w:b/>
                <w:bCs/>
                <w:rtl/>
              </w:rPr>
              <w:t xml:space="preserve"> </w:t>
            </w:r>
            <w:r w:rsidRPr="00760738">
              <w:rPr>
                <w:rFonts w:hint="eastAsia"/>
                <w:b/>
                <w:bCs/>
                <w:rtl/>
              </w:rPr>
              <w:t>الاستهلاك</w:t>
            </w:r>
            <w:r w:rsidRPr="00760738">
              <w:rPr>
                <w:b/>
                <w:bCs/>
                <w:rtl/>
              </w:rPr>
              <w:t xml:space="preserve"> </w:t>
            </w:r>
            <w:r w:rsidRPr="00760738">
              <w:rPr>
                <w:rFonts w:hint="eastAsia"/>
                <w:b/>
                <w:bCs/>
                <w:rtl/>
              </w:rPr>
              <w:t>السنوي</w:t>
            </w:r>
            <w:r w:rsidRPr="00760738">
              <w:rPr>
                <w:b/>
                <w:bCs/>
                <w:rtl/>
              </w:rPr>
              <w:t xml:space="preserve"> </w:t>
            </w:r>
            <w:r w:rsidRPr="00760738">
              <w:rPr>
                <w:rFonts w:hint="eastAsia"/>
                <w:b/>
                <w:bCs/>
                <w:rtl/>
              </w:rPr>
              <w:t>يمكن</w:t>
            </w:r>
            <w:r w:rsidRPr="00760738">
              <w:rPr>
                <w:b/>
                <w:bCs/>
                <w:rtl/>
              </w:rPr>
              <w:t xml:space="preserve"> </w:t>
            </w:r>
            <w:r w:rsidRPr="00760738">
              <w:rPr>
                <w:rFonts w:hint="eastAsia"/>
                <w:b/>
                <w:bCs/>
                <w:rtl/>
              </w:rPr>
              <w:t>حسابه</w:t>
            </w:r>
            <w:r w:rsidRPr="00760738">
              <w:rPr>
                <w:b/>
                <w:bCs/>
                <w:rtl/>
              </w:rPr>
              <w:t xml:space="preserve"> </w:t>
            </w:r>
            <w:r w:rsidRPr="00760738">
              <w:rPr>
                <w:rFonts w:hint="eastAsia"/>
                <w:b/>
                <w:bCs/>
                <w:rtl/>
              </w:rPr>
              <w:t>من</w:t>
            </w:r>
            <w:r w:rsidRPr="00760738">
              <w:rPr>
                <w:b/>
                <w:bCs/>
                <w:rtl/>
              </w:rPr>
              <w:t xml:space="preserve"> </w:t>
            </w:r>
            <w:r w:rsidRPr="00760738">
              <w:rPr>
                <w:rFonts w:hint="eastAsia"/>
                <w:b/>
                <w:bCs/>
                <w:rtl/>
              </w:rPr>
              <w:t>المعادلة</w:t>
            </w:r>
            <w:r w:rsidRPr="00760738">
              <w:rPr>
                <w:b/>
                <w:bCs/>
                <w:rtl/>
              </w:rPr>
              <w:t xml:space="preserve"> </w:t>
            </w:r>
            <w:r w:rsidRPr="00760738">
              <w:rPr>
                <w:rFonts w:hint="eastAsia"/>
                <w:b/>
                <w:bCs/>
                <w:rtl/>
              </w:rPr>
              <w:t>التالية</w:t>
            </w:r>
            <w:r w:rsidRPr="00760738">
              <w:rPr>
                <w:b/>
                <w:bCs/>
                <w:rtl/>
              </w:rPr>
              <w:t>:</w:t>
            </w:r>
          </w:p>
          <w:p w:rsidR="003C3167" w:rsidRPr="00760738" w:rsidRDefault="003C3167" w:rsidP="003C3167">
            <w:pPr>
              <w:pStyle w:val="a6"/>
              <w:bidi/>
              <w:spacing w:after="0"/>
              <w:ind w:left="0"/>
              <w:rPr>
                <w:b/>
                <w:bCs/>
                <w:rtl/>
              </w:rPr>
            </w:pPr>
            <w:r w:rsidRPr="00760738">
              <w:rPr>
                <w:rFonts w:hint="eastAsia"/>
                <w:b/>
                <w:bCs/>
                <w:rtl/>
              </w:rPr>
              <w:t>معدل</w:t>
            </w:r>
            <w:r w:rsidRPr="00760738">
              <w:rPr>
                <w:b/>
                <w:bCs/>
                <w:rtl/>
              </w:rPr>
              <w:t xml:space="preserve"> </w:t>
            </w:r>
            <w:r w:rsidRPr="00760738">
              <w:rPr>
                <w:rFonts w:hint="eastAsia"/>
                <w:b/>
                <w:bCs/>
                <w:rtl/>
              </w:rPr>
              <w:t>الأستهلاك</w:t>
            </w:r>
            <w:r w:rsidRPr="00760738">
              <w:rPr>
                <w:b/>
                <w:bCs/>
                <w:rtl/>
              </w:rPr>
              <w:t xml:space="preserve"> </w:t>
            </w:r>
            <w:r w:rsidRPr="00760738">
              <w:rPr>
                <w:rFonts w:hint="eastAsia"/>
                <w:b/>
                <w:bCs/>
                <w:rtl/>
              </w:rPr>
              <w:t>السنوي</w:t>
            </w:r>
            <w:r w:rsidRPr="00760738">
              <w:rPr>
                <w:b/>
                <w:bCs/>
                <w:rtl/>
              </w:rPr>
              <w:t>=(1÷</w:t>
            </w:r>
            <w:r w:rsidRPr="00760738">
              <w:rPr>
                <w:rFonts w:hint="eastAsia"/>
                <w:b/>
                <w:bCs/>
                <w:rtl/>
              </w:rPr>
              <w:t>العمر</w:t>
            </w:r>
            <w:r w:rsidRPr="00760738">
              <w:rPr>
                <w:b/>
                <w:bCs/>
                <w:rtl/>
              </w:rPr>
              <w:t xml:space="preserve"> </w:t>
            </w:r>
            <w:r w:rsidRPr="00760738">
              <w:rPr>
                <w:rFonts w:hint="eastAsia"/>
                <w:b/>
                <w:bCs/>
                <w:rtl/>
              </w:rPr>
              <w:t>الافتراضي</w:t>
            </w:r>
            <w:r w:rsidRPr="00760738">
              <w:rPr>
                <w:b/>
                <w:bCs/>
                <w:rtl/>
              </w:rPr>
              <w:t>)×100=%</w:t>
            </w:r>
          </w:p>
        </w:tc>
      </w:tr>
      <w:tr w:rsidR="003C3167" w:rsidRPr="001D3619" w:rsidTr="009849AC">
        <w:tc>
          <w:tcPr>
            <w:tcW w:w="24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3167" w:rsidRPr="00760738" w:rsidRDefault="003C3167" w:rsidP="003C3167">
            <w:pPr>
              <w:pStyle w:val="a6"/>
              <w:bidi/>
              <w:spacing w:after="0"/>
              <w:ind w:left="0"/>
              <w:rPr>
                <w:b/>
                <w:bCs/>
                <w:rtl/>
              </w:rPr>
            </w:pPr>
            <w:r w:rsidRPr="00760738">
              <w:rPr>
                <w:rFonts w:hint="eastAsia"/>
                <w:b/>
                <w:bCs/>
                <w:rtl/>
              </w:rPr>
              <w:t>طريقة</w:t>
            </w:r>
            <w:r w:rsidRPr="00760738">
              <w:rPr>
                <w:b/>
                <w:bCs/>
                <w:rtl/>
              </w:rPr>
              <w:t xml:space="preserve"> </w:t>
            </w:r>
            <w:r w:rsidRPr="00760738">
              <w:rPr>
                <w:rFonts w:hint="eastAsia"/>
                <w:b/>
                <w:bCs/>
                <w:rtl/>
              </w:rPr>
              <w:t>الرصيد</w:t>
            </w:r>
            <w:r w:rsidRPr="00760738">
              <w:rPr>
                <w:b/>
                <w:bCs/>
                <w:rtl/>
              </w:rPr>
              <w:t xml:space="preserve"> </w:t>
            </w:r>
            <w:r w:rsidRPr="00760738">
              <w:rPr>
                <w:rFonts w:hint="eastAsia"/>
                <w:b/>
                <w:bCs/>
                <w:rtl/>
              </w:rPr>
              <w:t>المتناقض</w:t>
            </w:r>
            <w:r w:rsidRPr="00760738">
              <w:rPr>
                <w:b/>
                <w:bCs/>
                <w:rtl/>
              </w:rPr>
              <w:t xml:space="preserve"> (</w:t>
            </w:r>
            <w:r w:rsidRPr="00760738">
              <w:rPr>
                <w:rFonts w:hint="eastAsia"/>
                <w:b/>
                <w:bCs/>
                <w:rtl/>
              </w:rPr>
              <w:t>مضاعف</w:t>
            </w:r>
            <w:r w:rsidRPr="00760738">
              <w:rPr>
                <w:b/>
                <w:bCs/>
                <w:rtl/>
              </w:rPr>
              <w:t xml:space="preserve"> </w:t>
            </w:r>
            <w:r w:rsidRPr="00760738">
              <w:rPr>
                <w:rFonts w:hint="eastAsia"/>
                <w:b/>
                <w:bCs/>
                <w:rtl/>
              </w:rPr>
              <w:t>القسط</w:t>
            </w:r>
            <w:r w:rsidRPr="00760738">
              <w:rPr>
                <w:b/>
                <w:bCs/>
                <w:rtl/>
              </w:rPr>
              <w:t xml:space="preserve"> </w:t>
            </w:r>
            <w:r w:rsidRPr="00760738">
              <w:rPr>
                <w:rFonts w:hint="eastAsia"/>
                <w:b/>
                <w:bCs/>
                <w:rtl/>
              </w:rPr>
              <w:t>الثابت</w:t>
            </w:r>
            <w:r w:rsidRPr="00760738">
              <w:rPr>
                <w:b/>
                <w:bCs/>
                <w:rtl/>
              </w:rPr>
              <w:t>)</w:t>
            </w:r>
          </w:p>
        </w:tc>
        <w:tc>
          <w:tcPr>
            <w:tcW w:w="791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3167" w:rsidRPr="00760738" w:rsidRDefault="003C3167" w:rsidP="003C3167">
            <w:pPr>
              <w:pStyle w:val="a6"/>
              <w:bidi/>
              <w:spacing w:after="0"/>
              <w:ind w:left="0"/>
              <w:rPr>
                <w:b/>
                <w:bCs/>
                <w:rtl/>
              </w:rPr>
            </w:pPr>
            <w:r w:rsidRPr="00760738">
              <w:rPr>
                <w:rFonts w:hint="eastAsia"/>
                <w:b/>
                <w:bCs/>
                <w:rtl/>
              </w:rPr>
              <w:t>قسط</w:t>
            </w:r>
            <w:r w:rsidRPr="00760738">
              <w:rPr>
                <w:b/>
                <w:bCs/>
                <w:rtl/>
              </w:rPr>
              <w:t xml:space="preserve"> </w:t>
            </w:r>
            <w:r w:rsidRPr="00760738">
              <w:rPr>
                <w:rFonts w:hint="eastAsia"/>
                <w:b/>
                <w:bCs/>
                <w:rtl/>
              </w:rPr>
              <w:t>الاستهلاك</w:t>
            </w:r>
            <w:r w:rsidRPr="00760738">
              <w:rPr>
                <w:b/>
                <w:bCs/>
                <w:rtl/>
              </w:rPr>
              <w:t xml:space="preserve"> </w:t>
            </w:r>
            <w:r w:rsidRPr="00760738">
              <w:rPr>
                <w:rFonts w:hint="eastAsia"/>
                <w:b/>
                <w:bCs/>
                <w:rtl/>
              </w:rPr>
              <w:t>السنوي</w:t>
            </w:r>
            <w:r w:rsidRPr="00760738">
              <w:rPr>
                <w:b/>
                <w:bCs/>
                <w:rtl/>
              </w:rPr>
              <w:t xml:space="preserve"> = </w:t>
            </w:r>
            <w:r w:rsidRPr="00760738">
              <w:rPr>
                <w:rFonts w:hint="eastAsia"/>
                <w:b/>
                <w:bCs/>
                <w:rtl/>
              </w:rPr>
              <w:t>القيمة</w:t>
            </w:r>
            <w:r w:rsidRPr="00760738">
              <w:rPr>
                <w:b/>
                <w:bCs/>
                <w:rtl/>
              </w:rPr>
              <w:t xml:space="preserve"> </w:t>
            </w:r>
            <w:r w:rsidRPr="00760738">
              <w:rPr>
                <w:rFonts w:hint="eastAsia"/>
                <w:b/>
                <w:bCs/>
                <w:rtl/>
              </w:rPr>
              <w:t>الدفترية</w:t>
            </w:r>
            <w:r w:rsidRPr="00760738">
              <w:rPr>
                <w:b/>
                <w:bCs/>
                <w:rtl/>
              </w:rPr>
              <w:t xml:space="preserve"> </w:t>
            </w:r>
            <w:r w:rsidRPr="00760738">
              <w:rPr>
                <w:rFonts w:hint="eastAsia"/>
                <w:b/>
                <w:bCs/>
                <w:rtl/>
              </w:rPr>
              <w:t>للأصل</w:t>
            </w:r>
            <w:r w:rsidRPr="00760738">
              <w:rPr>
                <w:b/>
                <w:bCs/>
                <w:rtl/>
              </w:rPr>
              <w:t xml:space="preserve"> × </w:t>
            </w:r>
            <w:r w:rsidRPr="00760738">
              <w:rPr>
                <w:rFonts w:hint="eastAsia"/>
                <w:b/>
                <w:bCs/>
                <w:rtl/>
              </w:rPr>
              <w:t>مضاعف</w:t>
            </w:r>
            <w:r w:rsidRPr="00760738">
              <w:rPr>
                <w:b/>
                <w:bCs/>
                <w:rtl/>
              </w:rPr>
              <w:t xml:space="preserve"> </w:t>
            </w:r>
            <w:r w:rsidRPr="00760738">
              <w:rPr>
                <w:rFonts w:hint="eastAsia"/>
                <w:b/>
                <w:bCs/>
                <w:rtl/>
              </w:rPr>
              <w:t>معدل</w:t>
            </w:r>
            <w:r w:rsidRPr="00760738">
              <w:rPr>
                <w:b/>
                <w:bCs/>
                <w:rtl/>
              </w:rPr>
              <w:t xml:space="preserve"> </w:t>
            </w:r>
            <w:r w:rsidRPr="00760738">
              <w:rPr>
                <w:rFonts w:hint="eastAsia"/>
                <w:b/>
                <w:bCs/>
                <w:rtl/>
              </w:rPr>
              <w:t>القسط</w:t>
            </w:r>
            <w:r w:rsidRPr="00760738">
              <w:rPr>
                <w:b/>
                <w:bCs/>
                <w:rtl/>
              </w:rPr>
              <w:t xml:space="preserve"> </w:t>
            </w:r>
            <w:r w:rsidRPr="00760738">
              <w:rPr>
                <w:rFonts w:hint="eastAsia"/>
                <w:b/>
                <w:bCs/>
                <w:rtl/>
              </w:rPr>
              <w:t>الثابت</w:t>
            </w:r>
          </w:p>
          <w:p w:rsidR="003C3167" w:rsidRPr="00760738" w:rsidRDefault="003C3167" w:rsidP="003C3167">
            <w:pPr>
              <w:pStyle w:val="a6"/>
              <w:bidi/>
              <w:spacing w:after="0"/>
              <w:ind w:left="0"/>
              <w:rPr>
                <w:b/>
                <w:bCs/>
                <w:rtl/>
              </w:rPr>
            </w:pPr>
            <w:r w:rsidRPr="00760738">
              <w:rPr>
                <w:rFonts w:hint="eastAsia"/>
                <w:b/>
                <w:bCs/>
                <w:rtl/>
              </w:rPr>
              <w:t>القيمة</w:t>
            </w:r>
            <w:r w:rsidRPr="00760738">
              <w:rPr>
                <w:b/>
                <w:bCs/>
                <w:rtl/>
              </w:rPr>
              <w:t xml:space="preserve"> </w:t>
            </w:r>
            <w:r w:rsidRPr="00760738">
              <w:rPr>
                <w:rFonts w:hint="eastAsia"/>
                <w:b/>
                <w:bCs/>
                <w:rtl/>
              </w:rPr>
              <w:t>الدفترية</w:t>
            </w:r>
            <w:r w:rsidRPr="00760738">
              <w:rPr>
                <w:b/>
                <w:bCs/>
                <w:rtl/>
              </w:rPr>
              <w:t xml:space="preserve"> </w:t>
            </w:r>
            <w:r w:rsidRPr="00760738">
              <w:rPr>
                <w:rFonts w:hint="eastAsia"/>
                <w:b/>
                <w:bCs/>
                <w:rtl/>
              </w:rPr>
              <w:t>للأصل</w:t>
            </w:r>
            <w:r w:rsidRPr="00760738">
              <w:rPr>
                <w:b/>
                <w:bCs/>
                <w:rtl/>
              </w:rPr>
              <w:t xml:space="preserve"> = (</w:t>
            </w:r>
            <w:r w:rsidRPr="00760738">
              <w:rPr>
                <w:rFonts w:hint="eastAsia"/>
                <w:b/>
                <w:bCs/>
                <w:rtl/>
              </w:rPr>
              <w:t>تكلفة</w:t>
            </w:r>
            <w:r w:rsidRPr="00760738">
              <w:rPr>
                <w:b/>
                <w:bCs/>
                <w:rtl/>
              </w:rPr>
              <w:t xml:space="preserve"> </w:t>
            </w:r>
            <w:r w:rsidRPr="00760738">
              <w:rPr>
                <w:rFonts w:hint="eastAsia"/>
                <w:b/>
                <w:bCs/>
                <w:rtl/>
              </w:rPr>
              <w:t>الأصل</w:t>
            </w:r>
            <w:r w:rsidRPr="00760738">
              <w:rPr>
                <w:b/>
                <w:bCs/>
                <w:rtl/>
              </w:rPr>
              <w:t xml:space="preserve"> – </w:t>
            </w:r>
            <w:r w:rsidRPr="00760738">
              <w:rPr>
                <w:rFonts w:hint="eastAsia"/>
                <w:b/>
                <w:bCs/>
                <w:rtl/>
              </w:rPr>
              <w:t>مجمع</w:t>
            </w:r>
            <w:r w:rsidRPr="00760738">
              <w:rPr>
                <w:b/>
                <w:bCs/>
                <w:rtl/>
              </w:rPr>
              <w:t xml:space="preserve"> </w:t>
            </w:r>
            <w:r w:rsidRPr="00760738">
              <w:rPr>
                <w:rFonts w:hint="eastAsia"/>
                <w:b/>
                <w:bCs/>
                <w:rtl/>
              </w:rPr>
              <w:t>استهلاك</w:t>
            </w:r>
            <w:r w:rsidRPr="00760738">
              <w:rPr>
                <w:b/>
                <w:bCs/>
                <w:rtl/>
              </w:rPr>
              <w:t xml:space="preserve"> </w:t>
            </w:r>
            <w:r w:rsidRPr="00760738">
              <w:rPr>
                <w:rFonts w:hint="eastAsia"/>
                <w:b/>
                <w:bCs/>
                <w:rtl/>
              </w:rPr>
              <w:t>الأصل</w:t>
            </w:r>
            <w:r w:rsidRPr="00760738">
              <w:rPr>
                <w:b/>
                <w:bCs/>
                <w:rtl/>
              </w:rPr>
              <w:t>)</w:t>
            </w:r>
          </w:p>
        </w:tc>
      </w:tr>
      <w:tr w:rsidR="003C3167" w:rsidRPr="001D3619" w:rsidTr="009849AC">
        <w:tc>
          <w:tcPr>
            <w:tcW w:w="24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3167" w:rsidRPr="00760738" w:rsidRDefault="003C3167" w:rsidP="003C3167">
            <w:pPr>
              <w:pStyle w:val="a6"/>
              <w:bidi/>
              <w:spacing w:after="0"/>
              <w:ind w:left="0"/>
              <w:rPr>
                <w:b/>
                <w:bCs/>
                <w:rtl/>
              </w:rPr>
            </w:pPr>
            <w:r w:rsidRPr="00760738">
              <w:rPr>
                <w:rFonts w:hint="eastAsia"/>
                <w:b/>
                <w:bCs/>
                <w:rtl/>
              </w:rPr>
              <w:t>طريقة</w:t>
            </w:r>
            <w:r w:rsidRPr="00760738">
              <w:rPr>
                <w:b/>
                <w:bCs/>
                <w:rtl/>
              </w:rPr>
              <w:t xml:space="preserve"> </w:t>
            </w:r>
            <w:r w:rsidRPr="00760738">
              <w:rPr>
                <w:rFonts w:hint="eastAsia"/>
                <w:b/>
                <w:bCs/>
                <w:rtl/>
              </w:rPr>
              <w:t>مجموع</w:t>
            </w:r>
            <w:r w:rsidRPr="00760738">
              <w:rPr>
                <w:b/>
                <w:bCs/>
                <w:rtl/>
              </w:rPr>
              <w:t xml:space="preserve"> </w:t>
            </w:r>
            <w:r w:rsidRPr="00760738">
              <w:rPr>
                <w:rFonts w:hint="eastAsia"/>
                <w:b/>
                <w:bCs/>
                <w:rtl/>
              </w:rPr>
              <w:t>ارقام</w:t>
            </w:r>
            <w:r w:rsidRPr="00760738">
              <w:rPr>
                <w:b/>
                <w:bCs/>
                <w:rtl/>
              </w:rPr>
              <w:t xml:space="preserve"> </w:t>
            </w:r>
            <w:r w:rsidRPr="00760738">
              <w:rPr>
                <w:rFonts w:hint="eastAsia"/>
                <w:b/>
                <w:bCs/>
                <w:rtl/>
              </w:rPr>
              <w:t>السنوات</w:t>
            </w:r>
          </w:p>
        </w:tc>
        <w:tc>
          <w:tcPr>
            <w:tcW w:w="791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3167" w:rsidRPr="00760738" w:rsidRDefault="003C3167" w:rsidP="00760738">
            <w:pPr>
              <w:pStyle w:val="a6"/>
              <w:bidi/>
              <w:spacing w:after="0"/>
              <w:ind w:left="0"/>
              <w:rPr>
                <w:b/>
                <w:bCs/>
                <w:rtl/>
              </w:rPr>
            </w:pPr>
            <w:r w:rsidRPr="00760738">
              <w:rPr>
                <w:rFonts w:hint="eastAsia"/>
                <w:b/>
                <w:bCs/>
                <w:rtl/>
              </w:rPr>
              <w:t>هي</w:t>
            </w:r>
            <w:r w:rsidRPr="00760738">
              <w:rPr>
                <w:b/>
                <w:bCs/>
                <w:rtl/>
              </w:rPr>
              <w:t xml:space="preserve"> </w:t>
            </w:r>
            <w:r w:rsidRPr="00760738">
              <w:rPr>
                <w:rFonts w:hint="eastAsia"/>
                <w:b/>
                <w:bCs/>
                <w:rtl/>
              </w:rPr>
              <w:t>إحدى</w:t>
            </w:r>
            <w:r w:rsidRPr="00760738">
              <w:rPr>
                <w:b/>
                <w:bCs/>
                <w:rtl/>
              </w:rPr>
              <w:t xml:space="preserve"> </w:t>
            </w:r>
            <w:r w:rsidRPr="00760738">
              <w:rPr>
                <w:rFonts w:hint="eastAsia"/>
                <w:b/>
                <w:bCs/>
                <w:rtl/>
              </w:rPr>
              <w:t>طرق</w:t>
            </w:r>
            <w:r w:rsidRPr="00760738">
              <w:rPr>
                <w:b/>
                <w:bCs/>
                <w:rtl/>
              </w:rPr>
              <w:t xml:space="preserve"> </w:t>
            </w:r>
            <w:r w:rsidRPr="00760738">
              <w:rPr>
                <w:rFonts w:hint="eastAsia"/>
                <w:b/>
                <w:bCs/>
                <w:rtl/>
              </w:rPr>
              <w:t>الاهلاك</w:t>
            </w:r>
            <w:r w:rsidRPr="00760738">
              <w:rPr>
                <w:b/>
                <w:bCs/>
                <w:rtl/>
              </w:rPr>
              <w:t xml:space="preserve"> </w:t>
            </w:r>
            <w:r w:rsidRPr="00760738">
              <w:rPr>
                <w:rFonts w:hint="eastAsia"/>
                <w:b/>
                <w:bCs/>
                <w:rtl/>
              </w:rPr>
              <w:t>المعجل</w:t>
            </w:r>
            <w:r w:rsidRPr="00760738">
              <w:rPr>
                <w:b/>
                <w:bCs/>
                <w:rtl/>
              </w:rPr>
              <w:t xml:space="preserve"> </w:t>
            </w:r>
            <w:r w:rsidRPr="00760738">
              <w:rPr>
                <w:rFonts w:hint="eastAsia"/>
                <w:b/>
                <w:bCs/>
                <w:rtl/>
              </w:rPr>
              <w:t>الذي</w:t>
            </w:r>
            <w:r w:rsidRPr="00760738">
              <w:rPr>
                <w:b/>
                <w:bCs/>
                <w:rtl/>
              </w:rPr>
              <w:t xml:space="preserve"> </w:t>
            </w:r>
            <w:r w:rsidRPr="00760738">
              <w:rPr>
                <w:rFonts w:hint="eastAsia"/>
                <w:b/>
                <w:bCs/>
                <w:rtl/>
              </w:rPr>
              <w:t>تتناقض</w:t>
            </w:r>
            <w:r w:rsidRPr="00760738">
              <w:rPr>
                <w:b/>
                <w:bCs/>
                <w:rtl/>
              </w:rPr>
              <w:t xml:space="preserve"> </w:t>
            </w:r>
            <w:r w:rsidRPr="00760738">
              <w:rPr>
                <w:rFonts w:hint="eastAsia"/>
                <w:b/>
                <w:bCs/>
                <w:rtl/>
              </w:rPr>
              <w:t>فيها</w:t>
            </w:r>
            <w:r w:rsidRPr="00760738">
              <w:rPr>
                <w:b/>
                <w:bCs/>
                <w:rtl/>
              </w:rPr>
              <w:t xml:space="preserve"> </w:t>
            </w:r>
            <w:r w:rsidRPr="00760738">
              <w:rPr>
                <w:rFonts w:hint="eastAsia"/>
                <w:b/>
                <w:bCs/>
                <w:rtl/>
              </w:rPr>
              <w:t>قيمة</w:t>
            </w:r>
            <w:r w:rsidRPr="00760738">
              <w:rPr>
                <w:b/>
                <w:bCs/>
                <w:rtl/>
              </w:rPr>
              <w:t xml:space="preserve"> </w:t>
            </w:r>
            <w:r w:rsidRPr="00760738">
              <w:rPr>
                <w:rFonts w:hint="eastAsia"/>
                <w:b/>
                <w:bCs/>
                <w:rtl/>
              </w:rPr>
              <w:t>قسط</w:t>
            </w:r>
            <w:r w:rsidRPr="00760738">
              <w:rPr>
                <w:b/>
                <w:bCs/>
                <w:rtl/>
              </w:rPr>
              <w:t xml:space="preserve"> </w:t>
            </w:r>
            <w:r w:rsidRPr="00760738">
              <w:rPr>
                <w:rFonts w:hint="eastAsia"/>
                <w:b/>
                <w:bCs/>
                <w:rtl/>
              </w:rPr>
              <w:t>الاهلاك</w:t>
            </w:r>
            <w:r w:rsidRPr="00760738">
              <w:rPr>
                <w:b/>
                <w:bCs/>
                <w:rtl/>
              </w:rPr>
              <w:t xml:space="preserve"> </w:t>
            </w:r>
            <w:r w:rsidRPr="00760738">
              <w:rPr>
                <w:rFonts w:hint="eastAsia"/>
                <w:b/>
                <w:bCs/>
                <w:rtl/>
              </w:rPr>
              <w:t>من</w:t>
            </w:r>
            <w:r w:rsidRPr="00760738">
              <w:rPr>
                <w:b/>
                <w:bCs/>
                <w:rtl/>
              </w:rPr>
              <w:t xml:space="preserve"> </w:t>
            </w:r>
            <w:r w:rsidRPr="00760738">
              <w:rPr>
                <w:rFonts w:hint="eastAsia"/>
                <w:b/>
                <w:bCs/>
                <w:rtl/>
              </w:rPr>
              <w:t>سنة</w:t>
            </w:r>
            <w:r w:rsidRPr="00760738">
              <w:rPr>
                <w:b/>
                <w:bCs/>
                <w:rtl/>
              </w:rPr>
              <w:t xml:space="preserve"> </w:t>
            </w:r>
            <w:r w:rsidRPr="00760738">
              <w:rPr>
                <w:rFonts w:hint="eastAsia"/>
                <w:b/>
                <w:bCs/>
                <w:rtl/>
              </w:rPr>
              <w:t>لأخرى</w:t>
            </w:r>
            <w:r w:rsidRPr="00760738">
              <w:rPr>
                <w:b/>
                <w:bCs/>
                <w:rtl/>
              </w:rPr>
              <w:t>:</w:t>
            </w:r>
          </w:p>
          <w:p w:rsidR="003C3167" w:rsidRPr="00760738" w:rsidRDefault="003C3167" w:rsidP="003C3167">
            <w:pPr>
              <w:pStyle w:val="a6"/>
              <w:bidi/>
              <w:spacing w:after="0"/>
              <w:ind w:left="0"/>
              <w:rPr>
                <w:b/>
                <w:bCs/>
                <w:rtl/>
              </w:rPr>
            </w:pPr>
            <w:r w:rsidRPr="00760738">
              <w:rPr>
                <w:rFonts w:hint="eastAsia"/>
                <w:b/>
                <w:bCs/>
                <w:rtl/>
              </w:rPr>
              <w:t>قسط</w:t>
            </w:r>
            <w:r w:rsidRPr="00760738">
              <w:rPr>
                <w:b/>
                <w:bCs/>
                <w:rtl/>
              </w:rPr>
              <w:t xml:space="preserve"> </w:t>
            </w:r>
            <w:r w:rsidRPr="00760738">
              <w:rPr>
                <w:rFonts w:hint="eastAsia"/>
                <w:b/>
                <w:bCs/>
                <w:rtl/>
              </w:rPr>
              <w:t>الاستهلاك</w:t>
            </w:r>
            <w:r w:rsidRPr="00760738">
              <w:rPr>
                <w:b/>
                <w:bCs/>
                <w:rtl/>
              </w:rPr>
              <w:t xml:space="preserve"> </w:t>
            </w:r>
            <w:r w:rsidRPr="00760738">
              <w:rPr>
                <w:rFonts w:hint="eastAsia"/>
                <w:b/>
                <w:bCs/>
                <w:rtl/>
              </w:rPr>
              <w:t>السنوي</w:t>
            </w:r>
            <w:r w:rsidRPr="00760738">
              <w:rPr>
                <w:b/>
                <w:bCs/>
                <w:rtl/>
              </w:rPr>
              <w:t>=(</w:t>
            </w:r>
            <w:r w:rsidRPr="00760738">
              <w:rPr>
                <w:rFonts w:hint="eastAsia"/>
                <w:b/>
                <w:bCs/>
                <w:rtl/>
              </w:rPr>
              <w:t>تكلفة</w:t>
            </w:r>
            <w:r w:rsidRPr="00760738">
              <w:rPr>
                <w:b/>
                <w:bCs/>
                <w:rtl/>
              </w:rPr>
              <w:t xml:space="preserve"> </w:t>
            </w:r>
            <w:r w:rsidRPr="00760738">
              <w:rPr>
                <w:rFonts w:hint="eastAsia"/>
                <w:b/>
                <w:bCs/>
                <w:rtl/>
              </w:rPr>
              <w:t>الأصل</w:t>
            </w:r>
            <w:r w:rsidRPr="00760738">
              <w:rPr>
                <w:b/>
                <w:bCs/>
                <w:rtl/>
              </w:rPr>
              <w:t xml:space="preserve">- </w:t>
            </w:r>
            <w:r w:rsidRPr="00760738">
              <w:rPr>
                <w:rFonts w:hint="eastAsia"/>
                <w:b/>
                <w:bCs/>
                <w:rtl/>
              </w:rPr>
              <w:t>الخردة</w:t>
            </w:r>
            <w:r w:rsidRPr="00760738">
              <w:rPr>
                <w:b/>
                <w:bCs/>
                <w:rtl/>
              </w:rPr>
              <w:t>)×((</w:t>
            </w:r>
            <w:r w:rsidRPr="00760738">
              <w:rPr>
                <w:rFonts w:hint="eastAsia"/>
                <w:b/>
                <w:bCs/>
                <w:rtl/>
              </w:rPr>
              <w:t>عدد</w:t>
            </w:r>
            <w:r w:rsidRPr="00760738">
              <w:rPr>
                <w:b/>
                <w:bCs/>
                <w:rtl/>
              </w:rPr>
              <w:t xml:space="preserve"> </w:t>
            </w:r>
            <w:r w:rsidRPr="00760738">
              <w:rPr>
                <w:rFonts w:hint="eastAsia"/>
                <w:b/>
                <w:bCs/>
                <w:rtl/>
              </w:rPr>
              <w:t>السنوات</w:t>
            </w:r>
            <w:r w:rsidRPr="00760738">
              <w:rPr>
                <w:b/>
                <w:bCs/>
                <w:rtl/>
              </w:rPr>
              <w:t xml:space="preserve"> </w:t>
            </w:r>
            <w:r w:rsidRPr="00760738">
              <w:rPr>
                <w:rFonts w:hint="eastAsia"/>
                <w:b/>
                <w:bCs/>
                <w:rtl/>
              </w:rPr>
              <w:t>المتبقية</w:t>
            </w:r>
            <w:r w:rsidRPr="00760738">
              <w:rPr>
                <w:b/>
                <w:bCs/>
                <w:rtl/>
              </w:rPr>
              <w:t xml:space="preserve"> </w:t>
            </w:r>
            <w:r w:rsidRPr="00760738">
              <w:rPr>
                <w:rFonts w:hint="eastAsia"/>
                <w:b/>
                <w:bCs/>
                <w:rtl/>
              </w:rPr>
              <w:t>من</w:t>
            </w:r>
            <w:r w:rsidRPr="00760738">
              <w:rPr>
                <w:b/>
                <w:bCs/>
                <w:rtl/>
              </w:rPr>
              <w:t xml:space="preserve"> </w:t>
            </w:r>
            <w:r w:rsidRPr="00760738">
              <w:rPr>
                <w:rFonts w:hint="eastAsia"/>
                <w:b/>
                <w:bCs/>
                <w:rtl/>
              </w:rPr>
              <w:t>عمر</w:t>
            </w:r>
            <w:r w:rsidRPr="00760738">
              <w:rPr>
                <w:b/>
                <w:bCs/>
                <w:rtl/>
              </w:rPr>
              <w:t xml:space="preserve"> </w:t>
            </w:r>
            <w:r w:rsidRPr="00760738">
              <w:rPr>
                <w:rFonts w:hint="eastAsia"/>
                <w:b/>
                <w:bCs/>
                <w:rtl/>
              </w:rPr>
              <w:t>الأصل</w:t>
            </w:r>
            <w:r w:rsidRPr="00760738">
              <w:rPr>
                <w:b/>
                <w:bCs/>
                <w:rtl/>
              </w:rPr>
              <w:t>+1)÷</w:t>
            </w:r>
            <w:r w:rsidRPr="00760738">
              <w:rPr>
                <w:rFonts w:hint="eastAsia"/>
                <w:b/>
                <w:bCs/>
                <w:rtl/>
              </w:rPr>
              <w:t>مجموع</w:t>
            </w:r>
            <w:r w:rsidRPr="00760738">
              <w:rPr>
                <w:b/>
                <w:bCs/>
                <w:rtl/>
              </w:rPr>
              <w:t xml:space="preserve"> </w:t>
            </w:r>
            <w:r w:rsidRPr="00760738">
              <w:rPr>
                <w:rFonts w:hint="eastAsia"/>
                <w:b/>
                <w:bCs/>
                <w:rtl/>
              </w:rPr>
              <w:t>ارقام</w:t>
            </w:r>
            <w:r w:rsidRPr="00760738">
              <w:rPr>
                <w:b/>
                <w:bCs/>
                <w:rtl/>
              </w:rPr>
              <w:t xml:space="preserve"> </w:t>
            </w:r>
            <w:r w:rsidRPr="00760738">
              <w:rPr>
                <w:rFonts w:hint="eastAsia"/>
                <w:b/>
                <w:bCs/>
                <w:rtl/>
              </w:rPr>
              <w:t>السنوات</w:t>
            </w:r>
            <w:r w:rsidRPr="00760738">
              <w:rPr>
                <w:b/>
                <w:bCs/>
                <w:rtl/>
              </w:rPr>
              <w:t>))</w:t>
            </w:r>
          </w:p>
        </w:tc>
      </w:tr>
      <w:tr w:rsidR="003C3167" w:rsidRPr="001D3619" w:rsidTr="009849AC">
        <w:tc>
          <w:tcPr>
            <w:tcW w:w="24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3167" w:rsidRPr="00760738" w:rsidRDefault="003C3167" w:rsidP="003C3167">
            <w:pPr>
              <w:pStyle w:val="a6"/>
              <w:bidi/>
              <w:spacing w:after="0"/>
              <w:ind w:left="0"/>
              <w:rPr>
                <w:b/>
                <w:bCs/>
                <w:rtl/>
              </w:rPr>
            </w:pPr>
            <w:r w:rsidRPr="00760738">
              <w:rPr>
                <w:rFonts w:hint="eastAsia"/>
                <w:b/>
                <w:bCs/>
                <w:rtl/>
              </w:rPr>
              <w:t>طريقة</w:t>
            </w:r>
            <w:r w:rsidRPr="00760738">
              <w:rPr>
                <w:b/>
                <w:bCs/>
                <w:rtl/>
              </w:rPr>
              <w:t xml:space="preserve"> </w:t>
            </w:r>
            <w:r w:rsidRPr="00760738">
              <w:rPr>
                <w:rFonts w:hint="eastAsia"/>
                <w:b/>
                <w:bCs/>
                <w:rtl/>
              </w:rPr>
              <w:t>وحدات</w:t>
            </w:r>
            <w:r w:rsidRPr="00760738">
              <w:rPr>
                <w:b/>
                <w:bCs/>
                <w:rtl/>
              </w:rPr>
              <w:t xml:space="preserve"> </w:t>
            </w:r>
            <w:r w:rsidRPr="00760738">
              <w:rPr>
                <w:rFonts w:hint="eastAsia"/>
                <w:b/>
                <w:bCs/>
                <w:rtl/>
              </w:rPr>
              <w:t>الأنتاج</w:t>
            </w:r>
          </w:p>
        </w:tc>
        <w:tc>
          <w:tcPr>
            <w:tcW w:w="791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C3167" w:rsidRPr="00760738" w:rsidRDefault="003C3167" w:rsidP="00760738">
            <w:pPr>
              <w:pStyle w:val="a6"/>
              <w:bidi/>
              <w:spacing w:after="0"/>
              <w:ind w:left="0"/>
              <w:rPr>
                <w:b/>
                <w:bCs/>
                <w:rtl/>
              </w:rPr>
            </w:pPr>
            <w:r w:rsidRPr="00760738">
              <w:rPr>
                <w:rFonts w:hint="eastAsia"/>
                <w:b/>
                <w:bCs/>
                <w:rtl/>
              </w:rPr>
              <w:t>هي</w:t>
            </w:r>
            <w:r w:rsidRPr="00760738">
              <w:rPr>
                <w:b/>
                <w:bCs/>
                <w:rtl/>
              </w:rPr>
              <w:t xml:space="preserve"> </w:t>
            </w:r>
            <w:r w:rsidRPr="00760738">
              <w:rPr>
                <w:rFonts w:hint="eastAsia"/>
                <w:b/>
                <w:bCs/>
                <w:rtl/>
              </w:rPr>
              <w:t>من</w:t>
            </w:r>
            <w:r w:rsidRPr="00760738">
              <w:rPr>
                <w:b/>
                <w:bCs/>
                <w:rtl/>
              </w:rPr>
              <w:t xml:space="preserve"> </w:t>
            </w:r>
            <w:r w:rsidRPr="00760738">
              <w:rPr>
                <w:rFonts w:hint="eastAsia"/>
                <w:b/>
                <w:bCs/>
                <w:rtl/>
              </w:rPr>
              <w:t>الطرق</w:t>
            </w:r>
            <w:r w:rsidRPr="00760738">
              <w:rPr>
                <w:b/>
                <w:bCs/>
                <w:rtl/>
              </w:rPr>
              <w:t xml:space="preserve"> </w:t>
            </w:r>
            <w:r w:rsidRPr="00760738">
              <w:rPr>
                <w:rFonts w:hint="eastAsia"/>
                <w:b/>
                <w:bCs/>
                <w:rtl/>
              </w:rPr>
              <w:t>التي</w:t>
            </w:r>
            <w:r w:rsidRPr="00760738">
              <w:rPr>
                <w:b/>
                <w:bCs/>
                <w:rtl/>
              </w:rPr>
              <w:t xml:space="preserve"> </w:t>
            </w:r>
            <w:r w:rsidRPr="00760738">
              <w:rPr>
                <w:rFonts w:hint="eastAsia"/>
                <w:b/>
                <w:bCs/>
                <w:rtl/>
              </w:rPr>
              <w:t>تمكن</w:t>
            </w:r>
            <w:r w:rsidRPr="00760738">
              <w:rPr>
                <w:b/>
                <w:bCs/>
                <w:rtl/>
              </w:rPr>
              <w:t xml:space="preserve"> </w:t>
            </w:r>
            <w:r w:rsidRPr="00760738">
              <w:rPr>
                <w:rFonts w:hint="eastAsia"/>
                <w:b/>
                <w:bCs/>
                <w:rtl/>
              </w:rPr>
              <w:t>من</w:t>
            </w:r>
            <w:r w:rsidRPr="00760738">
              <w:rPr>
                <w:b/>
                <w:bCs/>
                <w:rtl/>
              </w:rPr>
              <w:t xml:space="preserve"> </w:t>
            </w:r>
            <w:r w:rsidRPr="00760738">
              <w:rPr>
                <w:rFonts w:hint="eastAsia"/>
                <w:b/>
                <w:bCs/>
                <w:rtl/>
              </w:rPr>
              <w:t>توزيع</w:t>
            </w:r>
            <w:r w:rsidRPr="00760738">
              <w:rPr>
                <w:b/>
                <w:bCs/>
                <w:rtl/>
              </w:rPr>
              <w:t xml:space="preserve"> </w:t>
            </w:r>
            <w:r w:rsidRPr="00760738">
              <w:rPr>
                <w:rFonts w:hint="eastAsia"/>
                <w:b/>
                <w:bCs/>
                <w:rtl/>
              </w:rPr>
              <w:t>تكلفة</w:t>
            </w:r>
            <w:r w:rsidRPr="00760738">
              <w:rPr>
                <w:b/>
                <w:bCs/>
                <w:rtl/>
              </w:rPr>
              <w:t xml:space="preserve"> </w:t>
            </w:r>
            <w:r w:rsidRPr="00760738">
              <w:rPr>
                <w:rFonts w:hint="eastAsia"/>
                <w:b/>
                <w:bCs/>
                <w:rtl/>
              </w:rPr>
              <w:t>الأصل</w:t>
            </w:r>
            <w:r w:rsidRPr="00760738">
              <w:rPr>
                <w:b/>
                <w:bCs/>
                <w:rtl/>
              </w:rPr>
              <w:t xml:space="preserve"> </w:t>
            </w:r>
            <w:r w:rsidRPr="00760738">
              <w:rPr>
                <w:rFonts w:hint="eastAsia"/>
                <w:b/>
                <w:bCs/>
                <w:rtl/>
              </w:rPr>
              <w:t>الثابت</w:t>
            </w:r>
            <w:r w:rsidRPr="00760738">
              <w:rPr>
                <w:b/>
                <w:bCs/>
                <w:rtl/>
              </w:rPr>
              <w:t xml:space="preserve"> </w:t>
            </w:r>
            <w:r w:rsidRPr="00760738">
              <w:rPr>
                <w:rFonts w:hint="eastAsia"/>
                <w:b/>
                <w:bCs/>
                <w:rtl/>
              </w:rPr>
              <w:t>على</w:t>
            </w:r>
            <w:r w:rsidRPr="00760738">
              <w:rPr>
                <w:b/>
                <w:bCs/>
                <w:rtl/>
              </w:rPr>
              <w:t xml:space="preserve"> </w:t>
            </w:r>
            <w:r w:rsidRPr="00760738">
              <w:rPr>
                <w:rFonts w:hint="eastAsia"/>
                <w:b/>
                <w:bCs/>
                <w:rtl/>
              </w:rPr>
              <w:t>سنوات</w:t>
            </w:r>
            <w:r w:rsidRPr="00760738">
              <w:rPr>
                <w:b/>
                <w:bCs/>
                <w:rtl/>
              </w:rPr>
              <w:t xml:space="preserve"> </w:t>
            </w:r>
            <w:r w:rsidRPr="00760738">
              <w:rPr>
                <w:rFonts w:hint="eastAsia"/>
                <w:b/>
                <w:bCs/>
                <w:rtl/>
              </w:rPr>
              <w:t>عمره</w:t>
            </w:r>
            <w:r w:rsidRPr="00760738">
              <w:rPr>
                <w:b/>
                <w:bCs/>
                <w:rtl/>
              </w:rPr>
              <w:t xml:space="preserve"> </w:t>
            </w:r>
            <w:r w:rsidRPr="00760738">
              <w:rPr>
                <w:rFonts w:hint="eastAsia"/>
                <w:b/>
                <w:bCs/>
                <w:rtl/>
              </w:rPr>
              <w:t>الانتاجية</w:t>
            </w:r>
            <w:r w:rsidRPr="00760738">
              <w:rPr>
                <w:b/>
                <w:bCs/>
                <w:rtl/>
              </w:rPr>
              <w:t xml:space="preserve"> </w:t>
            </w:r>
            <w:r w:rsidRPr="00760738">
              <w:rPr>
                <w:rFonts w:hint="eastAsia"/>
                <w:b/>
                <w:bCs/>
                <w:rtl/>
              </w:rPr>
              <w:t>حساب</w:t>
            </w:r>
            <w:r w:rsidRPr="00760738">
              <w:rPr>
                <w:b/>
                <w:bCs/>
                <w:rtl/>
              </w:rPr>
              <w:t xml:space="preserve"> </w:t>
            </w:r>
            <w:r w:rsidRPr="00760738">
              <w:rPr>
                <w:rFonts w:hint="eastAsia"/>
                <w:b/>
                <w:bCs/>
                <w:rtl/>
              </w:rPr>
              <w:t>وحدات</w:t>
            </w:r>
            <w:r w:rsidRPr="00760738">
              <w:rPr>
                <w:b/>
                <w:bCs/>
                <w:rtl/>
              </w:rPr>
              <w:t xml:space="preserve"> </w:t>
            </w:r>
            <w:r w:rsidRPr="00760738">
              <w:rPr>
                <w:rFonts w:hint="eastAsia"/>
                <w:b/>
                <w:bCs/>
                <w:rtl/>
              </w:rPr>
              <w:t>الانتاج</w:t>
            </w:r>
            <w:r w:rsidRPr="00760738">
              <w:rPr>
                <w:b/>
                <w:bCs/>
                <w:rtl/>
              </w:rPr>
              <w:t xml:space="preserve"> </w:t>
            </w:r>
            <w:r w:rsidRPr="00760738">
              <w:rPr>
                <w:rFonts w:hint="eastAsia"/>
                <w:b/>
                <w:bCs/>
                <w:rtl/>
              </w:rPr>
              <w:t>او</w:t>
            </w:r>
            <w:r w:rsidRPr="00760738">
              <w:rPr>
                <w:b/>
                <w:bCs/>
                <w:rtl/>
              </w:rPr>
              <w:t xml:space="preserve"> </w:t>
            </w:r>
            <w:r w:rsidRPr="00760738">
              <w:rPr>
                <w:rFonts w:hint="eastAsia"/>
                <w:b/>
                <w:bCs/>
                <w:rtl/>
              </w:rPr>
              <w:t>ساعات</w:t>
            </w:r>
            <w:r w:rsidRPr="00760738">
              <w:rPr>
                <w:b/>
                <w:bCs/>
                <w:rtl/>
              </w:rPr>
              <w:t xml:space="preserve"> </w:t>
            </w:r>
            <w:r w:rsidRPr="00760738">
              <w:rPr>
                <w:rFonts w:hint="eastAsia"/>
                <w:b/>
                <w:bCs/>
                <w:rtl/>
              </w:rPr>
              <w:t>العمل</w:t>
            </w:r>
            <w:r w:rsidRPr="00760738">
              <w:rPr>
                <w:b/>
                <w:bCs/>
                <w:rtl/>
              </w:rPr>
              <w:t xml:space="preserve"> </w:t>
            </w:r>
            <w:r w:rsidRPr="00760738">
              <w:rPr>
                <w:rFonts w:hint="eastAsia"/>
                <w:b/>
                <w:bCs/>
                <w:rtl/>
              </w:rPr>
              <w:t>او</w:t>
            </w:r>
            <w:r w:rsidRPr="00760738">
              <w:rPr>
                <w:b/>
                <w:bCs/>
                <w:rtl/>
              </w:rPr>
              <w:t xml:space="preserve"> </w:t>
            </w:r>
            <w:r w:rsidRPr="00760738">
              <w:rPr>
                <w:rFonts w:hint="eastAsia"/>
                <w:b/>
                <w:bCs/>
                <w:rtl/>
              </w:rPr>
              <w:t>الكيلومترات</w:t>
            </w:r>
            <w:r w:rsidRPr="00760738">
              <w:rPr>
                <w:b/>
                <w:bCs/>
                <w:rtl/>
              </w:rPr>
              <w:t xml:space="preserve"> </w:t>
            </w:r>
            <w:r w:rsidRPr="00760738">
              <w:rPr>
                <w:rFonts w:hint="eastAsia"/>
                <w:b/>
                <w:bCs/>
                <w:rtl/>
              </w:rPr>
              <w:t>التي</w:t>
            </w:r>
            <w:r w:rsidRPr="00760738">
              <w:rPr>
                <w:b/>
                <w:bCs/>
                <w:rtl/>
              </w:rPr>
              <w:t xml:space="preserve"> </w:t>
            </w:r>
            <w:r w:rsidRPr="00760738">
              <w:rPr>
                <w:rFonts w:hint="eastAsia"/>
                <w:b/>
                <w:bCs/>
                <w:rtl/>
              </w:rPr>
              <w:t>عملها</w:t>
            </w:r>
            <w:r w:rsidRPr="00760738">
              <w:rPr>
                <w:b/>
                <w:bCs/>
                <w:rtl/>
              </w:rPr>
              <w:t xml:space="preserve"> </w:t>
            </w:r>
            <w:r w:rsidRPr="00760738">
              <w:rPr>
                <w:rFonts w:hint="eastAsia"/>
                <w:b/>
                <w:bCs/>
                <w:rtl/>
              </w:rPr>
              <w:t>الأصل</w:t>
            </w:r>
            <w:r w:rsidRPr="00760738">
              <w:rPr>
                <w:b/>
                <w:bCs/>
                <w:rtl/>
              </w:rPr>
              <w:t xml:space="preserve"> </w:t>
            </w:r>
            <w:r w:rsidRPr="00760738">
              <w:rPr>
                <w:rFonts w:hint="eastAsia"/>
                <w:b/>
                <w:bCs/>
                <w:rtl/>
              </w:rPr>
              <w:t>في</w:t>
            </w:r>
            <w:r w:rsidRPr="00760738">
              <w:rPr>
                <w:b/>
                <w:bCs/>
                <w:rtl/>
              </w:rPr>
              <w:t xml:space="preserve"> </w:t>
            </w:r>
            <w:r w:rsidRPr="00760738">
              <w:rPr>
                <w:rFonts w:hint="eastAsia"/>
                <w:b/>
                <w:bCs/>
                <w:rtl/>
              </w:rPr>
              <w:t>كل</w:t>
            </w:r>
            <w:r w:rsidRPr="00760738">
              <w:rPr>
                <w:b/>
                <w:bCs/>
                <w:rtl/>
              </w:rPr>
              <w:t xml:space="preserve"> </w:t>
            </w:r>
            <w:r w:rsidRPr="00760738">
              <w:rPr>
                <w:rFonts w:hint="eastAsia"/>
                <w:b/>
                <w:bCs/>
                <w:rtl/>
              </w:rPr>
              <w:t>سنة</w:t>
            </w:r>
            <w:r w:rsidRPr="00760738">
              <w:rPr>
                <w:b/>
                <w:bCs/>
                <w:rtl/>
              </w:rPr>
              <w:t xml:space="preserve"> </w:t>
            </w:r>
            <w:r w:rsidRPr="00760738">
              <w:rPr>
                <w:rFonts w:hint="eastAsia"/>
                <w:b/>
                <w:bCs/>
                <w:rtl/>
              </w:rPr>
              <w:t>من</w:t>
            </w:r>
            <w:r w:rsidRPr="00760738">
              <w:rPr>
                <w:b/>
                <w:bCs/>
                <w:rtl/>
              </w:rPr>
              <w:t xml:space="preserve"> </w:t>
            </w:r>
            <w:r w:rsidRPr="00760738">
              <w:rPr>
                <w:rFonts w:hint="eastAsia"/>
                <w:b/>
                <w:bCs/>
                <w:rtl/>
              </w:rPr>
              <w:t>سنوات</w:t>
            </w:r>
            <w:r w:rsidRPr="00760738">
              <w:rPr>
                <w:b/>
                <w:bCs/>
                <w:rtl/>
              </w:rPr>
              <w:t xml:space="preserve"> </w:t>
            </w:r>
            <w:r w:rsidRPr="00760738">
              <w:rPr>
                <w:rFonts w:hint="eastAsia"/>
                <w:b/>
                <w:bCs/>
                <w:rtl/>
              </w:rPr>
              <w:t>عمره</w:t>
            </w:r>
            <w:r w:rsidRPr="00760738">
              <w:rPr>
                <w:b/>
                <w:bCs/>
                <w:rtl/>
              </w:rPr>
              <w:t xml:space="preserve"> </w:t>
            </w:r>
            <w:r w:rsidRPr="00760738">
              <w:rPr>
                <w:rFonts w:hint="eastAsia"/>
                <w:b/>
                <w:bCs/>
                <w:rtl/>
              </w:rPr>
              <w:t>الافتراضي</w:t>
            </w:r>
            <w:r w:rsidRPr="00760738">
              <w:rPr>
                <w:b/>
                <w:bCs/>
                <w:rtl/>
              </w:rPr>
              <w:t>.</w:t>
            </w:r>
          </w:p>
          <w:p w:rsidR="003C3167" w:rsidRPr="00760738" w:rsidRDefault="003C3167" w:rsidP="00760738">
            <w:pPr>
              <w:pStyle w:val="a6"/>
              <w:bidi/>
              <w:spacing w:after="0"/>
              <w:ind w:left="0"/>
              <w:rPr>
                <w:b/>
                <w:bCs/>
                <w:rtl/>
              </w:rPr>
            </w:pPr>
            <w:r w:rsidRPr="00760738">
              <w:rPr>
                <w:rFonts w:hint="eastAsia"/>
                <w:b/>
                <w:bCs/>
                <w:rtl/>
              </w:rPr>
              <w:t>قسط</w:t>
            </w:r>
            <w:r w:rsidRPr="00760738">
              <w:rPr>
                <w:b/>
                <w:bCs/>
                <w:rtl/>
              </w:rPr>
              <w:t xml:space="preserve"> </w:t>
            </w:r>
            <w:r w:rsidRPr="00760738">
              <w:rPr>
                <w:rFonts w:hint="eastAsia"/>
                <w:b/>
                <w:bCs/>
                <w:rtl/>
              </w:rPr>
              <w:t>الاستهلاك</w:t>
            </w:r>
            <w:r w:rsidRPr="00760738">
              <w:rPr>
                <w:b/>
                <w:bCs/>
                <w:rtl/>
              </w:rPr>
              <w:t xml:space="preserve"> </w:t>
            </w:r>
            <w:r w:rsidRPr="00760738">
              <w:rPr>
                <w:rFonts w:hint="eastAsia"/>
                <w:b/>
                <w:bCs/>
                <w:rtl/>
              </w:rPr>
              <w:t>السنوي</w:t>
            </w:r>
            <w:r w:rsidRPr="00760738">
              <w:rPr>
                <w:b/>
                <w:bCs/>
                <w:rtl/>
              </w:rPr>
              <w:t>=</w:t>
            </w:r>
            <w:r w:rsidRPr="00760738">
              <w:rPr>
                <w:rFonts w:hint="eastAsia"/>
                <w:b/>
                <w:bCs/>
                <w:rtl/>
              </w:rPr>
              <w:t>عدد</w:t>
            </w:r>
            <w:r w:rsidRPr="00760738">
              <w:rPr>
                <w:b/>
                <w:bCs/>
                <w:rtl/>
              </w:rPr>
              <w:t xml:space="preserve"> </w:t>
            </w:r>
            <w:r w:rsidRPr="00760738">
              <w:rPr>
                <w:rFonts w:hint="eastAsia"/>
                <w:b/>
                <w:bCs/>
                <w:rtl/>
              </w:rPr>
              <w:t>وحدات</w:t>
            </w:r>
            <w:r w:rsidRPr="00760738">
              <w:rPr>
                <w:b/>
                <w:bCs/>
                <w:rtl/>
              </w:rPr>
              <w:t xml:space="preserve"> </w:t>
            </w:r>
            <w:r w:rsidRPr="00760738">
              <w:rPr>
                <w:rFonts w:hint="eastAsia"/>
                <w:b/>
                <w:bCs/>
                <w:rtl/>
              </w:rPr>
              <w:t>النتاج</w:t>
            </w:r>
            <w:r w:rsidRPr="00760738">
              <w:rPr>
                <w:b/>
                <w:bCs/>
                <w:rtl/>
              </w:rPr>
              <w:t xml:space="preserve"> </w:t>
            </w:r>
            <w:r w:rsidRPr="00760738">
              <w:rPr>
                <w:rFonts w:hint="eastAsia"/>
                <w:b/>
                <w:bCs/>
                <w:rtl/>
              </w:rPr>
              <w:t>سنويا</w:t>
            </w:r>
            <w:r w:rsidRPr="00760738">
              <w:rPr>
                <w:b/>
                <w:bCs/>
                <w:rtl/>
              </w:rPr>
              <w:t>×</w:t>
            </w:r>
            <w:r w:rsidRPr="00760738">
              <w:rPr>
                <w:rFonts w:hint="eastAsia"/>
                <w:b/>
                <w:bCs/>
                <w:rtl/>
              </w:rPr>
              <w:t>معدل</w:t>
            </w:r>
            <w:r w:rsidRPr="00760738">
              <w:rPr>
                <w:b/>
                <w:bCs/>
                <w:rtl/>
              </w:rPr>
              <w:t xml:space="preserve"> </w:t>
            </w:r>
            <w:r w:rsidRPr="00760738">
              <w:rPr>
                <w:rFonts w:hint="eastAsia"/>
                <w:b/>
                <w:bCs/>
                <w:rtl/>
              </w:rPr>
              <w:t>الاستهلاك</w:t>
            </w:r>
            <w:r w:rsidRPr="00760738">
              <w:rPr>
                <w:b/>
                <w:bCs/>
                <w:rtl/>
              </w:rPr>
              <w:t xml:space="preserve"> </w:t>
            </w:r>
            <w:r w:rsidRPr="00760738">
              <w:rPr>
                <w:rFonts w:hint="eastAsia"/>
                <w:b/>
                <w:bCs/>
                <w:rtl/>
              </w:rPr>
              <w:t>لكل</w:t>
            </w:r>
            <w:r w:rsidRPr="00760738">
              <w:rPr>
                <w:b/>
                <w:bCs/>
                <w:rtl/>
              </w:rPr>
              <w:t xml:space="preserve"> </w:t>
            </w:r>
            <w:r w:rsidRPr="00760738">
              <w:rPr>
                <w:rFonts w:hint="eastAsia"/>
                <w:b/>
                <w:bCs/>
                <w:rtl/>
              </w:rPr>
              <w:t>وحدة</w:t>
            </w:r>
            <w:r w:rsidRPr="00760738">
              <w:rPr>
                <w:b/>
                <w:bCs/>
                <w:rtl/>
              </w:rPr>
              <w:t xml:space="preserve"> </w:t>
            </w:r>
            <w:r w:rsidRPr="00760738">
              <w:rPr>
                <w:rFonts w:hint="eastAsia"/>
                <w:b/>
                <w:bCs/>
                <w:rtl/>
              </w:rPr>
              <w:t>انتاج</w:t>
            </w:r>
            <w:r w:rsidRPr="00760738">
              <w:rPr>
                <w:b/>
                <w:bCs/>
                <w:rtl/>
              </w:rPr>
              <w:t xml:space="preserve"> </w:t>
            </w:r>
            <w:r w:rsidRPr="00760738">
              <w:rPr>
                <w:rFonts w:hint="eastAsia"/>
                <w:b/>
                <w:bCs/>
                <w:rtl/>
              </w:rPr>
              <w:t>او</w:t>
            </w:r>
            <w:r w:rsidRPr="00760738">
              <w:rPr>
                <w:b/>
                <w:bCs/>
                <w:rtl/>
              </w:rPr>
              <w:t xml:space="preserve"> </w:t>
            </w:r>
            <w:r w:rsidRPr="00760738">
              <w:rPr>
                <w:rFonts w:hint="eastAsia"/>
                <w:b/>
                <w:bCs/>
                <w:rtl/>
              </w:rPr>
              <w:t>ساعة</w:t>
            </w:r>
            <w:r w:rsidRPr="00760738">
              <w:rPr>
                <w:b/>
                <w:bCs/>
                <w:rtl/>
              </w:rPr>
              <w:t xml:space="preserve"> </w:t>
            </w:r>
            <w:r w:rsidRPr="00760738">
              <w:rPr>
                <w:rFonts w:hint="eastAsia"/>
                <w:b/>
                <w:bCs/>
                <w:rtl/>
              </w:rPr>
              <w:t>عمل</w:t>
            </w:r>
            <w:r w:rsidRPr="00760738">
              <w:rPr>
                <w:b/>
                <w:bCs/>
                <w:rtl/>
              </w:rPr>
              <w:t xml:space="preserve"> </w:t>
            </w:r>
            <w:r w:rsidRPr="00760738">
              <w:rPr>
                <w:rFonts w:hint="eastAsia"/>
                <w:b/>
                <w:bCs/>
                <w:rtl/>
              </w:rPr>
              <w:t>او</w:t>
            </w:r>
            <w:r w:rsidRPr="00760738">
              <w:rPr>
                <w:b/>
                <w:bCs/>
                <w:rtl/>
              </w:rPr>
              <w:t xml:space="preserve"> </w:t>
            </w:r>
            <w:r w:rsidRPr="00760738">
              <w:rPr>
                <w:rFonts w:hint="eastAsia"/>
                <w:b/>
                <w:bCs/>
                <w:rtl/>
              </w:rPr>
              <w:t>كيلومتر</w:t>
            </w:r>
          </w:p>
          <w:p w:rsidR="003C3167" w:rsidRPr="00760738" w:rsidRDefault="003C3167" w:rsidP="003C3167">
            <w:pPr>
              <w:pStyle w:val="a6"/>
              <w:bidi/>
              <w:spacing w:after="0"/>
              <w:ind w:left="0"/>
              <w:rPr>
                <w:b/>
                <w:bCs/>
                <w:rtl/>
              </w:rPr>
            </w:pPr>
            <w:r w:rsidRPr="00760738">
              <w:rPr>
                <w:rFonts w:hint="eastAsia"/>
                <w:b/>
                <w:bCs/>
                <w:shd w:val="clear" w:color="auto" w:fill="FDE9D9"/>
                <w:rtl/>
              </w:rPr>
              <w:t>معدل</w:t>
            </w:r>
            <w:r w:rsidRPr="00760738">
              <w:rPr>
                <w:b/>
                <w:bCs/>
                <w:shd w:val="clear" w:color="auto" w:fill="FDE9D9"/>
                <w:rtl/>
              </w:rPr>
              <w:t xml:space="preserve"> </w:t>
            </w:r>
            <w:r w:rsidRPr="00760738">
              <w:rPr>
                <w:rFonts w:hint="eastAsia"/>
                <w:b/>
                <w:bCs/>
                <w:shd w:val="clear" w:color="auto" w:fill="FDE9D9"/>
                <w:rtl/>
              </w:rPr>
              <w:t>الاستهلاك</w:t>
            </w:r>
            <w:r w:rsidRPr="00760738">
              <w:rPr>
                <w:b/>
                <w:bCs/>
                <w:shd w:val="clear" w:color="auto" w:fill="FDE9D9"/>
                <w:rtl/>
              </w:rPr>
              <w:t xml:space="preserve"> </w:t>
            </w:r>
            <w:r w:rsidRPr="00760738">
              <w:rPr>
                <w:rFonts w:hint="eastAsia"/>
                <w:b/>
                <w:bCs/>
                <w:shd w:val="clear" w:color="auto" w:fill="FDE9D9"/>
                <w:rtl/>
              </w:rPr>
              <w:t>لكل</w:t>
            </w:r>
            <w:r w:rsidRPr="00760738">
              <w:rPr>
                <w:b/>
                <w:bCs/>
                <w:shd w:val="clear" w:color="auto" w:fill="FDE9D9"/>
                <w:rtl/>
              </w:rPr>
              <w:t xml:space="preserve"> </w:t>
            </w:r>
            <w:r w:rsidRPr="00760738">
              <w:rPr>
                <w:rFonts w:hint="eastAsia"/>
                <w:b/>
                <w:bCs/>
                <w:shd w:val="clear" w:color="auto" w:fill="FDE9D9"/>
                <w:rtl/>
              </w:rPr>
              <w:t>وحدة</w:t>
            </w:r>
            <w:r w:rsidRPr="00760738">
              <w:rPr>
                <w:b/>
                <w:bCs/>
                <w:shd w:val="clear" w:color="auto" w:fill="FDE9D9"/>
                <w:rtl/>
              </w:rPr>
              <w:t>=(</w:t>
            </w:r>
            <w:r w:rsidRPr="00760738">
              <w:rPr>
                <w:rFonts w:hint="eastAsia"/>
                <w:b/>
                <w:bCs/>
                <w:shd w:val="clear" w:color="auto" w:fill="FDE9D9"/>
                <w:rtl/>
              </w:rPr>
              <w:t>تكلفة</w:t>
            </w:r>
            <w:r w:rsidRPr="00760738">
              <w:rPr>
                <w:b/>
                <w:bCs/>
                <w:shd w:val="clear" w:color="auto" w:fill="FDE9D9"/>
                <w:rtl/>
              </w:rPr>
              <w:t xml:space="preserve"> </w:t>
            </w:r>
            <w:r w:rsidRPr="00760738">
              <w:rPr>
                <w:rFonts w:hint="eastAsia"/>
                <w:b/>
                <w:bCs/>
                <w:shd w:val="clear" w:color="auto" w:fill="FDE9D9"/>
                <w:rtl/>
              </w:rPr>
              <w:t>الأصل</w:t>
            </w:r>
            <w:r w:rsidRPr="00760738">
              <w:rPr>
                <w:b/>
                <w:bCs/>
                <w:shd w:val="clear" w:color="auto" w:fill="FDE9D9"/>
                <w:rtl/>
              </w:rPr>
              <w:t xml:space="preserve">- </w:t>
            </w:r>
            <w:r w:rsidRPr="00760738">
              <w:rPr>
                <w:rFonts w:hint="eastAsia"/>
                <w:b/>
                <w:bCs/>
                <w:shd w:val="clear" w:color="auto" w:fill="FDE9D9"/>
                <w:rtl/>
              </w:rPr>
              <w:t>الخردة</w:t>
            </w:r>
            <w:r w:rsidRPr="00760738">
              <w:rPr>
                <w:b/>
                <w:bCs/>
                <w:shd w:val="clear" w:color="auto" w:fill="FDE9D9"/>
                <w:rtl/>
              </w:rPr>
              <w:t>)÷</w:t>
            </w:r>
            <w:r w:rsidRPr="00760738">
              <w:rPr>
                <w:rFonts w:hint="eastAsia"/>
                <w:b/>
                <w:bCs/>
                <w:shd w:val="clear" w:color="auto" w:fill="FDE9D9"/>
                <w:rtl/>
              </w:rPr>
              <w:t>مجموع</w:t>
            </w:r>
            <w:r w:rsidRPr="00760738">
              <w:rPr>
                <w:b/>
                <w:bCs/>
                <w:shd w:val="clear" w:color="auto" w:fill="FDE9D9"/>
                <w:rtl/>
              </w:rPr>
              <w:t xml:space="preserve"> </w:t>
            </w:r>
            <w:r w:rsidRPr="00760738">
              <w:rPr>
                <w:rFonts w:hint="eastAsia"/>
                <w:b/>
                <w:bCs/>
                <w:shd w:val="clear" w:color="auto" w:fill="FDE9D9"/>
                <w:rtl/>
              </w:rPr>
              <w:t>وحدات</w:t>
            </w:r>
            <w:r w:rsidRPr="00760738">
              <w:rPr>
                <w:b/>
                <w:bCs/>
                <w:rtl/>
              </w:rPr>
              <w:t xml:space="preserve"> </w:t>
            </w:r>
            <w:r w:rsidRPr="00760738">
              <w:rPr>
                <w:rFonts w:hint="eastAsia"/>
                <w:b/>
                <w:bCs/>
                <w:rtl/>
              </w:rPr>
              <w:t>الإنتاج</w:t>
            </w:r>
          </w:p>
        </w:tc>
      </w:tr>
    </w:tbl>
    <w:p w:rsidR="00E844FC" w:rsidRDefault="00E844FC" w:rsidP="00E844FC">
      <w:pPr>
        <w:rPr>
          <w:rtl/>
        </w:rPr>
      </w:pPr>
    </w:p>
    <w:p w:rsidR="009910EA" w:rsidRPr="00005CB6" w:rsidRDefault="009910EA" w:rsidP="009910EA">
      <w:pPr>
        <w:pStyle w:val="2"/>
        <w:numPr>
          <w:ilvl w:val="0"/>
          <w:numId w:val="3"/>
        </w:numPr>
        <w:spacing w:before="0"/>
        <w:rPr>
          <w:color w:val="auto"/>
        </w:rPr>
      </w:pPr>
      <w:r w:rsidRPr="00005CB6">
        <w:rPr>
          <w:rFonts w:hint="cs"/>
          <w:color w:val="auto"/>
          <w:rtl/>
        </w:rPr>
        <w:t xml:space="preserve">مكآسب آو خسآئر بيع آلأورآق آلمآليه = </w:t>
      </w:r>
      <w:r w:rsidRPr="00005CB6">
        <w:rPr>
          <w:rFonts w:hint="cs"/>
          <w:color w:val="auto"/>
          <w:u w:val="single"/>
          <w:rtl/>
        </w:rPr>
        <w:t xml:space="preserve">صأفي سعر آلبيع </w:t>
      </w:r>
      <w:r w:rsidRPr="00005CB6">
        <w:rPr>
          <w:rFonts w:cs="Arial"/>
          <w:color w:val="auto"/>
          <w:u w:val="single"/>
          <w:rtl/>
        </w:rPr>
        <w:t>–</w:t>
      </w:r>
      <w:r w:rsidRPr="00005CB6">
        <w:rPr>
          <w:rFonts w:hint="cs"/>
          <w:color w:val="auto"/>
          <w:u w:val="single"/>
          <w:rtl/>
        </w:rPr>
        <w:t xml:space="preserve"> آلتكلفه آلأصليه</w:t>
      </w:r>
      <w:r w:rsidRPr="00005CB6">
        <w:rPr>
          <w:rFonts w:hint="cs"/>
          <w:color w:val="auto"/>
          <w:rtl/>
        </w:rPr>
        <w:t xml:space="preserve"> </w:t>
      </w:r>
    </w:p>
    <w:p w:rsidR="009910EA" w:rsidRPr="00005CB6" w:rsidRDefault="009910EA" w:rsidP="009910EA">
      <w:pPr>
        <w:pStyle w:val="2"/>
        <w:numPr>
          <w:ilvl w:val="0"/>
          <w:numId w:val="3"/>
        </w:numPr>
        <w:spacing w:before="0"/>
        <w:rPr>
          <w:color w:val="auto"/>
        </w:rPr>
      </w:pPr>
      <w:r w:rsidRPr="00005CB6">
        <w:rPr>
          <w:rFonts w:hint="cs"/>
          <w:color w:val="auto"/>
          <w:rtl/>
        </w:rPr>
        <w:t xml:space="preserve">صآفي سعر آلبيع = </w:t>
      </w:r>
      <w:r w:rsidRPr="00005CB6">
        <w:rPr>
          <w:rFonts w:hint="cs"/>
          <w:color w:val="auto"/>
          <w:u w:val="single"/>
          <w:rtl/>
        </w:rPr>
        <w:t xml:space="preserve">إجمآلي سعر آلبيع </w:t>
      </w:r>
      <w:r w:rsidRPr="00005CB6">
        <w:rPr>
          <w:rFonts w:cs="Arial"/>
          <w:color w:val="auto"/>
          <w:u w:val="single"/>
          <w:rtl/>
        </w:rPr>
        <w:t>–</w:t>
      </w:r>
      <w:r w:rsidRPr="00005CB6">
        <w:rPr>
          <w:rFonts w:hint="cs"/>
          <w:color w:val="auto"/>
          <w:u w:val="single"/>
          <w:rtl/>
        </w:rPr>
        <w:t xml:space="preserve"> عموله آلسمسره </w:t>
      </w:r>
      <w:r w:rsidRPr="00005CB6">
        <w:rPr>
          <w:rFonts w:cs="Arial"/>
          <w:color w:val="auto"/>
          <w:u w:val="single"/>
          <w:rtl/>
        </w:rPr>
        <w:t>–</w:t>
      </w:r>
      <w:r w:rsidRPr="00005CB6">
        <w:rPr>
          <w:rFonts w:hint="cs"/>
          <w:color w:val="auto"/>
          <w:u w:val="single"/>
          <w:rtl/>
        </w:rPr>
        <w:t xml:space="preserve"> آلمصرفآت آلبيعيه آلأخرى</w:t>
      </w:r>
      <w:r w:rsidRPr="00005CB6">
        <w:rPr>
          <w:rFonts w:hint="cs"/>
          <w:color w:val="auto"/>
          <w:rtl/>
        </w:rPr>
        <w:t xml:space="preserve"> </w:t>
      </w:r>
    </w:p>
    <w:p w:rsidR="009910EA" w:rsidRPr="00005CB6" w:rsidRDefault="009910EA" w:rsidP="009910EA">
      <w:pPr>
        <w:pStyle w:val="2"/>
        <w:numPr>
          <w:ilvl w:val="0"/>
          <w:numId w:val="3"/>
        </w:numPr>
        <w:spacing w:before="0"/>
        <w:rPr>
          <w:color w:val="auto"/>
        </w:rPr>
      </w:pPr>
      <w:r w:rsidRPr="00005CB6">
        <w:rPr>
          <w:rFonts w:hint="cs"/>
          <w:color w:val="auto"/>
          <w:rtl/>
        </w:rPr>
        <w:t xml:space="preserve">يقفل </w:t>
      </w:r>
      <w:r w:rsidRPr="00005CB6">
        <w:rPr>
          <w:rFonts w:hint="cs"/>
          <w:color w:val="auto"/>
          <w:u w:val="single"/>
          <w:rtl/>
        </w:rPr>
        <w:t>حسآب مكآسب</w:t>
      </w:r>
      <w:r w:rsidRPr="00005CB6">
        <w:rPr>
          <w:rFonts w:hint="cs"/>
          <w:color w:val="auto"/>
          <w:rtl/>
        </w:rPr>
        <w:t xml:space="preserve"> محققه من بيع آلاستثمآرآت قصيره آلأجل في حسآب ملخص آلدخل آلجآنب آلدآئن </w:t>
      </w:r>
    </w:p>
    <w:p w:rsidR="009910EA" w:rsidRDefault="009910EA" w:rsidP="009910EA">
      <w:pPr>
        <w:pStyle w:val="2"/>
        <w:numPr>
          <w:ilvl w:val="0"/>
          <w:numId w:val="3"/>
        </w:numPr>
        <w:spacing w:before="0"/>
        <w:rPr>
          <w:color w:val="auto"/>
          <w:rtl/>
        </w:rPr>
      </w:pPr>
      <w:r w:rsidRPr="00005CB6">
        <w:rPr>
          <w:rFonts w:hint="cs"/>
          <w:color w:val="auto"/>
          <w:rtl/>
        </w:rPr>
        <w:t xml:space="preserve">يقفل </w:t>
      </w:r>
      <w:r w:rsidRPr="00005CB6">
        <w:rPr>
          <w:rFonts w:hint="cs"/>
          <w:color w:val="auto"/>
          <w:u w:val="single"/>
          <w:rtl/>
        </w:rPr>
        <w:t>حسسآب خسآئر</w:t>
      </w:r>
      <w:r w:rsidRPr="00005CB6">
        <w:rPr>
          <w:rFonts w:hint="cs"/>
          <w:color w:val="auto"/>
          <w:rtl/>
        </w:rPr>
        <w:t xml:space="preserve"> محققه من بيع آلأستثمآرآت قصيره آلأجل في آلجآنب آلمدين منـــــه ..</w:t>
      </w:r>
    </w:p>
    <w:p w:rsidR="009910EA" w:rsidRDefault="009910EA" w:rsidP="009910EA">
      <w:pPr>
        <w:pStyle w:val="a6"/>
        <w:numPr>
          <w:ilvl w:val="0"/>
          <w:numId w:val="3"/>
        </w:numPr>
        <w:bidi/>
        <w:spacing w:after="0"/>
        <w:rPr>
          <w:sz w:val="28"/>
          <w:szCs w:val="28"/>
          <w:u w:val="single"/>
        </w:rPr>
      </w:pPr>
      <w:r>
        <w:rPr>
          <w:rFonts w:hint="cs"/>
          <w:sz w:val="28"/>
          <w:szCs w:val="28"/>
          <w:rtl/>
        </w:rPr>
        <w:t xml:space="preserve">سميت آلأصول بهذآ آلأسم لأنهآ &gt;&gt; </w:t>
      </w:r>
      <w:r w:rsidRPr="00473764">
        <w:rPr>
          <w:rFonts w:hint="cs"/>
          <w:sz w:val="28"/>
          <w:szCs w:val="28"/>
          <w:u w:val="single"/>
          <w:rtl/>
        </w:rPr>
        <w:t xml:space="preserve">تمثل نقديه نقديه في حد ذآتهآ ,, آو لسهوله تحويلهآ إلي نقديه في فتره وجيزه </w:t>
      </w:r>
      <w:r>
        <w:rPr>
          <w:rFonts w:hint="cs"/>
          <w:sz w:val="28"/>
          <w:szCs w:val="28"/>
          <w:u w:val="single"/>
          <w:rtl/>
        </w:rPr>
        <w:t xml:space="preserve"> ..</w:t>
      </w:r>
    </w:p>
    <w:p w:rsidR="00371554" w:rsidRPr="00371554" w:rsidRDefault="00371554" w:rsidP="00371554">
      <w:pPr>
        <w:pStyle w:val="2"/>
        <w:numPr>
          <w:ilvl w:val="0"/>
          <w:numId w:val="36"/>
        </w:numPr>
        <w:spacing w:before="0"/>
        <w:ind w:left="397"/>
        <w:rPr>
          <w:color w:val="auto"/>
        </w:rPr>
      </w:pPr>
      <w:r w:rsidRPr="00371554">
        <w:rPr>
          <w:rStyle w:val="2Char"/>
          <w:rFonts w:hint="cs"/>
          <w:b/>
          <w:bCs/>
          <w:color w:val="auto"/>
          <w:rtl/>
        </w:rPr>
        <w:lastRenderedPageBreak/>
        <w:t xml:space="preserve">تكلفة البضاعه المباعه :      </w:t>
      </w:r>
      <w:r w:rsidRPr="00371554">
        <w:rPr>
          <w:rFonts w:hint="cs"/>
          <w:color w:val="auto"/>
          <w:rtl/>
        </w:rPr>
        <w:t xml:space="preserve">      صافي المشتريات -  مخزون أول المده </w:t>
      </w:r>
      <w:r w:rsidRPr="00371554">
        <w:rPr>
          <w:color w:val="auto"/>
          <w:rtl/>
        </w:rPr>
        <w:t>–</w:t>
      </w:r>
      <w:r w:rsidRPr="00371554">
        <w:rPr>
          <w:rFonts w:hint="cs"/>
          <w:color w:val="auto"/>
          <w:rtl/>
        </w:rPr>
        <w:t xml:space="preserve"> مخزون اخر المده</w:t>
      </w:r>
    </w:p>
    <w:p w:rsidR="00371554" w:rsidRPr="00371554" w:rsidRDefault="00371554" w:rsidP="00371554">
      <w:pPr>
        <w:pStyle w:val="2"/>
        <w:numPr>
          <w:ilvl w:val="0"/>
          <w:numId w:val="36"/>
        </w:numPr>
        <w:spacing w:before="0"/>
        <w:ind w:left="397"/>
        <w:rPr>
          <w:color w:val="auto"/>
        </w:rPr>
      </w:pPr>
      <w:r w:rsidRPr="00371554">
        <w:rPr>
          <w:rFonts w:hint="cs"/>
          <w:color w:val="auto"/>
          <w:rtl/>
        </w:rPr>
        <w:t xml:space="preserve">تكلفه البضاعه المتاحه :      </w:t>
      </w:r>
      <w:r>
        <w:rPr>
          <w:rFonts w:hint="cs"/>
          <w:color w:val="auto"/>
          <w:rtl/>
        </w:rPr>
        <w:t xml:space="preserve">     </w:t>
      </w:r>
      <w:r w:rsidRPr="00371554">
        <w:rPr>
          <w:rFonts w:hint="cs"/>
          <w:color w:val="auto"/>
          <w:rtl/>
        </w:rPr>
        <w:t xml:space="preserve"> </w:t>
      </w:r>
      <w:r w:rsidRPr="00371554">
        <w:rPr>
          <w:rFonts w:hint="cs"/>
          <w:color w:val="auto"/>
          <w:sz w:val="44"/>
          <w:rtl/>
        </w:rPr>
        <w:t>صافي المشتريات + مخــــــــــــــزون اول الم</w:t>
      </w:r>
      <w:r>
        <w:rPr>
          <w:rFonts w:hint="cs"/>
          <w:color w:val="auto"/>
          <w:sz w:val="44"/>
          <w:rtl/>
        </w:rPr>
        <w:t>ــــــــــــــــــ</w:t>
      </w:r>
      <w:r w:rsidRPr="00371554">
        <w:rPr>
          <w:rFonts w:hint="cs"/>
          <w:color w:val="auto"/>
          <w:sz w:val="44"/>
          <w:rtl/>
        </w:rPr>
        <w:t>ده</w:t>
      </w:r>
    </w:p>
    <w:p w:rsidR="00371554" w:rsidRPr="00371554" w:rsidRDefault="00371554" w:rsidP="00371554">
      <w:pPr>
        <w:pStyle w:val="2"/>
        <w:numPr>
          <w:ilvl w:val="0"/>
          <w:numId w:val="36"/>
        </w:numPr>
        <w:spacing w:before="0"/>
        <w:ind w:left="397"/>
        <w:rPr>
          <w:color w:val="auto"/>
        </w:rPr>
      </w:pPr>
      <w:r w:rsidRPr="00371554">
        <w:rPr>
          <w:rFonts w:hint="cs"/>
          <w:color w:val="auto"/>
          <w:rtl/>
        </w:rPr>
        <w:t>مجمـــــل الربـــــ</w:t>
      </w:r>
      <w:r>
        <w:rPr>
          <w:rFonts w:hint="cs"/>
          <w:color w:val="auto"/>
          <w:rtl/>
        </w:rPr>
        <w:t>ـ</w:t>
      </w:r>
      <w:r w:rsidRPr="00371554">
        <w:rPr>
          <w:rFonts w:hint="cs"/>
          <w:color w:val="auto"/>
          <w:rtl/>
        </w:rPr>
        <w:t xml:space="preserve">ـــــح :       </w:t>
      </w:r>
      <w:r>
        <w:rPr>
          <w:rFonts w:hint="cs"/>
          <w:color w:val="auto"/>
          <w:rtl/>
        </w:rPr>
        <w:t xml:space="preserve">  </w:t>
      </w:r>
      <w:r w:rsidRPr="00371554">
        <w:rPr>
          <w:rFonts w:hint="cs"/>
          <w:color w:val="auto"/>
          <w:rtl/>
        </w:rPr>
        <w:t xml:space="preserve">    </w:t>
      </w:r>
      <w:r w:rsidRPr="00371554">
        <w:rPr>
          <w:rFonts w:hint="cs"/>
          <w:color w:val="auto"/>
          <w:sz w:val="48"/>
          <w:rtl/>
        </w:rPr>
        <w:t>صافي المبيع</w:t>
      </w:r>
      <w:r>
        <w:rPr>
          <w:rFonts w:hint="cs"/>
          <w:color w:val="auto"/>
          <w:sz w:val="48"/>
          <w:rtl/>
        </w:rPr>
        <w:t>ـــــــــ</w:t>
      </w:r>
      <w:r w:rsidRPr="00371554">
        <w:rPr>
          <w:rFonts w:hint="cs"/>
          <w:color w:val="auto"/>
          <w:sz w:val="48"/>
          <w:rtl/>
        </w:rPr>
        <w:t xml:space="preserve">ات </w:t>
      </w:r>
      <w:r w:rsidRPr="00371554">
        <w:rPr>
          <w:color w:val="auto"/>
          <w:sz w:val="48"/>
          <w:rtl/>
        </w:rPr>
        <w:t>–</w:t>
      </w:r>
      <w:r>
        <w:rPr>
          <w:rFonts w:hint="cs"/>
          <w:color w:val="auto"/>
          <w:sz w:val="48"/>
          <w:rtl/>
        </w:rPr>
        <w:t xml:space="preserve"> تكلفـــــــــــــــة المبيعــــــــــــــــــآ</w:t>
      </w:r>
      <w:r w:rsidRPr="00371554">
        <w:rPr>
          <w:rFonts w:hint="cs"/>
          <w:color w:val="auto"/>
          <w:sz w:val="48"/>
          <w:rtl/>
        </w:rPr>
        <w:t>ت</w:t>
      </w:r>
    </w:p>
    <w:p w:rsidR="00371554" w:rsidRPr="00371554" w:rsidRDefault="00371554" w:rsidP="00371554">
      <w:pPr>
        <w:pStyle w:val="2"/>
        <w:numPr>
          <w:ilvl w:val="0"/>
          <w:numId w:val="36"/>
        </w:numPr>
        <w:spacing w:before="0"/>
        <w:ind w:left="397"/>
        <w:rPr>
          <w:color w:val="auto"/>
        </w:rPr>
      </w:pPr>
      <w:r w:rsidRPr="00371554">
        <w:rPr>
          <w:rFonts w:hint="cs"/>
          <w:color w:val="auto"/>
          <w:rtl/>
        </w:rPr>
        <w:t>معادلة الميزانيـــ</w:t>
      </w:r>
      <w:r>
        <w:rPr>
          <w:rFonts w:hint="cs"/>
          <w:color w:val="auto"/>
          <w:rtl/>
        </w:rPr>
        <w:t>ـ</w:t>
      </w:r>
      <w:r w:rsidRPr="00371554">
        <w:rPr>
          <w:rFonts w:hint="cs"/>
          <w:color w:val="auto"/>
          <w:rtl/>
        </w:rPr>
        <w:t xml:space="preserve">ـــــه :              </w:t>
      </w:r>
      <w:r w:rsidRPr="00371554">
        <w:rPr>
          <w:rFonts w:hint="cs"/>
          <w:color w:val="auto"/>
          <w:sz w:val="40"/>
          <w:rtl/>
        </w:rPr>
        <w:t>الأص</w:t>
      </w:r>
      <w:r>
        <w:rPr>
          <w:rFonts w:hint="cs"/>
          <w:color w:val="auto"/>
          <w:sz w:val="40"/>
          <w:rtl/>
        </w:rPr>
        <w:t>ـــــــــــــ</w:t>
      </w:r>
      <w:r w:rsidRPr="00371554">
        <w:rPr>
          <w:rFonts w:hint="cs"/>
          <w:color w:val="auto"/>
          <w:sz w:val="40"/>
          <w:rtl/>
        </w:rPr>
        <w:t xml:space="preserve">ول </w:t>
      </w:r>
      <w:r w:rsidRPr="00371554">
        <w:rPr>
          <w:color w:val="auto"/>
          <w:sz w:val="40"/>
          <w:rtl/>
        </w:rPr>
        <w:t>–</w:t>
      </w:r>
      <w:r w:rsidRPr="00371554">
        <w:rPr>
          <w:rFonts w:hint="cs"/>
          <w:color w:val="auto"/>
          <w:sz w:val="40"/>
          <w:rtl/>
        </w:rPr>
        <w:t xml:space="preserve"> الخص</w:t>
      </w:r>
      <w:r>
        <w:rPr>
          <w:rFonts w:hint="cs"/>
          <w:color w:val="auto"/>
          <w:sz w:val="40"/>
          <w:rtl/>
        </w:rPr>
        <w:t>ــــــــــ</w:t>
      </w:r>
      <w:r w:rsidRPr="00371554">
        <w:rPr>
          <w:rFonts w:hint="cs"/>
          <w:color w:val="auto"/>
          <w:sz w:val="40"/>
          <w:rtl/>
        </w:rPr>
        <w:t>وم = حقوق الملكي</w:t>
      </w:r>
      <w:r>
        <w:rPr>
          <w:rFonts w:hint="cs"/>
          <w:color w:val="auto"/>
          <w:sz w:val="40"/>
          <w:rtl/>
        </w:rPr>
        <w:t>ــــــــــــــ</w:t>
      </w:r>
      <w:r w:rsidRPr="00371554">
        <w:rPr>
          <w:rFonts w:hint="cs"/>
          <w:color w:val="auto"/>
          <w:sz w:val="40"/>
          <w:rtl/>
        </w:rPr>
        <w:t>ه</w:t>
      </w:r>
    </w:p>
    <w:p w:rsidR="00371554" w:rsidRDefault="00371554" w:rsidP="00371554">
      <w:pPr>
        <w:pStyle w:val="2"/>
        <w:numPr>
          <w:ilvl w:val="0"/>
          <w:numId w:val="36"/>
        </w:numPr>
        <w:spacing w:before="0"/>
        <w:ind w:left="397"/>
        <w:rPr>
          <w:color w:val="auto"/>
          <w:rtl/>
        </w:rPr>
      </w:pPr>
      <w:r w:rsidRPr="00371554">
        <w:rPr>
          <w:rFonts w:hint="cs"/>
          <w:color w:val="auto"/>
          <w:rtl/>
        </w:rPr>
        <w:t>صافي المبيع</w:t>
      </w:r>
      <w:r>
        <w:rPr>
          <w:rFonts w:hint="cs"/>
          <w:color w:val="auto"/>
          <w:rtl/>
        </w:rPr>
        <w:t>ــــــــــ</w:t>
      </w:r>
      <w:r w:rsidRPr="00371554">
        <w:rPr>
          <w:rFonts w:hint="cs"/>
          <w:color w:val="auto"/>
          <w:rtl/>
        </w:rPr>
        <w:t xml:space="preserve">ات : </w:t>
      </w:r>
      <w:r>
        <w:rPr>
          <w:rFonts w:hint="cs"/>
          <w:color w:val="auto"/>
          <w:sz w:val="40"/>
          <w:rtl/>
        </w:rPr>
        <w:t xml:space="preserve">            </w:t>
      </w:r>
      <w:r w:rsidRPr="00371554">
        <w:rPr>
          <w:rFonts w:hint="cs"/>
          <w:color w:val="auto"/>
          <w:sz w:val="40"/>
          <w:rtl/>
        </w:rPr>
        <w:t xml:space="preserve"> </w:t>
      </w:r>
      <w:r w:rsidRPr="00371554">
        <w:rPr>
          <w:rStyle w:val="2Char"/>
          <w:rFonts w:hint="cs"/>
          <w:b/>
          <w:bCs/>
          <w:color w:val="auto"/>
          <w:rtl/>
        </w:rPr>
        <w:t xml:space="preserve">إجمالي المبيعات </w:t>
      </w:r>
      <w:r w:rsidRPr="00371554">
        <w:rPr>
          <w:rStyle w:val="2Char"/>
          <w:b/>
          <w:bCs/>
          <w:color w:val="auto"/>
          <w:rtl/>
        </w:rPr>
        <w:t>–</w:t>
      </w:r>
      <w:r w:rsidRPr="00371554">
        <w:rPr>
          <w:rStyle w:val="2Char"/>
          <w:rFonts w:hint="cs"/>
          <w:b/>
          <w:bCs/>
          <w:color w:val="auto"/>
          <w:rtl/>
        </w:rPr>
        <w:t xml:space="preserve"> مردودات المبيعات </w:t>
      </w:r>
      <w:r w:rsidRPr="00371554">
        <w:rPr>
          <w:rStyle w:val="2Char"/>
          <w:b/>
          <w:bCs/>
          <w:color w:val="auto"/>
          <w:rtl/>
        </w:rPr>
        <w:t>–</w:t>
      </w:r>
      <w:r w:rsidRPr="00371554">
        <w:rPr>
          <w:rStyle w:val="2Char"/>
          <w:rFonts w:hint="cs"/>
          <w:b/>
          <w:bCs/>
          <w:color w:val="auto"/>
          <w:rtl/>
        </w:rPr>
        <w:t xml:space="preserve"> مسموحات المبيعات </w:t>
      </w:r>
      <w:r w:rsidRPr="00371554">
        <w:rPr>
          <w:rStyle w:val="2Char"/>
          <w:b/>
          <w:bCs/>
          <w:color w:val="auto"/>
          <w:rtl/>
        </w:rPr>
        <w:t>–</w:t>
      </w:r>
      <w:r w:rsidRPr="00371554">
        <w:rPr>
          <w:rStyle w:val="2Char"/>
          <w:rFonts w:hint="cs"/>
          <w:b/>
          <w:bCs/>
          <w:color w:val="auto"/>
          <w:rtl/>
        </w:rPr>
        <w:t xml:space="preserve"> الخصم المسموح به</w:t>
      </w:r>
      <w:r w:rsidRPr="00371554">
        <w:rPr>
          <w:rStyle w:val="2Char"/>
          <w:rFonts w:hint="cs"/>
          <w:b/>
          <w:bCs/>
          <w:color w:val="auto"/>
          <w:sz w:val="32"/>
          <w:rtl/>
        </w:rPr>
        <w:t xml:space="preserve"> </w:t>
      </w:r>
    </w:p>
    <w:p w:rsidR="00371554" w:rsidRPr="00371554" w:rsidRDefault="00371554" w:rsidP="00371554">
      <w:pPr>
        <w:pStyle w:val="2"/>
        <w:numPr>
          <w:ilvl w:val="0"/>
          <w:numId w:val="36"/>
        </w:numPr>
        <w:spacing w:before="0"/>
        <w:ind w:left="397"/>
        <w:rPr>
          <w:color w:val="auto"/>
          <w:sz w:val="28"/>
        </w:rPr>
      </w:pPr>
      <w:r w:rsidRPr="00371554">
        <w:rPr>
          <w:rFonts w:hint="cs"/>
          <w:color w:val="auto"/>
          <w:rtl/>
        </w:rPr>
        <w:t>تكاليف الاصل الثاب</w:t>
      </w:r>
      <w:r>
        <w:rPr>
          <w:rFonts w:hint="cs"/>
          <w:color w:val="auto"/>
          <w:rtl/>
        </w:rPr>
        <w:t>ـ</w:t>
      </w:r>
      <w:r w:rsidRPr="00371554">
        <w:rPr>
          <w:rFonts w:hint="cs"/>
          <w:color w:val="auto"/>
          <w:rtl/>
        </w:rPr>
        <w:t>ت :</w:t>
      </w:r>
      <w:r>
        <w:rPr>
          <w:rFonts w:hint="cs"/>
          <w:color w:val="auto"/>
          <w:rtl/>
        </w:rPr>
        <w:t xml:space="preserve">            </w:t>
      </w:r>
      <w:r w:rsidRPr="00371554">
        <w:rPr>
          <w:rFonts w:hint="cs"/>
          <w:color w:val="auto"/>
          <w:rtl/>
        </w:rPr>
        <w:t xml:space="preserve">  </w:t>
      </w:r>
      <w:r w:rsidRPr="00371554">
        <w:rPr>
          <w:rFonts w:hint="cs"/>
          <w:color w:val="auto"/>
          <w:sz w:val="40"/>
          <w:rtl/>
        </w:rPr>
        <w:t>ثمن الشراء + جميع المصروفات التي انفقت على الاصل حتى يصبح جاهز.</w:t>
      </w:r>
    </w:p>
    <w:p w:rsidR="00371554" w:rsidRPr="00371554" w:rsidRDefault="00371554" w:rsidP="00371554">
      <w:pPr>
        <w:pStyle w:val="2"/>
        <w:numPr>
          <w:ilvl w:val="0"/>
          <w:numId w:val="36"/>
        </w:numPr>
        <w:spacing w:before="0"/>
        <w:ind w:left="397"/>
        <w:rPr>
          <w:color w:val="auto"/>
        </w:rPr>
      </w:pPr>
      <w:r w:rsidRPr="00371554">
        <w:rPr>
          <w:rFonts w:hint="cs"/>
          <w:color w:val="auto"/>
          <w:rtl/>
        </w:rPr>
        <w:t xml:space="preserve">صافي الربح ( الخساره) عن الفتره : </w:t>
      </w:r>
      <w:r>
        <w:rPr>
          <w:rFonts w:hint="cs"/>
          <w:color w:val="auto"/>
          <w:rtl/>
        </w:rPr>
        <w:t xml:space="preserve">      </w:t>
      </w:r>
      <w:r w:rsidRPr="00371554">
        <w:rPr>
          <w:rFonts w:hint="cs"/>
          <w:color w:val="auto"/>
          <w:sz w:val="44"/>
          <w:rtl/>
        </w:rPr>
        <w:t xml:space="preserve">صافي المبيعات </w:t>
      </w:r>
      <w:r w:rsidRPr="00371554">
        <w:rPr>
          <w:color w:val="auto"/>
          <w:sz w:val="44"/>
          <w:rtl/>
        </w:rPr>
        <w:t>–</w:t>
      </w:r>
      <w:r w:rsidRPr="00371554">
        <w:rPr>
          <w:rFonts w:hint="cs"/>
          <w:color w:val="auto"/>
          <w:sz w:val="44"/>
          <w:rtl/>
        </w:rPr>
        <w:t xml:space="preserve"> تكلفة المبيعات + جميع الإيردات </w:t>
      </w:r>
      <w:r w:rsidRPr="00371554">
        <w:rPr>
          <w:color w:val="auto"/>
          <w:sz w:val="44"/>
          <w:rtl/>
        </w:rPr>
        <w:t>–</w:t>
      </w:r>
      <w:r w:rsidRPr="00371554">
        <w:rPr>
          <w:rFonts w:hint="cs"/>
          <w:color w:val="auto"/>
          <w:sz w:val="44"/>
          <w:rtl/>
        </w:rPr>
        <w:t xml:space="preserve"> جميع المصروفات الأخرى</w:t>
      </w:r>
    </w:p>
    <w:p w:rsidR="00371554" w:rsidRPr="00371554" w:rsidRDefault="00371554" w:rsidP="00371554">
      <w:pPr>
        <w:pStyle w:val="2"/>
        <w:numPr>
          <w:ilvl w:val="0"/>
          <w:numId w:val="36"/>
        </w:numPr>
        <w:spacing w:before="0"/>
        <w:ind w:left="397"/>
        <w:rPr>
          <w:color w:val="auto"/>
          <w:szCs w:val="40"/>
        </w:rPr>
      </w:pPr>
      <w:r w:rsidRPr="00371554">
        <w:rPr>
          <w:rFonts w:hint="cs"/>
          <w:color w:val="auto"/>
          <w:rtl/>
        </w:rPr>
        <w:t>القيمة الدفتريه(الحقيقيه) للاصل في تاريخ البيع</w:t>
      </w:r>
      <w:r>
        <w:rPr>
          <w:rFonts w:hint="cs"/>
          <w:color w:val="auto"/>
          <w:rtl/>
        </w:rPr>
        <w:t xml:space="preserve"> </w:t>
      </w:r>
      <w:r w:rsidRPr="00371554">
        <w:rPr>
          <w:rFonts w:hint="cs"/>
          <w:color w:val="auto"/>
          <w:rtl/>
        </w:rPr>
        <w:t xml:space="preserve">= </w:t>
      </w:r>
      <w:r>
        <w:rPr>
          <w:rFonts w:hint="cs"/>
          <w:color w:val="auto"/>
          <w:rtl/>
        </w:rPr>
        <w:t xml:space="preserve">       </w:t>
      </w:r>
      <w:r w:rsidRPr="00371554">
        <w:rPr>
          <w:rFonts w:hint="cs"/>
          <w:color w:val="auto"/>
          <w:sz w:val="40"/>
          <w:rtl/>
        </w:rPr>
        <w:t xml:space="preserve">تكلفة الاصل </w:t>
      </w:r>
      <w:r w:rsidRPr="00371554">
        <w:rPr>
          <w:color w:val="auto"/>
          <w:sz w:val="40"/>
          <w:rtl/>
        </w:rPr>
        <w:t>–</w:t>
      </w:r>
      <w:r w:rsidRPr="00371554">
        <w:rPr>
          <w:rFonts w:hint="cs"/>
          <w:color w:val="auto"/>
          <w:sz w:val="40"/>
          <w:rtl/>
        </w:rPr>
        <w:t xml:space="preserve"> مجم</w:t>
      </w:r>
      <w:r w:rsidRPr="00371554">
        <w:rPr>
          <w:rFonts w:hint="cs"/>
          <w:color w:val="auto"/>
          <w:sz w:val="32"/>
          <w:rtl/>
        </w:rPr>
        <w:t>وع استهلاك الاصل في تاريخ البيع</w:t>
      </w:r>
    </w:p>
    <w:p w:rsidR="00371554" w:rsidRPr="00371554" w:rsidRDefault="00371554" w:rsidP="00371554">
      <w:pPr>
        <w:pStyle w:val="2"/>
        <w:numPr>
          <w:ilvl w:val="0"/>
          <w:numId w:val="36"/>
        </w:numPr>
        <w:spacing w:before="0"/>
        <w:ind w:left="397"/>
        <w:rPr>
          <w:color w:val="auto"/>
        </w:rPr>
      </w:pPr>
      <w:r w:rsidRPr="00371554">
        <w:rPr>
          <w:rFonts w:hint="cs"/>
          <w:color w:val="auto"/>
          <w:rtl/>
        </w:rPr>
        <w:t>مصروفات مقدم</w:t>
      </w:r>
      <w:r>
        <w:rPr>
          <w:rFonts w:hint="cs"/>
          <w:color w:val="auto"/>
          <w:rtl/>
        </w:rPr>
        <w:t>ـــ</w:t>
      </w:r>
      <w:r w:rsidRPr="00371554">
        <w:rPr>
          <w:rFonts w:hint="cs"/>
          <w:color w:val="auto"/>
          <w:rtl/>
        </w:rPr>
        <w:t xml:space="preserve">ه : </w:t>
      </w:r>
      <w:r w:rsidRPr="00371554">
        <w:rPr>
          <w:rFonts w:hint="cs"/>
          <w:color w:val="auto"/>
          <w:sz w:val="40"/>
          <w:rtl/>
        </w:rPr>
        <w:t xml:space="preserve">      مصروفات دفعتها المنشاه ولم تسلم مقابلها خدمه.</w:t>
      </w:r>
    </w:p>
    <w:p w:rsidR="00371554" w:rsidRPr="00371554" w:rsidRDefault="00371554" w:rsidP="00371554">
      <w:pPr>
        <w:pStyle w:val="2"/>
        <w:numPr>
          <w:ilvl w:val="0"/>
          <w:numId w:val="36"/>
        </w:numPr>
        <w:spacing w:before="0"/>
        <w:ind w:left="397"/>
        <w:rPr>
          <w:color w:val="auto"/>
        </w:rPr>
      </w:pPr>
      <w:r w:rsidRPr="00371554">
        <w:rPr>
          <w:rFonts w:hint="cs"/>
          <w:color w:val="auto"/>
          <w:rtl/>
        </w:rPr>
        <w:t xml:space="preserve">مصروفات مستحقه :  </w:t>
      </w:r>
      <w:r>
        <w:rPr>
          <w:rFonts w:hint="cs"/>
          <w:color w:val="auto"/>
          <w:rtl/>
        </w:rPr>
        <w:t xml:space="preserve"> </w:t>
      </w:r>
      <w:r w:rsidRPr="00371554">
        <w:rPr>
          <w:rFonts w:hint="cs"/>
          <w:color w:val="auto"/>
          <w:rtl/>
        </w:rPr>
        <w:t xml:space="preserve">   </w:t>
      </w:r>
      <w:r w:rsidRPr="00371554">
        <w:rPr>
          <w:rFonts w:hint="cs"/>
          <w:color w:val="auto"/>
          <w:sz w:val="40"/>
          <w:rtl/>
        </w:rPr>
        <w:t>مصروفات اصبحت مستحقه على المنشأه.</w:t>
      </w:r>
    </w:p>
    <w:p w:rsidR="00371554" w:rsidRPr="00371554" w:rsidRDefault="00371554" w:rsidP="00371554">
      <w:pPr>
        <w:pStyle w:val="2"/>
        <w:numPr>
          <w:ilvl w:val="0"/>
          <w:numId w:val="36"/>
        </w:numPr>
        <w:spacing w:before="0"/>
        <w:ind w:left="397"/>
        <w:rPr>
          <w:color w:val="auto"/>
        </w:rPr>
      </w:pPr>
      <w:r w:rsidRPr="00371554">
        <w:rPr>
          <w:rFonts w:hint="cs"/>
          <w:color w:val="auto"/>
          <w:rtl/>
        </w:rPr>
        <w:t xml:space="preserve">إيراد مقـــــــــــــــدم :   </w:t>
      </w:r>
      <w:r>
        <w:rPr>
          <w:rFonts w:hint="cs"/>
          <w:color w:val="auto"/>
          <w:rtl/>
        </w:rPr>
        <w:t xml:space="preserve">  </w:t>
      </w:r>
      <w:r w:rsidRPr="00371554">
        <w:rPr>
          <w:rFonts w:hint="cs"/>
          <w:color w:val="auto"/>
          <w:rtl/>
        </w:rPr>
        <w:t xml:space="preserve"> </w:t>
      </w:r>
      <w:r w:rsidRPr="00371554">
        <w:rPr>
          <w:rFonts w:hint="cs"/>
          <w:color w:val="auto"/>
          <w:sz w:val="40"/>
          <w:rtl/>
        </w:rPr>
        <w:t>إيرادات تم إستلامها مقدم ولم تقدم المنشاه مقابلها خدمه.</w:t>
      </w:r>
    </w:p>
    <w:p w:rsidR="00371554" w:rsidRPr="00371554" w:rsidRDefault="00371554" w:rsidP="00371554">
      <w:pPr>
        <w:pStyle w:val="2"/>
        <w:numPr>
          <w:ilvl w:val="0"/>
          <w:numId w:val="36"/>
        </w:numPr>
        <w:spacing w:before="0"/>
        <w:ind w:left="397"/>
        <w:rPr>
          <w:color w:val="auto"/>
          <w:szCs w:val="44"/>
        </w:rPr>
      </w:pPr>
      <w:r w:rsidRPr="00371554">
        <w:rPr>
          <w:rFonts w:hint="cs"/>
          <w:color w:val="auto"/>
          <w:rtl/>
        </w:rPr>
        <w:t xml:space="preserve">إيراد مستحــــــــــق:   </w:t>
      </w:r>
      <w:r>
        <w:rPr>
          <w:rFonts w:hint="cs"/>
          <w:color w:val="auto"/>
          <w:rtl/>
        </w:rPr>
        <w:t xml:space="preserve">  </w:t>
      </w:r>
      <w:r w:rsidRPr="00371554">
        <w:rPr>
          <w:rFonts w:hint="cs"/>
          <w:color w:val="auto"/>
          <w:rtl/>
        </w:rPr>
        <w:t xml:space="preserve">  </w:t>
      </w:r>
      <w:r w:rsidRPr="00371554">
        <w:rPr>
          <w:rFonts w:hint="cs"/>
          <w:color w:val="auto"/>
          <w:sz w:val="44"/>
          <w:rtl/>
        </w:rPr>
        <w:t>إيرادات أستحقتها المنشاه ولم تحصل عليها.</w:t>
      </w:r>
    </w:p>
    <w:p w:rsidR="00371554" w:rsidRPr="00371554" w:rsidRDefault="00371554" w:rsidP="00371554">
      <w:pPr>
        <w:pStyle w:val="2"/>
        <w:spacing w:before="0"/>
        <w:rPr>
          <w:color w:val="auto"/>
          <w:sz w:val="28"/>
          <w:rtl/>
        </w:rPr>
      </w:pPr>
    </w:p>
    <w:tbl>
      <w:tblPr>
        <w:bidiVisu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960"/>
        <w:gridCol w:w="5808"/>
      </w:tblGrid>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المحاسبة</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Accounting</w:t>
            </w:r>
          </w:p>
        </w:tc>
      </w:tr>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المحاسبه</w:t>
            </w:r>
            <w:r>
              <w:rPr>
                <w:i/>
                <w:iCs/>
                <w:sz w:val="44"/>
                <w:szCs w:val="44"/>
              </w:rPr>
              <w:t xml:space="preserve"> </w:t>
            </w:r>
            <w:r>
              <w:rPr>
                <w:i/>
                <w:iCs/>
                <w:sz w:val="44"/>
                <w:szCs w:val="44"/>
                <w:rtl/>
              </w:rPr>
              <w:t>الماليه</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Financial Accounting</w:t>
            </w:r>
          </w:p>
        </w:tc>
      </w:tr>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قائمة</w:t>
            </w:r>
            <w:r>
              <w:rPr>
                <w:i/>
                <w:iCs/>
                <w:sz w:val="44"/>
                <w:szCs w:val="44"/>
              </w:rPr>
              <w:t xml:space="preserve"> </w:t>
            </w:r>
            <w:r>
              <w:rPr>
                <w:i/>
                <w:iCs/>
                <w:sz w:val="44"/>
                <w:szCs w:val="44"/>
                <w:rtl/>
              </w:rPr>
              <w:t>الدخل</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Income statement</w:t>
            </w:r>
          </w:p>
        </w:tc>
      </w:tr>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قائمة</w:t>
            </w:r>
            <w:r>
              <w:rPr>
                <w:i/>
                <w:iCs/>
                <w:sz w:val="44"/>
                <w:szCs w:val="44"/>
              </w:rPr>
              <w:t xml:space="preserve"> </w:t>
            </w:r>
            <w:r>
              <w:rPr>
                <w:i/>
                <w:iCs/>
                <w:sz w:val="44"/>
                <w:szCs w:val="44"/>
                <w:rtl/>
              </w:rPr>
              <w:t>المركز</w:t>
            </w:r>
            <w:r>
              <w:rPr>
                <w:i/>
                <w:iCs/>
                <w:sz w:val="44"/>
                <w:szCs w:val="44"/>
              </w:rPr>
              <w:t xml:space="preserve"> </w:t>
            </w:r>
            <w:r>
              <w:rPr>
                <w:i/>
                <w:iCs/>
                <w:sz w:val="44"/>
                <w:szCs w:val="44"/>
                <w:rtl/>
              </w:rPr>
              <w:t>المالي</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Financial Position</w:t>
            </w:r>
          </w:p>
        </w:tc>
      </w:tr>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الميزانيه</w:t>
            </w:r>
            <w:r>
              <w:rPr>
                <w:i/>
                <w:iCs/>
                <w:sz w:val="44"/>
                <w:szCs w:val="44"/>
              </w:rPr>
              <w:t xml:space="preserve"> </w:t>
            </w:r>
            <w:r>
              <w:rPr>
                <w:i/>
                <w:iCs/>
                <w:sz w:val="44"/>
                <w:szCs w:val="44"/>
                <w:rtl/>
              </w:rPr>
              <w:t>العموميه</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Balance Sheet</w:t>
            </w:r>
          </w:p>
        </w:tc>
      </w:tr>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الأصول</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Assets</w:t>
            </w:r>
          </w:p>
        </w:tc>
      </w:tr>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الخصوم</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liabilities</w:t>
            </w:r>
          </w:p>
        </w:tc>
      </w:tr>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حقوق</w:t>
            </w:r>
            <w:r>
              <w:rPr>
                <w:i/>
                <w:iCs/>
                <w:sz w:val="44"/>
                <w:szCs w:val="44"/>
              </w:rPr>
              <w:t xml:space="preserve"> </w:t>
            </w:r>
            <w:r>
              <w:rPr>
                <w:i/>
                <w:iCs/>
                <w:sz w:val="44"/>
                <w:szCs w:val="44"/>
                <w:rtl/>
              </w:rPr>
              <w:t>الملكية</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Owners Equity</w:t>
            </w:r>
          </w:p>
        </w:tc>
      </w:tr>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المبادئ</w:t>
            </w:r>
            <w:r>
              <w:rPr>
                <w:i/>
                <w:iCs/>
                <w:sz w:val="44"/>
                <w:szCs w:val="44"/>
              </w:rPr>
              <w:t xml:space="preserve"> </w:t>
            </w:r>
            <w:r>
              <w:rPr>
                <w:i/>
                <w:iCs/>
                <w:sz w:val="44"/>
                <w:szCs w:val="44"/>
                <w:rtl/>
              </w:rPr>
              <w:t>المحاسبية</w:t>
            </w:r>
            <w:r>
              <w:rPr>
                <w:i/>
                <w:iCs/>
                <w:sz w:val="44"/>
                <w:szCs w:val="44"/>
              </w:rPr>
              <w:t xml:space="preserve"> </w:t>
            </w:r>
            <w:r>
              <w:rPr>
                <w:i/>
                <w:iCs/>
                <w:sz w:val="44"/>
                <w:szCs w:val="44"/>
                <w:rtl/>
              </w:rPr>
              <w:t>المتعارف</w:t>
            </w:r>
            <w:r>
              <w:rPr>
                <w:i/>
                <w:iCs/>
                <w:sz w:val="44"/>
                <w:szCs w:val="44"/>
              </w:rPr>
              <w:t xml:space="preserve"> </w:t>
            </w:r>
            <w:r>
              <w:rPr>
                <w:i/>
                <w:iCs/>
                <w:sz w:val="44"/>
                <w:szCs w:val="44"/>
                <w:rtl/>
              </w:rPr>
              <w:t>عليها</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Generally Accepted</w:t>
            </w:r>
            <w:r>
              <w:rPr>
                <w:rFonts w:ascii="Angsana New" w:hAnsi="Angsana New" w:cs="Times New Roman"/>
                <w:sz w:val="44"/>
                <w:szCs w:val="44"/>
                <w:rtl/>
              </w:rPr>
              <w:t xml:space="preserve"> </w:t>
            </w:r>
            <w:r>
              <w:rPr>
                <w:rFonts w:ascii="Angsana New" w:hAnsi="Angsana New" w:cs="Angsana New"/>
                <w:sz w:val="44"/>
                <w:szCs w:val="44"/>
              </w:rPr>
              <w:t>Accounting Principles</w:t>
            </w:r>
            <w:r>
              <w:rPr>
                <w:rFonts w:ascii="Angsana New" w:hAnsi="Angsana New" w:cs="Times New Roman"/>
                <w:sz w:val="44"/>
                <w:szCs w:val="44"/>
                <w:rtl/>
              </w:rPr>
              <w:t xml:space="preserve">  </w:t>
            </w:r>
            <w:r>
              <w:rPr>
                <w:rFonts w:ascii="Angsana New" w:hAnsi="Angsana New" w:cs="Angsana New"/>
                <w:sz w:val="44"/>
                <w:szCs w:val="44"/>
              </w:rPr>
              <w:t>(GAAP)</w:t>
            </w:r>
          </w:p>
        </w:tc>
      </w:tr>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الحساب</w:t>
            </w:r>
            <w:r>
              <w:rPr>
                <w:i/>
                <w:iCs/>
                <w:sz w:val="44"/>
                <w:szCs w:val="44"/>
              </w:rPr>
              <w:t xml:space="preserve"> </w:t>
            </w:r>
            <w:r>
              <w:rPr>
                <w:i/>
                <w:iCs/>
                <w:sz w:val="44"/>
                <w:szCs w:val="44"/>
                <w:rtl/>
              </w:rPr>
              <w:t>المدين</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Debit Account</w:t>
            </w:r>
          </w:p>
        </w:tc>
      </w:tr>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الحساب</w:t>
            </w:r>
            <w:r>
              <w:rPr>
                <w:i/>
                <w:iCs/>
                <w:sz w:val="44"/>
                <w:szCs w:val="44"/>
              </w:rPr>
              <w:t xml:space="preserve"> </w:t>
            </w:r>
            <w:r>
              <w:rPr>
                <w:i/>
                <w:iCs/>
                <w:sz w:val="44"/>
                <w:szCs w:val="44"/>
                <w:rtl/>
              </w:rPr>
              <w:t>الدائن</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Credit Account</w:t>
            </w:r>
          </w:p>
        </w:tc>
      </w:tr>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دفتر</w:t>
            </w:r>
            <w:r>
              <w:rPr>
                <w:i/>
                <w:iCs/>
                <w:sz w:val="44"/>
                <w:szCs w:val="44"/>
              </w:rPr>
              <w:t xml:space="preserve"> </w:t>
            </w:r>
            <w:r>
              <w:rPr>
                <w:i/>
                <w:iCs/>
                <w:sz w:val="44"/>
                <w:szCs w:val="44"/>
                <w:rtl/>
              </w:rPr>
              <w:t>اليومية</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Journal</w:t>
            </w:r>
          </w:p>
        </w:tc>
      </w:tr>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الدوره</w:t>
            </w:r>
            <w:r>
              <w:rPr>
                <w:i/>
                <w:iCs/>
                <w:sz w:val="44"/>
                <w:szCs w:val="44"/>
              </w:rPr>
              <w:t xml:space="preserve"> </w:t>
            </w:r>
            <w:r>
              <w:rPr>
                <w:i/>
                <w:iCs/>
                <w:sz w:val="44"/>
                <w:szCs w:val="44"/>
                <w:rtl/>
              </w:rPr>
              <w:t>المحاسبية</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tabs>
                <w:tab w:val="left" w:pos="715"/>
                <w:tab w:val="center" w:pos="2750"/>
              </w:tabs>
              <w:spacing w:after="0" w:line="240" w:lineRule="auto"/>
              <w:rPr>
                <w:rFonts w:ascii="Angsana New" w:hAnsi="Angsana New" w:cs="Angsana New"/>
                <w:sz w:val="44"/>
                <w:szCs w:val="44"/>
              </w:rPr>
            </w:pPr>
            <w:r>
              <w:rPr>
                <w:rFonts w:ascii="Angsana New" w:hAnsi="Angsana New" w:cs="Angsana New"/>
                <w:sz w:val="44"/>
                <w:szCs w:val="44"/>
              </w:rPr>
              <w:tab/>
            </w:r>
            <w:r>
              <w:rPr>
                <w:rFonts w:ascii="Angsana New" w:hAnsi="Angsana New" w:cs="Angsana New"/>
                <w:sz w:val="44"/>
                <w:szCs w:val="44"/>
              </w:rPr>
              <w:tab/>
              <w:t>Accounting Cycle</w:t>
            </w:r>
          </w:p>
        </w:tc>
      </w:tr>
      <w:tr w:rsidR="00EC4661" w:rsidTr="00EC4661">
        <w:trPr>
          <w:trHeight w:hRule="exact" w:val="467"/>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دفتر</w:t>
            </w:r>
            <w:r>
              <w:rPr>
                <w:i/>
                <w:iCs/>
                <w:sz w:val="44"/>
                <w:szCs w:val="44"/>
              </w:rPr>
              <w:t xml:space="preserve"> </w:t>
            </w:r>
            <w:r>
              <w:rPr>
                <w:i/>
                <w:iCs/>
                <w:sz w:val="44"/>
                <w:szCs w:val="44"/>
                <w:rtl/>
              </w:rPr>
              <w:t>الأستاذ</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Ledger</w:t>
            </w:r>
          </w:p>
        </w:tc>
      </w:tr>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ميزان</w:t>
            </w:r>
            <w:r>
              <w:rPr>
                <w:i/>
                <w:iCs/>
                <w:sz w:val="44"/>
                <w:szCs w:val="44"/>
              </w:rPr>
              <w:t xml:space="preserve"> </w:t>
            </w:r>
            <w:r>
              <w:rPr>
                <w:i/>
                <w:iCs/>
                <w:sz w:val="44"/>
                <w:szCs w:val="44"/>
                <w:rtl/>
              </w:rPr>
              <w:t>المراجعة</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Trial Balance</w:t>
            </w:r>
          </w:p>
        </w:tc>
      </w:tr>
      <w:tr w:rsidR="00EC4661" w:rsidTr="00EC4661">
        <w:trPr>
          <w:trHeight w:val="510"/>
          <w:jc w:val="center"/>
        </w:trPr>
        <w:tc>
          <w:tcPr>
            <w:tcW w:w="0" w:type="auto"/>
            <w:tcBorders>
              <w:top w:val="single" w:sz="4" w:space="0" w:color="000000"/>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lastRenderedPageBreak/>
              <w:t>رأس</w:t>
            </w:r>
            <w:r>
              <w:rPr>
                <w:i/>
                <w:iCs/>
                <w:sz w:val="44"/>
                <w:szCs w:val="44"/>
              </w:rPr>
              <w:t xml:space="preserve"> </w:t>
            </w:r>
            <w:r>
              <w:rPr>
                <w:i/>
                <w:iCs/>
                <w:sz w:val="44"/>
                <w:szCs w:val="44"/>
                <w:rtl/>
              </w:rPr>
              <w:t>المال</w:t>
            </w:r>
          </w:p>
        </w:tc>
        <w:tc>
          <w:tcPr>
            <w:tcW w:w="0" w:type="auto"/>
            <w:tcBorders>
              <w:top w:val="single" w:sz="4" w:space="0" w:color="000000"/>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imes New Roman"/>
                <w:sz w:val="44"/>
                <w:szCs w:val="44"/>
              </w:rPr>
            </w:pPr>
            <w:r>
              <w:rPr>
                <w:rFonts w:ascii="Angsana New" w:hAnsi="Angsana New" w:cs="Angsana New"/>
                <w:sz w:val="44"/>
                <w:szCs w:val="44"/>
              </w:rPr>
              <w:t>Capital</w:t>
            </w:r>
          </w:p>
        </w:tc>
      </w:tr>
      <w:tr w:rsidR="00EC4661" w:rsidTr="00EC4661">
        <w:trPr>
          <w:trHeight w:val="46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آلوحده آلمحأسبيه</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Times New Roman"/>
                <w:sz w:val="44"/>
                <w:szCs w:val="44"/>
              </w:rPr>
              <w:t xml:space="preserve"> ACCounting Entity</w:t>
            </w:r>
          </w:p>
        </w:tc>
      </w:tr>
      <w:tr w:rsidR="00EC4661" w:rsidTr="00EC4661">
        <w:trPr>
          <w:trHeight w:val="480"/>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آلوحده آلنقديه</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imes New Roman"/>
                <w:sz w:val="44"/>
                <w:szCs w:val="44"/>
              </w:rPr>
            </w:pPr>
            <w:r>
              <w:rPr>
                <w:rFonts w:ascii="Angsana New" w:hAnsi="Angsana New" w:cs="Times New Roman"/>
                <w:sz w:val="44"/>
                <w:szCs w:val="44"/>
              </w:rPr>
              <w:t>Monteary Unit</w:t>
            </w:r>
          </w:p>
        </w:tc>
      </w:tr>
      <w:tr w:rsidR="00EC4661" w:rsidTr="00EC4661">
        <w:trPr>
          <w:trHeight w:val="540"/>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آلتكلفه آلتآريخيه</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imes New Roman"/>
                <w:sz w:val="44"/>
                <w:szCs w:val="44"/>
              </w:rPr>
            </w:pPr>
            <w:r>
              <w:rPr>
                <w:rFonts w:ascii="Angsana New" w:hAnsi="Angsana New" w:cs="Times New Roman"/>
                <w:sz w:val="44"/>
                <w:szCs w:val="44"/>
              </w:rPr>
              <w:t xml:space="preserve">Historical Cost </w:t>
            </w:r>
          </w:p>
        </w:tc>
      </w:tr>
      <w:tr w:rsidR="00EC4661" w:rsidTr="00EC4661">
        <w:trPr>
          <w:trHeight w:val="264"/>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آلأستمرآريــــه</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imes New Roman"/>
                <w:sz w:val="44"/>
                <w:szCs w:val="44"/>
              </w:rPr>
            </w:pPr>
            <w:r>
              <w:rPr>
                <w:rFonts w:ascii="Angsana New" w:hAnsi="Angsana New" w:cs="Times New Roman"/>
                <w:sz w:val="44"/>
                <w:szCs w:val="44"/>
              </w:rPr>
              <w:t>Going Concern</w:t>
            </w:r>
          </w:p>
        </w:tc>
      </w:tr>
      <w:tr w:rsidR="00EC4661" w:rsidTr="00EC4661">
        <w:trPr>
          <w:trHeight w:val="25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 xml:space="preserve">آلفتره آلمحآسبيه </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imes New Roman"/>
                <w:sz w:val="44"/>
                <w:szCs w:val="44"/>
              </w:rPr>
            </w:pPr>
            <w:r>
              <w:rPr>
                <w:rFonts w:ascii="Angsana New" w:hAnsi="Angsana New" w:cs="Times New Roman"/>
                <w:sz w:val="44"/>
                <w:szCs w:val="44"/>
              </w:rPr>
              <w:t>ACCounting Period</w:t>
            </w:r>
          </w:p>
        </w:tc>
      </w:tr>
      <w:tr w:rsidR="00EC4661" w:rsidTr="00EC4661">
        <w:trPr>
          <w:trHeight w:val="40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rPr>
                <w:i/>
                <w:iCs/>
                <w:sz w:val="44"/>
                <w:szCs w:val="44"/>
                <w:rtl/>
              </w:rPr>
            </w:pPr>
            <w:r>
              <w:rPr>
                <w:i/>
                <w:iCs/>
                <w:sz w:val="44"/>
                <w:szCs w:val="44"/>
                <w:rtl/>
              </w:rPr>
              <w:t>آلمقآبلــــــــه</w:t>
            </w:r>
          </w:p>
          <w:p w:rsidR="00EC4661" w:rsidRDefault="00EC4661" w:rsidP="005C4BCC">
            <w:pPr>
              <w:spacing w:after="0" w:line="240" w:lineRule="auto"/>
              <w:jc w:val="center"/>
              <w:rPr>
                <w:i/>
                <w:iCs/>
                <w:sz w:val="44"/>
                <w:szCs w:val="44"/>
              </w:rPr>
            </w:pPr>
            <w:r>
              <w:rPr>
                <w:i/>
                <w:iCs/>
                <w:sz w:val="44"/>
                <w:szCs w:val="44"/>
                <w:rtl/>
              </w:rPr>
              <w:t>آلأعترآف ب آلإيرآد</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imes New Roman"/>
                <w:sz w:val="44"/>
                <w:szCs w:val="44"/>
                <w:rtl/>
              </w:rPr>
            </w:pPr>
            <w:r>
              <w:rPr>
                <w:rFonts w:ascii="Angsana New" w:hAnsi="Angsana New" w:cs="Times New Roman"/>
                <w:sz w:val="44"/>
                <w:szCs w:val="44"/>
              </w:rPr>
              <w:t>Matching</w:t>
            </w:r>
          </w:p>
          <w:p w:rsidR="00EC4661" w:rsidRDefault="00EC4661" w:rsidP="005C4BCC">
            <w:pPr>
              <w:spacing w:after="0" w:line="240" w:lineRule="auto"/>
              <w:jc w:val="center"/>
              <w:rPr>
                <w:rFonts w:ascii="Angsana New" w:hAnsi="Angsana New" w:cs="Times New Roman"/>
                <w:sz w:val="44"/>
                <w:szCs w:val="44"/>
              </w:rPr>
            </w:pPr>
            <w:r>
              <w:rPr>
                <w:rFonts w:ascii="Angsana New" w:hAnsi="Angsana New" w:cs="Times New Roman"/>
                <w:sz w:val="44"/>
                <w:szCs w:val="44"/>
              </w:rPr>
              <w:t>Revenue Recognition</w:t>
            </w:r>
          </w:p>
        </w:tc>
      </w:tr>
      <w:tr w:rsidR="00EC4661" w:rsidTr="00EC4661">
        <w:trPr>
          <w:trHeight w:val="472"/>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آلأستحقآآآق</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imes New Roman"/>
                <w:sz w:val="44"/>
                <w:szCs w:val="44"/>
              </w:rPr>
            </w:pPr>
            <w:r>
              <w:rPr>
                <w:rFonts w:ascii="Angsana New" w:hAnsi="Angsana New" w:cs="Times New Roman"/>
                <w:sz w:val="44"/>
                <w:szCs w:val="44"/>
              </w:rPr>
              <w:t>Accrual</w:t>
            </w:r>
          </w:p>
        </w:tc>
      </w:tr>
      <w:tr w:rsidR="00EC4661" w:rsidTr="00EC4661">
        <w:trPr>
          <w:trHeight w:val="660"/>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آلحيطه وآلحذر" آلتحفظ"</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imes New Roman"/>
                <w:sz w:val="44"/>
                <w:szCs w:val="44"/>
              </w:rPr>
            </w:pPr>
            <w:r>
              <w:rPr>
                <w:rFonts w:ascii="Angsana New" w:hAnsi="Angsana New" w:cs="Times New Roman"/>
                <w:sz w:val="44"/>
                <w:szCs w:val="44"/>
              </w:rPr>
              <w:t>conservatism</w:t>
            </w:r>
          </w:p>
        </w:tc>
      </w:tr>
      <w:tr w:rsidR="00EC4661" w:rsidTr="00EC4661">
        <w:trPr>
          <w:trHeight w:val="409"/>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آلمصروفآت آلمقدمه</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imes New Roman"/>
                <w:sz w:val="44"/>
                <w:szCs w:val="44"/>
              </w:rPr>
            </w:pPr>
            <w:r>
              <w:rPr>
                <w:rFonts w:ascii="Angsana New" w:hAnsi="Angsana New" w:cs="Times New Roman"/>
                <w:sz w:val="44"/>
                <w:szCs w:val="44"/>
              </w:rPr>
              <w:t>Prepaid Expenses</w:t>
            </w:r>
          </w:p>
        </w:tc>
      </w:tr>
      <w:tr w:rsidR="00EC4661" w:rsidTr="00EC4661">
        <w:trPr>
          <w:trHeight w:val="76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آلمصروفآت آلمستحقه</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imes New Roman"/>
                <w:sz w:val="44"/>
                <w:szCs w:val="44"/>
              </w:rPr>
            </w:pPr>
            <w:r>
              <w:rPr>
                <w:rFonts w:ascii="Angsana New" w:hAnsi="Angsana New" w:cs="Times New Roman"/>
                <w:sz w:val="44"/>
                <w:szCs w:val="44"/>
              </w:rPr>
              <w:t>Accrued Expenses</w:t>
            </w:r>
          </w:p>
        </w:tc>
      </w:tr>
      <w:tr w:rsidR="00EC4661" w:rsidTr="00EC4661">
        <w:trPr>
          <w:trHeight w:val="76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آلإيرآدآت آلمقــــــدمه</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imes New Roman"/>
                <w:sz w:val="44"/>
                <w:szCs w:val="44"/>
              </w:rPr>
            </w:pPr>
            <w:r>
              <w:rPr>
                <w:rFonts w:ascii="Angsana New" w:hAnsi="Angsana New" w:cs="Times New Roman"/>
                <w:sz w:val="44"/>
                <w:szCs w:val="44"/>
              </w:rPr>
              <w:t>Unearned Revenues</w:t>
            </w:r>
          </w:p>
        </w:tc>
      </w:tr>
      <w:tr w:rsidR="00EC4661" w:rsidTr="00EC4661">
        <w:trPr>
          <w:trHeight w:val="484"/>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آلآيرآدآت آلمستحـــقه</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imes New Roman"/>
                <w:sz w:val="44"/>
                <w:szCs w:val="44"/>
              </w:rPr>
            </w:pPr>
            <w:r>
              <w:rPr>
                <w:rFonts w:ascii="Angsana New" w:hAnsi="Angsana New" w:cs="Times New Roman"/>
                <w:sz w:val="44"/>
                <w:szCs w:val="44"/>
              </w:rPr>
              <w:t>Accrued Revenues</w:t>
            </w:r>
          </w:p>
        </w:tc>
      </w:tr>
      <w:tr w:rsidR="00EC4661" w:rsidTr="00EC4661">
        <w:trPr>
          <w:trHeight w:val="249"/>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 xml:space="preserve">قيود آلتسويــــــه </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imes New Roman"/>
                <w:sz w:val="44"/>
                <w:szCs w:val="44"/>
              </w:rPr>
            </w:pPr>
            <w:r>
              <w:rPr>
                <w:rFonts w:ascii="Angsana New" w:hAnsi="Angsana New" w:cs="Times New Roman"/>
                <w:sz w:val="44"/>
                <w:szCs w:val="44"/>
              </w:rPr>
              <w:t>Adjust ment Entries</w:t>
            </w:r>
          </w:p>
        </w:tc>
      </w:tr>
      <w:tr w:rsidR="00EC4661" w:rsidTr="00EC4661">
        <w:trPr>
          <w:trHeight w:val="330"/>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 xml:space="preserve">قيود آلإقفـــــــآل </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imes New Roman"/>
                <w:sz w:val="44"/>
                <w:szCs w:val="44"/>
              </w:rPr>
            </w:pPr>
            <w:r>
              <w:rPr>
                <w:rFonts w:ascii="Angsana New" w:hAnsi="Angsana New" w:cs="Times New Roman"/>
                <w:sz w:val="44"/>
                <w:szCs w:val="44"/>
              </w:rPr>
              <w:t>Closing Entries</w:t>
            </w:r>
          </w:p>
        </w:tc>
      </w:tr>
      <w:tr w:rsidR="00EC4661" w:rsidTr="00EC4661">
        <w:trPr>
          <w:trHeight w:val="300"/>
          <w:jc w:val="center"/>
        </w:trPr>
        <w:tc>
          <w:tcPr>
            <w:tcW w:w="0" w:type="auto"/>
            <w:tcBorders>
              <w:top w:val="single" w:sz="4" w:space="0" w:color="auto"/>
              <w:left w:val="single" w:sz="4" w:space="0" w:color="000000"/>
              <w:bottom w:val="single" w:sz="4" w:space="0" w:color="000000"/>
              <w:right w:val="single" w:sz="4" w:space="0" w:color="000000"/>
            </w:tcBorders>
            <w:shd w:val="clear" w:color="auto" w:fill="EEECE1" w:themeFill="background2"/>
          </w:tcPr>
          <w:p w:rsidR="00EC4661" w:rsidRDefault="00EC4661" w:rsidP="005C4BCC">
            <w:pPr>
              <w:spacing w:after="0" w:line="240" w:lineRule="auto"/>
              <w:jc w:val="center"/>
              <w:rPr>
                <w:i/>
                <w:iCs/>
                <w:sz w:val="44"/>
                <w:szCs w:val="44"/>
              </w:rPr>
            </w:pPr>
            <w:r>
              <w:rPr>
                <w:rFonts w:hint="cs"/>
                <w:i/>
                <w:iCs/>
                <w:sz w:val="44"/>
                <w:szCs w:val="44"/>
                <w:rtl/>
              </w:rPr>
              <w:t>آلتسويآت آلمحآسبيه</w:t>
            </w:r>
          </w:p>
        </w:tc>
        <w:tc>
          <w:tcPr>
            <w:tcW w:w="0" w:type="auto"/>
            <w:tcBorders>
              <w:top w:val="single" w:sz="4" w:space="0" w:color="auto"/>
              <w:left w:val="single" w:sz="4" w:space="0" w:color="000000"/>
              <w:bottom w:val="single" w:sz="4" w:space="0" w:color="000000"/>
              <w:right w:val="single" w:sz="4" w:space="0" w:color="000000"/>
            </w:tcBorders>
            <w:shd w:val="clear" w:color="auto" w:fill="EEECE1" w:themeFill="background2"/>
          </w:tcPr>
          <w:p w:rsidR="00EC4661" w:rsidRDefault="00EC4661" w:rsidP="005C4BCC">
            <w:pPr>
              <w:spacing w:after="0" w:line="240" w:lineRule="auto"/>
              <w:jc w:val="center"/>
              <w:rPr>
                <w:rFonts w:ascii="Angsana New" w:hAnsi="Angsana New" w:cs="Times New Roman"/>
                <w:sz w:val="44"/>
                <w:szCs w:val="44"/>
              </w:rPr>
            </w:pPr>
            <w:r>
              <w:rPr>
                <w:rFonts w:ascii="Angsana New" w:hAnsi="Angsana New" w:cs="Times New Roman"/>
                <w:sz w:val="44"/>
                <w:szCs w:val="44"/>
              </w:rPr>
              <w:t>Adjustments</w:t>
            </w:r>
          </w:p>
        </w:tc>
      </w:tr>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حساب</w:t>
            </w:r>
            <w:r>
              <w:rPr>
                <w:i/>
                <w:iCs/>
                <w:sz w:val="44"/>
                <w:szCs w:val="44"/>
              </w:rPr>
              <w:t xml:space="preserve"> </w:t>
            </w:r>
            <w:r>
              <w:rPr>
                <w:i/>
                <w:iCs/>
                <w:sz w:val="44"/>
                <w:szCs w:val="44"/>
                <w:rtl/>
              </w:rPr>
              <w:t>المتاجرة</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Trading Account</w:t>
            </w:r>
          </w:p>
        </w:tc>
      </w:tr>
      <w:tr w:rsidR="00EC4661" w:rsidTr="00EC4661">
        <w:trPr>
          <w:jc w:val="center"/>
        </w:trPr>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Pr>
            </w:pPr>
            <w:r>
              <w:rPr>
                <w:i/>
                <w:iCs/>
                <w:sz w:val="44"/>
                <w:szCs w:val="44"/>
                <w:rtl/>
              </w:rPr>
              <w:t>حساب</w:t>
            </w:r>
            <w:r>
              <w:rPr>
                <w:i/>
                <w:iCs/>
                <w:sz w:val="44"/>
                <w:szCs w:val="44"/>
              </w:rPr>
              <w:t xml:space="preserve"> </w:t>
            </w:r>
            <w:r>
              <w:rPr>
                <w:i/>
                <w:iCs/>
                <w:sz w:val="44"/>
                <w:szCs w:val="44"/>
                <w:rtl/>
              </w:rPr>
              <w:t>الأرباح</w:t>
            </w:r>
            <w:r>
              <w:rPr>
                <w:i/>
                <w:iCs/>
                <w:sz w:val="44"/>
                <w:szCs w:val="44"/>
              </w:rPr>
              <w:t xml:space="preserve"> </w:t>
            </w:r>
            <w:r>
              <w:rPr>
                <w:i/>
                <w:iCs/>
                <w:sz w:val="44"/>
                <w:szCs w:val="44"/>
                <w:rtl/>
              </w:rPr>
              <w:t>والخسائر</w:t>
            </w:r>
          </w:p>
        </w:tc>
        <w:tc>
          <w:tcPr>
            <w:tcW w:w="0" w:type="auto"/>
            <w:tcBorders>
              <w:top w:val="single" w:sz="4" w:space="0" w:color="000000"/>
              <w:left w:val="single" w:sz="4" w:space="0" w:color="000000"/>
              <w:bottom w:val="single" w:sz="4" w:space="0" w:color="000000"/>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Angsana New"/>
                <w:sz w:val="44"/>
                <w:szCs w:val="44"/>
              </w:rPr>
            </w:pPr>
            <w:r>
              <w:rPr>
                <w:rFonts w:ascii="Angsana New" w:hAnsi="Angsana New" w:cs="Angsana New"/>
                <w:sz w:val="44"/>
                <w:szCs w:val="44"/>
              </w:rPr>
              <w:t>Profit and Loss Account</w:t>
            </w:r>
          </w:p>
        </w:tc>
      </w:tr>
      <w:tr w:rsidR="00EC4661" w:rsidTr="00EC4661">
        <w:trPr>
          <w:trHeight w:val="522"/>
          <w:jc w:val="center"/>
        </w:trPr>
        <w:tc>
          <w:tcPr>
            <w:tcW w:w="0" w:type="auto"/>
            <w:tcBorders>
              <w:top w:val="single" w:sz="4" w:space="0" w:color="000000"/>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i/>
                <w:iCs/>
                <w:rtl/>
              </w:rPr>
            </w:pPr>
            <w:r>
              <w:rPr>
                <w:i/>
                <w:iCs/>
                <w:sz w:val="44"/>
                <w:szCs w:val="44"/>
                <w:rtl/>
              </w:rPr>
              <w:t>حساب</w:t>
            </w:r>
            <w:r>
              <w:rPr>
                <w:i/>
                <w:iCs/>
                <w:sz w:val="44"/>
                <w:szCs w:val="44"/>
              </w:rPr>
              <w:t xml:space="preserve"> </w:t>
            </w:r>
            <w:r>
              <w:rPr>
                <w:i/>
                <w:iCs/>
                <w:sz w:val="44"/>
                <w:szCs w:val="44"/>
                <w:rtl/>
              </w:rPr>
              <w:t>ملخص</w:t>
            </w:r>
            <w:r>
              <w:rPr>
                <w:i/>
                <w:iCs/>
                <w:sz w:val="44"/>
                <w:szCs w:val="44"/>
              </w:rPr>
              <w:t xml:space="preserve"> </w:t>
            </w:r>
            <w:r>
              <w:rPr>
                <w:i/>
                <w:iCs/>
                <w:sz w:val="44"/>
                <w:szCs w:val="44"/>
                <w:rtl/>
              </w:rPr>
              <w:t>الدخل</w:t>
            </w:r>
          </w:p>
        </w:tc>
        <w:tc>
          <w:tcPr>
            <w:tcW w:w="0" w:type="auto"/>
            <w:tcBorders>
              <w:top w:val="single" w:sz="4" w:space="0" w:color="000000"/>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heme="minorBidi"/>
                <w:sz w:val="44"/>
                <w:szCs w:val="44"/>
              </w:rPr>
            </w:pPr>
            <w:r>
              <w:rPr>
                <w:rFonts w:ascii="Angsana New" w:hAnsi="Angsana New" w:cs="Angsana New"/>
                <w:sz w:val="44"/>
                <w:szCs w:val="44"/>
              </w:rPr>
              <w:t>Income Summery Account</w:t>
            </w:r>
          </w:p>
        </w:tc>
      </w:tr>
      <w:tr w:rsidR="00EC4661" w:rsidRPr="00A0416C" w:rsidTr="00EC4661">
        <w:trPr>
          <w:trHeight w:val="437"/>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tl/>
              </w:rPr>
            </w:pPr>
            <w:r>
              <w:rPr>
                <w:rFonts w:hint="cs"/>
                <w:i/>
                <w:iCs/>
                <w:sz w:val="44"/>
                <w:szCs w:val="44"/>
                <w:rtl/>
              </w:rPr>
              <w:t>آلحسآبأت آلأسميه</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rFonts w:ascii="Angsana New" w:hAnsi="Angsana New" w:cs="Times New Roman"/>
                <w:sz w:val="44"/>
                <w:szCs w:val="44"/>
              </w:rPr>
            </w:pPr>
            <w:r>
              <w:rPr>
                <w:rFonts w:ascii="Angsana New" w:hAnsi="Angsana New" w:cs="Times New Roman"/>
                <w:sz w:val="44"/>
                <w:szCs w:val="44"/>
              </w:rPr>
              <w:t>Nominal Accounts</w:t>
            </w:r>
          </w:p>
        </w:tc>
      </w:tr>
      <w:tr w:rsidR="00EC4661" w:rsidRPr="00A0416C" w:rsidTr="00EC4661">
        <w:trPr>
          <w:trHeight w:val="43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tl/>
              </w:rPr>
            </w:pPr>
            <w:r>
              <w:rPr>
                <w:rFonts w:hint="cs"/>
                <w:i/>
                <w:iCs/>
                <w:sz w:val="44"/>
                <w:szCs w:val="44"/>
                <w:rtl/>
              </w:rPr>
              <w:t>آلحسآبآت آلحقيقيه</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Real Accounts</w:t>
            </w:r>
          </w:p>
        </w:tc>
      </w:tr>
      <w:tr w:rsidR="00EC4661" w:rsidRPr="00A0416C" w:rsidTr="00EC4661">
        <w:trPr>
          <w:trHeight w:val="43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tl/>
              </w:rPr>
            </w:pPr>
            <w:r>
              <w:rPr>
                <w:rFonts w:hint="cs"/>
                <w:i/>
                <w:iCs/>
                <w:sz w:val="44"/>
                <w:szCs w:val="44"/>
                <w:rtl/>
              </w:rPr>
              <w:lastRenderedPageBreak/>
              <w:t>ورقه آلعمل"قآئمه آلتسويه"</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Work Sheet</w:t>
            </w:r>
          </w:p>
        </w:tc>
      </w:tr>
      <w:tr w:rsidR="00EC4661" w:rsidRPr="00A0416C" w:rsidTr="00EC4661">
        <w:trPr>
          <w:trHeight w:val="510"/>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rPr>
                <w:i/>
                <w:iCs/>
                <w:sz w:val="44"/>
                <w:szCs w:val="44"/>
                <w:rtl/>
              </w:rPr>
            </w:pPr>
            <w:r>
              <w:rPr>
                <w:rFonts w:hint="cs"/>
                <w:i/>
                <w:iCs/>
                <w:sz w:val="44"/>
                <w:szCs w:val="44"/>
                <w:rtl/>
              </w:rPr>
              <w:t>ميزآن آلمرآجعـــه</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Tril Balance</w:t>
            </w:r>
          </w:p>
        </w:tc>
      </w:tr>
      <w:tr w:rsidR="00EC4661" w:rsidRPr="00A0416C" w:rsidTr="00EC4661">
        <w:trPr>
          <w:trHeight w:val="499"/>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i/>
                <w:iCs/>
                <w:sz w:val="44"/>
                <w:szCs w:val="44"/>
                <w:rtl/>
              </w:rPr>
            </w:pPr>
            <w:r w:rsidRPr="00A0416C">
              <w:rPr>
                <w:rFonts w:hint="cs"/>
                <w:i/>
                <w:iCs/>
                <w:rtl/>
              </w:rPr>
              <w:t>ميزآن آلمرآجعه بعد آلتسويآت</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Adjusted Trial Balance</w:t>
            </w:r>
          </w:p>
        </w:tc>
      </w:tr>
      <w:tr w:rsidR="00EC4661" w:rsidTr="00EC4661">
        <w:trPr>
          <w:trHeight w:val="19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i/>
                <w:iCs/>
                <w:rtl/>
              </w:rPr>
            </w:pPr>
            <w:r>
              <w:rPr>
                <w:rFonts w:hint="cs"/>
                <w:i/>
                <w:iCs/>
                <w:rtl/>
              </w:rPr>
              <w:t>آلأصول آلثآبته</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fixed Assets</w:t>
            </w:r>
          </w:p>
        </w:tc>
      </w:tr>
      <w:tr w:rsidR="00EC4661" w:rsidTr="00EC4661">
        <w:trPr>
          <w:trHeight w:val="25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i/>
                <w:iCs/>
                <w:rtl/>
              </w:rPr>
            </w:pPr>
            <w:r>
              <w:rPr>
                <w:rFonts w:hint="cs"/>
                <w:i/>
                <w:iCs/>
                <w:rtl/>
              </w:rPr>
              <w:t>آلمصروف آلرأسمآلي</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Capital Ependitures</w:t>
            </w:r>
          </w:p>
        </w:tc>
      </w:tr>
      <w:tr w:rsidR="00EC4661" w:rsidTr="00EC4661">
        <w:trPr>
          <w:trHeight w:val="28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i/>
                <w:iCs/>
                <w:rtl/>
              </w:rPr>
            </w:pPr>
            <w:r>
              <w:rPr>
                <w:rFonts w:hint="cs"/>
                <w:i/>
                <w:iCs/>
                <w:rtl/>
              </w:rPr>
              <w:t xml:space="preserve">آلمصروف آلإيرآدي </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Revenue Ependitures</w:t>
            </w:r>
          </w:p>
        </w:tc>
      </w:tr>
      <w:tr w:rsidR="00EC4661" w:rsidTr="00EC4661">
        <w:trPr>
          <w:trHeight w:val="22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i/>
                <w:iCs/>
                <w:rtl/>
              </w:rPr>
            </w:pPr>
            <w:r>
              <w:rPr>
                <w:rFonts w:hint="cs"/>
                <w:i/>
                <w:iCs/>
                <w:rtl/>
              </w:rPr>
              <w:t>طرق آلأستهلآك</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Depreciation Method</w:t>
            </w:r>
          </w:p>
        </w:tc>
      </w:tr>
      <w:tr w:rsidR="00EC4661" w:rsidTr="00EC4661">
        <w:trPr>
          <w:trHeight w:val="22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i/>
                <w:iCs/>
                <w:rtl/>
              </w:rPr>
            </w:pPr>
            <w:r>
              <w:rPr>
                <w:rFonts w:hint="cs"/>
                <w:i/>
                <w:iCs/>
                <w:rtl/>
              </w:rPr>
              <w:t xml:space="preserve">طريقه آلقسط آلثآبت </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Straight Line Method</w:t>
            </w:r>
          </w:p>
        </w:tc>
      </w:tr>
      <w:tr w:rsidR="00EC4661" w:rsidTr="00EC4661">
        <w:trPr>
          <w:trHeight w:val="210"/>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i/>
                <w:iCs/>
                <w:rtl/>
              </w:rPr>
            </w:pPr>
            <w:r>
              <w:rPr>
                <w:rFonts w:hint="cs"/>
                <w:i/>
                <w:iCs/>
                <w:rtl/>
              </w:rPr>
              <w:t>طريقه آلرصيد آلمتنآقص</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Declining Balance Method</w:t>
            </w:r>
          </w:p>
        </w:tc>
      </w:tr>
      <w:tr w:rsidR="00EC4661" w:rsidTr="00EC4661">
        <w:trPr>
          <w:trHeight w:val="180"/>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i/>
                <w:iCs/>
                <w:rtl/>
              </w:rPr>
            </w:pPr>
            <w:r>
              <w:rPr>
                <w:rFonts w:hint="cs"/>
                <w:i/>
                <w:iCs/>
                <w:rtl/>
              </w:rPr>
              <w:t>قيمه آلخرده "آلنفآيه"</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Salvage value</w:t>
            </w:r>
          </w:p>
        </w:tc>
      </w:tr>
      <w:tr w:rsidR="00EC4661" w:rsidTr="00EC4661">
        <w:trPr>
          <w:trHeight w:val="270"/>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i/>
                <w:iCs/>
                <w:rtl/>
              </w:rPr>
            </w:pPr>
            <w:r>
              <w:rPr>
                <w:rFonts w:hint="cs"/>
                <w:i/>
                <w:iCs/>
                <w:rtl/>
              </w:rPr>
              <w:t>مجموع آرقآم آلسنوآت</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Sum of Years Digits Method</w:t>
            </w:r>
          </w:p>
        </w:tc>
      </w:tr>
      <w:tr w:rsidR="00EC4661" w:rsidTr="00EC4661">
        <w:trPr>
          <w:trHeight w:val="25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i/>
                <w:iCs/>
                <w:rtl/>
              </w:rPr>
            </w:pPr>
            <w:r>
              <w:rPr>
                <w:rFonts w:hint="cs"/>
                <w:i/>
                <w:iCs/>
                <w:rtl/>
              </w:rPr>
              <w:t>آلمخزون آلسلعي</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Inventory</w:t>
            </w:r>
          </w:p>
        </w:tc>
      </w:tr>
      <w:tr w:rsidR="00EC4661" w:rsidTr="00EC4661">
        <w:trPr>
          <w:trHeight w:val="22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i/>
                <w:iCs/>
                <w:rtl/>
              </w:rPr>
            </w:pPr>
            <w:r>
              <w:rPr>
                <w:rFonts w:hint="cs"/>
                <w:i/>
                <w:iCs/>
                <w:rtl/>
              </w:rPr>
              <w:t>آلوآرد آولآ صآدر آولآ</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First in First Out (FIFO)</w:t>
            </w:r>
          </w:p>
        </w:tc>
      </w:tr>
      <w:tr w:rsidR="00EC4661" w:rsidTr="00EC4661">
        <w:trPr>
          <w:trHeight w:val="240"/>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i/>
                <w:iCs/>
                <w:rtl/>
              </w:rPr>
            </w:pPr>
            <w:r>
              <w:rPr>
                <w:rFonts w:hint="cs"/>
                <w:i/>
                <w:iCs/>
                <w:rtl/>
              </w:rPr>
              <w:t>آلوآرد آخيرآ صآدر آو لآ</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Last in First Out (LIFO)</w:t>
            </w:r>
          </w:p>
        </w:tc>
      </w:tr>
      <w:tr w:rsidR="00EC4661" w:rsidTr="00EC4661">
        <w:trPr>
          <w:trHeight w:val="28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00198F" w:rsidRDefault="00EC4661" w:rsidP="005C4BCC">
            <w:pPr>
              <w:spacing w:after="0" w:line="240" w:lineRule="auto"/>
              <w:jc w:val="center"/>
              <w:rPr>
                <w:i/>
                <w:iCs/>
                <w:rtl/>
              </w:rPr>
            </w:pPr>
            <w:r>
              <w:rPr>
                <w:rFonts w:hint="cs"/>
                <w:i/>
                <w:iCs/>
                <w:rtl/>
              </w:rPr>
              <w:t>متوســط آلتكلفه</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Average Cost (AC)</w:t>
            </w:r>
          </w:p>
        </w:tc>
      </w:tr>
      <w:tr w:rsidR="00EC4661" w:rsidTr="00EC4661">
        <w:trPr>
          <w:trHeight w:val="240"/>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EC4661" w:rsidP="005C4BCC">
            <w:pPr>
              <w:spacing w:after="0" w:line="240" w:lineRule="auto"/>
              <w:jc w:val="center"/>
              <w:rPr>
                <w:i/>
                <w:iCs/>
                <w:rtl/>
              </w:rPr>
            </w:pPr>
            <w:r>
              <w:rPr>
                <w:rFonts w:hint="cs"/>
                <w:i/>
                <w:iCs/>
                <w:rtl/>
              </w:rPr>
              <w:t>آلتكلفه آو آلسوق أيهمآ آقل</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EC4661" w:rsidP="005C4BCC">
            <w:pPr>
              <w:spacing w:after="0" w:line="240" w:lineRule="auto"/>
              <w:jc w:val="center"/>
              <w:rPr>
                <w:rFonts w:ascii="Angsana New" w:hAnsi="Angsana New" w:cstheme="minorBidi"/>
                <w:sz w:val="44"/>
                <w:szCs w:val="44"/>
              </w:rPr>
            </w:pPr>
            <w:r>
              <w:rPr>
                <w:rFonts w:ascii="Angsana New" w:hAnsi="Angsana New" w:cstheme="minorBidi"/>
                <w:sz w:val="44"/>
                <w:szCs w:val="44"/>
              </w:rPr>
              <w:t>Market or Cost Whichever is Lower</w:t>
            </w:r>
          </w:p>
        </w:tc>
      </w:tr>
      <w:tr w:rsidR="00EC4661" w:rsidTr="00EC4661">
        <w:trPr>
          <w:trHeight w:val="300"/>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1B7B7F" w:rsidP="005C4BCC">
            <w:pPr>
              <w:spacing w:after="0" w:line="240" w:lineRule="auto"/>
              <w:jc w:val="center"/>
              <w:rPr>
                <w:i/>
                <w:iCs/>
                <w:rtl/>
              </w:rPr>
            </w:pPr>
            <w:r>
              <w:rPr>
                <w:rFonts w:hint="cs"/>
                <w:i/>
                <w:iCs/>
                <w:rtl/>
              </w:rPr>
              <w:t>آلأورأق آلمآليه بغرض آلأتجآر</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1B7B7F" w:rsidP="005C4BCC">
            <w:pPr>
              <w:spacing w:after="0" w:line="240" w:lineRule="auto"/>
              <w:jc w:val="center"/>
              <w:rPr>
                <w:rFonts w:ascii="Angsana New" w:hAnsi="Angsana New" w:cstheme="minorBidi"/>
                <w:sz w:val="44"/>
                <w:szCs w:val="44"/>
              </w:rPr>
            </w:pPr>
            <w:r>
              <w:rPr>
                <w:rFonts w:ascii="Angsana New" w:hAnsi="Angsana New" w:cstheme="minorBidi"/>
                <w:sz w:val="44"/>
                <w:szCs w:val="44"/>
              </w:rPr>
              <w:t>Trading Securities</w:t>
            </w:r>
          </w:p>
        </w:tc>
      </w:tr>
      <w:tr w:rsidR="00EC4661" w:rsidTr="00EC4661">
        <w:trPr>
          <w:trHeight w:val="255"/>
          <w:jc w:val="center"/>
        </w:trPr>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Pr="00A0416C" w:rsidRDefault="001B7B7F" w:rsidP="005C4BCC">
            <w:pPr>
              <w:spacing w:after="0" w:line="240" w:lineRule="auto"/>
              <w:jc w:val="center"/>
              <w:rPr>
                <w:i/>
                <w:iCs/>
                <w:rtl/>
              </w:rPr>
            </w:pPr>
            <w:r>
              <w:rPr>
                <w:rFonts w:hint="cs"/>
                <w:i/>
                <w:iCs/>
                <w:rtl/>
              </w:rPr>
              <w:t xml:space="preserve">سوق آلأسهـــــــم </w:t>
            </w:r>
          </w:p>
        </w:tc>
        <w:tc>
          <w:tcPr>
            <w:tcW w:w="0" w:type="auto"/>
            <w:tcBorders>
              <w:top w:val="single" w:sz="4" w:space="0" w:color="auto"/>
              <w:left w:val="single" w:sz="4" w:space="0" w:color="000000"/>
              <w:bottom w:val="single" w:sz="4" w:space="0" w:color="auto"/>
              <w:right w:val="single" w:sz="4" w:space="0" w:color="000000"/>
            </w:tcBorders>
            <w:shd w:val="clear" w:color="auto" w:fill="EEECE1" w:themeFill="background2"/>
            <w:hideMark/>
          </w:tcPr>
          <w:p w:rsidR="00EC4661" w:rsidRDefault="001B7B7F" w:rsidP="005C4BCC">
            <w:pPr>
              <w:spacing w:after="0" w:line="240" w:lineRule="auto"/>
              <w:jc w:val="center"/>
              <w:rPr>
                <w:rFonts w:ascii="Angsana New" w:hAnsi="Angsana New" w:cstheme="minorBidi"/>
                <w:sz w:val="44"/>
                <w:szCs w:val="44"/>
              </w:rPr>
            </w:pPr>
            <w:r>
              <w:rPr>
                <w:rFonts w:ascii="Angsana New" w:hAnsi="Angsana New" w:cstheme="minorBidi"/>
                <w:sz w:val="44"/>
                <w:szCs w:val="44"/>
              </w:rPr>
              <w:t>Stock Mar</w:t>
            </w:r>
            <w:r w:rsidR="00005CB6">
              <w:rPr>
                <w:rFonts w:ascii="Angsana New" w:hAnsi="Angsana New" w:cstheme="minorBidi"/>
                <w:sz w:val="44"/>
                <w:szCs w:val="44"/>
              </w:rPr>
              <w:t>ket</w:t>
            </w:r>
          </w:p>
        </w:tc>
      </w:tr>
      <w:tr w:rsidR="00EC4661" w:rsidTr="00B23DAD">
        <w:trPr>
          <w:trHeight w:val="189"/>
          <w:jc w:val="center"/>
        </w:trPr>
        <w:tc>
          <w:tcPr>
            <w:tcW w:w="0" w:type="auto"/>
            <w:tcBorders>
              <w:top w:val="single" w:sz="4" w:space="0" w:color="auto"/>
              <w:left w:val="single" w:sz="4" w:space="0" w:color="000000"/>
              <w:bottom w:val="single" w:sz="6" w:space="0" w:color="auto"/>
              <w:right w:val="single" w:sz="4" w:space="0" w:color="000000"/>
            </w:tcBorders>
            <w:shd w:val="clear" w:color="auto" w:fill="EEECE1" w:themeFill="background2"/>
            <w:hideMark/>
          </w:tcPr>
          <w:p w:rsidR="00EC4661" w:rsidRPr="00A0416C" w:rsidRDefault="00B23DAD" w:rsidP="005C4BCC">
            <w:pPr>
              <w:spacing w:after="0" w:line="240" w:lineRule="auto"/>
              <w:jc w:val="center"/>
              <w:rPr>
                <w:i/>
                <w:iCs/>
                <w:rtl/>
              </w:rPr>
            </w:pPr>
            <w:r>
              <w:rPr>
                <w:rFonts w:hint="cs"/>
                <w:i/>
                <w:iCs/>
                <w:rtl/>
              </w:rPr>
              <w:t>صندوق آلمصرفآت آلنثريه</w:t>
            </w:r>
          </w:p>
        </w:tc>
        <w:tc>
          <w:tcPr>
            <w:tcW w:w="0" w:type="auto"/>
            <w:tcBorders>
              <w:top w:val="single" w:sz="4" w:space="0" w:color="auto"/>
              <w:left w:val="single" w:sz="4" w:space="0" w:color="000000"/>
              <w:bottom w:val="single" w:sz="6" w:space="0" w:color="auto"/>
              <w:right w:val="single" w:sz="4" w:space="0" w:color="000000"/>
            </w:tcBorders>
            <w:shd w:val="clear" w:color="auto" w:fill="EEECE1" w:themeFill="background2"/>
            <w:hideMark/>
          </w:tcPr>
          <w:p w:rsidR="00EC4661" w:rsidRDefault="00B23DAD" w:rsidP="005C4BCC">
            <w:pPr>
              <w:spacing w:after="0" w:line="240" w:lineRule="auto"/>
              <w:jc w:val="center"/>
              <w:rPr>
                <w:rFonts w:ascii="Angsana New" w:hAnsi="Angsana New" w:cstheme="minorBidi"/>
                <w:sz w:val="44"/>
                <w:szCs w:val="44"/>
              </w:rPr>
            </w:pPr>
            <w:r>
              <w:rPr>
                <w:rFonts w:ascii="Angsana New" w:hAnsi="Angsana New" w:cstheme="minorBidi"/>
                <w:sz w:val="44"/>
                <w:szCs w:val="44"/>
              </w:rPr>
              <w:t>Pwtty Cash</w:t>
            </w:r>
          </w:p>
        </w:tc>
      </w:tr>
      <w:tr w:rsidR="00B23DAD" w:rsidTr="00B23DAD">
        <w:trPr>
          <w:trHeight w:val="255"/>
          <w:jc w:val="center"/>
        </w:trPr>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B23DAD" w:rsidRPr="00A0416C" w:rsidRDefault="00B23DAD" w:rsidP="005C4BCC">
            <w:pPr>
              <w:spacing w:after="0" w:line="240" w:lineRule="auto"/>
              <w:jc w:val="center"/>
              <w:rPr>
                <w:i/>
                <w:iCs/>
                <w:rtl/>
              </w:rPr>
            </w:pPr>
            <w:r>
              <w:rPr>
                <w:rFonts w:hint="cs"/>
                <w:i/>
                <w:iCs/>
                <w:rtl/>
              </w:rPr>
              <w:t>آلحسآب آلجآري في آلبنك</w:t>
            </w:r>
          </w:p>
        </w:tc>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B23DAD" w:rsidRDefault="00B23DAD" w:rsidP="005C4BCC">
            <w:pPr>
              <w:spacing w:after="0" w:line="240" w:lineRule="auto"/>
              <w:jc w:val="center"/>
              <w:rPr>
                <w:rFonts w:ascii="Angsana New" w:hAnsi="Angsana New" w:cstheme="minorBidi"/>
                <w:sz w:val="44"/>
                <w:szCs w:val="44"/>
              </w:rPr>
            </w:pPr>
            <w:r>
              <w:rPr>
                <w:rFonts w:ascii="Angsana New" w:hAnsi="Angsana New" w:cstheme="minorBidi"/>
                <w:sz w:val="44"/>
                <w:szCs w:val="44"/>
              </w:rPr>
              <w:t>Cash in Bank</w:t>
            </w:r>
          </w:p>
        </w:tc>
      </w:tr>
      <w:tr w:rsidR="00B23DAD" w:rsidTr="00B23DAD">
        <w:trPr>
          <w:trHeight w:val="159"/>
          <w:jc w:val="center"/>
        </w:trPr>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B23DAD" w:rsidRPr="00A0416C" w:rsidRDefault="00B23DAD" w:rsidP="005C4BCC">
            <w:pPr>
              <w:spacing w:after="0" w:line="240" w:lineRule="auto"/>
              <w:jc w:val="center"/>
              <w:rPr>
                <w:i/>
                <w:iCs/>
                <w:rtl/>
              </w:rPr>
            </w:pPr>
            <w:r>
              <w:rPr>
                <w:rFonts w:hint="cs"/>
                <w:i/>
                <w:iCs/>
                <w:rtl/>
              </w:rPr>
              <w:t>مذكره تسويه آلبنك</w:t>
            </w:r>
          </w:p>
        </w:tc>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B23DAD" w:rsidRDefault="00B23DAD" w:rsidP="005C4BCC">
            <w:pPr>
              <w:spacing w:after="0" w:line="240" w:lineRule="auto"/>
              <w:jc w:val="center"/>
              <w:rPr>
                <w:rFonts w:ascii="Angsana New" w:hAnsi="Angsana New" w:cstheme="minorBidi"/>
                <w:sz w:val="44"/>
                <w:szCs w:val="44"/>
              </w:rPr>
            </w:pPr>
            <w:r>
              <w:rPr>
                <w:rFonts w:ascii="Angsana New" w:hAnsi="Angsana New" w:cstheme="minorBidi"/>
                <w:sz w:val="44"/>
                <w:szCs w:val="44"/>
              </w:rPr>
              <w:t>Bank Reconcllation</w:t>
            </w:r>
          </w:p>
        </w:tc>
      </w:tr>
      <w:tr w:rsidR="00B23DAD" w:rsidTr="00B23DAD">
        <w:trPr>
          <w:trHeight w:val="174"/>
          <w:jc w:val="center"/>
        </w:trPr>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B23DAD" w:rsidRPr="00A0416C" w:rsidRDefault="00B23DAD" w:rsidP="005C4BCC">
            <w:pPr>
              <w:spacing w:after="0" w:line="240" w:lineRule="auto"/>
              <w:jc w:val="center"/>
              <w:rPr>
                <w:i/>
                <w:iCs/>
                <w:rtl/>
              </w:rPr>
            </w:pPr>
            <w:r>
              <w:rPr>
                <w:rFonts w:hint="cs"/>
                <w:i/>
                <w:iCs/>
                <w:rtl/>
              </w:rPr>
              <w:t>مدفوعآت نقديــــــه</w:t>
            </w:r>
          </w:p>
        </w:tc>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B23DAD" w:rsidRDefault="00B23DAD" w:rsidP="005C4BCC">
            <w:pPr>
              <w:spacing w:after="0" w:line="240" w:lineRule="auto"/>
              <w:jc w:val="center"/>
              <w:rPr>
                <w:rFonts w:ascii="Angsana New" w:hAnsi="Angsana New" w:cstheme="minorBidi"/>
                <w:sz w:val="44"/>
                <w:szCs w:val="44"/>
              </w:rPr>
            </w:pPr>
            <w:r>
              <w:rPr>
                <w:rFonts w:ascii="Angsana New" w:hAnsi="Angsana New" w:cstheme="minorBidi"/>
                <w:sz w:val="44"/>
                <w:szCs w:val="44"/>
              </w:rPr>
              <w:t>Cash Payments</w:t>
            </w:r>
          </w:p>
        </w:tc>
      </w:tr>
      <w:tr w:rsidR="00B23DAD" w:rsidTr="00B23DAD">
        <w:trPr>
          <w:trHeight w:val="240"/>
          <w:jc w:val="center"/>
        </w:trPr>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B23DAD" w:rsidRPr="00A0416C" w:rsidRDefault="00B23DAD" w:rsidP="005C4BCC">
            <w:pPr>
              <w:spacing w:after="0" w:line="240" w:lineRule="auto"/>
              <w:jc w:val="center"/>
              <w:rPr>
                <w:i/>
                <w:iCs/>
                <w:rtl/>
              </w:rPr>
            </w:pPr>
            <w:r>
              <w:rPr>
                <w:rFonts w:hint="cs"/>
                <w:i/>
                <w:iCs/>
                <w:rtl/>
              </w:rPr>
              <w:t>متحصلآت نقديــــــه</w:t>
            </w:r>
          </w:p>
        </w:tc>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B23DAD" w:rsidRDefault="00B23DAD" w:rsidP="005C4BCC">
            <w:pPr>
              <w:spacing w:after="0" w:line="240" w:lineRule="auto"/>
              <w:jc w:val="center"/>
              <w:rPr>
                <w:rFonts w:ascii="Angsana New" w:hAnsi="Angsana New" w:cstheme="minorBidi"/>
                <w:sz w:val="44"/>
                <w:szCs w:val="44"/>
              </w:rPr>
            </w:pPr>
            <w:r>
              <w:rPr>
                <w:rFonts w:ascii="Angsana New" w:hAnsi="Angsana New" w:cstheme="minorBidi"/>
                <w:sz w:val="44"/>
                <w:szCs w:val="44"/>
              </w:rPr>
              <w:t>Cash Receipts</w:t>
            </w:r>
          </w:p>
        </w:tc>
      </w:tr>
      <w:tr w:rsidR="00B23DAD" w:rsidTr="00B23DAD">
        <w:trPr>
          <w:trHeight w:val="225"/>
          <w:jc w:val="center"/>
        </w:trPr>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B23DAD" w:rsidRPr="00A0416C" w:rsidRDefault="00DA7D0F" w:rsidP="005C4BCC">
            <w:pPr>
              <w:spacing w:after="0" w:line="240" w:lineRule="auto"/>
              <w:jc w:val="center"/>
              <w:rPr>
                <w:i/>
                <w:iCs/>
                <w:rtl/>
              </w:rPr>
            </w:pPr>
            <w:r>
              <w:rPr>
                <w:rFonts w:hint="cs"/>
                <w:i/>
                <w:iCs/>
                <w:rtl/>
              </w:rPr>
              <w:lastRenderedPageBreak/>
              <w:t xml:space="preserve">آلديون آلمعدومه </w:t>
            </w:r>
          </w:p>
        </w:tc>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B23DAD" w:rsidRDefault="00DA7D0F" w:rsidP="005C4BCC">
            <w:pPr>
              <w:spacing w:after="0" w:line="240" w:lineRule="auto"/>
              <w:jc w:val="center"/>
              <w:rPr>
                <w:rFonts w:ascii="Angsana New" w:hAnsi="Angsana New" w:cstheme="minorBidi"/>
                <w:sz w:val="44"/>
                <w:szCs w:val="44"/>
              </w:rPr>
            </w:pPr>
            <w:r>
              <w:rPr>
                <w:rFonts w:ascii="Angsana New" w:hAnsi="Angsana New" w:cstheme="minorBidi"/>
                <w:sz w:val="44"/>
                <w:szCs w:val="44"/>
              </w:rPr>
              <w:t>Bad Debts</w:t>
            </w:r>
          </w:p>
        </w:tc>
      </w:tr>
      <w:tr w:rsidR="00B23DAD" w:rsidTr="00B23DAD">
        <w:trPr>
          <w:trHeight w:val="240"/>
          <w:jc w:val="center"/>
        </w:trPr>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B23DAD" w:rsidRPr="00A0416C" w:rsidRDefault="00DA7D0F" w:rsidP="005C4BCC">
            <w:pPr>
              <w:spacing w:after="0" w:line="240" w:lineRule="auto"/>
              <w:jc w:val="center"/>
              <w:rPr>
                <w:i/>
                <w:iCs/>
                <w:rtl/>
              </w:rPr>
            </w:pPr>
            <w:r>
              <w:rPr>
                <w:rFonts w:hint="cs"/>
                <w:i/>
                <w:iCs/>
                <w:rtl/>
              </w:rPr>
              <w:t>آلديون آلمشكوك في تحصيلهآ</w:t>
            </w:r>
          </w:p>
        </w:tc>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B23DAD" w:rsidRDefault="00DA7D0F" w:rsidP="005C4BCC">
            <w:pPr>
              <w:spacing w:after="0" w:line="240" w:lineRule="auto"/>
              <w:jc w:val="center"/>
              <w:rPr>
                <w:rFonts w:ascii="Angsana New" w:hAnsi="Angsana New" w:cstheme="minorBidi"/>
                <w:sz w:val="44"/>
                <w:szCs w:val="44"/>
              </w:rPr>
            </w:pPr>
            <w:r>
              <w:rPr>
                <w:rFonts w:ascii="Angsana New" w:hAnsi="Angsana New" w:cstheme="minorBidi"/>
                <w:sz w:val="44"/>
                <w:szCs w:val="44"/>
              </w:rPr>
              <w:t>Doubtful Debts</w:t>
            </w:r>
          </w:p>
        </w:tc>
      </w:tr>
      <w:tr w:rsidR="00B23DAD" w:rsidTr="00F30912">
        <w:trPr>
          <w:trHeight w:val="525"/>
          <w:jc w:val="center"/>
        </w:trPr>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B23DAD" w:rsidRPr="00A0416C" w:rsidRDefault="00DA7D0F" w:rsidP="005C4BCC">
            <w:pPr>
              <w:spacing w:after="0" w:line="240" w:lineRule="auto"/>
              <w:jc w:val="center"/>
              <w:rPr>
                <w:i/>
                <w:iCs/>
                <w:rtl/>
              </w:rPr>
            </w:pPr>
            <w:r>
              <w:rPr>
                <w:rFonts w:hint="cs"/>
                <w:i/>
                <w:iCs/>
                <w:rtl/>
              </w:rPr>
              <w:t>مخصص آلديون آلمشكوك في تحصيله</w:t>
            </w:r>
            <w:r w:rsidR="00F30912">
              <w:rPr>
                <w:rFonts w:hint="cs"/>
                <w:i/>
                <w:iCs/>
                <w:rtl/>
              </w:rPr>
              <w:t>آ</w:t>
            </w:r>
          </w:p>
        </w:tc>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B23DAD" w:rsidRDefault="00DA7D0F" w:rsidP="005C4BCC">
            <w:pPr>
              <w:spacing w:after="0" w:line="240" w:lineRule="auto"/>
              <w:jc w:val="center"/>
              <w:rPr>
                <w:rFonts w:ascii="Angsana New" w:hAnsi="Angsana New" w:cstheme="minorBidi"/>
                <w:sz w:val="44"/>
                <w:szCs w:val="44"/>
                <w:rtl/>
              </w:rPr>
            </w:pPr>
            <w:r>
              <w:rPr>
                <w:rFonts w:ascii="Angsana New" w:hAnsi="Angsana New" w:cstheme="minorBidi"/>
                <w:sz w:val="44"/>
                <w:szCs w:val="44"/>
              </w:rPr>
              <w:t>Doubtful Debts Allo</w:t>
            </w:r>
            <w:r w:rsidR="005C4BCC">
              <w:rPr>
                <w:rFonts w:ascii="Angsana New" w:hAnsi="Angsana New" w:cstheme="minorBidi"/>
                <w:sz w:val="44"/>
                <w:szCs w:val="44"/>
              </w:rPr>
              <w:t xml:space="preserve">wance </w:t>
            </w:r>
          </w:p>
        </w:tc>
      </w:tr>
      <w:tr w:rsidR="00F30912" w:rsidTr="00F30912">
        <w:trPr>
          <w:trHeight w:val="318"/>
          <w:jc w:val="center"/>
        </w:trPr>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F30912" w:rsidRDefault="00F30912" w:rsidP="00F30912">
            <w:pPr>
              <w:spacing w:after="0" w:line="240" w:lineRule="auto"/>
              <w:jc w:val="center"/>
              <w:rPr>
                <w:i/>
                <w:iCs/>
                <w:rtl/>
              </w:rPr>
            </w:pPr>
            <w:r>
              <w:rPr>
                <w:rFonts w:hint="cs"/>
                <w:i/>
                <w:iCs/>
                <w:rtl/>
              </w:rPr>
              <w:t>آلأخطـــأء آلمحآسبيــــــه</w:t>
            </w:r>
          </w:p>
        </w:tc>
        <w:tc>
          <w:tcPr>
            <w:tcW w:w="0" w:type="auto"/>
            <w:tcBorders>
              <w:top w:val="single" w:sz="6" w:space="0" w:color="auto"/>
              <w:left w:val="single" w:sz="4" w:space="0" w:color="000000"/>
              <w:bottom w:val="single" w:sz="6" w:space="0" w:color="auto"/>
              <w:right w:val="single" w:sz="4" w:space="0" w:color="000000"/>
            </w:tcBorders>
            <w:shd w:val="clear" w:color="auto" w:fill="EEECE1" w:themeFill="background2"/>
            <w:hideMark/>
          </w:tcPr>
          <w:p w:rsidR="00F30912" w:rsidRDefault="00F30912" w:rsidP="005C4BCC">
            <w:pPr>
              <w:spacing w:after="0" w:line="240" w:lineRule="auto"/>
              <w:jc w:val="center"/>
              <w:rPr>
                <w:rFonts w:ascii="Angsana New" w:hAnsi="Angsana New" w:cstheme="minorBidi"/>
                <w:sz w:val="44"/>
                <w:szCs w:val="44"/>
              </w:rPr>
            </w:pPr>
            <w:r>
              <w:rPr>
                <w:rFonts w:ascii="Angsana New" w:hAnsi="Angsana New" w:cstheme="minorBidi"/>
                <w:sz w:val="44"/>
                <w:szCs w:val="44"/>
              </w:rPr>
              <w:t>Accounting Errors</w:t>
            </w:r>
          </w:p>
        </w:tc>
      </w:tr>
      <w:tr w:rsidR="00F30912" w:rsidTr="00F30912">
        <w:trPr>
          <w:trHeight w:val="633"/>
          <w:jc w:val="center"/>
        </w:trPr>
        <w:tc>
          <w:tcPr>
            <w:tcW w:w="0" w:type="auto"/>
            <w:tcBorders>
              <w:top w:val="single" w:sz="6" w:space="0" w:color="auto"/>
              <w:left w:val="single" w:sz="4" w:space="0" w:color="000000"/>
              <w:right w:val="single" w:sz="4" w:space="0" w:color="000000"/>
            </w:tcBorders>
            <w:shd w:val="clear" w:color="auto" w:fill="EEECE1" w:themeFill="background2"/>
            <w:hideMark/>
          </w:tcPr>
          <w:p w:rsidR="00F30912" w:rsidRDefault="00F30912" w:rsidP="00F30912">
            <w:pPr>
              <w:spacing w:after="0" w:line="240" w:lineRule="auto"/>
              <w:jc w:val="center"/>
              <w:rPr>
                <w:i/>
                <w:iCs/>
                <w:rtl/>
              </w:rPr>
            </w:pPr>
            <w:r>
              <w:rPr>
                <w:rFonts w:hint="cs"/>
                <w:i/>
                <w:iCs/>
                <w:rtl/>
              </w:rPr>
              <w:t>آلتسويآت آلمحآسبيـــــه</w:t>
            </w:r>
          </w:p>
        </w:tc>
        <w:tc>
          <w:tcPr>
            <w:tcW w:w="0" w:type="auto"/>
            <w:tcBorders>
              <w:top w:val="single" w:sz="6" w:space="0" w:color="auto"/>
              <w:left w:val="single" w:sz="4" w:space="0" w:color="000000"/>
              <w:right w:val="single" w:sz="4" w:space="0" w:color="000000"/>
            </w:tcBorders>
            <w:shd w:val="clear" w:color="auto" w:fill="EEECE1" w:themeFill="background2"/>
            <w:hideMark/>
          </w:tcPr>
          <w:p w:rsidR="00F30912" w:rsidRDefault="00F30912" w:rsidP="005C4BCC">
            <w:pPr>
              <w:spacing w:after="0" w:line="240" w:lineRule="auto"/>
              <w:jc w:val="center"/>
              <w:rPr>
                <w:rFonts w:ascii="Angsana New" w:hAnsi="Angsana New" w:cstheme="minorBidi"/>
                <w:sz w:val="44"/>
                <w:szCs w:val="44"/>
              </w:rPr>
            </w:pPr>
            <w:r>
              <w:rPr>
                <w:rFonts w:ascii="Angsana New" w:hAnsi="Angsana New" w:cstheme="minorBidi"/>
                <w:sz w:val="44"/>
                <w:szCs w:val="44"/>
              </w:rPr>
              <w:t xml:space="preserve">Accounting Adjustments </w:t>
            </w:r>
          </w:p>
        </w:tc>
      </w:tr>
    </w:tbl>
    <w:p w:rsidR="00276E7F" w:rsidRDefault="00276E7F" w:rsidP="007152A4">
      <w:pPr>
        <w:rPr>
          <w:rtl/>
        </w:rPr>
      </w:pPr>
    </w:p>
    <w:p w:rsidR="00EC4661" w:rsidRDefault="00EC4661" w:rsidP="007152A4">
      <w:pPr>
        <w:rPr>
          <w:rtl/>
        </w:rPr>
      </w:pPr>
      <w:r>
        <w:rPr>
          <w:rFonts w:hint="cs"/>
          <w:rtl/>
        </w:rPr>
        <w:t>آلتعــــــــــــــــآريف &gt;&gt;</w:t>
      </w:r>
    </w:p>
    <w:tbl>
      <w:tblPr>
        <w:tblW w:w="10064" w:type="dxa"/>
        <w:tblInd w:w="39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tblPr>
      <w:tblGrid>
        <w:gridCol w:w="8363"/>
        <w:gridCol w:w="1701"/>
      </w:tblGrid>
      <w:tr w:rsidR="00EC4661" w:rsidRPr="0000198F" w:rsidTr="007F6E8A">
        <w:trPr>
          <w:trHeight w:val="615"/>
        </w:trPr>
        <w:tc>
          <w:tcPr>
            <w:tcW w:w="8363" w:type="dxa"/>
            <w:hideMark/>
          </w:tcPr>
          <w:p w:rsidR="00EC4661" w:rsidRPr="0000198F" w:rsidRDefault="00EC4661" w:rsidP="005C4BCC">
            <w:pPr>
              <w:pStyle w:val="2"/>
              <w:spacing w:before="0"/>
              <w:jc w:val="both"/>
              <w:rPr>
                <w:color w:val="auto"/>
                <w:szCs w:val="36"/>
              </w:rPr>
            </w:pPr>
            <w:r w:rsidRPr="0000198F">
              <w:rPr>
                <w:color w:val="auto"/>
                <w:sz w:val="36"/>
                <w:rtl/>
              </w:rPr>
              <w:lastRenderedPageBreak/>
              <w:t xml:space="preserve">هي علم ستند على مجموعة من المبادئ و الأسس المحاسبية و التي تمكن من انتاج المعلومات المالية المتعلقة بالمنشأة و توصيلها إلى الأطراف المستفيدة من خلال القوائم المالية </w:t>
            </w:r>
            <w:r w:rsidRPr="0000198F">
              <w:rPr>
                <w:color w:val="auto"/>
                <w:rtl/>
              </w:rPr>
              <w:t>التي تمكن من تحديد نتيجة أعمال المنشأة</w:t>
            </w:r>
            <w:r w:rsidRPr="0000198F">
              <w:rPr>
                <w:color w:val="auto"/>
                <w:sz w:val="36"/>
                <w:rtl/>
              </w:rPr>
              <w:t xml:space="preserve"> من ربح أو خسارة خلال فترة زمنية معينة، </w:t>
            </w:r>
            <w:r w:rsidRPr="0000198F">
              <w:rPr>
                <w:color w:val="auto"/>
                <w:rtl/>
              </w:rPr>
              <w:t>و تحديد المركز المالي للمنشأة في نهاية تلك الفترة</w:t>
            </w:r>
            <w:r w:rsidRPr="0000198F">
              <w:rPr>
                <w:color w:val="auto"/>
                <w:sz w:val="36"/>
                <w:rtl/>
              </w:rPr>
              <w:t>.</w:t>
            </w:r>
          </w:p>
        </w:tc>
        <w:tc>
          <w:tcPr>
            <w:tcW w:w="1701" w:type="dxa"/>
          </w:tcPr>
          <w:p w:rsidR="00EC4661" w:rsidRPr="00EC4661" w:rsidRDefault="00EC4661" w:rsidP="005C4BCC">
            <w:pPr>
              <w:pStyle w:val="2"/>
              <w:spacing w:before="0"/>
              <w:rPr>
                <w:color w:val="FF0000"/>
                <w:szCs w:val="32"/>
              </w:rPr>
            </w:pPr>
          </w:p>
          <w:p w:rsidR="00EC4661" w:rsidRPr="00EC4661" w:rsidRDefault="00EC4661" w:rsidP="005C4BCC">
            <w:pPr>
              <w:pStyle w:val="2"/>
              <w:spacing w:before="0"/>
              <w:rPr>
                <w:color w:val="FF0000"/>
                <w:szCs w:val="32"/>
              </w:rPr>
            </w:pPr>
            <w:r w:rsidRPr="00EC4661">
              <w:rPr>
                <w:color w:val="FF0000"/>
                <w:sz w:val="32"/>
                <w:rtl/>
              </w:rPr>
              <w:t>آلمحأسبه آلمآليه</w:t>
            </w:r>
          </w:p>
        </w:tc>
      </w:tr>
      <w:tr w:rsidR="00EC4661" w:rsidRPr="0000198F" w:rsidTr="007F6E8A">
        <w:trPr>
          <w:trHeight w:val="420"/>
        </w:trPr>
        <w:tc>
          <w:tcPr>
            <w:tcW w:w="8363" w:type="dxa"/>
            <w:hideMark/>
          </w:tcPr>
          <w:p w:rsidR="00EC4661" w:rsidRPr="0000198F" w:rsidRDefault="00EC4661" w:rsidP="005C4BCC">
            <w:pPr>
              <w:pStyle w:val="2"/>
              <w:bidi w:val="0"/>
              <w:spacing w:before="0"/>
              <w:jc w:val="right"/>
              <w:rPr>
                <w:color w:val="auto"/>
              </w:rPr>
            </w:pPr>
            <w:r w:rsidRPr="0000198F">
              <w:rPr>
                <w:color w:val="auto"/>
                <w:rtl/>
              </w:rPr>
              <w:t>آلأصل هو آي شيء له قدره على تزويد آلمنشآءه بألخدمأأت آو آلمنأفع في آلمستقبل</w:t>
            </w:r>
          </w:p>
        </w:tc>
        <w:tc>
          <w:tcPr>
            <w:tcW w:w="1701" w:type="dxa"/>
            <w:hideMark/>
          </w:tcPr>
          <w:p w:rsidR="00EC4661" w:rsidRPr="00EC4661" w:rsidRDefault="00EC4661" w:rsidP="005C4BCC">
            <w:pPr>
              <w:pStyle w:val="2"/>
              <w:bidi w:val="0"/>
              <w:spacing w:before="0"/>
              <w:jc w:val="right"/>
              <w:rPr>
                <w:color w:val="FF0000"/>
              </w:rPr>
            </w:pPr>
            <w:r w:rsidRPr="00EC4661">
              <w:rPr>
                <w:color w:val="FF0000"/>
                <w:rtl/>
              </w:rPr>
              <w:t>آلأأأأصـــول</w:t>
            </w:r>
          </w:p>
        </w:tc>
      </w:tr>
      <w:tr w:rsidR="00EC4661" w:rsidRPr="0000198F" w:rsidTr="007F6E8A">
        <w:trPr>
          <w:trHeight w:val="241"/>
        </w:trPr>
        <w:tc>
          <w:tcPr>
            <w:tcW w:w="8363" w:type="dxa"/>
            <w:hideMark/>
          </w:tcPr>
          <w:p w:rsidR="00EC4661" w:rsidRPr="0000198F" w:rsidRDefault="00EC4661" w:rsidP="005C4BCC">
            <w:pPr>
              <w:pStyle w:val="2"/>
              <w:bidi w:val="0"/>
              <w:spacing w:before="0"/>
              <w:jc w:val="right"/>
              <w:rPr>
                <w:color w:val="auto"/>
                <w:rtl/>
              </w:rPr>
            </w:pPr>
            <w:r w:rsidRPr="0000198F">
              <w:rPr>
                <w:rFonts w:hint="cs"/>
                <w:color w:val="auto"/>
                <w:rtl/>
              </w:rPr>
              <w:t>هي آلأصول آلتي تمتلكهــــآ آلمنشأءه بقصد آلأستخدآم تتميز بأنهآآآ معمــــره ..</w:t>
            </w:r>
          </w:p>
        </w:tc>
        <w:tc>
          <w:tcPr>
            <w:tcW w:w="1701" w:type="dxa"/>
            <w:hideMark/>
          </w:tcPr>
          <w:p w:rsidR="00EC4661" w:rsidRPr="00EC4661" w:rsidRDefault="00EC4661" w:rsidP="005C4BCC">
            <w:pPr>
              <w:pStyle w:val="2"/>
              <w:bidi w:val="0"/>
              <w:spacing w:before="0"/>
              <w:jc w:val="right"/>
              <w:rPr>
                <w:color w:val="FF0000"/>
                <w:rtl/>
              </w:rPr>
            </w:pPr>
            <w:r w:rsidRPr="00EC4661">
              <w:rPr>
                <w:rFonts w:hint="cs"/>
                <w:color w:val="FF0000"/>
                <w:rtl/>
              </w:rPr>
              <w:t>آلأصول آلثآبته</w:t>
            </w:r>
          </w:p>
        </w:tc>
      </w:tr>
      <w:tr w:rsidR="00EC4661" w:rsidRPr="0000198F" w:rsidTr="007F6E8A">
        <w:trPr>
          <w:trHeight w:val="350"/>
        </w:trPr>
        <w:tc>
          <w:tcPr>
            <w:tcW w:w="8363" w:type="dxa"/>
            <w:hideMark/>
          </w:tcPr>
          <w:p w:rsidR="00EC4661" w:rsidRPr="0000198F" w:rsidRDefault="00EC4661" w:rsidP="005C4BCC">
            <w:pPr>
              <w:pStyle w:val="2"/>
              <w:bidi w:val="0"/>
              <w:spacing w:before="0"/>
              <w:jc w:val="right"/>
              <w:rPr>
                <w:color w:val="auto"/>
                <w:szCs w:val="36"/>
              </w:rPr>
            </w:pPr>
            <w:r w:rsidRPr="0000198F">
              <w:rPr>
                <w:color w:val="auto"/>
                <w:szCs w:val="36"/>
              </w:rPr>
              <w:t xml:space="preserve"> </w:t>
            </w:r>
            <w:r w:rsidRPr="0000198F">
              <w:rPr>
                <w:color w:val="auto"/>
                <w:sz w:val="36"/>
                <w:rtl/>
              </w:rPr>
              <w:t>آو مآ على آلمنشأ للغير من ألتزأمأت ألخصم هو ألتزأم مألي على آلمنشأه وآجب ألأدآء</w:t>
            </w:r>
          </w:p>
        </w:tc>
        <w:tc>
          <w:tcPr>
            <w:tcW w:w="1701" w:type="dxa"/>
            <w:hideMark/>
          </w:tcPr>
          <w:p w:rsidR="00EC4661" w:rsidRPr="00EC4661" w:rsidRDefault="00EC4661" w:rsidP="005C4BCC">
            <w:pPr>
              <w:pStyle w:val="2"/>
              <w:bidi w:val="0"/>
              <w:spacing w:before="0"/>
              <w:jc w:val="right"/>
              <w:rPr>
                <w:color w:val="FF0000"/>
                <w:szCs w:val="36"/>
              </w:rPr>
            </w:pPr>
            <w:r w:rsidRPr="00EC4661">
              <w:rPr>
                <w:color w:val="FF0000"/>
                <w:sz w:val="36"/>
                <w:rtl/>
              </w:rPr>
              <w:t xml:space="preserve">آلخصـــــوم </w:t>
            </w:r>
          </w:p>
        </w:tc>
      </w:tr>
      <w:tr w:rsidR="00EC4661" w:rsidRPr="0000198F" w:rsidTr="007F6E8A">
        <w:trPr>
          <w:trHeight w:val="399"/>
        </w:trPr>
        <w:tc>
          <w:tcPr>
            <w:tcW w:w="8363" w:type="dxa"/>
            <w:hideMark/>
          </w:tcPr>
          <w:p w:rsidR="00EC4661" w:rsidRPr="0000198F" w:rsidRDefault="00EC4661" w:rsidP="005C4BCC">
            <w:pPr>
              <w:pStyle w:val="2"/>
              <w:bidi w:val="0"/>
              <w:spacing w:before="0"/>
              <w:jc w:val="right"/>
              <w:rPr>
                <w:color w:val="auto"/>
                <w:szCs w:val="36"/>
              </w:rPr>
            </w:pPr>
            <w:r w:rsidRPr="0000198F">
              <w:rPr>
                <w:color w:val="auto"/>
                <w:sz w:val="36"/>
                <w:rtl/>
              </w:rPr>
              <w:t xml:space="preserve">هـــــــــي آلألتزآمــــآآت آلمستحقه علـــــى آلمنشــــــــآءه </w:t>
            </w:r>
          </w:p>
        </w:tc>
        <w:tc>
          <w:tcPr>
            <w:tcW w:w="1701" w:type="dxa"/>
            <w:hideMark/>
          </w:tcPr>
          <w:p w:rsidR="00EC4661" w:rsidRPr="00EC4661" w:rsidRDefault="00EC4661" w:rsidP="005C4BCC">
            <w:pPr>
              <w:pStyle w:val="2"/>
              <w:bidi w:val="0"/>
              <w:spacing w:before="0"/>
              <w:jc w:val="right"/>
              <w:rPr>
                <w:color w:val="FF0000"/>
                <w:szCs w:val="36"/>
              </w:rPr>
            </w:pPr>
            <w:r w:rsidRPr="00EC4661">
              <w:rPr>
                <w:color w:val="FF0000"/>
                <w:sz w:val="36"/>
                <w:rtl/>
              </w:rPr>
              <w:t>حقوق آلملكيه</w:t>
            </w:r>
          </w:p>
        </w:tc>
      </w:tr>
      <w:tr w:rsidR="00EC4661" w:rsidRPr="0000198F" w:rsidTr="007F6E8A">
        <w:trPr>
          <w:trHeight w:val="391"/>
        </w:trPr>
        <w:tc>
          <w:tcPr>
            <w:tcW w:w="8363" w:type="dxa"/>
            <w:hideMark/>
          </w:tcPr>
          <w:p w:rsidR="00EC4661" w:rsidRPr="0000198F" w:rsidRDefault="00EC4661" w:rsidP="005C4BCC">
            <w:pPr>
              <w:pStyle w:val="2"/>
              <w:bidi w:val="0"/>
              <w:spacing w:before="0"/>
              <w:jc w:val="right"/>
              <w:rPr>
                <w:color w:val="auto"/>
                <w:szCs w:val="36"/>
              </w:rPr>
            </w:pPr>
            <w:r w:rsidRPr="0000198F">
              <w:rPr>
                <w:color w:val="auto"/>
                <w:sz w:val="36"/>
                <w:rtl/>
              </w:rPr>
              <w:t>هي مآتحققه آلمنشأه من بيع سلعهآآ آو خدمأتهأ سوآء تم تسديده للمنشأءه ام لأ</w:t>
            </w:r>
          </w:p>
        </w:tc>
        <w:tc>
          <w:tcPr>
            <w:tcW w:w="1701" w:type="dxa"/>
            <w:hideMark/>
          </w:tcPr>
          <w:p w:rsidR="00EC4661" w:rsidRPr="00EC4661" w:rsidRDefault="00EC4661" w:rsidP="005C4BCC">
            <w:pPr>
              <w:pStyle w:val="2"/>
              <w:bidi w:val="0"/>
              <w:spacing w:before="0"/>
              <w:jc w:val="right"/>
              <w:rPr>
                <w:color w:val="FF0000"/>
                <w:szCs w:val="36"/>
              </w:rPr>
            </w:pPr>
            <w:r w:rsidRPr="00EC4661">
              <w:rPr>
                <w:color w:val="FF0000"/>
                <w:sz w:val="36"/>
                <w:rtl/>
              </w:rPr>
              <w:t>آلأيرآدآت</w:t>
            </w:r>
          </w:p>
        </w:tc>
      </w:tr>
      <w:tr w:rsidR="00EC4661" w:rsidRPr="0000198F" w:rsidTr="007F6E8A">
        <w:trPr>
          <w:trHeight w:val="396"/>
        </w:trPr>
        <w:tc>
          <w:tcPr>
            <w:tcW w:w="8363" w:type="dxa"/>
            <w:hideMark/>
          </w:tcPr>
          <w:p w:rsidR="00EC4661" w:rsidRPr="0000198F" w:rsidRDefault="00EC4661" w:rsidP="005C4BCC">
            <w:pPr>
              <w:pStyle w:val="2"/>
              <w:bidi w:val="0"/>
              <w:spacing w:before="0"/>
              <w:jc w:val="right"/>
              <w:rPr>
                <w:color w:val="auto"/>
                <w:szCs w:val="36"/>
              </w:rPr>
            </w:pPr>
            <w:r w:rsidRPr="0000198F">
              <w:rPr>
                <w:color w:val="auto"/>
                <w:sz w:val="36"/>
                <w:rtl/>
              </w:rPr>
              <w:t xml:space="preserve">تمثل تكلفه آلسلع وآلخدمأت آلمستخدمه في تنفيذ آلأنشطه آلتي تزآولهآ آلمنشأه للحصول على آلإيرآدآت </w:t>
            </w:r>
          </w:p>
        </w:tc>
        <w:tc>
          <w:tcPr>
            <w:tcW w:w="1701" w:type="dxa"/>
            <w:hideMark/>
          </w:tcPr>
          <w:p w:rsidR="00EC4661" w:rsidRPr="00EC4661" w:rsidRDefault="00EC4661" w:rsidP="005C4BCC">
            <w:pPr>
              <w:pStyle w:val="2"/>
              <w:bidi w:val="0"/>
              <w:spacing w:before="0"/>
              <w:jc w:val="right"/>
              <w:rPr>
                <w:color w:val="FF0000"/>
                <w:szCs w:val="36"/>
              </w:rPr>
            </w:pPr>
            <w:r w:rsidRPr="00EC4661">
              <w:rPr>
                <w:color w:val="FF0000"/>
                <w:sz w:val="36"/>
                <w:rtl/>
              </w:rPr>
              <w:t>آلمصروفأت</w:t>
            </w:r>
          </w:p>
        </w:tc>
      </w:tr>
      <w:tr w:rsidR="00EC4661" w:rsidRPr="0000198F" w:rsidTr="007F6E8A">
        <w:trPr>
          <w:trHeight w:val="686"/>
        </w:trPr>
        <w:tc>
          <w:tcPr>
            <w:tcW w:w="8363" w:type="dxa"/>
          </w:tcPr>
          <w:p w:rsidR="00EC4661" w:rsidRPr="0000198F" w:rsidRDefault="00EC4661" w:rsidP="005C4BCC">
            <w:pPr>
              <w:pStyle w:val="2"/>
              <w:spacing w:before="0"/>
              <w:rPr>
                <w:color w:val="auto"/>
              </w:rPr>
            </w:pPr>
            <w:r w:rsidRPr="0000198F">
              <w:rPr>
                <w:color w:val="auto"/>
                <w:rtl/>
              </w:rPr>
              <w:t xml:space="preserve">عملية حصر لأصول و خصوم المنشاة من حيث القيمة و الكمية في نهاية كل فترة مالية. </w:t>
            </w:r>
          </w:p>
          <w:p w:rsidR="00EC4661" w:rsidRPr="0000198F" w:rsidRDefault="00EC4661" w:rsidP="005C4BCC">
            <w:pPr>
              <w:pStyle w:val="2"/>
              <w:spacing w:before="0"/>
              <w:rPr>
                <w:color w:val="auto"/>
              </w:rPr>
            </w:pPr>
          </w:p>
        </w:tc>
        <w:tc>
          <w:tcPr>
            <w:tcW w:w="1701" w:type="dxa"/>
            <w:hideMark/>
          </w:tcPr>
          <w:p w:rsidR="00EC4661" w:rsidRPr="00EC4661" w:rsidRDefault="00EC4661" w:rsidP="005C4BCC">
            <w:pPr>
              <w:pStyle w:val="2"/>
              <w:spacing w:before="0"/>
              <w:jc w:val="both"/>
              <w:rPr>
                <w:color w:val="FF0000"/>
                <w:szCs w:val="24"/>
              </w:rPr>
            </w:pPr>
            <w:r w:rsidRPr="00EC4661">
              <w:rPr>
                <w:color w:val="FF0000"/>
                <w:sz w:val="24"/>
                <w:rtl/>
              </w:rPr>
              <w:t xml:space="preserve"> الجرد (التسويات  آلمحآسبيـــــــــــه)</w:t>
            </w:r>
          </w:p>
        </w:tc>
      </w:tr>
      <w:tr w:rsidR="00EC4661" w:rsidRPr="0000198F" w:rsidTr="007F6E8A">
        <w:trPr>
          <w:trHeight w:val="668"/>
        </w:trPr>
        <w:tc>
          <w:tcPr>
            <w:tcW w:w="8363" w:type="dxa"/>
            <w:hideMark/>
          </w:tcPr>
          <w:p w:rsidR="00EC4661" w:rsidRPr="0000198F" w:rsidRDefault="00EC4661" w:rsidP="005C4BCC">
            <w:pPr>
              <w:pStyle w:val="2"/>
              <w:bidi w:val="0"/>
              <w:spacing w:before="0"/>
              <w:jc w:val="right"/>
              <w:rPr>
                <w:color w:val="auto"/>
                <w:szCs w:val="36"/>
              </w:rPr>
            </w:pPr>
            <w:r w:rsidRPr="0000198F">
              <w:rPr>
                <w:color w:val="auto"/>
                <w:sz w:val="36"/>
                <w:rtl/>
              </w:rPr>
              <w:t>نفقات مسجلة خلال الفترة الحالية و تستفيد منها الفترة الحالية و فترات أخرى قادمة، و لذلك ينبغي توزيعها على  آلفترآت آلمستفيــــده كل حسب فآئدته .. ** ولم تستلم مقآبلهـــآآآآ خدمه آو سلعــــــــــــــــــــــه ..</w:t>
            </w:r>
          </w:p>
        </w:tc>
        <w:tc>
          <w:tcPr>
            <w:tcW w:w="1701" w:type="dxa"/>
            <w:hideMark/>
          </w:tcPr>
          <w:p w:rsidR="00EC4661" w:rsidRPr="00EC4661" w:rsidRDefault="00EC4661" w:rsidP="005C4BCC">
            <w:pPr>
              <w:pStyle w:val="2"/>
              <w:bidi w:val="0"/>
              <w:spacing w:before="0"/>
              <w:jc w:val="right"/>
              <w:rPr>
                <w:color w:val="FF0000"/>
                <w:szCs w:val="24"/>
              </w:rPr>
            </w:pPr>
            <w:r w:rsidRPr="00EC4661">
              <w:rPr>
                <w:color w:val="FF0000"/>
                <w:sz w:val="24"/>
                <w:rtl/>
              </w:rPr>
              <w:t>آلمصروفآت آلمقدمـــــــه</w:t>
            </w:r>
          </w:p>
        </w:tc>
      </w:tr>
      <w:tr w:rsidR="00EC4661" w:rsidRPr="0000198F" w:rsidTr="007F6E8A">
        <w:trPr>
          <w:trHeight w:val="664"/>
        </w:trPr>
        <w:tc>
          <w:tcPr>
            <w:tcW w:w="8363" w:type="dxa"/>
            <w:hideMark/>
          </w:tcPr>
          <w:p w:rsidR="00EC4661" w:rsidRPr="0000198F" w:rsidRDefault="00EC4661" w:rsidP="005C4BCC">
            <w:pPr>
              <w:pStyle w:val="2"/>
              <w:spacing w:before="0"/>
              <w:jc w:val="both"/>
              <w:rPr>
                <w:color w:val="auto"/>
                <w:szCs w:val="36"/>
              </w:rPr>
            </w:pPr>
            <w:r w:rsidRPr="0000198F">
              <w:rPr>
                <w:color w:val="auto"/>
                <w:sz w:val="36"/>
                <w:rtl/>
              </w:rPr>
              <w:t>تمثل قيمة السلع و الخدمات التي استفادت منها المنشأة خلال الفترة المحاسبية الحالية ولم تسدد قيمتها حتى نهاية الفترة المحاسبية ..</w:t>
            </w:r>
            <w:r w:rsidRPr="0000198F">
              <w:rPr>
                <w:rFonts w:hint="cs"/>
                <w:color w:val="auto"/>
                <w:sz w:val="36"/>
                <w:rtl/>
              </w:rPr>
              <w:t xml:space="preserve"> وتعتبر آحد عنآصر آلخصوم قصيره آلأجل آلمتدآوله</w:t>
            </w:r>
          </w:p>
        </w:tc>
        <w:tc>
          <w:tcPr>
            <w:tcW w:w="1701" w:type="dxa"/>
            <w:hideMark/>
          </w:tcPr>
          <w:p w:rsidR="00EC4661" w:rsidRPr="00EC4661" w:rsidRDefault="00EC4661" w:rsidP="005C4BCC">
            <w:pPr>
              <w:pStyle w:val="2"/>
              <w:spacing w:before="0"/>
              <w:jc w:val="both"/>
              <w:rPr>
                <w:color w:val="FF0000"/>
                <w:szCs w:val="24"/>
              </w:rPr>
            </w:pPr>
            <w:r w:rsidRPr="00EC4661">
              <w:rPr>
                <w:color w:val="FF0000"/>
                <w:sz w:val="24"/>
                <w:rtl/>
              </w:rPr>
              <w:t>آلمصروفــأت آلمستحقــــــــه</w:t>
            </w:r>
          </w:p>
        </w:tc>
      </w:tr>
      <w:tr w:rsidR="00EC4661" w:rsidRPr="0000198F" w:rsidTr="007F6E8A">
        <w:trPr>
          <w:trHeight w:val="363"/>
        </w:trPr>
        <w:tc>
          <w:tcPr>
            <w:tcW w:w="8363" w:type="dxa"/>
            <w:hideMark/>
          </w:tcPr>
          <w:p w:rsidR="00EC4661" w:rsidRPr="0000198F" w:rsidRDefault="00EC4661" w:rsidP="005C4BCC">
            <w:pPr>
              <w:pStyle w:val="2"/>
              <w:spacing w:before="0"/>
              <w:jc w:val="both"/>
              <w:rPr>
                <w:color w:val="auto"/>
                <w:szCs w:val="36"/>
              </w:rPr>
            </w:pPr>
            <w:r w:rsidRPr="0000198F">
              <w:rPr>
                <w:color w:val="auto"/>
                <w:sz w:val="40"/>
                <w:rtl/>
              </w:rPr>
              <w:t>هو آلذي يتلأءم مع آلمبأدئ آلمحآسبيـــــــــه آلمتعآرف عليهآآ "قأأأأب"</w:t>
            </w:r>
          </w:p>
        </w:tc>
        <w:tc>
          <w:tcPr>
            <w:tcW w:w="1701" w:type="dxa"/>
            <w:hideMark/>
          </w:tcPr>
          <w:p w:rsidR="00EC4661" w:rsidRPr="00EC4661" w:rsidRDefault="00EC4661" w:rsidP="005C4BCC">
            <w:pPr>
              <w:pStyle w:val="2"/>
              <w:spacing w:before="0"/>
              <w:jc w:val="both"/>
              <w:rPr>
                <w:color w:val="FF0000"/>
                <w:szCs w:val="24"/>
              </w:rPr>
            </w:pPr>
            <w:r w:rsidRPr="00EC4661">
              <w:rPr>
                <w:color w:val="FF0000"/>
                <w:sz w:val="24"/>
                <w:rtl/>
              </w:rPr>
              <w:t>آسآس آلأستحقـــأق</w:t>
            </w:r>
          </w:p>
        </w:tc>
      </w:tr>
      <w:tr w:rsidR="00EC4661" w:rsidRPr="0000198F" w:rsidTr="007F6E8A">
        <w:trPr>
          <w:trHeight w:val="500"/>
        </w:trPr>
        <w:tc>
          <w:tcPr>
            <w:tcW w:w="8363" w:type="dxa"/>
            <w:hideMark/>
          </w:tcPr>
          <w:p w:rsidR="00EC4661" w:rsidRPr="0000198F" w:rsidRDefault="00EC4661" w:rsidP="005C4BCC">
            <w:pPr>
              <w:pStyle w:val="2"/>
              <w:spacing w:before="0"/>
              <w:jc w:val="both"/>
              <w:rPr>
                <w:color w:val="auto"/>
                <w:szCs w:val="40"/>
              </w:rPr>
            </w:pPr>
            <w:r w:rsidRPr="0000198F">
              <w:rPr>
                <w:color w:val="auto"/>
                <w:sz w:val="36"/>
                <w:rtl/>
              </w:rPr>
              <w:t>تمثل الإيرادات المحصلة خلال الفترة الحالية مقابل تأديه خدمات أو سلع في فترات مقبلة</w:t>
            </w:r>
            <w:r w:rsidRPr="0000198F">
              <w:rPr>
                <w:color w:val="auto"/>
                <w:sz w:val="40"/>
                <w:rtl/>
              </w:rPr>
              <w:t xml:space="preserve"> **تم أستلأمهأ مقدمأ</w:t>
            </w:r>
            <w:r w:rsidRPr="0000198F">
              <w:rPr>
                <w:rFonts w:hint="cs"/>
                <w:color w:val="auto"/>
                <w:sz w:val="40"/>
                <w:rtl/>
              </w:rPr>
              <w:t xml:space="preserve"> يمثل آلخصوم آلمتدآوله </w:t>
            </w:r>
          </w:p>
        </w:tc>
        <w:tc>
          <w:tcPr>
            <w:tcW w:w="1701" w:type="dxa"/>
            <w:hideMark/>
          </w:tcPr>
          <w:p w:rsidR="00EC4661" w:rsidRPr="00EC4661" w:rsidRDefault="00EC4661" w:rsidP="005C4BCC">
            <w:pPr>
              <w:pStyle w:val="2"/>
              <w:spacing w:before="0"/>
              <w:jc w:val="both"/>
              <w:rPr>
                <w:color w:val="FF0000"/>
                <w:szCs w:val="24"/>
              </w:rPr>
            </w:pPr>
            <w:r w:rsidRPr="00EC4661">
              <w:rPr>
                <w:color w:val="FF0000"/>
                <w:sz w:val="24"/>
                <w:rtl/>
              </w:rPr>
              <w:t xml:space="preserve"> آلإرآدأت آلمقدمــــه</w:t>
            </w:r>
          </w:p>
        </w:tc>
      </w:tr>
      <w:tr w:rsidR="00EC4661" w:rsidRPr="0000198F" w:rsidTr="007F6E8A">
        <w:trPr>
          <w:trHeight w:val="936"/>
        </w:trPr>
        <w:tc>
          <w:tcPr>
            <w:tcW w:w="8363" w:type="dxa"/>
            <w:hideMark/>
          </w:tcPr>
          <w:p w:rsidR="00EC4661" w:rsidRPr="0000198F" w:rsidRDefault="00EC4661" w:rsidP="005C4BCC">
            <w:pPr>
              <w:pStyle w:val="2"/>
              <w:spacing w:before="0"/>
              <w:rPr>
                <w:color w:val="auto"/>
                <w:szCs w:val="40"/>
              </w:rPr>
            </w:pPr>
            <w:r w:rsidRPr="0000198F">
              <w:rPr>
                <w:color w:val="auto"/>
                <w:sz w:val="36"/>
                <w:rtl/>
              </w:rPr>
              <w:t>تمثل الإيرادات عن سلع أو خدمات تم تقديمها خلال الفترة المحاسبية ولكنها لم تحصل حتى نهاية الفترة المحاسبية</w:t>
            </w:r>
            <w:r w:rsidRPr="0000198F">
              <w:rPr>
                <w:color w:val="auto"/>
                <w:sz w:val="40"/>
                <w:rtl/>
              </w:rPr>
              <w:t xml:space="preserve"> </w:t>
            </w:r>
          </w:p>
          <w:p w:rsidR="00EC4661" w:rsidRPr="0000198F" w:rsidRDefault="00EC4661" w:rsidP="005C4BCC">
            <w:pPr>
              <w:pStyle w:val="2"/>
              <w:spacing w:before="0"/>
              <w:rPr>
                <w:color w:val="auto"/>
                <w:szCs w:val="36"/>
              </w:rPr>
            </w:pPr>
            <w:r w:rsidRPr="0000198F">
              <w:rPr>
                <w:color w:val="auto"/>
                <w:sz w:val="36"/>
                <w:rtl/>
              </w:rPr>
              <w:t xml:space="preserve">** هي آلإرآدآت آلتي أستحقتهآ آلمنشئه نتيجه تقديم سلعه ولكنهأ لم تقيدهآ في سجلآتهآآآ حتى نهآيه .. </w:t>
            </w:r>
            <w:r w:rsidRPr="0000198F">
              <w:rPr>
                <w:rFonts w:hint="cs"/>
                <w:color w:val="auto"/>
                <w:sz w:val="36"/>
                <w:rtl/>
              </w:rPr>
              <w:t>آلأصول آلمتدآوله</w:t>
            </w:r>
          </w:p>
        </w:tc>
        <w:tc>
          <w:tcPr>
            <w:tcW w:w="1701" w:type="dxa"/>
            <w:hideMark/>
          </w:tcPr>
          <w:p w:rsidR="00EC4661" w:rsidRPr="00EC4661" w:rsidRDefault="00EC4661" w:rsidP="005C4BCC">
            <w:pPr>
              <w:pStyle w:val="2"/>
              <w:spacing w:before="0"/>
              <w:rPr>
                <w:color w:val="FF0000"/>
                <w:sz w:val="24"/>
                <w:rtl/>
              </w:rPr>
            </w:pPr>
            <w:r w:rsidRPr="00EC4661">
              <w:rPr>
                <w:color w:val="FF0000"/>
                <w:sz w:val="24"/>
                <w:rtl/>
              </w:rPr>
              <w:t>آلإرآدآت آلمستحقــه</w:t>
            </w:r>
          </w:p>
          <w:p w:rsidR="00EC4661" w:rsidRPr="00EC4661" w:rsidRDefault="00EC4661" w:rsidP="005C4BCC">
            <w:pPr>
              <w:pStyle w:val="2"/>
              <w:spacing w:before="0"/>
              <w:rPr>
                <w:color w:val="FF0000"/>
                <w:szCs w:val="24"/>
              </w:rPr>
            </w:pPr>
          </w:p>
        </w:tc>
      </w:tr>
      <w:tr w:rsidR="00EC4661" w:rsidRPr="0000198F" w:rsidTr="007F6E8A">
        <w:trPr>
          <w:trHeight w:val="682"/>
        </w:trPr>
        <w:tc>
          <w:tcPr>
            <w:tcW w:w="8363" w:type="dxa"/>
            <w:hideMark/>
          </w:tcPr>
          <w:p w:rsidR="00EC4661" w:rsidRPr="0000198F" w:rsidRDefault="00EC4661" w:rsidP="005C4BCC">
            <w:pPr>
              <w:pStyle w:val="2"/>
              <w:spacing w:before="0"/>
              <w:jc w:val="both"/>
              <w:rPr>
                <w:color w:val="auto"/>
                <w:sz w:val="36"/>
                <w:rtl/>
              </w:rPr>
            </w:pPr>
            <w:r w:rsidRPr="0000198F">
              <w:rPr>
                <w:rFonts w:hint="eastAsia"/>
                <w:color w:val="auto"/>
                <w:rtl/>
              </w:rPr>
              <w:t>هي</w:t>
            </w:r>
            <w:r w:rsidRPr="0000198F">
              <w:rPr>
                <w:color w:val="auto"/>
                <w:rtl/>
              </w:rPr>
              <w:t xml:space="preserve"> </w:t>
            </w:r>
            <w:r w:rsidRPr="0000198F">
              <w:rPr>
                <w:rFonts w:hint="eastAsia"/>
                <w:color w:val="auto"/>
                <w:rtl/>
              </w:rPr>
              <w:t>ورقة</w:t>
            </w:r>
            <w:r w:rsidRPr="0000198F">
              <w:rPr>
                <w:color w:val="auto"/>
                <w:rtl/>
              </w:rPr>
              <w:t xml:space="preserve"> </w:t>
            </w:r>
            <w:r w:rsidRPr="0000198F">
              <w:rPr>
                <w:rFonts w:hint="eastAsia"/>
                <w:color w:val="auto"/>
                <w:rtl/>
              </w:rPr>
              <w:t>تمثل</w:t>
            </w:r>
            <w:r w:rsidRPr="0000198F">
              <w:rPr>
                <w:color w:val="auto"/>
                <w:rtl/>
              </w:rPr>
              <w:t xml:space="preserve"> </w:t>
            </w:r>
            <w:r w:rsidRPr="0000198F">
              <w:rPr>
                <w:rFonts w:hint="eastAsia"/>
                <w:color w:val="auto"/>
                <w:rtl/>
              </w:rPr>
              <w:t>مسودة</w:t>
            </w:r>
            <w:r w:rsidRPr="0000198F">
              <w:rPr>
                <w:color w:val="auto"/>
                <w:rtl/>
              </w:rPr>
              <w:t xml:space="preserve"> </w:t>
            </w:r>
            <w:r w:rsidRPr="0000198F">
              <w:rPr>
                <w:rFonts w:hint="eastAsia"/>
                <w:color w:val="auto"/>
                <w:rtl/>
              </w:rPr>
              <w:t>خارجية</w:t>
            </w:r>
            <w:r w:rsidRPr="0000198F">
              <w:rPr>
                <w:color w:val="auto"/>
                <w:rtl/>
              </w:rPr>
              <w:t xml:space="preserve"> </w:t>
            </w:r>
            <w:r w:rsidRPr="0000198F">
              <w:rPr>
                <w:rFonts w:hint="eastAsia"/>
                <w:color w:val="auto"/>
                <w:rtl/>
              </w:rPr>
              <w:t>بعدها</w:t>
            </w:r>
            <w:r w:rsidRPr="0000198F">
              <w:rPr>
                <w:color w:val="auto"/>
                <w:rtl/>
              </w:rPr>
              <w:t xml:space="preserve"> </w:t>
            </w:r>
            <w:r w:rsidRPr="0000198F">
              <w:rPr>
                <w:rFonts w:hint="eastAsia"/>
                <w:color w:val="auto"/>
                <w:rtl/>
              </w:rPr>
              <w:t>المحاسب</w:t>
            </w:r>
            <w:r w:rsidRPr="0000198F">
              <w:rPr>
                <w:color w:val="auto"/>
                <w:rtl/>
              </w:rPr>
              <w:t xml:space="preserve"> </w:t>
            </w:r>
            <w:r w:rsidRPr="0000198F">
              <w:rPr>
                <w:rFonts w:hint="eastAsia"/>
                <w:color w:val="auto"/>
                <w:rtl/>
              </w:rPr>
              <w:t>للاستخدام</w:t>
            </w:r>
            <w:r w:rsidRPr="0000198F">
              <w:rPr>
                <w:color w:val="auto"/>
                <w:rtl/>
              </w:rPr>
              <w:t xml:space="preserve"> </w:t>
            </w:r>
            <w:r w:rsidRPr="0000198F">
              <w:rPr>
                <w:rFonts w:hint="eastAsia"/>
                <w:color w:val="auto"/>
                <w:rtl/>
              </w:rPr>
              <w:t>الداخلي،</w:t>
            </w:r>
            <w:r w:rsidRPr="0000198F">
              <w:rPr>
                <w:color w:val="auto"/>
                <w:rtl/>
              </w:rPr>
              <w:t xml:space="preserve"> </w:t>
            </w:r>
            <w:r w:rsidRPr="0000198F">
              <w:rPr>
                <w:rFonts w:hint="eastAsia"/>
                <w:color w:val="auto"/>
                <w:rtl/>
              </w:rPr>
              <w:t>ولذلك</w:t>
            </w:r>
            <w:r w:rsidRPr="0000198F">
              <w:rPr>
                <w:color w:val="auto"/>
                <w:rtl/>
              </w:rPr>
              <w:t xml:space="preserve"> </w:t>
            </w:r>
            <w:r w:rsidRPr="0000198F">
              <w:rPr>
                <w:rFonts w:hint="eastAsia"/>
                <w:color w:val="auto"/>
                <w:rtl/>
              </w:rPr>
              <w:t>لا</w:t>
            </w:r>
            <w:r w:rsidRPr="0000198F">
              <w:rPr>
                <w:color w:val="auto"/>
                <w:rtl/>
              </w:rPr>
              <w:t xml:space="preserve"> </w:t>
            </w:r>
            <w:r w:rsidRPr="0000198F">
              <w:rPr>
                <w:rFonts w:hint="eastAsia"/>
                <w:color w:val="auto"/>
                <w:rtl/>
              </w:rPr>
              <w:t>يطلع</w:t>
            </w:r>
            <w:r w:rsidRPr="0000198F">
              <w:rPr>
                <w:color w:val="auto"/>
                <w:rtl/>
              </w:rPr>
              <w:t xml:space="preserve"> </w:t>
            </w:r>
            <w:r w:rsidRPr="0000198F">
              <w:rPr>
                <w:rFonts w:hint="eastAsia"/>
                <w:color w:val="auto"/>
                <w:rtl/>
              </w:rPr>
              <w:t>عليها</w:t>
            </w:r>
            <w:r w:rsidRPr="0000198F">
              <w:rPr>
                <w:color w:val="auto"/>
                <w:rtl/>
              </w:rPr>
              <w:t xml:space="preserve"> </w:t>
            </w:r>
            <w:r w:rsidRPr="0000198F">
              <w:rPr>
                <w:rFonts w:hint="eastAsia"/>
                <w:color w:val="auto"/>
                <w:rtl/>
              </w:rPr>
              <w:t>الأطراف</w:t>
            </w:r>
            <w:r w:rsidRPr="0000198F">
              <w:rPr>
                <w:color w:val="auto"/>
                <w:rtl/>
              </w:rPr>
              <w:t xml:space="preserve"> </w:t>
            </w:r>
            <w:r w:rsidRPr="0000198F">
              <w:rPr>
                <w:rFonts w:hint="eastAsia"/>
                <w:color w:val="auto"/>
                <w:rtl/>
              </w:rPr>
              <w:t>الخارجية،</w:t>
            </w:r>
            <w:r w:rsidRPr="0000198F">
              <w:rPr>
                <w:color w:val="auto"/>
                <w:rtl/>
              </w:rPr>
              <w:t xml:space="preserve"> </w:t>
            </w:r>
            <w:r w:rsidRPr="0000198F">
              <w:rPr>
                <w:rFonts w:hint="eastAsia"/>
                <w:color w:val="auto"/>
                <w:rtl/>
              </w:rPr>
              <w:t>و</w:t>
            </w:r>
            <w:r w:rsidRPr="0000198F">
              <w:rPr>
                <w:color w:val="auto"/>
                <w:rtl/>
              </w:rPr>
              <w:t xml:space="preserve"> </w:t>
            </w:r>
            <w:r w:rsidRPr="0000198F">
              <w:rPr>
                <w:rFonts w:hint="eastAsia"/>
                <w:color w:val="auto"/>
                <w:rtl/>
              </w:rPr>
              <w:t>لا</w:t>
            </w:r>
            <w:r w:rsidRPr="0000198F">
              <w:rPr>
                <w:color w:val="auto"/>
                <w:rtl/>
              </w:rPr>
              <w:t xml:space="preserve"> </w:t>
            </w:r>
            <w:r w:rsidRPr="0000198F">
              <w:rPr>
                <w:rFonts w:hint="eastAsia"/>
                <w:color w:val="auto"/>
                <w:rtl/>
              </w:rPr>
              <w:t>تعد</w:t>
            </w:r>
            <w:r w:rsidRPr="0000198F">
              <w:rPr>
                <w:color w:val="auto"/>
                <w:rtl/>
              </w:rPr>
              <w:t xml:space="preserve"> </w:t>
            </w:r>
            <w:r w:rsidRPr="0000198F">
              <w:rPr>
                <w:rFonts w:hint="eastAsia"/>
                <w:color w:val="auto"/>
                <w:rtl/>
              </w:rPr>
              <w:t>جزءا</w:t>
            </w:r>
            <w:r w:rsidRPr="0000198F">
              <w:rPr>
                <w:color w:val="auto"/>
                <w:rtl/>
              </w:rPr>
              <w:t xml:space="preserve"> </w:t>
            </w:r>
            <w:r w:rsidRPr="0000198F">
              <w:rPr>
                <w:rFonts w:hint="eastAsia"/>
                <w:color w:val="auto"/>
                <w:rtl/>
              </w:rPr>
              <w:t>من</w:t>
            </w:r>
            <w:r w:rsidRPr="0000198F">
              <w:rPr>
                <w:color w:val="auto"/>
                <w:rtl/>
              </w:rPr>
              <w:t xml:space="preserve"> </w:t>
            </w:r>
            <w:r w:rsidRPr="0000198F">
              <w:rPr>
                <w:rFonts w:hint="eastAsia"/>
                <w:color w:val="auto"/>
                <w:rtl/>
              </w:rPr>
              <w:t>الدفاتر</w:t>
            </w:r>
            <w:r w:rsidRPr="0000198F">
              <w:rPr>
                <w:color w:val="auto"/>
                <w:rtl/>
              </w:rPr>
              <w:t xml:space="preserve"> </w:t>
            </w:r>
            <w:r w:rsidRPr="0000198F">
              <w:rPr>
                <w:rFonts w:hint="eastAsia"/>
                <w:color w:val="auto"/>
                <w:rtl/>
              </w:rPr>
              <w:t>و</w:t>
            </w:r>
            <w:r w:rsidRPr="0000198F">
              <w:rPr>
                <w:color w:val="auto"/>
                <w:rtl/>
              </w:rPr>
              <w:t xml:space="preserve"> </w:t>
            </w:r>
            <w:r w:rsidRPr="0000198F">
              <w:rPr>
                <w:rFonts w:hint="eastAsia"/>
                <w:color w:val="auto"/>
                <w:rtl/>
              </w:rPr>
              <w:t>السجلات</w:t>
            </w:r>
            <w:r w:rsidRPr="0000198F">
              <w:rPr>
                <w:color w:val="auto"/>
                <w:rtl/>
              </w:rPr>
              <w:t xml:space="preserve"> </w:t>
            </w:r>
            <w:r w:rsidRPr="0000198F">
              <w:rPr>
                <w:rFonts w:hint="eastAsia"/>
                <w:color w:val="auto"/>
                <w:rtl/>
              </w:rPr>
              <w:t>المحاسبية</w:t>
            </w:r>
            <w:r w:rsidRPr="0000198F">
              <w:rPr>
                <w:color w:val="auto"/>
                <w:rtl/>
              </w:rPr>
              <w:t>.</w:t>
            </w:r>
          </w:p>
        </w:tc>
        <w:tc>
          <w:tcPr>
            <w:tcW w:w="1701" w:type="dxa"/>
            <w:hideMark/>
          </w:tcPr>
          <w:p w:rsidR="00EC4661" w:rsidRPr="00EC4661" w:rsidRDefault="00EC4661" w:rsidP="005C4BCC">
            <w:pPr>
              <w:pStyle w:val="2"/>
              <w:spacing w:before="0"/>
              <w:jc w:val="both"/>
              <w:rPr>
                <w:color w:val="FF0000"/>
                <w:sz w:val="24"/>
                <w:rtl/>
              </w:rPr>
            </w:pPr>
            <w:r w:rsidRPr="00EC4661">
              <w:rPr>
                <w:rFonts w:hint="eastAsia"/>
                <w:color w:val="FF0000"/>
                <w:rtl/>
              </w:rPr>
              <w:t>مفهوم</w:t>
            </w:r>
            <w:r w:rsidRPr="00EC4661">
              <w:rPr>
                <w:color w:val="FF0000"/>
                <w:rtl/>
              </w:rPr>
              <w:t xml:space="preserve"> </w:t>
            </w:r>
            <w:r w:rsidRPr="00EC4661">
              <w:rPr>
                <w:rFonts w:hint="eastAsia"/>
                <w:color w:val="FF0000"/>
                <w:rtl/>
              </w:rPr>
              <w:t>ورقة</w:t>
            </w:r>
            <w:r w:rsidRPr="00EC4661">
              <w:rPr>
                <w:color w:val="FF0000"/>
                <w:rtl/>
              </w:rPr>
              <w:t xml:space="preserve"> </w:t>
            </w:r>
            <w:r w:rsidRPr="00EC4661">
              <w:rPr>
                <w:rFonts w:hint="eastAsia"/>
                <w:color w:val="FF0000"/>
                <w:rtl/>
              </w:rPr>
              <w:t>العمل</w:t>
            </w:r>
            <w:r w:rsidRPr="00EC4661">
              <w:rPr>
                <w:color w:val="FF0000"/>
                <w:rtl/>
              </w:rPr>
              <w:t xml:space="preserve"> (</w:t>
            </w:r>
            <w:r w:rsidRPr="00EC4661">
              <w:rPr>
                <w:rFonts w:hint="eastAsia"/>
                <w:color w:val="FF0000"/>
                <w:rtl/>
              </w:rPr>
              <w:t>قائمة</w:t>
            </w:r>
            <w:r w:rsidRPr="00EC4661">
              <w:rPr>
                <w:color w:val="FF0000"/>
                <w:rtl/>
              </w:rPr>
              <w:t xml:space="preserve"> </w:t>
            </w:r>
            <w:r w:rsidRPr="00EC4661">
              <w:rPr>
                <w:rFonts w:hint="eastAsia"/>
                <w:color w:val="FF0000"/>
                <w:rtl/>
              </w:rPr>
              <w:t>التسويات</w:t>
            </w:r>
            <w:r w:rsidRPr="00EC4661">
              <w:rPr>
                <w:color w:val="FF0000"/>
                <w:sz w:val="20"/>
                <w:rtl/>
              </w:rPr>
              <w:t>)</w:t>
            </w:r>
          </w:p>
        </w:tc>
      </w:tr>
      <w:tr w:rsidR="00EC4661" w:rsidRPr="0000198F" w:rsidTr="007F6E8A">
        <w:trPr>
          <w:trHeight w:val="664"/>
        </w:trPr>
        <w:tc>
          <w:tcPr>
            <w:tcW w:w="8363" w:type="dxa"/>
            <w:hideMark/>
          </w:tcPr>
          <w:p w:rsidR="00EC4661" w:rsidRPr="0000198F" w:rsidRDefault="00EC4661" w:rsidP="005C4BCC">
            <w:pPr>
              <w:pStyle w:val="2"/>
              <w:spacing w:before="0"/>
              <w:rPr>
                <w:color w:val="auto"/>
                <w:sz w:val="36"/>
                <w:rtl/>
              </w:rPr>
            </w:pPr>
            <w:r w:rsidRPr="0000198F">
              <w:rPr>
                <w:color w:val="auto"/>
                <w:sz w:val="36"/>
                <w:rtl/>
              </w:rPr>
              <w:t>هي مسوده يعدهآ آلمحآسب ويتم آلإطلآع عليهآ من قبل آلأطرآف آلدآخليــــــــه</w:t>
            </w:r>
          </w:p>
        </w:tc>
        <w:tc>
          <w:tcPr>
            <w:tcW w:w="1701" w:type="dxa"/>
            <w:hideMark/>
          </w:tcPr>
          <w:p w:rsidR="00EC4661" w:rsidRPr="00EC4661" w:rsidRDefault="00EC4661" w:rsidP="005C4BCC">
            <w:pPr>
              <w:pStyle w:val="2"/>
              <w:spacing w:before="0"/>
              <w:jc w:val="both"/>
              <w:rPr>
                <w:color w:val="FF0000"/>
                <w:rtl/>
              </w:rPr>
            </w:pPr>
            <w:r w:rsidRPr="00EC4661">
              <w:rPr>
                <w:color w:val="FF0000"/>
                <w:rtl/>
              </w:rPr>
              <w:t>ورقة العمل (قائمة المسودات</w:t>
            </w:r>
            <w:r w:rsidRPr="00EC4661">
              <w:rPr>
                <w:rFonts w:hint="cs"/>
                <w:color w:val="FF0000"/>
                <w:rtl/>
              </w:rPr>
              <w:t>)</w:t>
            </w:r>
          </w:p>
        </w:tc>
      </w:tr>
      <w:tr w:rsidR="00EC4661" w:rsidRPr="0000198F" w:rsidTr="007F6E8A">
        <w:trPr>
          <w:trHeight w:val="1035"/>
        </w:trPr>
        <w:tc>
          <w:tcPr>
            <w:tcW w:w="8363" w:type="dxa"/>
            <w:hideMark/>
          </w:tcPr>
          <w:p w:rsidR="00EC4661" w:rsidRPr="0000198F" w:rsidRDefault="00EC4661" w:rsidP="005C4BCC">
            <w:pPr>
              <w:pStyle w:val="2"/>
              <w:spacing w:before="0"/>
              <w:rPr>
                <w:color w:val="auto"/>
                <w:rtl/>
              </w:rPr>
            </w:pPr>
            <w:r w:rsidRPr="0000198F">
              <w:rPr>
                <w:color w:val="auto"/>
                <w:sz w:val="36"/>
                <w:rtl/>
              </w:rPr>
              <w:t xml:space="preserve"> </w:t>
            </w:r>
            <w:r w:rsidRPr="0000198F">
              <w:rPr>
                <w:color w:val="auto"/>
                <w:rtl/>
              </w:rPr>
              <w:t>هو التناقص التدريجي في قيمة الأصل الثابت نتيجة الاستخدام أو التقادم.</w:t>
            </w:r>
          </w:p>
          <w:p w:rsidR="00EC4661" w:rsidRPr="0000198F" w:rsidRDefault="00EC4661" w:rsidP="005C4BCC">
            <w:pPr>
              <w:pStyle w:val="2"/>
              <w:spacing w:before="0"/>
              <w:rPr>
                <w:color w:val="auto"/>
                <w:rtl/>
              </w:rPr>
            </w:pPr>
            <w:r w:rsidRPr="0000198F">
              <w:rPr>
                <w:color w:val="auto"/>
                <w:rtl/>
              </w:rPr>
              <w:t>ويتمثل الهدف من حساب الاهلاك للأصول الثابتة في توزيع تكلفة الأصل الثابت بطريقة منظمة و منطقية على فترات استخدامه و تحميل كل فترة زمنية بتكلفة الخدمات التي حصلت عليها من الأصل خلال الفترة</w:t>
            </w:r>
          </w:p>
        </w:tc>
        <w:tc>
          <w:tcPr>
            <w:tcW w:w="1701" w:type="dxa"/>
            <w:hideMark/>
          </w:tcPr>
          <w:p w:rsidR="00EC4661" w:rsidRPr="00EC4661" w:rsidRDefault="00EC4661" w:rsidP="005C4BCC">
            <w:pPr>
              <w:pStyle w:val="2"/>
              <w:spacing w:before="0"/>
              <w:rPr>
                <w:color w:val="FF0000"/>
                <w:rtl/>
              </w:rPr>
            </w:pPr>
            <w:r w:rsidRPr="00EC4661">
              <w:rPr>
                <w:rFonts w:hint="cs"/>
                <w:color w:val="FF0000"/>
                <w:rtl/>
              </w:rPr>
              <w:t xml:space="preserve">آلأستهـــــلآك </w:t>
            </w:r>
          </w:p>
          <w:p w:rsidR="00EC4661" w:rsidRPr="00EC4661" w:rsidRDefault="00EC4661" w:rsidP="005C4BCC">
            <w:pPr>
              <w:pStyle w:val="2"/>
              <w:spacing w:before="0"/>
              <w:rPr>
                <w:color w:val="FF0000"/>
                <w:rtl/>
              </w:rPr>
            </w:pPr>
          </w:p>
        </w:tc>
      </w:tr>
      <w:tr w:rsidR="00EC4661" w:rsidRPr="0000198F" w:rsidTr="007F6E8A">
        <w:trPr>
          <w:trHeight w:val="463"/>
        </w:trPr>
        <w:tc>
          <w:tcPr>
            <w:tcW w:w="8363" w:type="dxa"/>
            <w:hideMark/>
          </w:tcPr>
          <w:p w:rsidR="00EC4661" w:rsidRPr="0000198F" w:rsidRDefault="00EC4661" w:rsidP="005C4BCC">
            <w:pPr>
              <w:pStyle w:val="2"/>
              <w:bidi w:val="0"/>
              <w:spacing w:before="0"/>
              <w:jc w:val="right"/>
              <w:rPr>
                <w:color w:val="auto"/>
                <w:szCs w:val="36"/>
              </w:rPr>
            </w:pPr>
            <w:r w:rsidRPr="0000198F">
              <w:rPr>
                <w:rFonts w:hint="eastAsia"/>
                <w:color w:val="auto"/>
                <w:rtl/>
              </w:rPr>
              <w:t>عبارة</w:t>
            </w:r>
            <w:r w:rsidRPr="0000198F">
              <w:rPr>
                <w:color w:val="auto"/>
                <w:rtl/>
              </w:rPr>
              <w:t xml:space="preserve"> </w:t>
            </w:r>
            <w:r w:rsidRPr="0000198F">
              <w:rPr>
                <w:rFonts w:hint="eastAsia"/>
                <w:color w:val="auto"/>
                <w:rtl/>
              </w:rPr>
              <w:t>عن</w:t>
            </w:r>
            <w:r w:rsidRPr="0000198F">
              <w:rPr>
                <w:color w:val="auto"/>
                <w:rtl/>
              </w:rPr>
              <w:t xml:space="preserve"> </w:t>
            </w:r>
            <w:r w:rsidRPr="0000198F">
              <w:rPr>
                <w:rFonts w:hint="eastAsia"/>
                <w:color w:val="auto"/>
                <w:rtl/>
              </w:rPr>
              <w:t>جميع</w:t>
            </w:r>
            <w:r w:rsidRPr="0000198F">
              <w:rPr>
                <w:color w:val="auto"/>
                <w:rtl/>
              </w:rPr>
              <w:t xml:space="preserve"> </w:t>
            </w:r>
            <w:r w:rsidRPr="0000198F">
              <w:rPr>
                <w:rFonts w:hint="eastAsia"/>
                <w:color w:val="auto"/>
                <w:rtl/>
              </w:rPr>
              <w:t>التكاليف</w:t>
            </w:r>
            <w:r w:rsidRPr="0000198F">
              <w:rPr>
                <w:color w:val="auto"/>
                <w:rtl/>
              </w:rPr>
              <w:t xml:space="preserve"> </w:t>
            </w:r>
            <w:r w:rsidRPr="0000198F">
              <w:rPr>
                <w:rFonts w:hint="eastAsia"/>
                <w:color w:val="auto"/>
                <w:rtl/>
              </w:rPr>
              <w:t>اللازمة</w:t>
            </w:r>
            <w:r w:rsidRPr="0000198F">
              <w:rPr>
                <w:color w:val="auto"/>
                <w:rtl/>
              </w:rPr>
              <w:t xml:space="preserve"> </w:t>
            </w:r>
            <w:r w:rsidRPr="0000198F">
              <w:rPr>
                <w:rFonts w:hint="eastAsia"/>
                <w:color w:val="auto"/>
                <w:rtl/>
              </w:rPr>
              <w:t>للحصول</w:t>
            </w:r>
            <w:r w:rsidRPr="0000198F">
              <w:rPr>
                <w:color w:val="auto"/>
                <w:rtl/>
              </w:rPr>
              <w:t xml:space="preserve"> </w:t>
            </w:r>
            <w:r w:rsidRPr="0000198F">
              <w:rPr>
                <w:rFonts w:hint="eastAsia"/>
                <w:color w:val="auto"/>
                <w:rtl/>
              </w:rPr>
              <w:t>على</w:t>
            </w:r>
            <w:r w:rsidRPr="0000198F">
              <w:rPr>
                <w:color w:val="auto"/>
                <w:rtl/>
              </w:rPr>
              <w:t xml:space="preserve"> </w:t>
            </w:r>
            <w:r w:rsidRPr="0000198F">
              <w:rPr>
                <w:rFonts w:hint="eastAsia"/>
                <w:color w:val="auto"/>
                <w:rtl/>
              </w:rPr>
              <w:t>الأصل</w:t>
            </w:r>
            <w:r w:rsidRPr="0000198F">
              <w:rPr>
                <w:color w:val="auto"/>
                <w:rtl/>
              </w:rPr>
              <w:t xml:space="preserve"> </w:t>
            </w:r>
            <w:r w:rsidRPr="0000198F">
              <w:rPr>
                <w:rFonts w:hint="eastAsia"/>
                <w:color w:val="auto"/>
                <w:rtl/>
              </w:rPr>
              <w:t>الثابت</w:t>
            </w:r>
            <w:r w:rsidRPr="0000198F">
              <w:rPr>
                <w:color w:val="auto"/>
                <w:rtl/>
              </w:rPr>
              <w:t xml:space="preserve"> </w:t>
            </w:r>
            <w:r w:rsidRPr="0000198F">
              <w:rPr>
                <w:rFonts w:hint="eastAsia"/>
                <w:color w:val="auto"/>
                <w:rtl/>
              </w:rPr>
              <w:t>و</w:t>
            </w:r>
            <w:r w:rsidRPr="0000198F">
              <w:rPr>
                <w:color w:val="auto"/>
                <w:rtl/>
              </w:rPr>
              <w:t xml:space="preserve"> </w:t>
            </w:r>
            <w:r w:rsidRPr="0000198F">
              <w:rPr>
                <w:rFonts w:hint="eastAsia"/>
                <w:color w:val="auto"/>
                <w:rtl/>
              </w:rPr>
              <w:t>تهيئته</w:t>
            </w:r>
            <w:r w:rsidRPr="0000198F">
              <w:rPr>
                <w:color w:val="auto"/>
                <w:rtl/>
              </w:rPr>
              <w:t xml:space="preserve"> </w:t>
            </w:r>
            <w:r w:rsidRPr="0000198F">
              <w:rPr>
                <w:rFonts w:hint="eastAsia"/>
                <w:color w:val="auto"/>
                <w:rtl/>
              </w:rPr>
              <w:t>للاستخدام</w:t>
            </w:r>
            <w:r w:rsidRPr="0000198F">
              <w:rPr>
                <w:color w:val="auto"/>
                <w:rtl/>
              </w:rPr>
              <w:t xml:space="preserve"> </w:t>
            </w:r>
            <w:r w:rsidRPr="0000198F">
              <w:rPr>
                <w:rFonts w:hint="eastAsia"/>
                <w:color w:val="auto"/>
                <w:rtl/>
              </w:rPr>
              <w:t>في</w:t>
            </w:r>
            <w:r w:rsidRPr="0000198F">
              <w:rPr>
                <w:color w:val="auto"/>
                <w:rtl/>
              </w:rPr>
              <w:t xml:space="preserve"> </w:t>
            </w:r>
            <w:r w:rsidRPr="0000198F">
              <w:rPr>
                <w:rFonts w:hint="eastAsia"/>
                <w:color w:val="auto"/>
                <w:rtl/>
              </w:rPr>
              <w:t>العملية</w:t>
            </w:r>
            <w:r w:rsidRPr="0000198F">
              <w:rPr>
                <w:color w:val="auto"/>
                <w:rtl/>
              </w:rPr>
              <w:t xml:space="preserve"> </w:t>
            </w:r>
            <w:r w:rsidRPr="0000198F">
              <w:rPr>
                <w:rFonts w:hint="eastAsia"/>
                <w:color w:val="auto"/>
                <w:rtl/>
              </w:rPr>
              <w:t>الإنتاجية</w:t>
            </w:r>
            <w:r w:rsidRPr="0000198F">
              <w:rPr>
                <w:color w:val="auto"/>
                <w:rtl/>
              </w:rPr>
              <w:t xml:space="preserve"> </w:t>
            </w:r>
            <w:r w:rsidRPr="0000198F">
              <w:rPr>
                <w:rFonts w:hint="eastAsia"/>
                <w:color w:val="auto"/>
                <w:rtl/>
              </w:rPr>
              <w:t>للمنشأة</w:t>
            </w:r>
            <w:r w:rsidRPr="0000198F">
              <w:rPr>
                <w:color w:val="auto"/>
                <w:rtl/>
              </w:rPr>
              <w:t>.</w:t>
            </w:r>
          </w:p>
        </w:tc>
        <w:tc>
          <w:tcPr>
            <w:tcW w:w="1701" w:type="dxa"/>
            <w:hideMark/>
          </w:tcPr>
          <w:p w:rsidR="00EC4661" w:rsidRPr="00EC4661" w:rsidRDefault="00EC4661" w:rsidP="007F6E8A">
            <w:pPr>
              <w:pStyle w:val="2"/>
              <w:bidi w:val="0"/>
              <w:spacing w:before="0"/>
              <w:jc w:val="right"/>
              <w:rPr>
                <w:color w:val="FF0000"/>
              </w:rPr>
            </w:pPr>
            <w:r w:rsidRPr="00EC4661">
              <w:rPr>
                <w:rFonts w:hint="cs"/>
                <w:color w:val="FF0000"/>
                <w:rtl/>
              </w:rPr>
              <w:t xml:space="preserve">تكلفه آلأصل آآلثآبت </w:t>
            </w:r>
          </w:p>
        </w:tc>
      </w:tr>
      <w:tr w:rsidR="00EC4661" w:rsidRPr="0000198F" w:rsidTr="007F6E8A">
        <w:trPr>
          <w:trHeight w:val="572"/>
        </w:trPr>
        <w:tc>
          <w:tcPr>
            <w:tcW w:w="8363" w:type="dxa"/>
            <w:hideMark/>
          </w:tcPr>
          <w:p w:rsidR="00EC4661" w:rsidRPr="0000198F" w:rsidRDefault="00EC4661" w:rsidP="005C4BCC">
            <w:pPr>
              <w:pStyle w:val="2"/>
              <w:spacing w:before="0"/>
              <w:rPr>
                <w:color w:val="auto"/>
                <w:rtl/>
              </w:rPr>
            </w:pPr>
            <w:r w:rsidRPr="0000198F">
              <w:rPr>
                <w:rFonts w:hint="eastAsia"/>
                <w:color w:val="auto"/>
                <w:rtl/>
              </w:rPr>
              <w:t>هي</w:t>
            </w:r>
            <w:r w:rsidRPr="0000198F">
              <w:rPr>
                <w:color w:val="auto"/>
                <w:rtl/>
              </w:rPr>
              <w:t xml:space="preserve"> </w:t>
            </w:r>
            <w:r w:rsidRPr="0000198F">
              <w:rPr>
                <w:rFonts w:hint="eastAsia"/>
                <w:color w:val="auto"/>
                <w:rtl/>
              </w:rPr>
              <w:t>القيمة</w:t>
            </w:r>
            <w:r w:rsidRPr="0000198F">
              <w:rPr>
                <w:color w:val="auto"/>
                <w:rtl/>
              </w:rPr>
              <w:t xml:space="preserve"> </w:t>
            </w:r>
            <w:r w:rsidRPr="0000198F">
              <w:rPr>
                <w:rFonts w:hint="eastAsia"/>
                <w:color w:val="auto"/>
                <w:rtl/>
              </w:rPr>
              <w:t>المتوقع</w:t>
            </w:r>
            <w:r w:rsidRPr="0000198F">
              <w:rPr>
                <w:color w:val="auto"/>
                <w:rtl/>
              </w:rPr>
              <w:t xml:space="preserve"> </w:t>
            </w:r>
            <w:r w:rsidRPr="0000198F">
              <w:rPr>
                <w:rFonts w:hint="eastAsia"/>
                <w:color w:val="auto"/>
                <w:rtl/>
              </w:rPr>
              <w:t>أن</w:t>
            </w:r>
            <w:r w:rsidRPr="0000198F">
              <w:rPr>
                <w:color w:val="auto"/>
                <w:rtl/>
              </w:rPr>
              <w:t xml:space="preserve"> </w:t>
            </w:r>
            <w:r w:rsidRPr="0000198F">
              <w:rPr>
                <w:rFonts w:hint="eastAsia"/>
                <w:color w:val="auto"/>
                <w:rtl/>
              </w:rPr>
              <w:t>يباع</w:t>
            </w:r>
            <w:r w:rsidRPr="0000198F">
              <w:rPr>
                <w:color w:val="auto"/>
                <w:rtl/>
              </w:rPr>
              <w:t xml:space="preserve"> </w:t>
            </w:r>
            <w:r w:rsidRPr="0000198F">
              <w:rPr>
                <w:rFonts w:hint="eastAsia"/>
                <w:color w:val="auto"/>
                <w:rtl/>
              </w:rPr>
              <w:t>بها</w:t>
            </w:r>
            <w:r w:rsidRPr="0000198F">
              <w:rPr>
                <w:color w:val="auto"/>
                <w:rtl/>
              </w:rPr>
              <w:t xml:space="preserve"> </w:t>
            </w:r>
            <w:r w:rsidRPr="0000198F">
              <w:rPr>
                <w:rFonts w:hint="eastAsia"/>
                <w:color w:val="auto"/>
                <w:rtl/>
              </w:rPr>
              <w:t>الأصل</w:t>
            </w:r>
            <w:r w:rsidRPr="0000198F">
              <w:rPr>
                <w:color w:val="auto"/>
                <w:rtl/>
              </w:rPr>
              <w:t xml:space="preserve"> </w:t>
            </w:r>
            <w:r w:rsidRPr="0000198F">
              <w:rPr>
                <w:rFonts w:hint="eastAsia"/>
                <w:color w:val="auto"/>
                <w:rtl/>
              </w:rPr>
              <w:t>الثابت</w:t>
            </w:r>
            <w:r w:rsidRPr="0000198F">
              <w:rPr>
                <w:color w:val="auto"/>
                <w:rtl/>
              </w:rPr>
              <w:t xml:space="preserve"> </w:t>
            </w:r>
            <w:r w:rsidRPr="0000198F">
              <w:rPr>
                <w:rFonts w:hint="eastAsia"/>
                <w:color w:val="auto"/>
                <w:rtl/>
              </w:rPr>
              <w:t>عن</w:t>
            </w:r>
            <w:r w:rsidRPr="0000198F">
              <w:rPr>
                <w:color w:val="auto"/>
                <w:rtl/>
              </w:rPr>
              <w:t xml:space="preserve"> </w:t>
            </w:r>
            <w:r w:rsidRPr="0000198F">
              <w:rPr>
                <w:rFonts w:hint="eastAsia"/>
                <w:color w:val="auto"/>
                <w:rtl/>
              </w:rPr>
              <w:t>التخلص</w:t>
            </w:r>
            <w:r w:rsidRPr="0000198F">
              <w:rPr>
                <w:color w:val="auto"/>
                <w:rtl/>
              </w:rPr>
              <w:t xml:space="preserve"> </w:t>
            </w:r>
            <w:r w:rsidRPr="0000198F">
              <w:rPr>
                <w:rFonts w:hint="eastAsia"/>
                <w:color w:val="auto"/>
                <w:rtl/>
              </w:rPr>
              <w:t>منه</w:t>
            </w:r>
            <w:r w:rsidRPr="0000198F">
              <w:rPr>
                <w:color w:val="auto"/>
                <w:rtl/>
              </w:rPr>
              <w:t xml:space="preserve"> </w:t>
            </w:r>
            <w:r w:rsidRPr="0000198F">
              <w:rPr>
                <w:rFonts w:hint="eastAsia"/>
                <w:color w:val="auto"/>
                <w:rtl/>
              </w:rPr>
              <w:t>في</w:t>
            </w:r>
            <w:r w:rsidRPr="0000198F">
              <w:rPr>
                <w:color w:val="auto"/>
                <w:rtl/>
              </w:rPr>
              <w:t xml:space="preserve"> </w:t>
            </w:r>
            <w:r w:rsidRPr="0000198F">
              <w:rPr>
                <w:rFonts w:hint="eastAsia"/>
                <w:color w:val="auto"/>
                <w:rtl/>
              </w:rPr>
              <w:t>نهاية</w:t>
            </w:r>
            <w:r w:rsidRPr="0000198F">
              <w:rPr>
                <w:color w:val="auto"/>
                <w:rtl/>
              </w:rPr>
              <w:t xml:space="preserve"> </w:t>
            </w:r>
            <w:r w:rsidRPr="0000198F">
              <w:rPr>
                <w:rFonts w:hint="eastAsia"/>
                <w:color w:val="auto"/>
                <w:rtl/>
              </w:rPr>
              <w:t>عمره</w:t>
            </w:r>
            <w:r w:rsidRPr="0000198F">
              <w:rPr>
                <w:color w:val="auto"/>
                <w:rtl/>
              </w:rPr>
              <w:t xml:space="preserve"> </w:t>
            </w:r>
            <w:r w:rsidRPr="0000198F">
              <w:rPr>
                <w:rFonts w:hint="eastAsia"/>
                <w:color w:val="auto"/>
                <w:rtl/>
              </w:rPr>
              <w:t>الإنتاجي</w:t>
            </w:r>
            <w:r w:rsidRPr="0000198F">
              <w:rPr>
                <w:color w:val="auto"/>
                <w:rtl/>
              </w:rPr>
              <w:t>.</w:t>
            </w:r>
          </w:p>
          <w:p w:rsidR="00EC4661" w:rsidRPr="0000198F" w:rsidRDefault="00EC4661" w:rsidP="005C4BCC">
            <w:pPr>
              <w:pStyle w:val="2"/>
              <w:spacing w:before="0"/>
              <w:rPr>
                <w:color w:val="auto"/>
                <w:rtl/>
              </w:rPr>
            </w:pPr>
          </w:p>
        </w:tc>
        <w:tc>
          <w:tcPr>
            <w:tcW w:w="1701" w:type="dxa"/>
            <w:hideMark/>
          </w:tcPr>
          <w:p w:rsidR="00EC4661" w:rsidRPr="00EC4661" w:rsidRDefault="00EC4661" w:rsidP="007F6E8A">
            <w:pPr>
              <w:pStyle w:val="2"/>
              <w:spacing w:before="0"/>
              <w:rPr>
                <w:color w:val="FF0000"/>
                <w:rtl/>
              </w:rPr>
            </w:pPr>
            <w:r w:rsidRPr="00EC4661">
              <w:rPr>
                <w:rFonts w:hint="cs"/>
                <w:color w:val="FF0000"/>
                <w:rtl/>
              </w:rPr>
              <w:t>قيمه</w:t>
            </w:r>
            <w:r w:rsidR="007F6E8A">
              <w:rPr>
                <w:rFonts w:hint="cs"/>
                <w:color w:val="FF0000"/>
                <w:rtl/>
              </w:rPr>
              <w:t xml:space="preserve"> </w:t>
            </w:r>
            <w:r w:rsidRPr="00EC4661">
              <w:rPr>
                <w:rFonts w:hint="cs"/>
                <w:color w:val="FF0000"/>
                <w:rtl/>
              </w:rPr>
              <w:t>آلنفآيه آو آلخرده</w:t>
            </w:r>
          </w:p>
        </w:tc>
      </w:tr>
      <w:tr w:rsidR="00EC4661" w:rsidRPr="0000198F" w:rsidTr="007F6E8A">
        <w:trPr>
          <w:trHeight w:val="277"/>
        </w:trPr>
        <w:tc>
          <w:tcPr>
            <w:tcW w:w="8363" w:type="dxa"/>
            <w:hideMark/>
          </w:tcPr>
          <w:p w:rsidR="00EC4661" w:rsidRPr="0000198F" w:rsidRDefault="00EC4661" w:rsidP="005C4BCC">
            <w:pPr>
              <w:pStyle w:val="2"/>
              <w:bidi w:val="0"/>
              <w:spacing w:before="0"/>
              <w:jc w:val="right"/>
              <w:rPr>
                <w:color w:val="auto"/>
                <w:sz w:val="20"/>
                <w:rtl/>
              </w:rPr>
            </w:pPr>
            <w:r w:rsidRPr="0000198F">
              <w:rPr>
                <w:color w:val="auto"/>
                <w:sz w:val="20"/>
                <w:rtl/>
              </w:rPr>
              <w:t>هو البضاعة التي تعد في تاريخ الجرد ملكا للمنشأة</w:t>
            </w:r>
          </w:p>
        </w:tc>
        <w:tc>
          <w:tcPr>
            <w:tcW w:w="1701" w:type="dxa"/>
            <w:hideMark/>
          </w:tcPr>
          <w:p w:rsidR="00EC4661" w:rsidRPr="00EC4661" w:rsidRDefault="00EC4661" w:rsidP="005C4BCC">
            <w:pPr>
              <w:pStyle w:val="2"/>
              <w:bidi w:val="0"/>
              <w:spacing w:before="0"/>
              <w:jc w:val="right"/>
              <w:rPr>
                <w:color w:val="FF0000"/>
                <w:rtl/>
              </w:rPr>
            </w:pPr>
            <w:r w:rsidRPr="00EC4661">
              <w:rPr>
                <w:rFonts w:hint="cs"/>
                <w:color w:val="FF0000"/>
                <w:rtl/>
              </w:rPr>
              <w:t>آلمخـــــــزون</w:t>
            </w:r>
          </w:p>
        </w:tc>
      </w:tr>
      <w:tr w:rsidR="00EC4661" w:rsidRPr="0000198F" w:rsidTr="001B7B7F">
        <w:trPr>
          <w:trHeight w:val="750"/>
        </w:trPr>
        <w:tc>
          <w:tcPr>
            <w:tcW w:w="8363" w:type="dxa"/>
            <w:tcBorders>
              <w:bottom w:val="single" w:sz="12" w:space="0" w:color="auto"/>
            </w:tcBorders>
            <w:hideMark/>
          </w:tcPr>
          <w:p w:rsidR="001B7B7F" w:rsidRPr="001B7B7F" w:rsidRDefault="00EC4661" w:rsidP="005C4BCC">
            <w:pPr>
              <w:pStyle w:val="2"/>
              <w:jc w:val="both"/>
              <w:rPr>
                <w:rtl/>
              </w:rPr>
            </w:pPr>
            <w:r w:rsidRPr="0000198F">
              <w:rPr>
                <w:color w:val="auto"/>
                <w:rtl/>
              </w:rPr>
              <w:t>هي ان يتم تقييم بضاعة آخر المدة بسعر التكلفة لأنها القيمة الأقل، و بالتالي فهي تظهر في حـ</w:t>
            </w:r>
            <w:r w:rsidRPr="0000198F">
              <w:rPr>
                <w:rFonts w:hint="cs"/>
                <w:color w:val="auto"/>
                <w:rtl/>
              </w:rPr>
              <w:t>/</w:t>
            </w:r>
            <w:r w:rsidRPr="0000198F">
              <w:rPr>
                <w:color w:val="auto"/>
                <w:rtl/>
              </w:rPr>
              <w:t xml:space="preserve"> ملخص الدخل بسعر التكلفة</w:t>
            </w:r>
          </w:p>
        </w:tc>
        <w:tc>
          <w:tcPr>
            <w:tcW w:w="1701" w:type="dxa"/>
            <w:tcBorders>
              <w:bottom w:val="single" w:sz="12" w:space="0" w:color="auto"/>
            </w:tcBorders>
            <w:hideMark/>
          </w:tcPr>
          <w:p w:rsidR="00EC4661" w:rsidRPr="00EC4661" w:rsidRDefault="00EC4661" w:rsidP="005C4BCC">
            <w:pPr>
              <w:pStyle w:val="2"/>
              <w:spacing w:before="0"/>
              <w:jc w:val="both"/>
              <w:rPr>
                <w:color w:val="FF0000"/>
              </w:rPr>
            </w:pPr>
            <w:r w:rsidRPr="00EC4661">
              <w:rPr>
                <w:rFonts w:hint="cs"/>
                <w:color w:val="FF0000"/>
                <w:rtl/>
              </w:rPr>
              <w:t xml:space="preserve">آلقآعـــــــده </w:t>
            </w:r>
          </w:p>
        </w:tc>
      </w:tr>
      <w:tr w:rsidR="001B7B7F" w:rsidRPr="0000198F" w:rsidTr="001B7B7F">
        <w:trPr>
          <w:trHeight w:val="255"/>
        </w:trPr>
        <w:tc>
          <w:tcPr>
            <w:tcW w:w="8363" w:type="dxa"/>
            <w:tcBorders>
              <w:top w:val="single" w:sz="12" w:space="0" w:color="auto"/>
              <w:bottom w:val="single" w:sz="12" w:space="0" w:color="auto"/>
            </w:tcBorders>
            <w:hideMark/>
          </w:tcPr>
          <w:p w:rsidR="001B7B7F" w:rsidRPr="00473764" w:rsidRDefault="001B7B7F" w:rsidP="00473764">
            <w:pPr>
              <w:pStyle w:val="2"/>
              <w:spacing w:before="0"/>
              <w:rPr>
                <w:color w:val="auto"/>
                <w:rtl/>
              </w:rPr>
            </w:pPr>
            <w:r w:rsidRPr="00473764">
              <w:rPr>
                <w:rFonts w:hint="cs"/>
                <w:color w:val="auto"/>
                <w:rtl/>
              </w:rPr>
              <w:t>صكوك متسآويه آلقيمه وتمثل حقوق آلمسآهمين في آلشركآت آلتي آسهمو في رأس مآلهآ ..</w:t>
            </w:r>
          </w:p>
        </w:tc>
        <w:tc>
          <w:tcPr>
            <w:tcW w:w="1701" w:type="dxa"/>
            <w:tcBorders>
              <w:top w:val="single" w:sz="12" w:space="0" w:color="auto"/>
              <w:bottom w:val="single" w:sz="12" w:space="0" w:color="auto"/>
            </w:tcBorders>
            <w:hideMark/>
          </w:tcPr>
          <w:p w:rsidR="001B7B7F" w:rsidRPr="00EC4661" w:rsidRDefault="001B7B7F" w:rsidP="005C4BCC">
            <w:pPr>
              <w:pStyle w:val="2"/>
              <w:jc w:val="both"/>
              <w:rPr>
                <w:color w:val="FF0000"/>
                <w:rtl/>
              </w:rPr>
            </w:pPr>
            <w:r>
              <w:rPr>
                <w:rFonts w:hint="cs"/>
                <w:color w:val="FF0000"/>
                <w:rtl/>
              </w:rPr>
              <w:t>آلأسهم</w:t>
            </w:r>
          </w:p>
        </w:tc>
      </w:tr>
      <w:tr w:rsidR="001B7B7F" w:rsidRPr="0000198F" w:rsidTr="001B7B7F">
        <w:trPr>
          <w:trHeight w:val="300"/>
        </w:trPr>
        <w:tc>
          <w:tcPr>
            <w:tcW w:w="8363" w:type="dxa"/>
            <w:tcBorders>
              <w:top w:val="single" w:sz="12" w:space="0" w:color="auto"/>
              <w:bottom w:val="single" w:sz="12" w:space="0" w:color="auto"/>
            </w:tcBorders>
            <w:hideMark/>
          </w:tcPr>
          <w:p w:rsidR="001B7B7F" w:rsidRPr="00473764" w:rsidRDefault="001B7B7F" w:rsidP="00473764">
            <w:pPr>
              <w:pStyle w:val="2"/>
              <w:spacing w:before="0"/>
              <w:rPr>
                <w:color w:val="auto"/>
                <w:rtl/>
              </w:rPr>
            </w:pPr>
            <w:r w:rsidRPr="00473764">
              <w:rPr>
                <w:rFonts w:hint="cs"/>
                <w:color w:val="auto"/>
                <w:rtl/>
              </w:rPr>
              <w:lastRenderedPageBreak/>
              <w:t xml:space="preserve">هي صكوك متسآويه آلقيمه , ولكنهآ صكوك تضمن حقوق آلمقرضين لدى آلشركآت آلتي قآمو بشرآء سندآتهآ مضآفآ عليهآ نسبه من آلفوآئد آلمحدده مسبقآ من قبل تلك آلشركآت , وذلك عند حلول أجل أستحقأق تلك آلصكوك آو آلسندآت </w:t>
            </w:r>
          </w:p>
        </w:tc>
        <w:tc>
          <w:tcPr>
            <w:tcW w:w="1701" w:type="dxa"/>
            <w:tcBorders>
              <w:top w:val="single" w:sz="12" w:space="0" w:color="auto"/>
              <w:bottom w:val="single" w:sz="12" w:space="0" w:color="auto"/>
            </w:tcBorders>
            <w:hideMark/>
          </w:tcPr>
          <w:p w:rsidR="001B7B7F" w:rsidRPr="00EC4661" w:rsidRDefault="001B7B7F" w:rsidP="005C4BCC">
            <w:pPr>
              <w:pStyle w:val="2"/>
              <w:jc w:val="both"/>
              <w:rPr>
                <w:color w:val="FF0000"/>
                <w:rtl/>
              </w:rPr>
            </w:pPr>
            <w:r>
              <w:rPr>
                <w:rFonts w:hint="cs"/>
                <w:color w:val="FF0000"/>
                <w:rtl/>
              </w:rPr>
              <w:t xml:space="preserve">آلمستندآت </w:t>
            </w:r>
          </w:p>
        </w:tc>
      </w:tr>
      <w:tr w:rsidR="001B7B7F" w:rsidRPr="0000198F" w:rsidTr="001B7B7F">
        <w:trPr>
          <w:trHeight w:val="330"/>
        </w:trPr>
        <w:tc>
          <w:tcPr>
            <w:tcW w:w="8363" w:type="dxa"/>
            <w:tcBorders>
              <w:top w:val="single" w:sz="12" w:space="0" w:color="auto"/>
              <w:bottom w:val="single" w:sz="12" w:space="0" w:color="auto"/>
            </w:tcBorders>
            <w:hideMark/>
          </w:tcPr>
          <w:p w:rsidR="001B7B7F" w:rsidRPr="00473764" w:rsidRDefault="00473764" w:rsidP="00473764">
            <w:pPr>
              <w:pStyle w:val="2"/>
              <w:spacing w:before="0"/>
              <w:rPr>
                <w:color w:val="auto"/>
                <w:rtl/>
              </w:rPr>
            </w:pPr>
            <w:r w:rsidRPr="00473764">
              <w:rPr>
                <w:color w:val="auto"/>
                <w:rtl/>
              </w:rPr>
              <w:t>هو عبارة عن النقدية الموجودة في خزينة المنشاة، و كأمر منطقي فإن رصيد حساب الصندوق الذي يظهر في قائمة المركز المالي (ضمن الأصول المتداولة) يكون مساويا لما هو موجود فعلا في خزينة المنشأة. ولذلك يقوم المحا</w:t>
            </w:r>
            <w:r w:rsidRPr="00473764">
              <w:rPr>
                <w:rFonts w:hint="cs"/>
                <w:color w:val="auto"/>
                <w:rtl/>
              </w:rPr>
              <w:t>سبون في نهآيه آلفتره لمحأسبيه بعمل جرد فعلي للنقديه آلموجوده في آلخزينه ..</w:t>
            </w:r>
          </w:p>
        </w:tc>
        <w:tc>
          <w:tcPr>
            <w:tcW w:w="1701" w:type="dxa"/>
            <w:tcBorders>
              <w:top w:val="single" w:sz="12" w:space="0" w:color="auto"/>
              <w:bottom w:val="single" w:sz="12" w:space="0" w:color="auto"/>
            </w:tcBorders>
            <w:hideMark/>
          </w:tcPr>
          <w:p w:rsidR="001B7B7F" w:rsidRPr="00EC4661" w:rsidRDefault="008A0672" w:rsidP="00473764">
            <w:pPr>
              <w:pStyle w:val="a7"/>
              <w:rPr>
                <w:rtl/>
              </w:rPr>
            </w:pPr>
            <w:r>
              <w:rPr>
                <w:rFonts w:hint="cs"/>
                <w:rtl/>
              </w:rPr>
              <w:t>جرد حسآب آلنق</w:t>
            </w:r>
            <w:r w:rsidR="00473764">
              <w:rPr>
                <w:rFonts w:hint="cs"/>
                <w:rtl/>
              </w:rPr>
              <w:t>ديه(آلصندوق)</w:t>
            </w:r>
          </w:p>
        </w:tc>
      </w:tr>
      <w:tr w:rsidR="001B7B7F" w:rsidRPr="0000198F" w:rsidTr="0090299C">
        <w:trPr>
          <w:trHeight w:val="214"/>
        </w:trPr>
        <w:tc>
          <w:tcPr>
            <w:tcW w:w="8363" w:type="dxa"/>
            <w:tcBorders>
              <w:top w:val="single" w:sz="12" w:space="0" w:color="auto"/>
              <w:bottom w:val="single" w:sz="12" w:space="0" w:color="auto"/>
            </w:tcBorders>
            <w:hideMark/>
          </w:tcPr>
          <w:p w:rsidR="0090299C" w:rsidRPr="0000198F" w:rsidRDefault="0090299C" w:rsidP="0090299C">
            <w:pPr>
              <w:spacing w:after="0"/>
              <w:rPr>
                <w:color w:val="auto"/>
                <w:rtl/>
              </w:rPr>
            </w:pPr>
            <w:r>
              <w:rPr>
                <w:rFonts w:hint="cs"/>
                <w:color w:val="auto"/>
                <w:rtl/>
              </w:rPr>
              <w:t>عبآره عن آلمبآلغ آلمودعه في آلحسآبآت آلجآريه آلمملوكه للمنشأءه في آلبنوك ..</w:t>
            </w:r>
          </w:p>
        </w:tc>
        <w:tc>
          <w:tcPr>
            <w:tcW w:w="1701" w:type="dxa"/>
            <w:tcBorders>
              <w:top w:val="single" w:sz="12" w:space="0" w:color="auto"/>
              <w:bottom w:val="single" w:sz="12" w:space="0" w:color="auto"/>
            </w:tcBorders>
            <w:hideMark/>
          </w:tcPr>
          <w:p w:rsidR="001B7B7F" w:rsidRPr="00EC4661" w:rsidRDefault="0090299C" w:rsidP="0090299C">
            <w:pPr>
              <w:pStyle w:val="2"/>
              <w:spacing w:before="0"/>
              <w:jc w:val="both"/>
              <w:rPr>
                <w:color w:val="FF0000"/>
                <w:rtl/>
              </w:rPr>
            </w:pPr>
            <w:r>
              <w:rPr>
                <w:rFonts w:hint="cs"/>
                <w:color w:val="FF0000"/>
                <w:rtl/>
              </w:rPr>
              <w:t xml:space="preserve">جرد آلبنـــك </w:t>
            </w:r>
          </w:p>
        </w:tc>
      </w:tr>
      <w:tr w:rsidR="0090299C" w:rsidRPr="00177DAC" w:rsidTr="0090299C">
        <w:trPr>
          <w:trHeight w:val="300"/>
        </w:trPr>
        <w:tc>
          <w:tcPr>
            <w:tcW w:w="8363" w:type="dxa"/>
            <w:tcBorders>
              <w:top w:val="single" w:sz="12" w:space="0" w:color="auto"/>
              <w:bottom w:val="single" w:sz="12" w:space="0" w:color="auto"/>
            </w:tcBorders>
            <w:hideMark/>
          </w:tcPr>
          <w:p w:rsidR="0090299C" w:rsidRPr="00177DAC" w:rsidRDefault="00177DAC" w:rsidP="00177DAC">
            <w:pPr>
              <w:pStyle w:val="2"/>
              <w:spacing w:before="0"/>
              <w:rPr>
                <w:color w:val="auto"/>
                <w:rtl/>
              </w:rPr>
            </w:pPr>
            <w:r w:rsidRPr="00177DAC">
              <w:rPr>
                <w:rFonts w:hint="cs"/>
                <w:color w:val="auto"/>
                <w:rtl/>
              </w:rPr>
              <w:t xml:space="preserve">هي آلحقوق آلتي للمنشأءه على آلغير سوآء كآنو آفرآد آوو شركآت وآلتي نتجت عن معآملآت حدثت بين آلمنشأه وآلغير مثل بيع بضآعه على آلحسآب آو آدأء خدمآت </w:t>
            </w:r>
          </w:p>
        </w:tc>
        <w:tc>
          <w:tcPr>
            <w:tcW w:w="1701" w:type="dxa"/>
            <w:tcBorders>
              <w:top w:val="single" w:sz="12" w:space="0" w:color="auto"/>
              <w:bottom w:val="single" w:sz="12" w:space="0" w:color="auto"/>
            </w:tcBorders>
            <w:hideMark/>
          </w:tcPr>
          <w:p w:rsidR="0090299C" w:rsidRPr="00177DAC" w:rsidRDefault="00B23DAD" w:rsidP="00177DAC">
            <w:pPr>
              <w:pStyle w:val="2"/>
              <w:spacing w:before="0"/>
              <w:rPr>
                <w:color w:val="FF0000"/>
                <w:rtl/>
              </w:rPr>
            </w:pPr>
            <w:r w:rsidRPr="00177DAC">
              <w:rPr>
                <w:rFonts w:hint="cs"/>
                <w:color w:val="FF0000"/>
                <w:rtl/>
              </w:rPr>
              <w:t>آلمدين</w:t>
            </w:r>
            <w:r w:rsidR="00177DAC">
              <w:rPr>
                <w:rFonts w:hint="cs"/>
                <w:color w:val="FF0000"/>
                <w:rtl/>
              </w:rPr>
              <w:t>ـــــــــــــ</w:t>
            </w:r>
            <w:r w:rsidRPr="00177DAC">
              <w:rPr>
                <w:rFonts w:hint="cs"/>
                <w:color w:val="FF0000"/>
                <w:rtl/>
              </w:rPr>
              <w:t>ون</w:t>
            </w:r>
          </w:p>
        </w:tc>
      </w:tr>
      <w:tr w:rsidR="009910EA" w:rsidRPr="002C7F65" w:rsidTr="00371554">
        <w:trPr>
          <w:trHeight w:val="1350"/>
        </w:trPr>
        <w:tc>
          <w:tcPr>
            <w:tcW w:w="8363" w:type="dxa"/>
            <w:tcBorders>
              <w:top w:val="single" w:sz="12" w:space="0" w:color="auto"/>
              <w:bottom w:val="single" w:sz="12" w:space="0" w:color="auto"/>
            </w:tcBorders>
            <w:hideMark/>
          </w:tcPr>
          <w:p w:rsidR="009910EA" w:rsidRDefault="009910EA" w:rsidP="002C7F65">
            <w:pPr>
              <w:pStyle w:val="2"/>
              <w:spacing w:before="0"/>
              <w:rPr>
                <w:color w:val="000000" w:themeColor="text1"/>
                <w:rtl/>
              </w:rPr>
            </w:pPr>
            <w:r w:rsidRPr="002C7F65">
              <w:rPr>
                <w:rFonts w:hint="cs"/>
                <w:color w:val="000000" w:themeColor="text1"/>
                <w:rtl/>
              </w:rPr>
              <w:t xml:space="preserve">هي تلك آلديون آلتي تثبت آنه لأ آمل في تحصيلهآ بسبب آفلآس آلمدين آو سقوط آلدين بألتقآدم آو لأي سبب آخر آو مآتم آلتأكد من عدم آحتمآل تحصيل آلدين </w:t>
            </w:r>
            <w:r>
              <w:rPr>
                <w:rFonts w:hint="cs"/>
                <w:color w:val="000000" w:themeColor="text1"/>
                <w:rtl/>
              </w:rPr>
              <w:t xml:space="preserve">فإنه يتم </w:t>
            </w:r>
          </w:p>
          <w:p w:rsidR="009910EA" w:rsidRPr="00AE307A" w:rsidRDefault="009910EA" w:rsidP="00AE307A">
            <w:pPr>
              <w:pStyle w:val="2"/>
              <w:numPr>
                <w:ilvl w:val="0"/>
                <w:numId w:val="22"/>
              </w:numPr>
              <w:spacing w:before="0"/>
              <w:ind w:left="283"/>
              <w:rPr>
                <w:color w:val="auto"/>
                <w:rtl/>
              </w:rPr>
            </w:pPr>
            <w:r w:rsidRPr="00AE307A">
              <w:rPr>
                <w:rFonts w:hint="cs"/>
                <w:color w:val="auto"/>
                <w:rtl/>
              </w:rPr>
              <w:t>إجرآء قيد في آليوميه لأثبآت إعدآم آلدين</w:t>
            </w:r>
          </w:p>
          <w:p w:rsidR="00371554" w:rsidRPr="00371554" w:rsidRDefault="009910EA" w:rsidP="00AE307A">
            <w:pPr>
              <w:pStyle w:val="2"/>
              <w:numPr>
                <w:ilvl w:val="0"/>
                <w:numId w:val="22"/>
              </w:numPr>
              <w:ind w:left="283"/>
              <w:rPr>
                <w:rtl/>
              </w:rPr>
            </w:pPr>
            <w:r w:rsidRPr="00AE307A">
              <w:rPr>
                <w:rFonts w:hint="cs"/>
                <w:color w:val="auto"/>
                <w:rtl/>
              </w:rPr>
              <w:t xml:space="preserve">إقفآل حسآب آلديون آلمعدومه في نهآيه آلفتره في حسآب ملخص آلدخل </w:t>
            </w:r>
          </w:p>
        </w:tc>
        <w:tc>
          <w:tcPr>
            <w:tcW w:w="1701" w:type="dxa"/>
            <w:tcBorders>
              <w:top w:val="single" w:sz="12" w:space="0" w:color="auto"/>
              <w:bottom w:val="single" w:sz="12" w:space="0" w:color="auto"/>
            </w:tcBorders>
            <w:hideMark/>
          </w:tcPr>
          <w:p w:rsidR="009910EA" w:rsidRPr="002C7F65" w:rsidRDefault="009910EA" w:rsidP="002C7F65">
            <w:pPr>
              <w:pStyle w:val="2"/>
              <w:spacing w:before="0"/>
              <w:rPr>
                <w:color w:val="FF0000"/>
                <w:rtl/>
              </w:rPr>
            </w:pPr>
            <w:r w:rsidRPr="002C7F65">
              <w:rPr>
                <w:rFonts w:hint="cs"/>
                <w:color w:val="FF0000"/>
                <w:rtl/>
              </w:rPr>
              <w:t xml:space="preserve">تسويه آلديون آلمعدومه </w:t>
            </w:r>
          </w:p>
        </w:tc>
      </w:tr>
      <w:tr w:rsidR="00371554" w:rsidRPr="00371554" w:rsidTr="00371554">
        <w:trPr>
          <w:trHeight w:val="353"/>
        </w:trPr>
        <w:tc>
          <w:tcPr>
            <w:tcW w:w="8363" w:type="dxa"/>
            <w:tcBorders>
              <w:top w:val="single" w:sz="12" w:space="0" w:color="auto"/>
            </w:tcBorders>
            <w:hideMark/>
          </w:tcPr>
          <w:p w:rsidR="00371554" w:rsidRPr="00371554" w:rsidRDefault="00371554" w:rsidP="00371554">
            <w:pPr>
              <w:pStyle w:val="2"/>
              <w:spacing w:before="0"/>
              <w:rPr>
                <w:color w:val="auto"/>
                <w:rtl/>
              </w:rPr>
            </w:pPr>
            <w:r w:rsidRPr="00371554">
              <w:rPr>
                <w:rFonts w:hint="cs"/>
                <w:color w:val="auto"/>
                <w:rtl/>
              </w:rPr>
              <w:t>هو التناقص التدريجي في قيمة الاصل نتيجة الإستخدام</w:t>
            </w:r>
          </w:p>
        </w:tc>
        <w:tc>
          <w:tcPr>
            <w:tcW w:w="1701" w:type="dxa"/>
            <w:tcBorders>
              <w:top w:val="single" w:sz="12" w:space="0" w:color="auto"/>
            </w:tcBorders>
            <w:hideMark/>
          </w:tcPr>
          <w:p w:rsidR="00371554" w:rsidRPr="00371554" w:rsidRDefault="00371554" w:rsidP="00371554">
            <w:pPr>
              <w:pStyle w:val="2"/>
              <w:spacing w:before="0"/>
              <w:rPr>
                <w:b w:val="0"/>
                <w:bCs w:val="0"/>
                <w:color w:val="FF0000"/>
                <w:rtl/>
              </w:rPr>
            </w:pPr>
            <w:r w:rsidRPr="00371554">
              <w:rPr>
                <w:rFonts w:hint="cs"/>
                <w:b w:val="0"/>
                <w:bCs w:val="0"/>
                <w:color w:val="FF0000"/>
                <w:sz w:val="34"/>
                <w:szCs w:val="34"/>
                <w:rtl/>
              </w:rPr>
              <w:t>الإهلاك</w:t>
            </w:r>
          </w:p>
        </w:tc>
      </w:tr>
    </w:tbl>
    <w:p w:rsidR="00473764" w:rsidRPr="009910EA" w:rsidRDefault="00473764" w:rsidP="009910EA">
      <w:pPr>
        <w:pStyle w:val="2"/>
        <w:spacing w:before="0"/>
        <w:rPr>
          <w:color w:val="auto"/>
          <w:rtl/>
        </w:rPr>
      </w:pPr>
    </w:p>
    <w:tbl>
      <w:tblPr>
        <w:tblpPr w:leftFromText="180" w:rightFromText="180" w:vertAnchor="text" w:horzAnchor="margin" w:tblpX="108" w:tblpY="519"/>
        <w:tblW w:w="103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72"/>
        <w:gridCol w:w="425"/>
        <w:gridCol w:w="567"/>
        <w:gridCol w:w="1418"/>
      </w:tblGrid>
      <w:tr w:rsidR="00177DAC" w:rsidRPr="000304A0" w:rsidTr="00371554">
        <w:trPr>
          <w:trHeight w:val="1191"/>
        </w:trPr>
        <w:tc>
          <w:tcPr>
            <w:tcW w:w="8964" w:type="dxa"/>
            <w:gridSpan w:val="3"/>
            <w:tcBorders>
              <w:top w:val="single" w:sz="12" w:space="0" w:color="auto"/>
              <w:left w:val="single" w:sz="12" w:space="0" w:color="auto"/>
              <w:bottom w:val="single" w:sz="12" w:space="0" w:color="auto"/>
              <w:right w:val="single" w:sz="12" w:space="0" w:color="auto"/>
            </w:tcBorders>
            <w:hideMark/>
          </w:tcPr>
          <w:p w:rsidR="00177DAC" w:rsidRPr="008A0672" w:rsidRDefault="00177DAC" w:rsidP="00371554">
            <w:pPr>
              <w:pStyle w:val="2"/>
              <w:numPr>
                <w:ilvl w:val="0"/>
                <w:numId w:val="13"/>
              </w:numPr>
              <w:spacing w:before="0"/>
              <w:ind w:left="283"/>
              <w:rPr>
                <w:color w:val="auto"/>
              </w:rPr>
            </w:pPr>
            <w:r w:rsidRPr="008A0672">
              <w:rPr>
                <w:color w:val="auto"/>
                <w:rtl/>
              </w:rPr>
              <w:t>تحديد نتيجة أعمال المنشأة من ربح أو خسارة (من خلال ملخص الدخل و قائمة الدخل)</w:t>
            </w:r>
          </w:p>
          <w:p w:rsidR="00177DAC" w:rsidRPr="008A0672" w:rsidRDefault="00177DAC" w:rsidP="00371554">
            <w:pPr>
              <w:pStyle w:val="2"/>
              <w:numPr>
                <w:ilvl w:val="0"/>
                <w:numId w:val="13"/>
              </w:numPr>
              <w:spacing w:before="0"/>
              <w:ind w:left="283"/>
              <w:rPr>
                <w:color w:val="auto"/>
              </w:rPr>
            </w:pPr>
            <w:r w:rsidRPr="008A0672">
              <w:rPr>
                <w:color w:val="auto"/>
                <w:rtl/>
              </w:rPr>
              <w:t>تحديد المركز المالي في لحظة زمنية معينة (من خلال قائمة المركز المالي)</w:t>
            </w:r>
          </w:p>
          <w:p w:rsidR="00177DAC" w:rsidRPr="008A0672" w:rsidRDefault="00177DAC" w:rsidP="00371554">
            <w:pPr>
              <w:pStyle w:val="2"/>
              <w:numPr>
                <w:ilvl w:val="0"/>
                <w:numId w:val="13"/>
              </w:numPr>
              <w:spacing w:before="0"/>
              <w:ind w:left="283"/>
              <w:rPr>
                <w:color w:val="auto"/>
              </w:rPr>
            </w:pPr>
            <w:r w:rsidRPr="008A0672">
              <w:rPr>
                <w:color w:val="auto"/>
                <w:rtl/>
              </w:rPr>
              <w:t>توفير البيانات و المعلومات اللازمة للتخطيط و رسم السياسات.</w:t>
            </w:r>
          </w:p>
          <w:p w:rsidR="00177DAC" w:rsidRPr="008A0672" w:rsidRDefault="00177DAC" w:rsidP="00371554">
            <w:pPr>
              <w:pStyle w:val="2"/>
              <w:numPr>
                <w:ilvl w:val="0"/>
                <w:numId w:val="13"/>
              </w:numPr>
              <w:spacing w:before="0"/>
              <w:ind w:left="283"/>
              <w:rPr>
                <w:color w:val="auto"/>
                <w:rtl/>
              </w:rPr>
            </w:pPr>
            <w:r w:rsidRPr="008A0672">
              <w:rPr>
                <w:color w:val="auto"/>
                <w:rtl/>
              </w:rPr>
              <w:t>توفير البيانات و المعلومات اللازمة لأحكام الرقابة على أعمال المنشأة و المحافظة على ممتلكاته من الضياع و التلاعب.</w:t>
            </w:r>
          </w:p>
          <w:p w:rsidR="00177DAC" w:rsidRPr="00F363AE" w:rsidRDefault="00177DAC" w:rsidP="00371554">
            <w:pPr>
              <w:pStyle w:val="2"/>
              <w:numPr>
                <w:ilvl w:val="0"/>
                <w:numId w:val="13"/>
              </w:numPr>
              <w:spacing w:before="0"/>
              <w:ind w:left="283"/>
            </w:pPr>
            <w:r w:rsidRPr="008A0672">
              <w:rPr>
                <w:color w:val="auto"/>
                <w:rtl/>
              </w:rPr>
              <w:t>الاحتفاظ بسجلات كاملة و منظمة و دائمة للتصرفات المالية التي تقوم بها المنشأة حتى يمكن الرجوع لها</w:t>
            </w:r>
          </w:p>
        </w:tc>
        <w:tc>
          <w:tcPr>
            <w:tcW w:w="1418" w:type="dxa"/>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pPr>
            <w:r w:rsidRPr="00F363AE">
              <w:rPr>
                <w:rtl/>
              </w:rPr>
              <w:t>آهـــــدآف   آلمحآسبه            آلمأليه</w:t>
            </w:r>
          </w:p>
        </w:tc>
      </w:tr>
      <w:tr w:rsidR="00177DAC" w:rsidRPr="000304A0" w:rsidTr="00371554">
        <w:trPr>
          <w:trHeight w:val="454"/>
        </w:trPr>
        <w:tc>
          <w:tcPr>
            <w:tcW w:w="8397"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numPr>
                <w:ilvl w:val="0"/>
                <w:numId w:val="6"/>
              </w:numPr>
              <w:ind w:left="340"/>
              <w:rPr>
                <w:color w:val="auto"/>
              </w:rPr>
            </w:pPr>
            <w:r w:rsidRPr="00F363AE">
              <w:rPr>
                <w:color w:val="auto"/>
                <w:u w:val="single"/>
                <w:rtl/>
              </w:rPr>
              <w:t>فئات داخلية</w:t>
            </w:r>
            <w:r w:rsidRPr="00F363AE">
              <w:rPr>
                <w:color w:val="auto"/>
                <w:rtl/>
              </w:rPr>
              <w:t>: الإدارة بمستوياتها الثلاث العليا و الوسطى و التنفيذية.</w:t>
            </w:r>
          </w:p>
          <w:p w:rsidR="00177DAC" w:rsidRPr="00F363AE" w:rsidRDefault="00177DAC" w:rsidP="00371554">
            <w:pPr>
              <w:pStyle w:val="a7"/>
              <w:numPr>
                <w:ilvl w:val="0"/>
                <w:numId w:val="6"/>
              </w:numPr>
              <w:ind w:left="340"/>
              <w:rPr>
                <w:color w:val="auto"/>
              </w:rPr>
            </w:pPr>
            <w:r w:rsidRPr="00F363AE">
              <w:rPr>
                <w:color w:val="auto"/>
                <w:u w:val="single"/>
                <w:rtl/>
              </w:rPr>
              <w:t>الفئات الخارجية</w:t>
            </w:r>
            <w:r w:rsidRPr="00F363AE">
              <w:rPr>
                <w:color w:val="auto"/>
                <w:rtl/>
              </w:rPr>
              <w:t>: مثل ملاك المنشئة و المستثمرون و الدائنون و المحللون الماليون و الحكومة</w:t>
            </w:r>
          </w:p>
        </w:tc>
        <w:tc>
          <w:tcPr>
            <w:tcW w:w="1985"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rtl/>
              </w:rPr>
            </w:pPr>
            <w:r w:rsidRPr="00F363AE">
              <w:rPr>
                <w:rtl/>
              </w:rPr>
              <w:t>آلفئآت للمحآسبه</w:t>
            </w:r>
          </w:p>
        </w:tc>
      </w:tr>
      <w:tr w:rsidR="00177DAC" w:rsidRPr="000304A0" w:rsidTr="00371554">
        <w:trPr>
          <w:trHeight w:val="1105"/>
        </w:trPr>
        <w:tc>
          <w:tcPr>
            <w:tcW w:w="8397"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color w:val="auto"/>
                <w:rtl/>
              </w:rPr>
            </w:pPr>
            <w:r w:rsidRPr="00F363AE">
              <w:rPr>
                <w:color w:val="auto"/>
                <w:rtl/>
              </w:rPr>
              <w:t>آلوحده آلمحآسبيه ,, آلوحده آلنقديه ,, آلتكلفه آلتآريخيه ,, آلأستمرآريه ,, آلفتره آلمحآسبيه ,, آلمقآبله ,, آلتحقق "آلأعترآف بآلأيرآد" ,, آلثبآت ,, آلأستحقآق ,, آلتحفظ آلحيطه وآلحذر ,, آلأهميه آلنسبيه ,, آلأفصآح</w:t>
            </w:r>
          </w:p>
        </w:tc>
        <w:tc>
          <w:tcPr>
            <w:tcW w:w="1985"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pPr>
            <w:r w:rsidRPr="00F363AE">
              <w:rPr>
                <w:rtl/>
              </w:rPr>
              <w:t xml:space="preserve">آلمبآدئ آلمحآسبيه آلمتعآرف عليهآ </w:t>
            </w:r>
            <w:r w:rsidRPr="00F363AE">
              <w:t>GAAP</w:t>
            </w:r>
          </w:p>
        </w:tc>
      </w:tr>
      <w:tr w:rsidR="00177DAC" w:rsidRPr="000304A0" w:rsidTr="00371554">
        <w:trPr>
          <w:trHeight w:val="417"/>
        </w:trPr>
        <w:tc>
          <w:tcPr>
            <w:tcW w:w="8397" w:type="dxa"/>
            <w:gridSpan w:val="2"/>
            <w:tcBorders>
              <w:top w:val="single" w:sz="12" w:space="0" w:color="auto"/>
              <w:left w:val="single" w:sz="12" w:space="0" w:color="auto"/>
              <w:bottom w:val="single" w:sz="12" w:space="0" w:color="auto"/>
              <w:right w:val="single" w:sz="12" w:space="0" w:color="auto"/>
            </w:tcBorders>
            <w:hideMark/>
          </w:tcPr>
          <w:p w:rsidR="00177DAC" w:rsidRPr="008A0672" w:rsidRDefault="00177DAC" w:rsidP="00371554">
            <w:pPr>
              <w:pStyle w:val="a7"/>
              <w:numPr>
                <w:ilvl w:val="0"/>
                <w:numId w:val="11"/>
              </w:numPr>
              <w:rPr>
                <w:color w:val="auto"/>
                <w:sz w:val="24"/>
                <w:rtl/>
              </w:rPr>
            </w:pPr>
            <w:r w:rsidRPr="008A0672">
              <w:rPr>
                <w:rFonts w:hint="cs"/>
                <w:color w:val="auto"/>
                <w:sz w:val="24"/>
                <w:rtl/>
              </w:rPr>
              <w:t>آلتسجيل في دفتــر آليوميه آلعآمــــــه</w:t>
            </w:r>
          </w:p>
          <w:p w:rsidR="00177DAC" w:rsidRPr="008A0672" w:rsidRDefault="00177DAC" w:rsidP="00371554">
            <w:pPr>
              <w:pStyle w:val="a7"/>
              <w:numPr>
                <w:ilvl w:val="0"/>
                <w:numId w:val="11"/>
              </w:numPr>
              <w:rPr>
                <w:color w:val="auto"/>
                <w:sz w:val="24"/>
                <w:rtl/>
              </w:rPr>
            </w:pPr>
            <w:r w:rsidRPr="008A0672">
              <w:rPr>
                <w:rFonts w:hint="cs"/>
                <w:color w:val="auto"/>
                <w:sz w:val="24"/>
                <w:rtl/>
              </w:rPr>
              <w:t xml:space="preserve">ترحيل آلقيوووود من دفتر آليوميه إلي آلحآسبآت آلمختصه بدفتر آلأستآذ آلعآم </w:t>
            </w:r>
          </w:p>
          <w:p w:rsidR="00177DAC" w:rsidRPr="008A0672" w:rsidRDefault="00177DAC" w:rsidP="00371554">
            <w:pPr>
              <w:pStyle w:val="a7"/>
              <w:numPr>
                <w:ilvl w:val="0"/>
                <w:numId w:val="11"/>
              </w:numPr>
              <w:rPr>
                <w:color w:val="auto"/>
                <w:sz w:val="24"/>
                <w:rtl/>
              </w:rPr>
            </w:pPr>
            <w:r w:rsidRPr="008A0672">
              <w:rPr>
                <w:rFonts w:hint="cs"/>
                <w:color w:val="auto"/>
                <w:sz w:val="24"/>
                <w:rtl/>
              </w:rPr>
              <w:t xml:space="preserve">ترصيد آلحسآبآت وإعدآد ميزآن آلمرآجعه </w:t>
            </w:r>
          </w:p>
          <w:p w:rsidR="00177DAC" w:rsidRPr="008A0672" w:rsidRDefault="00177DAC" w:rsidP="00371554">
            <w:pPr>
              <w:pStyle w:val="a7"/>
              <w:numPr>
                <w:ilvl w:val="0"/>
                <w:numId w:val="11"/>
              </w:numPr>
              <w:rPr>
                <w:color w:val="auto"/>
                <w:sz w:val="24"/>
                <w:rtl/>
              </w:rPr>
            </w:pPr>
            <w:r w:rsidRPr="008A0672">
              <w:rPr>
                <w:rFonts w:hint="cs"/>
                <w:color w:val="auto"/>
                <w:sz w:val="24"/>
                <w:rtl/>
              </w:rPr>
              <w:t>عمل آلتسويآت آلمطلوبه على آرصده بعض آلحآسبآت</w:t>
            </w:r>
          </w:p>
          <w:p w:rsidR="00177DAC" w:rsidRPr="00F363AE" w:rsidRDefault="00177DAC" w:rsidP="00371554">
            <w:pPr>
              <w:pStyle w:val="a7"/>
              <w:numPr>
                <w:ilvl w:val="0"/>
                <w:numId w:val="11"/>
              </w:numPr>
              <w:rPr>
                <w:rtl/>
              </w:rPr>
            </w:pPr>
            <w:r w:rsidRPr="008A0672">
              <w:rPr>
                <w:rFonts w:hint="cs"/>
                <w:color w:val="auto"/>
                <w:sz w:val="24"/>
                <w:rtl/>
              </w:rPr>
              <w:t>إعدآد آلقوآئم آلمآليه ,, إقفآل آلحآسبآت وتدويرهآآآ ..</w:t>
            </w:r>
          </w:p>
        </w:tc>
        <w:tc>
          <w:tcPr>
            <w:tcW w:w="1985"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rtl/>
              </w:rPr>
            </w:pPr>
            <w:r w:rsidRPr="00F363AE">
              <w:rPr>
                <w:rtl/>
              </w:rPr>
              <w:t xml:space="preserve">خطوآت آلدووره آلمحآسبيه </w:t>
            </w:r>
          </w:p>
        </w:tc>
      </w:tr>
      <w:tr w:rsidR="00177DAC" w:rsidRPr="004F70DC" w:rsidTr="00371554">
        <w:trPr>
          <w:trHeight w:val="989"/>
        </w:trPr>
        <w:tc>
          <w:tcPr>
            <w:tcW w:w="8397"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color w:val="auto"/>
              </w:rPr>
            </w:pPr>
            <w:r w:rsidRPr="00F363AE">
              <w:rPr>
                <w:color w:val="auto"/>
                <w:rtl/>
              </w:rPr>
              <w:lastRenderedPageBreak/>
              <w:t>التحقق من صحة الحسابات الواردة في ميزان المراجعة و اجراء قيود التسويات الجردية المناسبة لتعديل تلك الأرصدة. 2// معرفـــــه نتيجه آعمآل ألمنشــــأه 3// معرفة المركز المالي السليم للمنشأة ..</w:t>
            </w:r>
          </w:p>
        </w:tc>
        <w:tc>
          <w:tcPr>
            <w:tcW w:w="1985"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pPr>
            <w:r w:rsidRPr="00F363AE">
              <w:rPr>
                <w:rtl/>
              </w:rPr>
              <w:t>أهداف الجرد؟</w:t>
            </w:r>
          </w:p>
        </w:tc>
      </w:tr>
      <w:tr w:rsidR="00177DAC" w:rsidTr="00371554">
        <w:trPr>
          <w:trHeight w:val="653"/>
        </w:trPr>
        <w:tc>
          <w:tcPr>
            <w:tcW w:w="8397"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color w:val="auto"/>
              </w:rPr>
            </w:pPr>
            <w:r w:rsidRPr="00F363AE">
              <w:rPr>
                <w:color w:val="auto"/>
                <w:u w:val="single"/>
                <w:rtl/>
              </w:rPr>
              <w:t>الأثر على الميزانية:</w:t>
            </w:r>
            <w:r w:rsidRPr="00F363AE">
              <w:rPr>
                <w:color w:val="auto"/>
                <w:rtl/>
              </w:rPr>
              <w:t xml:space="preserve">  &gt;&gt;               يظهر بجانب الأصول تحت مجموعة أصول متداولة</w:t>
            </w:r>
          </w:p>
          <w:p w:rsidR="00177DAC" w:rsidRPr="00F363AE" w:rsidRDefault="00177DAC" w:rsidP="00371554">
            <w:pPr>
              <w:pStyle w:val="a7"/>
              <w:rPr>
                <w:color w:val="auto"/>
              </w:rPr>
            </w:pPr>
            <w:r w:rsidRPr="00F363AE">
              <w:rPr>
                <w:color w:val="auto"/>
                <w:u w:val="single"/>
                <w:rtl/>
              </w:rPr>
              <w:t>الأثر على ملخص الدخل</w:t>
            </w:r>
            <w:r w:rsidRPr="00F363AE">
              <w:rPr>
                <w:color w:val="auto"/>
                <w:rtl/>
              </w:rPr>
              <w:t>:  &gt;&gt;         يظهر بالجانب المدين بما يخص العام</w:t>
            </w:r>
          </w:p>
        </w:tc>
        <w:tc>
          <w:tcPr>
            <w:tcW w:w="1985"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pPr>
            <w:r w:rsidRPr="00F363AE">
              <w:rPr>
                <w:rtl/>
              </w:rPr>
              <w:t>آثر آلمصروفأت آلمقدمه</w:t>
            </w:r>
          </w:p>
        </w:tc>
      </w:tr>
      <w:tr w:rsidR="00177DAC" w:rsidTr="00371554">
        <w:trPr>
          <w:trHeight w:val="716"/>
        </w:trPr>
        <w:tc>
          <w:tcPr>
            <w:tcW w:w="8397"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color w:val="auto"/>
              </w:rPr>
            </w:pPr>
            <w:r w:rsidRPr="00F363AE">
              <w:rPr>
                <w:color w:val="auto"/>
                <w:u w:val="single"/>
                <w:rtl/>
              </w:rPr>
              <w:t>الأثر على الميزانية:</w:t>
            </w:r>
            <w:r w:rsidRPr="00F363AE">
              <w:rPr>
                <w:color w:val="auto"/>
                <w:rtl/>
              </w:rPr>
              <w:t xml:space="preserve">   &gt;&gt;                 يظهر بجانب الخصوم تحت بند خصوم متداولة</w:t>
            </w:r>
          </w:p>
          <w:p w:rsidR="00177DAC" w:rsidRPr="00F363AE" w:rsidRDefault="00177DAC" w:rsidP="00371554">
            <w:pPr>
              <w:pStyle w:val="a7"/>
              <w:rPr>
                <w:color w:val="auto"/>
                <w:u w:val="single"/>
              </w:rPr>
            </w:pPr>
            <w:r w:rsidRPr="00F363AE">
              <w:rPr>
                <w:color w:val="auto"/>
                <w:u w:val="single"/>
                <w:rtl/>
              </w:rPr>
              <w:t>الأثر على ملخص الدخل:</w:t>
            </w:r>
            <w:r w:rsidRPr="00F363AE">
              <w:rPr>
                <w:color w:val="auto"/>
                <w:rtl/>
              </w:rPr>
              <w:t xml:space="preserve">  &gt;&gt;          يظهر بالجانب المدين بما يخص العام</w:t>
            </w:r>
          </w:p>
        </w:tc>
        <w:tc>
          <w:tcPr>
            <w:tcW w:w="1985" w:type="dxa"/>
            <w:gridSpan w:val="2"/>
            <w:tcBorders>
              <w:top w:val="single" w:sz="12" w:space="0" w:color="auto"/>
              <w:left w:val="single" w:sz="12" w:space="0" w:color="auto"/>
              <w:bottom w:val="single" w:sz="12" w:space="0" w:color="auto"/>
              <w:right w:val="single" w:sz="12" w:space="0" w:color="auto"/>
            </w:tcBorders>
          </w:tcPr>
          <w:p w:rsidR="00177DAC" w:rsidRPr="00F363AE" w:rsidRDefault="00177DAC" w:rsidP="00371554">
            <w:pPr>
              <w:pStyle w:val="a7"/>
            </w:pPr>
            <w:r w:rsidRPr="00F363AE">
              <w:rPr>
                <w:rtl/>
              </w:rPr>
              <w:t>آثر آلمصروفأت آلمستحقه</w:t>
            </w:r>
          </w:p>
          <w:p w:rsidR="00177DAC" w:rsidRPr="00F363AE" w:rsidRDefault="00177DAC" w:rsidP="00371554">
            <w:pPr>
              <w:pStyle w:val="a7"/>
            </w:pPr>
          </w:p>
        </w:tc>
      </w:tr>
      <w:tr w:rsidR="00177DAC" w:rsidTr="00371554">
        <w:trPr>
          <w:trHeight w:val="510"/>
        </w:trPr>
        <w:tc>
          <w:tcPr>
            <w:tcW w:w="8397"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color w:val="auto"/>
              </w:rPr>
            </w:pPr>
            <w:r w:rsidRPr="00F363AE">
              <w:rPr>
                <w:color w:val="auto"/>
                <w:u w:val="single"/>
                <w:rtl/>
              </w:rPr>
              <w:t>الأثر على الميزانية:</w:t>
            </w:r>
            <w:r w:rsidRPr="00F363AE">
              <w:rPr>
                <w:color w:val="auto"/>
                <w:rtl/>
              </w:rPr>
              <w:t xml:space="preserve">  &gt;&gt;                  يظهر بجانب الخصوم تحت خصوم متداولة</w:t>
            </w:r>
          </w:p>
          <w:p w:rsidR="00177DAC" w:rsidRPr="00F363AE" w:rsidRDefault="00177DAC" w:rsidP="00371554">
            <w:pPr>
              <w:pStyle w:val="a7"/>
              <w:rPr>
                <w:color w:val="auto"/>
                <w:u w:val="single"/>
              </w:rPr>
            </w:pPr>
            <w:r w:rsidRPr="00F363AE">
              <w:rPr>
                <w:color w:val="auto"/>
                <w:u w:val="single"/>
                <w:rtl/>
              </w:rPr>
              <w:t>الأثر على ملخص الدخل:  &gt;&gt;</w:t>
            </w:r>
            <w:r w:rsidRPr="00F363AE">
              <w:rPr>
                <w:color w:val="auto"/>
                <w:rtl/>
              </w:rPr>
              <w:t xml:space="preserve">              يظهر بالجانب الدائن بما يخص العام</w:t>
            </w:r>
          </w:p>
        </w:tc>
        <w:tc>
          <w:tcPr>
            <w:tcW w:w="1985"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pPr>
            <w:r w:rsidRPr="00F363AE">
              <w:rPr>
                <w:rtl/>
              </w:rPr>
              <w:t>آثر آلإيرآدآت آلمقدمـــه</w:t>
            </w:r>
          </w:p>
        </w:tc>
      </w:tr>
      <w:tr w:rsidR="00177DAC" w:rsidTr="00371554">
        <w:trPr>
          <w:trHeight w:val="612"/>
        </w:trPr>
        <w:tc>
          <w:tcPr>
            <w:tcW w:w="8397"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color w:val="auto"/>
              </w:rPr>
            </w:pPr>
            <w:r w:rsidRPr="00F363AE">
              <w:rPr>
                <w:color w:val="auto"/>
                <w:u w:val="single"/>
                <w:rtl/>
              </w:rPr>
              <w:t>الأثر على الميزانية:   &gt;&gt;</w:t>
            </w:r>
            <w:r w:rsidRPr="00F363AE">
              <w:rPr>
                <w:color w:val="auto"/>
                <w:rtl/>
              </w:rPr>
              <w:t xml:space="preserve">                  يظهر بجانب الأصول تحت أصول متداولة</w:t>
            </w:r>
          </w:p>
          <w:p w:rsidR="00177DAC" w:rsidRPr="00F363AE" w:rsidRDefault="00177DAC" w:rsidP="00371554">
            <w:pPr>
              <w:pStyle w:val="a7"/>
              <w:rPr>
                <w:color w:val="auto"/>
                <w:u w:val="single"/>
              </w:rPr>
            </w:pPr>
            <w:r w:rsidRPr="00F363AE">
              <w:rPr>
                <w:color w:val="auto"/>
                <w:rtl/>
              </w:rPr>
              <w:t>الأثر على ملخص الدخل:   &gt;&gt;           الدخل يظهر بالجانب الدائن بما يخص العام</w:t>
            </w:r>
          </w:p>
        </w:tc>
        <w:tc>
          <w:tcPr>
            <w:tcW w:w="1985"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pPr>
            <w:r w:rsidRPr="00F363AE">
              <w:rPr>
                <w:rtl/>
              </w:rPr>
              <w:t>آثر آلإيرآدآت آلمستحقــه</w:t>
            </w:r>
          </w:p>
        </w:tc>
      </w:tr>
      <w:tr w:rsidR="00177DAC" w:rsidRPr="00A0416C" w:rsidTr="00371554">
        <w:trPr>
          <w:trHeight w:val="420"/>
        </w:trPr>
        <w:tc>
          <w:tcPr>
            <w:tcW w:w="8397" w:type="dxa"/>
            <w:gridSpan w:val="2"/>
            <w:tcBorders>
              <w:top w:val="single" w:sz="12" w:space="0" w:color="auto"/>
              <w:left w:val="single" w:sz="12" w:space="0" w:color="auto"/>
              <w:bottom w:val="single" w:sz="12" w:space="0" w:color="auto"/>
              <w:right w:val="single" w:sz="12" w:space="0" w:color="auto"/>
            </w:tcBorders>
            <w:hideMark/>
          </w:tcPr>
          <w:p w:rsidR="00177DAC" w:rsidRPr="009849AC" w:rsidRDefault="00177DAC" w:rsidP="00371554">
            <w:pPr>
              <w:pStyle w:val="a7"/>
              <w:rPr>
                <w:rFonts w:eastAsia="Arial Unicode MS"/>
                <w:color w:val="auto"/>
              </w:rPr>
            </w:pPr>
            <w:r w:rsidRPr="009849AC">
              <w:rPr>
                <w:rFonts w:eastAsia="Arial Unicode MS"/>
                <w:color w:val="auto"/>
                <w:rtl/>
              </w:rPr>
              <w:t>هي وسيلة لتجنب الأخطاء عند إعداد القوائم المالية</w:t>
            </w:r>
          </w:p>
          <w:p w:rsidR="00177DAC" w:rsidRPr="009849AC" w:rsidRDefault="00177DAC" w:rsidP="00371554">
            <w:pPr>
              <w:pStyle w:val="a7"/>
              <w:rPr>
                <w:rFonts w:eastAsia="Arial Unicode MS"/>
                <w:color w:val="auto"/>
              </w:rPr>
            </w:pPr>
            <w:r w:rsidRPr="009849AC">
              <w:rPr>
                <w:rFonts w:eastAsia="Arial Unicode MS"/>
                <w:color w:val="auto"/>
                <w:rtl/>
              </w:rPr>
              <w:t>هي وسيلة لتبسيط العمل المحاسبي عند إعداد القوائم المالية</w:t>
            </w:r>
          </w:p>
          <w:p w:rsidR="00177DAC" w:rsidRPr="009849AC" w:rsidRDefault="00177DAC" w:rsidP="00371554">
            <w:pPr>
              <w:pStyle w:val="a7"/>
              <w:rPr>
                <w:rFonts w:eastAsia="Arial Unicode MS"/>
                <w:color w:val="auto"/>
                <w:rtl/>
              </w:rPr>
            </w:pPr>
            <w:r w:rsidRPr="009849AC">
              <w:rPr>
                <w:rFonts w:eastAsia="Arial Unicode MS"/>
                <w:color w:val="auto"/>
                <w:rtl/>
              </w:rPr>
              <w:t>هي وسيلة لتجنب تسجيل قيود تسوية خاطئة في دفتر اليومية ثم تصحيحها بعد ذلك.</w:t>
            </w:r>
          </w:p>
        </w:tc>
        <w:tc>
          <w:tcPr>
            <w:tcW w:w="1985"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rtl/>
              </w:rPr>
            </w:pPr>
            <w:r w:rsidRPr="00F363AE">
              <w:rPr>
                <w:rtl/>
              </w:rPr>
              <w:t>أهمية إعداد ورقة العمل (قائمة التسويات)</w:t>
            </w:r>
          </w:p>
        </w:tc>
      </w:tr>
      <w:tr w:rsidR="00177DAC" w:rsidRPr="00EC4661" w:rsidTr="00371554">
        <w:trPr>
          <w:trHeight w:val="525"/>
        </w:trPr>
        <w:tc>
          <w:tcPr>
            <w:tcW w:w="8397" w:type="dxa"/>
            <w:gridSpan w:val="2"/>
            <w:tcBorders>
              <w:top w:val="single" w:sz="12" w:space="0" w:color="auto"/>
              <w:left w:val="single" w:sz="12" w:space="0" w:color="auto"/>
              <w:bottom w:val="single" w:sz="12" w:space="0" w:color="auto"/>
              <w:right w:val="single" w:sz="12" w:space="0" w:color="auto"/>
            </w:tcBorders>
            <w:hideMark/>
          </w:tcPr>
          <w:p w:rsidR="00177DAC" w:rsidRPr="009849AC" w:rsidRDefault="00177DAC" w:rsidP="00371554">
            <w:pPr>
              <w:pStyle w:val="a7"/>
              <w:rPr>
                <w:color w:val="auto"/>
              </w:rPr>
            </w:pPr>
            <w:r w:rsidRPr="009849AC">
              <w:rPr>
                <w:color w:val="auto"/>
                <w:rtl/>
              </w:rPr>
              <w:t>1/ ميزان المراجعة قبل التسويات (مدين دائن – اسم الحساب)</w:t>
            </w:r>
          </w:p>
          <w:p w:rsidR="00177DAC" w:rsidRPr="009849AC" w:rsidRDefault="00177DAC" w:rsidP="00371554">
            <w:pPr>
              <w:pStyle w:val="a7"/>
              <w:rPr>
                <w:color w:val="auto"/>
              </w:rPr>
            </w:pPr>
            <w:r w:rsidRPr="009849AC">
              <w:rPr>
                <w:color w:val="auto"/>
                <w:rtl/>
              </w:rPr>
              <w:t>2/ التسويات المحاسبية (المدينة و الدائنة)</w:t>
            </w:r>
          </w:p>
          <w:p w:rsidR="00177DAC" w:rsidRPr="009849AC" w:rsidRDefault="00177DAC" w:rsidP="00371554">
            <w:pPr>
              <w:pStyle w:val="a7"/>
              <w:rPr>
                <w:color w:val="auto"/>
              </w:rPr>
            </w:pPr>
            <w:r w:rsidRPr="009849AC">
              <w:rPr>
                <w:color w:val="auto"/>
                <w:rtl/>
              </w:rPr>
              <w:t>3/ ميزان المراجعة بعد التسويات ( يعد من ميزان المراجعة قبل التسويات مع التسويات المحاسبية)</w:t>
            </w:r>
          </w:p>
          <w:p w:rsidR="00177DAC" w:rsidRPr="009849AC" w:rsidRDefault="00177DAC" w:rsidP="00371554">
            <w:pPr>
              <w:pStyle w:val="a7"/>
              <w:rPr>
                <w:color w:val="auto"/>
              </w:rPr>
            </w:pPr>
            <w:r w:rsidRPr="009849AC">
              <w:rPr>
                <w:color w:val="auto"/>
                <w:rtl/>
              </w:rPr>
              <w:t>4/ قائمة (ملخص) الدخل (المصروفات و الإيرادات)</w:t>
            </w:r>
          </w:p>
          <w:p w:rsidR="00177DAC" w:rsidRPr="009849AC" w:rsidRDefault="00177DAC" w:rsidP="00371554">
            <w:pPr>
              <w:pStyle w:val="a7"/>
              <w:rPr>
                <w:color w:val="auto"/>
                <w:rtl/>
              </w:rPr>
            </w:pPr>
            <w:r w:rsidRPr="009849AC">
              <w:rPr>
                <w:color w:val="auto"/>
                <w:rtl/>
              </w:rPr>
              <w:t>5/ قائمة المركز المالي ( الأصول و الخصوم و حقوق الملكية)</w:t>
            </w:r>
          </w:p>
        </w:tc>
        <w:tc>
          <w:tcPr>
            <w:tcW w:w="1985"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rtl/>
              </w:rPr>
            </w:pPr>
            <w:r w:rsidRPr="00F363AE">
              <w:rPr>
                <w:rtl/>
              </w:rPr>
              <w:t>مكونات ورقة العمل (قائمة التسويات) تتكون من (5) آقسآم</w:t>
            </w:r>
            <w:r w:rsidRPr="00F363AE">
              <w:t xml:space="preserve"> </w:t>
            </w:r>
          </w:p>
        </w:tc>
      </w:tr>
      <w:tr w:rsidR="00177DAC" w:rsidRPr="00620613" w:rsidTr="00371554">
        <w:trPr>
          <w:trHeight w:val="1365"/>
        </w:trPr>
        <w:tc>
          <w:tcPr>
            <w:tcW w:w="8397" w:type="dxa"/>
            <w:gridSpan w:val="2"/>
            <w:tcBorders>
              <w:top w:val="single" w:sz="12" w:space="0" w:color="auto"/>
              <w:left w:val="single" w:sz="12" w:space="0" w:color="auto"/>
              <w:bottom w:val="single" w:sz="12" w:space="0" w:color="auto"/>
              <w:right w:val="single" w:sz="12" w:space="0" w:color="auto"/>
            </w:tcBorders>
            <w:hideMark/>
          </w:tcPr>
          <w:p w:rsidR="00177DAC" w:rsidRPr="009849AC" w:rsidRDefault="00177DAC" w:rsidP="00371554">
            <w:pPr>
              <w:pStyle w:val="a7"/>
              <w:rPr>
                <w:color w:val="auto"/>
                <w:rtl/>
              </w:rPr>
            </w:pPr>
            <w:r w:rsidRPr="009849AC">
              <w:rPr>
                <w:color w:val="auto"/>
                <w:rtl/>
              </w:rPr>
              <w:t xml:space="preserve">تكلفه آلأصل آلثآبت   ’ آلعمر آلأنتآجي ((ويقدر بواسطة الفنيون و الخبراء))  ,, قيمه آلنفآيه آو آلخـــرده </w:t>
            </w:r>
          </w:p>
        </w:tc>
        <w:tc>
          <w:tcPr>
            <w:tcW w:w="1985" w:type="dxa"/>
            <w:gridSpan w:val="2"/>
            <w:tcBorders>
              <w:top w:val="single" w:sz="12" w:space="0" w:color="auto"/>
              <w:left w:val="single" w:sz="12" w:space="0" w:color="auto"/>
              <w:bottom w:val="single" w:sz="12" w:space="0" w:color="auto"/>
              <w:right w:val="single" w:sz="12" w:space="0" w:color="auto"/>
            </w:tcBorders>
            <w:hideMark/>
          </w:tcPr>
          <w:p w:rsidR="00371554" w:rsidRPr="00F363AE" w:rsidRDefault="00177DAC" w:rsidP="00371554">
            <w:pPr>
              <w:pStyle w:val="a7"/>
              <w:rPr>
                <w:rtl/>
              </w:rPr>
            </w:pPr>
            <w:r w:rsidRPr="00F363AE">
              <w:rPr>
                <w:rtl/>
              </w:rPr>
              <w:t xml:space="preserve">آلعوآمل آلمؤثره على حسآب قيمه آلأستهلأك للأصول آلثآبته </w:t>
            </w:r>
          </w:p>
        </w:tc>
      </w:tr>
      <w:tr w:rsidR="00371554" w:rsidRPr="00620613" w:rsidTr="00371554">
        <w:trPr>
          <w:trHeight w:val="440"/>
        </w:trPr>
        <w:tc>
          <w:tcPr>
            <w:tcW w:w="8397" w:type="dxa"/>
            <w:gridSpan w:val="2"/>
            <w:tcBorders>
              <w:top w:val="single" w:sz="12" w:space="0" w:color="auto"/>
              <w:left w:val="single" w:sz="12" w:space="0" w:color="auto"/>
              <w:bottom w:val="single" w:sz="12" w:space="0" w:color="auto"/>
              <w:right w:val="single" w:sz="12" w:space="0" w:color="auto"/>
            </w:tcBorders>
            <w:hideMark/>
          </w:tcPr>
          <w:p w:rsidR="00371554" w:rsidRPr="00F363AE" w:rsidRDefault="00371554" w:rsidP="00371554">
            <w:pPr>
              <w:pStyle w:val="a7"/>
              <w:rPr>
                <w:color w:val="auto"/>
                <w:rtl/>
              </w:rPr>
            </w:pPr>
            <w:r>
              <w:rPr>
                <w:rFonts w:hint="cs"/>
                <w:color w:val="auto"/>
                <w:rtl/>
              </w:rPr>
              <w:t>آلأسهـــــــــــــــــــم ,, آلسنـــــــــــــــــدآت ..</w:t>
            </w:r>
          </w:p>
        </w:tc>
        <w:tc>
          <w:tcPr>
            <w:tcW w:w="1985" w:type="dxa"/>
            <w:gridSpan w:val="2"/>
            <w:tcBorders>
              <w:top w:val="single" w:sz="12" w:space="0" w:color="auto"/>
              <w:left w:val="single" w:sz="12" w:space="0" w:color="auto"/>
              <w:bottom w:val="single" w:sz="12" w:space="0" w:color="auto"/>
              <w:right w:val="single" w:sz="12" w:space="0" w:color="auto"/>
            </w:tcBorders>
            <w:hideMark/>
          </w:tcPr>
          <w:p w:rsidR="00371554" w:rsidRPr="00F363AE" w:rsidRDefault="00371554" w:rsidP="00371554">
            <w:pPr>
              <w:pStyle w:val="a7"/>
              <w:rPr>
                <w:rtl/>
              </w:rPr>
            </w:pPr>
            <w:r>
              <w:rPr>
                <w:rFonts w:hint="cs"/>
                <w:rtl/>
              </w:rPr>
              <w:t>آقسآم آلأورآق آلمآليه</w:t>
            </w:r>
          </w:p>
        </w:tc>
      </w:tr>
      <w:tr w:rsidR="00177DAC" w:rsidRPr="00620613" w:rsidTr="00371554">
        <w:trPr>
          <w:trHeight w:val="963"/>
        </w:trPr>
        <w:tc>
          <w:tcPr>
            <w:tcW w:w="8397"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numPr>
                <w:ilvl w:val="0"/>
                <w:numId w:val="17"/>
              </w:numPr>
              <w:ind w:left="283"/>
              <w:rPr>
                <w:color w:val="auto"/>
              </w:rPr>
            </w:pPr>
            <w:r w:rsidRPr="00F363AE">
              <w:rPr>
                <w:color w:val="auto"/>
                <w:rtl/>
              </w:rPr>
              <w:t>** البضاعة الموجودة في مخازن المنشأة و متاجرها و معارضها و فروعها و مصانعها.</w:t>
            </w:r>
          </w:p>
          <w:p w:rsidR="00177DAC" w:rsidRPr="00F363AE" w:rsidRDefault="00177DAC" w:rsidP="00371554">
            <w:pPr>
              <w:pStyle w:val="a7"/>
              <w:numPr>
                <w:ilvl w:val="0"/>
                <w:numId w:val="17"/>
              </w:numPr>
              <w:ind w:left="283"/>
              <w:rPr>
                <w:color w:val="auto"/>
              </w:rPr>
            </w:pPr>
            <w:r w:rsidRPr="00F363AE">
              <w:rPr>
                <w:color w:val="auto"/>
                <w:rtl/>
              </w:rPr>
              <w:t>** البضاعة الموجودة لدى وكلاء البيع أو الفروع حيث تعد ملكا للمنشأة حتى يتم بيعها.</w:t>
            </w:r>
          </w:p>
          <w:p w:rsidR="00177DAC" w:rsidRPr="00F363AE" w:rsidRDefault="00177DAC" w:rsidP="00371554">
            <w:pPr>
              <w:pStyle w:val="a7"/>
              <w:numPr>
                <w:ilvl w:val="0"/>
                <w:numId w:val="17"/>
              </w:numPr>
              <w:ind w:left="283"/>
              <w:rPr>
                <w:color w:val="auto"/>
              </w:rPr>
            </w:pPr>
            <w:r w:rsidRPr="00F363AE">
              <w:rPr>
                <w:color w:val="auto"/>
                <w:rtl/>
              </w:rPr>
              <w:t>** البضاعة بالطريق وهي التي تعاقدت المنشأة على شرائها و شحنت اليها و لكنها لم تصل بعد الى مخازن المنشأة حتى تاريخ الجرد.</w:t>
            </w:r>
          </w:p>
          <w:p w:rsidR="00177DAC" w:rsidRPr="00F363AE" w:rsidRDefault="00177DAC" w:rsidP="00371554">
            <w:pPr>
              <w:pStyle w:val="a7"/>
              <w:numPr>
                <w:ilvl w:val="0"/>
                <w:numId w:val="17"/>
              </w:numPr>
              <w:ind w:left="283"/>
              <w:rPr>
                <w:color w:val="auto"/>
              </w:rPr>
            </w:pPr>
            <w:r w:rsidRPr="00F363AE">
              <w:rPr>
                <w:color w:val="auto"/>
                <w:rtl/>
              </w:rPr>
              <w:t xml:space="preserve">**البضاعة الموجودة بمخازن الاستيداع الجمركية، و التي قامت المنشاة بشرائها و لكنها لم تسحبها من </w:t>
            </w:r>
            <w:r w:rsidRPr="00F363AE">
              <w:rPr>
                <w:color w:val="auto"/>
                <w:rtl/>
              </w:rPr>
              <w:lastRenderedPageBreak/>
              <w:t>الجمرك حتى تاريخ الجرد أو نهاية الفترة المحاسبية.</w:t>
            </w:r>
          </w:p>
          <w:p w:rsidR="00177DAC" w:rsidRPr="00F363AE" w:rsidRDefault="00177DAC" w:rsidP="00371554">
            <w:pPr>
              <w:pStyle w:val="a7"/>
              <w:numPr>
                <w:ilvl w:val="0"/>
                <w:numId w:val="17"/>
              </w:numPr>
              <w:ind w:left="283"/>
              <w:rPr>
                <w:color w:val="auto"/>
                <w:rtl/>
              </w:rPr>
            </w:pPr>
            <w:r w:rsidRPr="00F363AE">
              <w:rPr>
                <w:color w:val="auto"/>
                <w:rtl/>
              </w:rPr>
              <w:t>** البضاعة الموجودة في مخازن الغير على سبيل الأمانة</w:t>
            </w:r>
          </w:p>
        </w:tc>
        <w:tc>
          <w:tcPr>
            <w:tcW w:w="1985"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rtl/>
              </w:rPr>
            </w:pPr>
            <w:r w:rsidRPr="00F363AE">
              <w:rPr>
                <w:rtl/>
              </w:rPr>
              <w:lastRenderedPageBreak/>
              <w:t>مآذآ يشمل آلمخزون</w:t>
            </w:r>
          </w:p>
        </w:tc>
      </w:tr>
      <w:tr w:rsidR="00177DAC" w:rsidRPr="003B72D8" w:rsidTr="00371554">
        <w:trPr>
          <w:trHeight w:val="1545"/>
        </w:trPr>
        <w:tc>
          <w:tcPr>
            <w:tcW w:w="8397" w:type="dxa"/>
            <w:gridSpan w:val="2"/>
            <w:tcBorders>
              <w:top w:val="single" w:sz="12" w:space="0" w:color="auto"/>
              <w:left w:val="single" w:sz="12" w:space="0" w:color="auto"/>
              <w:bottom w:val="single" w:sz="12" w:space="0" w:color="auto"/>
              <w:right w:val="single" w:sz="12" w:space="0" w:color="auto"/>
            </w:tcBorders>
            <w:hideMark/>
          </w:tcPr>
          <w:p w:rsidR="00177DAC" w:rsidRPr="008A0672" w:rsidRDefault="00177DAC" w:rsidP="00371554">
            <w:pPr>
              <w:pStyle w:val="2"/>
              <w:numPr>
                <w:ilvl w:val="0"/>
                <w:numId w:val="16"/>
              </w:numPr>
              <w:spacing w:before="0"/>
              <w:ind w:left="340"/>
              <w:rPr>
                <w:color w:val="auto"/>
              </w:rPr>
            </w:pPr>
            <w:r w:rsidRPr="008A0672">
              <w:rPr>
                <w:color w:val="auto"/>
                <w:rtl/>
              </w:rPr>
              <w:lastRenderedPageBreak/>
              <w:t>المخزون يعد من أهم بنود الأصول المتداولة لكبر حجمه و قيمته.</w:t>
            </w:r>
          </w:p>
          <w:p w:rsidR="00177DAC" w:rsidRPr="008A0672" w:rsidRDefault="00177DAC" w:rsidP="00371554">
            <w:pPr>
              <w:pStyle w:val="2"/>
              <w:numPr>
                <w:ilvl w:val="0"/>
                <w:numId w:val="16"/>
              </w:numPr>
              <w:spacing w:before="0"/>
              <w:ind w:left="340"/>
              <w:rPr>
                <w:color w:val="auto"/>
              </w:rPr>
            </w:pPr>
            <w:r w:rsidRPr="008A0672">
              <w:rPr>
                <w:color w:val="auto"/>
                <w:rtl/>
              </w:rPr>
              <w:t>يظهر مخزون آخر المدة في كل من قائمة الدخل و قائمة المركز المالي، وبالتالي فأن أي الخطأ في قيمته سيؤثر على صافي الدخل و على قيمة بنود الأصول المتداولة في قائمة المركز المالي.</w:t>
            </w:r>
          </w:p>
          <w:p w:rsidR="00177DAC" w:rsidRPr="00F363AE" w:rsidRDefault="00177DAC" w:rsidP="00371554">
            <w:pPr>
              <w:pStyle w:val="2"/>
              <w:numPr>
                <w:ilvl w:val="0"/>
                <w:numId w:val="16"/>
              </w:numPr>
              <w:spacing w:before="0"/>
              <w:ind w:left="340"/>
              <w:rPr>
                <w:rtl/>
              </w:rPr>
            </w:pPr>
            <w:r w:rsidRPr="008A0672">
              <w:rPr>
                <w:color w:val="auto"/>
                <w:rtl/>
              </w:rPr>
              <w:t>يمتد الخطأ في تقييم المخزون الى السنوات المقبلة حيث أن مخزون آخر المدة للسنة الحالية هو مخزون اولا لمدة للسنة التالية</w:t>
            </w:r>
          </w:p>
        </w:tc>
        <w:tc>
          <w:tcPr>
            <w:tcW w:w="1985" w:type="dxa"/>
            <w:gridSpan w:val="2"/>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rtl/>
              </w:rPr>
            </w:pPr>
            <w:r w:rsidRPr="00F363AE">
              <w:rPr>
                <w:rtl/>
              </w:rPr>
              <w:t>لم المخزون آخر الفترة مهم للمنشاة</w:t>
            </w:r>
          </w:p>
        </w:tc>
      </w:tr>
      <w:tr w:rsidR="00177DAC" w:rsidRPr="00B023DB" w:rsidTr="00371554">
        <w:trPr>
          <w:trHeight w:val="675"/>
        </w:trPr>
        <w:tc>
          <w:tcPr>
            <w:tcW w:w="7972" w:type="dxa"/>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color w:val="auto"/>
                <w:rtl/>
              </w:rPr>
            </w:pPr>
            <w:r w:rsidRPr="00F363AE">
              <w:rPr>
                <w:color w:val="auto"/>
                <w:rtl/>
              </w:rPr>
              <w:t xml:space="preserve">سعر التكلفة  ,, سعر آلتكلفه </w:t>
            </w:r>
          </w:p>
          <w:p w:rsidR="00177DAC" w:rsidRPr="00F363AE" w:rsidRDefault="00177DAC" w:rsidP="00371554">
            <w:pPr>
              <w:pStyle w:val="a7"/>
              <w:rPr>
                <w:color w:val="auto"/>
                <w:rtl/>
              </w:rPr>
            </w:pPr>
            <w:r w:rsidRPr="00F363AE">
              <w:rPr>
                <w:color w:val="auto"/>
                <w:rtl/>
              </w:rPr>
              <w:t>سعر السوق</w:t>
            </w:r>
          </w:p>
        </w:tc>
        <w:tc>
          <w:tcPr>
            <w:tcW w:w="2410" w:type="dxa"/>
            <w:gridSpan w:val="3"/>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rtl/>
              </w:rPr>
            </w:pPr>
            <w:r w:rsidRPr="00F363AE">
              <w:rPr>
                <w:rtl/>
              </w:rPr>
              <w:t>وقد تكون هناك سعرين للمخزون</w:t>
            </w:r>
          </w:p>
        </w:tc>
      </w:tr>
      <w:tr w:rsidR="00177DAC" w:rsidRPr="00B023DB" w:rsidTr="00371554">
        <w:trPr>
          <w:trHeight w:val="240"/>
        </w:trPr>
        <w:tc>
          <w:tcPr>
            <w:tcW w:w="7972" w:type="dxa"/>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color w:val="auto"/>
                <w:rtl/>
              </w:rPr>
            </w:pPr>
            <w:r w:rsidRPr="00F363AE">
              <w:rPr>
                <w:color w:val="auto"/>
                <w:rtl/>
              </w:rPr>
              <w:t xml:space="preserve">آلصندوق ,, آلبنك ,, آلأستثمآرآت آلمقتنآه بغرض آلأتجآر </w:t>
            </w:r>
          </w:p>
        </w:tc>
        <w:tc>
          <w:tcPr>
            <w:tcW w:w="2410" w:type="dxa"/>
            <w:gridSpan w:val="3"/>
            <w:tcBorders>
              <w:top w:val="single" w:sz="12" w:space="0" w:color="auto"/>
              <w:left w:val="single" w:sz="12" w:space="0" w:color="auto"/>
              <w:bottom w:val="single" w:sz="12" w:space="0" w:color="auto"/>
              <w:right w:val="single" w:sz="12" w:space="0" w:color="auto"/>
            </w:tcBorders>
            <w:hideMark/>
          </w:tcPr>
          <w:p w:rsidR="00177DAC" w:rsidRPr="00F363AE" w:rsidRDefault="00177DAC" w:rsidP="00371554">
            <w:pPr>
              <w:pStyle w:val="a7"/>
              <w:rPr>
                <w:rtl/>
              </w:rPr>
            </w:pPr>
            <w:r w:rsidRPr="00F363AE">
              <w:rPr>
                <w:rtl/>
              </w:rPr>
              <w:t xml:space="preserve">تتكون آلأصول آلنقديه </w:t>
            </w:r>
          </w:p>
        </w:tc>
      </w:tr>
      <w:tr w:rsidR="00177DAC" w:rsidRPr="00B023DB" w:rsidTr="00371554">
        <w:trPr>
          <w:trHeight w:val="255"/>
        </w:trPr>
        <w:tc>
          <w:tcPr>
            <w:tcW w:w="7972" w:type="dxa"/>
            <w:tcBorders>
              <w:top w:val="single" w:sz="12" w:space="0" w:color="auto"/>
              <w:left w:val="single" w:sz="12" w:space="0" w:color="auto"/>
              <w:bottom w:val="single" w:sz="12" w:space="0" w:color="auto"/>
              <w:right w:val="single" w:sz="12" w:space="0" w:color="auto"/>
            </w:tcBorders>
            <w:hideMark/>
          </w:tcPr>
          <w:p w:rsidR="00177DAC" w:rsidRPr="0090299C" w:rsidRDefault="00177DAC" w:rsidP="00371554">
            <w:pPr>
              <w:pStyle w:val="2"/>
              <w:numPr>
                <w:ilvl w:val="0"/>
                <w:numId w:val="18"/>
              </w:numPr>
              <w:spacing w:before="0"/>
              <w:ind w:left="397"/>
              <w:rPr>
                <w:color w:val="auto"/>
                <w:rtl/>
              </w:rPr>
            </w:pPr>
            <w:r w:rsidRPr="0090299C">
              <w:rPr>
                <w:rFonts w:hint="cs"/>
                <w:color w:val="auto"/>
                <w:rtl/>
              </w:rPr>
              <w:t>آ</w:t>
            </w:r>
            <w:r>
              <w:rPr>
                <w:rFonts w:hint="cs"/>
                <w:color w:val="auto"/>
                <w:rtl/>
              </w:rPr>
              <w:t>لرصيد آلدفتري = آلرصيد آلفعل</w:t>
            </w:r>
            <w:r w:rsidRPr="0090299C">
              <w:rPr>
                <w:rFonts w:hint="cs"/>
                <w:color w:val="auto"/>
                <w:rtl/>
              </w:rPr>
              <w:t xml:space="preserve">ي  </w:t>
            </w:r>
            <w:r>
              <w:rPr>
                <w:rFonts w:hint="cs"/>
                <w:color w:val="auto"/>
                <w:rtl/>
              </w:rPr>
              <w:t xml:space="preserve">  </w:t>
            </w:r>
            <w:r w:rsidRPr="0090299C">
              <w:rPr>
                <w:rFonts w:hint="cs"/>
                <w:color w:val="auto"/>
                <w:rtl/>
              </w:rPr>
              <w:t xml:space="preserve">   لآيوجد عجز ولآ زيآده (</w:t>
            </w:r>
            <w:r w:rsidRPr="0090299C">
              <w:rPr>
                <w:rFonts w:hint="cs"/>
                <w:color w:val="auto"/>
                <w:u w:val="single"/>
                <w:rtl/>
              </w:rPr>
              <w:t>لآتحتآج إلي تسويه</w:t>
            </w:r>
            <w:r w:rsidRPr="0090299C">
              <w:rPr>
                <w:rFonts w:hint="cs"/>
                <w:color w:val="auto"/>
                <w:rtl/>
              </w:rPr>
              <w:t xml:space="preserve"> )</w:t>
            </w:r>
          </w:p>
          <w:p w:rsidR="00177DAC" w:rsidRPr="0090299C" w:rsidRDefault="00177DAC" w:rsidP="00371554">
            <w:pPr>
              <w:pStyle w:val="2"/>
              <w:numPr>
                <w:ilvl w:val="0"/>
                <w:numId w:val="18"/>
              </w:numPr>
              <w:spacing w:before="0"/>
              <w:ind w:left="397"/>
              <w:rPr>
                <w:color w:val="auto"/>
                <w:rtl/>
              </w:rPr>
            </w:pPr>
            <w:r w:rsidRPr="0090299C">
              <w:rPr>
                <w:rFonts w:hint="cs"/>
                <w:color w:val="auto"/>
                <w:rtl/>
              </w:rPr>
              <w:t>آلرصيد آلدفتري &gt; آلرصيد آلفعلي        يوجد عجز في آلصندوق (</w:t>
            </w:r>
            <w:r w:rsidRPr="0090299C">
              <w:rPr>
                <w:rFonts w:hint="cs"/>
                <w:color w:val="auto"/>
                <w:u w:val="single"/>
                <w:rtl/>
              </w:rPr>
              <w:t>يحتآج تسويـــــه</w:t>
            </w:r>
            <w:r w:rsidRPr="0090299C">
              <w:rPr>
                <w:rFonts w:hint="cs"/>
                <w:color w:val="auto"/>
                <w:rtl/>
              </w:rPr>
              <w:t xml:space="preserve"> )</w:t>
            </w:r>
          </w:p>
          <w:p w:rsidR="00177DAC" w:rsidRPr="00EC4661" w:rsidRDefault="00177DAC" w:rsidP="00371554">
            <w:pPr>
              <w:pStyle w:val="2"/>
              <w:numPr>
                <w:ilvl w:val="0"/>
                <w:numId w:val="18"/>
              </w:numPr>
              <w:spacing w:before="0"/>
              <w:ind w:left="397"/>
              <w:rPr>
                <w:rtl/>
              </w:rPr>
            </w:pPr>
            <w:r w:rsidRPr="0090299C">
              <w:rPr>
                <w:rFonts w:hint="cs"/>
                <w:color w:val="auto"/>
                <w:rtl/>
              </w:rPr>
              <w:t>آلرصيد آلدفتري &lt; آلرصيد آلفعلي       يوجد زيآده في آلصندوق (</w:t>
            </w:r>
            <w:r w:rsidRPr="0090299C">
              <w:rPr>
                <w:rFonts w:hint="cs"/>
                <w:color w:val="auto"/>
                <w:u w:val="single"/>
                <w:rtl/>
              </w:rPr>
              <w:t>تحتآج تسويه</w:t>
            </w:r>
            <w:r w:rsidRPr="0090299C">
              <w:rPr>
                <w:rFonts w:hint="cs"/>
                <w:color w:val="auto"/>
                <w:rtl/>
              </w:rPr>
              <w:t xml:space="preserve"> )</w:t>
            </w:r>
          </w:p>
        </w:tc>
        <w:tc>
          <w:tcPr>
            <w:tcW w:w="2410" w:type="dxa"/>
            <w:gridSpan w:val="3"/>
            <w:tcBorders>
              <w:top w:val="single" w:sz="12" w:space="0" w:color="auto"/>
              <w:left w:val="single" w:sz="12" w:space="0" w:color="auto"/>
              <w:bottom w:val="single" w:sz="12" w:space="0" w:color="auto"/>
              <w:right w:val="single" w:sz="12" w:space="0" w:color="auto"/>
            </w:tcBorders>
            <w:hideMark/>
          </w:tcPr>
          <w:p w:rsidR="00177DAC" w:rsidRPr="00117AFD" w:rsidRDefault="00177DAC" w:rsidP="00371554">
            <w:pPr>
              <w:pStyle w:val="2"/>
              <w:rPr>
                <w:color w:val="FF0000"/>
                <w:sz w:val="24"/>
                <w:szCs w:val="24"/>
                <w:rtl/>
              </w:rPr>
            </w:pPr>
            <w:r w:rsidRPr="00117AFD">
              <w:rPr>
                <w:rFonts w:hint="cs"/>
                <w:color w:val="FF0000"/>
                <w:sz w:val="24"/>
                <w:szCs w:val="24"/>
                <w:rtl/>
              </w:rPr>
              <w:t>ينتج عن آلمقآرنه ب جرد حسآب آلنقديه .آلصندوق.</w:t>
            </w:r>
          </w:p>
        </w:tc>
      </w:tr>
      <w:tr w:rsidR="00177DAC" w:rsidRPr="00B023DB" w:rsidTr="00371554">
        <w:trPr>
          <w:trHeight w:val="315"/>
        </w:trPr>
        <w:tc>
          <w:tcPr>
            <w:tcW w:w="7972" w:type="dxa"/>
            <w:tcBorders>
              <w:top w:val="single" w:sz="12" w:space="0" w:color="auto"/>
              <w:left w:val="single" w:sz="12" w:space="0" w:color="auto"/>
              <w:bottom w:val="single" w:sz="12" w:space="0" w:color="auto"/>
              <w:right w:val="single" w:sz="12" w:space="0" w:color="auto"/>
            </w:tcBorders>
            <w:hideMark/>
          </w:tcPr>
          <w:p w:rsidR="00177DAC" w:rsidRPr="0090299C" w:rsidRDefault="00177DAC" w:rsidP="00371554">
            <w:pPr>
              <w:pStyle w:val="2"/>
              <w:numPr>
                <w:ilvl w:val="0"/>
                <w:numId w:val="20"/>
              </w:numPr>
              <w:spacing w:before="0"/>
              <w:ind w:left="397"/>
              <w:rPr>
                <w:color w:val="auto"/>
                <w:sz w:val="24"/>
                <w:szCs w:val="24"/>
                <w:rtl/>
              </w:rPr>
            </w:pPr>
            <w:r w:rsidRPr="0090299C">
              <w:rPr>
                <w:color w:val="auto"/>
                <w:rtl/>
              </w:rPr>
              <w:t>وجود عملية مثبتة في دفاتر المنشاة ولم يتم اثباته في دفاتر البنك</w:t>
            </w:r>
          </w:p>
          <w:p w:rsidR="00177DAC" w:rsidRPr="0090299C" w:rsidRDefault="00177DAC" w:rsidP="00371554">
            <w:pPr>
              <w:pStyle w:val="2"/>
              <w:numPr>
                <w:ilvl w:val="0"/>
                <w:numId w:val="20"/>
              </w:numPr>
              <w:spacing w:before="0"/>
              <w:ind w:left="397"/>
              <w:rPr>
                <w:color w:val="auto"/>
              </w:rPr>
            </w:pPr>
            <w:r w:rsidRPr="0090299C">
              <w:rPr>
                <w:color w:val="auto"/>
                <w:rtl/>
              </w:rPr>
              <w:t>وجود عملية مثبتة في دفاتر البنك ولم يتم اثباتها في دفاتر المنشأة.</w:t>
            </w:r>
          </w:p>
          <w:p w:rsidR="00177DAC" w:rsidRPr="0090299C" w:rsidRDefault="00177DAC" w:rsidP="00371554">
            <w:pPr>
              <w:pStyle w:val="2"/>
              <w:numPr>
                <w:ilvl w:val="0"/>
                <w:numId w:val="20"/>
              </w:numPr>
              <w:spacing w:before="0"/>
              <w:ind w:left="397"/>
              <w:rPr>
                <w:color w:val="auto"/>
                <w:sz w:val="24"/>
                <w:szCs w:val="24"/>
                <w:rtl/>
              </w:rPr>
            </w:pPr>
            <w:r w:rsidRPr="0090299C">
              <w:rPr>
                <w:color w:val="auto"/>
                <w:rtl/>
              </w:rPr>
              <w:t>وجود خطأ في تسجيل العمليات في دفاتر البنك أو في دفاتر المنشاة</w:t>
            </w:r>
          </w:p>
        </w:tc>
        <w:tc>
          <w:tcPr>
            <w:tcW w:w="2410" w:type="dxa"/>
            <w:gridSpan w:val="3"/>
            <w:tcBorders>
              <w:top w:val="single" w:sz="12" w:space="0" w:color="auto"/>
              <w:left w:val="single" w:sz="12" w:space="0" w:color="auto"/>
              <w:bottom w:val="single" w:sz="12" w:space="0" w:color="auto"/>
              <w:right w:val="single" w:sz="12" w:space="0" w:color="auto"/>
            </w:tcBorders>
            <w:hideMark/>
          </w:tcPr>
          <w:p w:rsidR="00177DAC" w:rsidRPr="00117AFD" w:rsidRDefault="00177DAC" w:rsidP="00371554">
            <w:pPr>
              <w:pStyle w:val="2"/>
              <w:spacing w:before="0"/>
              <w:rPr>
                <w:color w:val="FF0000"/>
                <w:sz w:val="24"/>
                <w:szCs w:val="24"/>
                <w:rtl/>
              </w:rPr>
            </w:pPr>
            <w:r w:rsidRPr="00117AFD">
              <w:rPr>
                <w:rFonts w:hint="cs"/>
                <w:color w:val="FF0000"/>
                <w:sz w:val="24"/>
                <w:szCs w:val="24"/>
                <w:rtl/>
              </w:rPr>
              <w:t xml:space="preserve">آسبآب عدم </w:t>
            </w:r>
            <w:r w:rsidRPr="00117AFD">
              <w:rPr>
                <w:color w:val="FF0000"/>
                <w:rtl/>
              </w:rPr>
              <w:t>تطابق رصيد البنك بالدفاتر مع رصيد البنك الوارد بكشف الحساب</w:t>
            </w:r>
          </w:p>
        </w:tc>
      </w:tr>
      <w:tr w:rsidR="00177DAC" w:rsidRPr="00B023DB" w:rsidTr="00371554">
        <w:trPr>
          <w:trHeight w:val="232"/>
        </w:trPr>
        <w:tc>
          <w:tcPr>
            <w:tcW w:w="7972" w:type="dxa"/>
            <w:tcBorders>
              <w:top w:val="single" w:sz="12" w:space="0" w:color="auto"/>
              <w:left w:val="single" w:sz="12" w:space="0" w:color="auto"/>
              <w:bottom w:val="single" w:sz="12" w:space="0" w:color="auto"/>
              <w:right w:val="single" w:sz="12" w:space="0" w:color="auto"/>
            </w:tcBorders>
            <w:hideMark/>
          </w:tcPr>
          <w:p w:rsidR="00177DAC" w:rsidRPr="00AE307A" w:rsidRDefault="00177DAC" w:rsidP="00371554">
            <w:pPr>
              <w:pStyle w:val="2"/>
              <w:spacing w:before="0"/>
              <w:rPr>
                <w:color w:val="auto"/>
                <w:rtl/>
              </w:rPr>
            </w:pPr>
            <w:r w:rsidRPr="00AE307A">
              <w:rPr>
                <w:rFonts w:hint="cs"/>
                <w:color w:val="auto"/>
                <w:rtl/>
              </w:rPr>
              <w:t>قد يترتب على العملية بيع البضاعة او تأدية خدمات للعملاء بالآجل خسائر نتيجة عدم قدرة المدينون على السداد و قد يكون من أسباب ذلك افلاس العميل او وفاته ... الخ</w:t>
            </w:r>
          </w:p>
        </w:tc>
        <w:tc>
          <w:tcPr>
            <w:tcW w:w="2410" w:type="dxa"/>
            <w:gridSpan w:val="3"/>
            <w:tcBorders>
              <w:top w:val="single" w:sz="12" w:space="0" w:color="auto"/>
              <w:left w:val="single" w:sz="12" w:space="0" w:color="auto"/>
              <w:bottom w:val="single" w:sz="12" w:space="0" w:color="auto"/>
              <w:right w:val="single" w:sz="12" w:space="0" w:color="auto"/>
            </w:tcBorders>
            <w:hideMark/>
          </w:tcPr>
          <w:p w:rsidR="00177DAC" w:rsidRPr="00117AFD" w:rsidRDefault="00177DAC" w:rsidP="00371554">
            <w:pPr>
              <w:pStyle w:val="2"/>
              <w:rPr>
                <w:color w:val="FF0000"/>
                <w:sz w:val="24"/>
                <w:szCs w:val="24"/>
                <w:rtl/>
              </w:rPr>
            </w:pPr>
            <w:r w:rsidRPr="00117AFD">
              <w:rPr>
                <w:rFonts w:hint="cs"/>
                <w:color w:val="FF0000"/>
                <w:sz w:val="24"/>
                <w:szCs w:val="24"/>
                <w:rtl/>
              </w:rPr>
              <w:t xml:space="preserve">مشآكل حسآب آلمدينون </w:t>
            </w:r>
          </w:p>
        </w:tc>
      </w:tr>
      <w:tr w:rsidR="00177DAC" w:rsidRPr="00B023DB" w:rsidTr="00371554">
        <w:trPr>
          <w:trHeight w:val="744"/>
        </w:trPr>
        <w:tc>
          <w:tcPr>
            <w:tcW w:w="7972" w:type="dxa"/>
            <w:tcBorders>
              <w:top w:val="single" w:sz="12" w:space="0" w:color="auto"/>
              <w:left w:val="single" w:sz="12" w:space="0" w:color="auto"/>
              <w:bottom w:val="single" w:sz="12" w:space="0" w:color="auto"/>
              <w:right w:val="single" w:sz="12" w:space="0" w:color="auto"/>
            </w:tcBorders>
            <w:hideMark/>
          </w:tcPr>
          <w:p w:rsidR="00AE307A" w:rsidRPr="00AE307A" w:rsidRDefault="00AE307A" w:rsidP="00371554">
            <w:pPr>
              <w:pStyle w:val="2"/>
              <w:numPr>
                <w:ilvl w:val="0"/>
                <w:numId w:val="23"/>
              </w:numPr>
              <w:spacing w:before="0"/>
              <w:ind w:left="340"/>
              <w:rPr>
                <w:color w:val="auto"/>
                <w:rtl/>
              </w:rPr>
            </w:pPr>
            <w:r w:rsidRPr="00AE307A">
              <w:rPr>
                <w:rFonts w:hint="cs"/>
                <w:color w:val="auto"/>
                <w:rtl/>
              </w:rPr>
              <w:t>كنسبه من آلمبيعآت آلأجلـــــه   (مدخل قآئمه آلدخل)</w:t>
            </w:r>
          </w:p>
          <w:p w:rsidR="00AE307A" w:rsidRPr="00AE307A" w:rsidRDefault="00AE307A" w:rsidP="00371554">
            <w:pPr>
              <w:pStyle w:val="2"/>
              <w:numPr>
                <w:ilvl w:val="0"/>
                <w:numId w:val="23"/>
              </w:numPr>
              <w:spacing w:before="0"/>
              <w:ind w:left="340"/>
              <w:rPr>
                <w:color w:val="auto"/>
                <w:rtl/>
              </w:rPr>
            </w:pPr>
            <w:r w:rsidRPr="00AE307A">
              <w:rPr>
                <w:rFonts w:hint="cs"/>
                <w:color w:val="auto"/>
                <w:rtl/>
              </w:rPr>
              <w:t>كنسبه من رصيد آلمدينون      ( مدخل قآئمه آلمركز آلمآلي وهي آلأكثر آستخدآمآ)</w:t>
            </w:r>
          </w:p>
        </w:tc>
        <w:tc>
          <w:tcPr>
            <w:tcW w:w="2410" w:type="dxa"/>
            <w:gridSpan w:val="3"/>
            <w:tcBorders>
              <w:top w:val="single" w:sz="12" w:space="0" w:color="auto"/>
              <w:left w:val="single" w:sz="12" w:space="0" w:color="auto"/>
              <w:bottom w:val="single" w:sz="12" w:space="0" w:color="auto"/>
              <w:right w:val="single" w:sz="12" w:space="0" w:color="auto"/>
            </w:tcBorders>
            <w:hideMark/>
          </w:tcPr>
          <w:p w:rsidR="00177DAC" w:rsidRPr="00117AFD" w:rsidRDefault="00AE307A" w:rsidP="00371554">
            <w:pPr>
              <w:pStyle w:val="2"/>
              <w:spacing w:before="0"/>
              <w:rPr>
                <w:color w:val="FF0000"/>
                <w:rtl/>
              </w:rPr>
            </w:pPr>
            <w:r w:rsidRPr="00117AFD">
              <w:rPr>
                <w:rFonts w:hint="cs"/>
                <w:color w:val="FF0000"/>
                <w:rtl/>
              </w:rPr>
              <w:t>طرق تقدير مخصص آلديون آلمشكوك في تحصيلهآ هي</w:t>
            </w:r>
          </w:p>
        </w:tc>
      </w:tr>
      <w:tr w:rsidR="009910EA" w:rsidRPr="00B023DB" w:rsidTr="00371554">
        <w:trPr>
          <w:trHeight w:val="2772"/>
        </w:trPr>
        <w:tc>
          <w:tcPr>
            <w:tcW w:w="7972" w:type="dxa"/>
            <w:tcBorders>
              <w:top w:val="single" w:sz="12" w:space="0" w:color="auto"/>
              <w:left w:val="single" w:sz="12" w:space="0" w:color="auto"/>
              <w:bottom w:val="single" w:sz="12" w:space="0" w:color="auto"/>
              <w:right w:val="single" w:sz="12" w:space="0" w:color="auto"/>
            </w:tcBorders>
            <w:hideMark/>
          </w:tcPr>
          <w:p w:rsidR="009910EA" w:rsidRPr="00F30912" w:rsidRDefault="009910EA" w:rsidP="00371554">
            <w:pPr>
              <w:pStyle w:val="2"/>
              <w:numPr>
                <w:ilvl w:val="0"/>
                <w:numId w:val="32"/>
              </w:numPr>
              <w:spacing w:before="0"/>
              <w:ind w:left="283"/>
              <w:rPr>
                <w:color w:val="auto"/>
              </w:rPr>
            </w:pPr>
            <w:r w:rsidRPr="00F30912">
              <w:rPr>
                <w:rFonts w:hint="cs"/>
                <w:color w:val="auto"/>
                <w:rtl/>
              </w:rPr>
              <w:t>لا يجوز تصحيح الأخطاء في دفتر اليومية بالكشط أو الشطب أو الكتابة بين السطور لأنه دفتر نظامي (قانوني)</w:t>
            </w:r>
          </w:p>
          <w:p w:rsidR="009910EA" w:rsidRPr="00F30912" w:rsidRDefault="009910EA" w:rsidP="00371554">
            <w:pPr>
              <w:pStyle w:val="2"/>
              <w:numPr>
                <w:ilvl w:val="0"/>
                <w:numId w:val="32"/>
              </w:numPr>
              <w:spacing w:before="0"/>
              <w:ind w:left="283"/>
              <w:rPr>
                <w:color w:val="auto"/>
              </w:rPr>
            </w:pPr>
            <w:r w:rsidRPr="00F30912">
              <w:rPr>
                <w:rFonts w:hint="cs"/>
                <w:color w:val="auto"/>
                <w:rtl/>
              </w:rPr>
              <w:t>لا يجوز نزع صفحة من صفحات دفتر اليومية لأن صفحاته موثوقة و مرقمة بتسلسل</w:t>
            </w:r>
          </w:p>
          <w:p w:rsidR="009910EA" w:rsidRPr="00F30912" w:rsidRDefault="009910EA" w:rsidP="00371554">
            <w:pPr>
              <w:pStyle w:val="2"/>
              <w:numPr>
                <w:ilvl w:val="0"/>
                <w:numId w:val="32"/>
              </w:numPr>
              <w:spacing w:before="0"/>
              <w:ind w:left="283"/>
              <w:rPr>
                <w:color w:val="auto"/>
              </w:rPr>
            </w:pPr>
            <w:r w:rsidRPr="00F30912">
              <w:rPr>
                <w:rFonts w:hint="cs"/>
                <w:color w:val="auto"/>
                <w:rtl/>
              </w:rPr>
              <w:t>يجوز التصحيح بالشطب في دفتر الأستاذ على أن يوقع من قام بالتصحيح بجوار التصحيح الذي تم.</w:t>
            </w:r>
          </w:p>
          <w:p w:rsidR="009910EA" w:rsidRPr="00F30912" w:rsidRDefault="009910EA" w:rsidP="00371554">
            <w:pPr>
              <w:pStyle w:val="2"/>
              <w:numPr>
                <w:ilvl w:val="0"/>
                <w:numId w:val="32"/>
              </w:numPr>
              <w:spacing w:before="0"/>
              <w:ind w:left="283"/>
              <w:rPr>
                <w:color w:val="auto"/>
              </w:rPr>
            </w:pPr>
            <w:r w:rsidRPr="00F30912">
              <w:rPr>
                <w:rFonts w:hint="cs"/>
                <w:color w:val="auto"/>
                <w:rtl/>
              </w:rPr>
              <w:t>تصحح اخطاء الحذف و السهو بدفتر اليومية بقيد استدراك و يكتب شرح مناسب أسفل القيد يوضح طبيعة الخطأ و تصحيحه</w:t>
            </w:r>
          </w:p>
          <w:p w:rsidR="009910EA" w:rsidRPr="00F30912" w:rsidRDefault="009910EA" w:rsidP="00371554">
            <w:pPr>
              <w:pStyle w:val="2"/>
              <w:numPr>
                <w:ilvl w:val="0"/>
                <w:numId w:val="32"/>
              </w:numPr>
              <w:spacing w:before="0"/>
              <w:ind w:left="283"/>
              <w:rPr>
                <w:rtl/>
              </w:rPr>
            </w:pPr>
            <w:r w:rsidRPr="00F30912">
              <w:rPr>
                <w:rFonts w:hint="cs"/>
                <w:color w:val="auto"/>
                <w:rtl/>
              </w:rPr>
              <w:t xml:space="preserve">أخطاء الارتكاب بدفتر اليومية يمكن تصحيحها بطريقتين هما </w:t>
            </w:r>
            <w:r w:rsidRPr="00F30912">
              <w:rPr>
                <w:rFonts w:hint="cs"/>
                <w:color w:val="auto"/>
                <w:u w:val="single"/>
                <w:rtl/>
              </w:rPr>
              <w:t xml:space="preserve">(الطريقة المطولة و تكون بقيدين </w:t>
            </w:r>
            <w:r w:rsidRPr="00F30912">
              <w:rPr>
                <w:color w:val="auto"/>
                <w:u w:val="single"/>
                <w:rtl/>
              </w:rPr>
              <w:t>–</w:t>
            </w:r>
            <w:r w:rsidRPr="00F30912">
              <w:rPr>
                <w:rFonts w:hint="cs"/>
                <w:color w:val="auto"/>
                <w:u w:val="single"/>
                <w:rtl/>
              </w:rPr>
              <w:t xml:space="preserve"> و الطريقة المختصرة و تكون بقيد واحد)</w:t>
            </w:r>
          </w:p>
        </w:tc>
        <w:tc>
          <w:tcPr>
            <w:tcW w:w="2410" w:type="dxa"/>
            <w:gridSpan w:val="3"/>
            <w:tcBorders>
              <w:top w:val="single" w:sz="12" w:space="0" w:color="auto"/>
              <w:left w:val="single" w:sz="12" w:space="0" w:color="auto"/>
              <w:bottom w:val="single" w:sz="12" w:space="0" w:color="auto"/>
              <w:right w:val="single" w:sz="12" w:space="0" w:color="auto"/>
            </w:tcBorders>
            <w:hideMark/>
          </w:tcPr>
          <w:p w:rsidR="009910EA" w:rsidRPr="009910EA" w:rsidRDefault="009910EA" w:rsidP="00371554">
            <w:pPr>
              <w:pStyle w:val="2"/>
              <w:rPr>
                <w:color w:val="FF0000"/>
                <w:sz w:val="24"/>
                <w:szCs w:val="24"/>
                <w:rtl/>
              </w:rPr>
            </w:pPr>
            <w:r w:rsidRPr="009910EA">
              <w:rPr>
                <w:rFonts w:ascii="Tahoma" w:hAnsi="Tahoma" w:cs="Tahoma" w:hint="cs"/>
                <w:color w:val="FF0000"/>
                <w:sz w:val="20"/>
                <w:szCs w:val="20"/>
                <w:rtl/>
              </w:rPr>
              <w:t>قواعد تصحيح الأخطاء</w:t>
            </w:r>
          </w:p>
        </w:tc>
      </w:tr>
    </w:tbl>
    <w:p w:rsidR="00005CB6" w:rsidRDefault="00005CB6" w:rsidP="007152A4">
      <w:pPr>
        <w:rPr>
          <w:rtl/>
        </w:rPr>
      </w:pPr>
    </w:p>
    <w:p w:rsidR="005C4BCC" w:rsidRDefault="005C4BCC" w:rsidP="007152A4">
      <w:pPr>
        <w:rPr>
          <w:rtl/>
        </w:rPr>
      </w:pPr>
    </w:p>
    <w:p w:rsidR="005C4BCC" w:rsidRDefault="005C4BCC" w:rsidP="007152A4">
      <w:pPr>
        <w:rPr>
          <w:rtl/>
        </w:rPr>
      </w:pPr>
    </w:p>
    <w:p w:rsidR="005C4BCC" w:rsidRDefault="005C4BCC" w:rsidP="007152A4">
      <w:pPr>
        <w:rPr>
          <w:rtl/>
        </w:rPr>
      </w:pPr>
    </w:p>
    <w:p w:rsidR="005C4BCC" w:rsidRDefault="005C4BCC" w:rsidP="007152A4">
      <w:pPr>
        <w:rPr>
          <w:rtl/>
        </w:rPr>
      </w:pPr>
    </w:p>
    <w:tbl>
      <w:tblPr>
        <w:tblStyle w:val="a8"/>
        <w:bidiVisual/>
        <w:tblW w:w="0" w:type="auto"/>
        <w:tblLook w:val="04A0"/>
      </w:tblPr>
      <w:tblGrid>
        <w:gridCol w:w="3568"/>
        <w:gridCol w:w="3568"/>
        <w:gridCol w:w="3570"/>
      </w:tblGrid>
      <w:tr w:rsidR="005C4BCC" w:rsidRPr="002E5A97" w:rsidTr="005C4BCC">
        <w:trPr>
          <w:trHeight w:val="396"/>
        </w:trPr>
        <w:tc>
          <w:tcPr>
            <w:tcW w:w="3568" w:type="dxa"/>
            <w:tcBorders>
              <w:top w:val="single" w:sz="18" w:space="0" w:color="auto"/>
              <w:bottom w:val="single" w:sz="18" w:space="0" w:color="auto"/>
              <w:right w:val="single" w:sz="18" w:space="0" w:color="auto"/>
            </w:tcBorders>
            <w:shd w:val="clear" w:color="auto" w:fill="FDE9D9" w:themeFill="accent6" w:themeFillTint="33"/>
          </w:tcPr>
          <w:p w:rsidR="005C4BCC" w:rsidRPr="005C4BCC" w:rsidRDefault="005C4BCC" w:rsidP="005C4BCC">
            <w:pPr>
              <w:pStyle w:val="1"/>
              <w:spacing w:before="0"/>
              <w:jc w:val="center"/>
              <w:outlineLvl w:val="0"/>
              <w:rPr>
                <w:color w:val="FF0000"/>
                <w:rtl/>
              </w:rPr>
            </w:pPr>
            <w:r w:rsidRPr="005C4BCC">
              <w:rPr>
                <w:rFonts w:hint="cs"/>
                <w:color w:val="FF0000"/>
                <w:rtl/>
              </w:rPr>
              <w:t>أنوع الأخطاء المحاسبية</w:t>
            </w:r>
          </w:p>
        </w:tc>
        <w:tc>
          <w:tcPr>
            <w:tcW w:w="3568" w:type="dxa"/>
            <w:tcBorders>
              <w:top w:val="single" w:sz="18" w:space="0" w:color="auto"/>
              <w:left w:val="single" w:sz="18" w:space="0" w:color="auto"/>
              <w:bottom w:val="single" w:sz="18" w:space="0" w:color="auto"/>
              <w:right w:val="single" w:sz="12" w:space="0" w:color="auto"/>
            </w:tcBorders>
            <w:shd w:val="clear" w:color="auto" w:fill="FDE9D9" w:themeFill="accent6" w:themeFillTint="33"/>
          </w:tcPr>
          <w:p w:rsidR="005C4BCC" w:rsidRPr="005C4BCC" w:rsidRDefault="005C4BCC" w:rsidP="005C4BCC">
            <w:pPr>
              <w:pStyle w:val="1"/>
              <w:spacing w:before="0"/>
              <w:jc w:val="center"/>
              <w:outlineLvl w:val="0"/>
              <w:rPr>
                <w:color w:val="FF0000"/>
                <w:rtl/>
              </w:rPr>
            </w:pPr>
            <w:r w:rsidRPr="005C4BCC">
              <w:rPr>
                <w:rFonts w:hint="cs"/>
                <w:color w:val="FF0000"/>
                <w:rtl/>
              </w:rPr>
              <w:t>تبويب و تصنيف الأخطاء المحاسبية</w:t>
            </w:r>
          </w:p>
        </w:tc>
        <w:tc>
          <w:tcPr>
            <w:tcW w:w="3570" w:type="dxa"/>
            <w:tcBorders>
              <w:top w:val="single" w:sz="18" w:space="0" w:color="auto"/>
              <w:left w:val="single" w:sz="12" w:space="0" w:color="auto"/>
              <w:bottom w:val="single" w:sz="18" w:space="0" w:color="auto"/>
            </w:tcBorders>
            <w:shd w:val="clear" w:color="auto" w:fill="FDE9D9" w:themeFill="accent6" w:themeFillTint="33"/>
          </w:tcPr>
          <w:p w:rsidR="005C4BCC" w:rsidRPr="005C4BCC" w:rsidRDefault="005C4BCC" w:rsidP="005C4BCC">
            <w:pPr>
              <w:pStyle w:val="1"/>
              <w:spacing w:before="0"/>
              <w:jc w:val="center"/>
              <w:outlineLvl w:val="0"/>
              <w:rPr>
                <w:color w:val="FF0000"/>
                <w:rtl/>
              </w:rPr>
            </w:pPr>
            <w:r w:rsidRPr="005C4BCC">
              <w:rPr>
                <w:rFonts w:hint="cs"/>
                <w:color w:val="FF0000"/>
                <w:rtl/>
              </w:rPr>
              <w:t>الوسائل المحاسبية لاكتشاف الأخطاء</w:t>
            </w:r>
          </w:p>
        </w:tc>
      </w:tr>
      <w:tr w:rsidR="005C4BCC" w:rsidTr="005C4BCC">
        <w:tc>
          <w:tcPr>
            <w:tcW w:w="3568" w:type="dxa"/>
            <w:tcBorders>
              <w:top w:val="single" w:sz="18" w:space="0" w:color="auto"/>
              <w:bottom w:val="single" w:sz="18" w:space="0" w:color="auto"/>
              <w:right w:val="single" w:sz="18" w:space="0" w:color="auto"/>
            </w:tcBorders>
          </w:tcPr>
          <w:p w:rsidR="005C4BCC" w:rsidRPr="005C4BCC" w:rsidRDefault="005C4BCC" w:rsidP="005C4BCC">
            <w:pPr>
              <w:pStyle w:val="2"/>
              <w:numPr>
                <w:ilvl w:val="0"/>
                <w:numId w:val="28"/>
              </w:numPr>
              <w:spacing w:before="0"/>
              <w:ind w:left="283"/>
              <w:outlineLvl w:val="1"/>
              <w:rPr>
                <w:color w:val="auto"/>
              </w:rPr>
            </w:pPr>
            <w:r w:rsidRPr="005C4BCC">
              <w:rPr>
                <w:rFonts w:hint="cs"/>
                <w:color w:val="auto"/>
                <w:u w:val="single"/>
                <w:rtl/>
              </w:rPr>
              <w:t>أخطاء الحذف و السهو</w:t>
            </w:r>
            <w:r w:rsidRPr="005C4BCC">
              <w:rPr>
                <w:rFonts w:hint="cs"/>
                <w:color w:val="auto"/>
                <w:rtl/>
              </w:rPr>
              <w:t xml:space="preserve"> (الكلي و الجزئي)</w:t>
            </w:r>
          </w:p>
          <w:p w:rsidR="005C4BCC" w:rsidRPr="005C4BCC" w:rsidRDefault="005C4BCC" w:rsidP="005C4BCC">
            <w:pPr>
              <w:pStyle w:val="2"/>
              <w:numPr>
                <w:ilvl w:val="0"/>
                <w:numId w:val="28"/>
              </w:numPr>
              <w:spacing w:before="0"/>
              <w:ind w:left="283"/>
              <w:outlineLvl w:val="1"/>
              <w:rPr>
                <w:color w:val="auto"/>
              </w:rPr>
            </w:pPr>
            <w:r w:rsidRPr="005C4BCC">
              <w:rPr>
                <w:rFonts w:hint="cs"/>
                <w:color w:val="auto"/>
                <w:u w:val="single"/>
                <w:rtl/>
              </w:rPr>
              <w:t>الأخطاء الكتابية</w:t>
            </w:r>
            <w:r w:rsidRPr="005C4BCC">
              <w:rPr>
                <w:rFonts w:hint="cs"/>
                <w:color w:val="auto"/>
                <w:rtl/>
              </w:rPr>
              <w:t xml:space="preserve"> (عند التسجيل في اليومية أو الترحيل للأستاذ)</w:t>
            </w:r>
          </w:p>
          <w:p w:rsidR="005C4BCC" w:rsidRPr="005C4BCC" w:rsidRDefault="005C4BCC" w:rsidP="005C4BCC">
            <w:pPr>
              <w:pStyle w:val="2"/>
              <w:numPr>
                <w:ilvl w:val="0"/>
                <w:numId w:val="28"/>
              </w:numPr>
              <w:spacing w:before="0"/>
              <w:ind w:left="283"/>
              <w:outlineLvl w:val="1"/>
              <w:rPr>
                <w:color w:val="auto"/>
              </w:rPr>
            </w:pPr>
            <w:r w:rsidRPr="005C4BCC">
              <w:rPr>
                <w:rFonts w:hint="cs"/>
                <w:color w:val="auto"/>
                <w:u w:val="single"/>
                <w:rtl/>
              </w:rPr>
              <w:t>الأخطاء الفنية</w:t>
            </w:r>
            <w:r w:rsidRPr="005C4BCC">
              <w:rPr>
                <w:rFonts w:hint="cs"/>
                <w:color w:val="auto"/>
                <w:rtl/>
              </w:rPr>
              <w:t xml:space="preserve"> (أخطاء التوجيه المحاسبي أو عدم التطبيق السليم للقواعد المحاسبية)</w:t>
            </w:r>
          </w:p>
          <w:p w:rsidR="005C4BCC" w:rsidRPr="005C4BCC" w:rsidRDefault="005C4BCC" w:rsidP="005C4BCC">
            <w:pPr>
              <w:pStyle w:val="2"/>
              <w:numPr>
                <w:ilvl w:val="0"/>
                <w:numId w:val="28"/>
              </w:numPr>
              <w:spacing w:before="0"/>
              <w:ind w:left="283"/>
              <w:outlineLvl w:val="1"/>
              <w:rPr>
                <w:color w:val="auto"/>
                <w:rtl/>
              </w:rPr>
            </w:pPr>
            <w:r w:rsidRPr="005C4BCC">
              <w:rPr>
                <w:rFonts w:hint="cs"/>
                <w:color w:val="auto"/>
                <w:u w:val="single"/>
                <w:rtl/>
              </w:rPr>
              <w:t>الأخطاء المتكافئة</w:t>
            </w:r>
            <w:r w:rsidRPr="005C4BCC">
              <w:rPr>
                <w:rFonts w:hint="cs"/>
                <w:color w:val="auto"/>
                <w:rtl/>
              </w:rPr>
              <w:t xml:space="preserve"> (المعوضة) أو التي يعوض بعضها بعض مثل زيادة حياب المدينين بدلا من حساب أوراق القبض فكلاهما حساب مدين.</w:t>
            </w:r>
          </w:p>
        </w:tc>
        <w:tc>
          <w:tcPr>
            <w:tcW w:w="3568" w:type="dxa"/>
            <w:tcBorders>
              <w:top w:val="single" w:sz="18" w:space="0" w:color="auto"/>
              <w:left w:val="single" w:sz="18" w:space="0" w:color="auto"/>
              <w:bottom w:val="single" w:sz="18" w:space="0" w:color="auto"/>
              <w:right w:val="single" w:sz="18" w:space="0" w:color="auto"/>
            </w:tcBorders>
          </w:tcPr>
          <w:p w:rsidR="005C4BCC" w:rsidRPr="005C4BCC" w:rsidRDefault="005C4BCC" w:rsidP="005C4BCC">
            <w:pPr>
              <w:pStyle w:val="2"/>
              <w:numPr>
                <w:ilvl w:val="0"/>
                <w:numId w:val="29"/>
              </w:numPr>
              <w:spacing w:before="0"/>
              <w:ind w:left="227"/>
              <w:outlineLvl w:val="1"/>
              <w:rPr>
                <w:color w:val="auto"/>
              </w:rPr>
            </w:pPr>
            <w:r w:rsidRPr="005C4BCC">
              <w:rPr>
                <w:rFonts w:hint="cs"/>
                <w:color w:val="auto"/>
                <w:u w:val="single"/>
                <w:rtl/>
              </w:rPr>
              <w:t>حسب مصدر الخطأ</w:t>
            </w:r>
            <w:r w:rsidRPr="005C4BCC">
              <w:rPr>
                <w:rFonts w:hint="cs"/>
                <w:color w:val="auto"/>
                <w:rtl/>
              </w:rPr>
              <w:t xml:space="preserve">: أخطاء الحذف و السهو </w:t>
            </w:r>
            <w:r w:rsidRPr="005C4BCC">
              <w:rPr>
                <w:color w:val="auto"/>
                <w:rtl/>
              </w:rPr>
              <w:t>–</w:t>
            </w:r>
            <w:r w:rsidRPr="005C4BCC">
              <w:rPr>
                <w:rFonts w:hint="cs"/>
                <w:color w:val="auto"/>
                <w:rtl/>
              </w:rPr>
              <w:t xml:space="preserve"> أخطاء الارتكاب</w:t>
            </w:r>
          </w:p>
          <w:p w:rsidR="005C4BCC" w:rsidRPr="005C4BCC" w:rsidRDefault="005C4BCC" w:rsidP="005C4BCC">
            <w:pPr>
              <w:pStyle w:val="2"/>
              <w:numPr>
                <w:ilvl w:val="0"/>
                <w:numId w:val="29"/>
              </w:numPr>
              <w:spacing w:before="0"/>
              <w:ind w:left="227"/>
              <w:outlineLvl w:val="1"/>
              <w:rPr>
                <w:color w:val="auto"/>
              </w:rPr>
            </w:pPr>
            <w:r w:rsidRPr="005C4BCC">
              <w:rPr>
                <w:rFonts w:hint="cs"/>
                <w:color w:val="auto"/>
                <w:u w:val="single"/>
                <w:rtl/>
              </w:rPr>
              <w:t>حسب مكان حدوث الخطأ</w:t>
            </w:r>
            <w:r w:rsidRPr="005C4BCC">
              <w:rPr>
                <w:rFonts w:hint="cs"/>
                <w:color w:val="auto"/>
                <w:rtl/>
              </w:rPr>
              <w:t xml:space="preserve">: (اليومية </w:t>
            </w:r>
            <w:r w:rsidRPr="005C4BCC">
              <w:rPr>
                <w:color w:val="auto"/>
                <w:rtl/>
              </w:rPr>
              <w:t>–</w:t>
            </w:r>
            <w:r w:rsidRPr="005C4BCC">
              <w:rPr>
                <w:rFonts w:hint="cs"/>
                <w:color w:val="auto"/>
                <w:rtl/>
              </w:rPr>
              <w:t xml:space="preserve"> الأستاذ </w:t>
            </w:r>
            <w:r w:rsidRPr="005C4BCC">
              <w:rPr>
                <w:color w:val="auto"/>
                <w:rtl/>
              </w:rPr>
              <w:t>–</w:t>
            </w:r>
            <w:r w:rsidRPr="005C4BCC">
              <w:rPr>
                <w:rFonts w:hint="cs"/>
                <w:color w:val="auto"/>
                <w:rtl/>
              </w:rPr>
              <w:t xml:space="preserve"> ميزان المراجعة </w:t>
            </w:r>
            <w:r w:rsidRPr="005C4BCC">
              <w:rPr>
                <w:color w:val="auto"/>
                <w:rtl/>
              </w:rPr>
              <w:t>–</w:t>
            </w:r>
            <w:r w:rsidRPr="005C4BCC">
              <w:rPr>
                <w:rFonts w:hint="cs"/>
                <w:color w:val="auto"/>
                <w:rtl/>
              </w:rPr>
              <w:t xml:space="preserve"> القوائم المالية)</w:t>
            </w:r>
          </w:p>
          <w:p w:rsidR="005C4BCC" w:rsidRPr="005C4BCC" w:rsidRDefault="005C4BCC" w:rsidP="005C4BCC">
            <w:pPr>
              <w:pStyle w:val="2"/>
              <w:numPr>
                <w:ilvl w:val="0"/>
                <w:numId w:val="29"/>
              </w:numPr>
              <w:spacing w:before="0"/>
              <w:ind w:left="227"/>
              <w:outlineLvl w:val="1"/>
              <w:rPr>
                <w:color w:val="auto"/>
              </w:rPr>
            </w:pPr>
            <w:r w:rsidRPr="005C4BCC">
              <w:rPr>
                <w:rFonts w:hint="cs"/>
                <w:color w:val="auto"/>
                <w:u w:val="single"/>
                <w:rtl/>
              </w:rPr>
              <w:t>حسب تأثير الخطأ على توازن ميزان المراجعة</w:t>
            </w:r>
            <w:r w:rsidRPr="005C4BCC">
              <w:rPr>
                <w:rFonts w:hint="cs"/>
                <w:color w:val="auto"/>
                <w:rtl/>
              </w:rPr>
              <w:t xml:space="preserve">: ( أخطاء لا تؤثر على التوازن </w:t>
            </w:r>
            <w:r w:rsidRPr="005C4BCC">
              <w:rPr>
                <w:color w:val="auto"/>
                <w:rtl/>
              </w:rPr>
              <w:t>–</w:t>
            </w:r>
            <w:r w:rsidRPr="005C4BCC">
              <w:rPr>
                <w:rFonts w:hint="cs"/>
                <w:color w:val="auto"/>
                <w:rtl/>
              </w:rPr>
              <w:t xml:space="preserve"> أخطاء تؤثر على التوازن)</w:t>
            </w:r>
          </w:p>
          <w:p w:rsidR="005C4BCC" w:rsidRPr="005C4BCC" w:rsidRDefault="005C4BCC" w:rsidP="005C4BCC">
            <w:pPr>
              <w:pStyle w:val="2"/>
              <w:numPr>
                <w:ilvl w:val="0"/>
                <w:numId w:val="29"/>
              </w:numPr>
              <w:spacing w:before="0"/>
              <w:ind w:left="227"/>
              <w:outlineLvl w:val="1"/>
              <w:rPr>
                <w:color w:val="auto"/>
                <w:rtl/>
              </w:rPr>
            </w:pPr>
            <w:r w:rsidRPr="005C4BCC">
              <w:rPr>
                <w:rFonts w:hint="cs"/>
                <w:color w:val="auto"/>
                <w:u w:val="single"/>
                <w:rtl/>
              </w:rPr>
              <w:t>حسب توقيت اكتشاف الخطأ</w:t>
            </w:r>
            <w:r w:rsidRPr="005C4BCC">
              <w:rPr>
                <w:rFonts w:hint="cs"/>
                <w:color w:val="auto"/>
                <w:rtl/>
              </w:rPr>
              <w:t xml:space="preserve">: (أخطاء تكتشف خلال الفترة و قبل اقفال الحسابات </w:t>
            </w:r>
            <w:r w:rsidRPr="005C4BCC">
              <w:rPr>
                <w:color w:val="auto"/>
                <w:rtl/>
              </w:rPr>
              <w:t>–</w:t>
            </w:r>
            <w:r w:rsidRPr="005C4BCC">
              <w:rPr>
                <w:rFonts w:hint="cs"/>
                <w:color w:val="auto"/>
                <w:rtl/>
              </w:rPr>
              <w:t xml:space="preserve"> أخطاء تكتشف في فترة مالية تالية)</w:t>
            </w:r>
          </w:p>
        </w:tc>
        <w:tc>
          <w:tcPr>
            <w:tcW w:w="3570" w:type="dxa"/>
            <w:tcBorders>
              <w:top w:val="single" w:sz="18" w:space="0" w:color="auto"/>
              <w:left w:val="single" w:sz="18" w:space="0" w:color="auto"/>
              <w:bottom w:val="single" w:sz="18" w:space="0" w:color="auto"/>
            </w:tcBorders>
          </w:tcPr>
          <w:p w:rsidR="005C4BCC" w:rsidRPr="005C4BCC" w:rsidRDefault="005C4BCC" w:rsidP="005C4BCC">
            <w:pPr>
              <w:pStyle w:val="2"/>
              <w:numPr>
                <w:ilvl w:val="0"/>
                <w:numId w:val="30"/>
              </w:numPr>
              <w:spacing w:before="0"/>
              <w:ind w:left="340"/>
              <w:outlineLvl w:val="1"/>
              <w:rPr>
                <w:color w:val="auto"/>
              </w:rPr>
            </w:pPr>
            <w:r w:rsidRPr="005C4BCC">
              <w:rPr>
                <w:rFonts w:hint="cs"/>
                <w:color w:val="auto"/>
                <w:rtl/>
              </w:rPr>
              <w:t>إعداد ميزان المراجعة.</w:t>
            </w:r>
          </w:p>
          <w:p w:rsidR="005C4BCC" w:rsidRPr="005C4BCC" w:rsidRDefault="005C4BCC" w:rsidP="005C4BCC">
            <w:pPr>
              <w:pStyle w:val="2"/>
              <w:numPr>
                <w:ilvl w:val="0"/>
                <w:numId w:val="30"/>
              </w:numPr>
              <w:spacing w:before="0"/>
              <w:ind w:left="340"/>
              <w:outlineLvl w:val="1"/>
              <w:rPr>
                <w:color w:val="auto"/>
              </w:rPr>
            </w:pPr>
            <w:r w:rsidRPr="005C4BCC">
              <w:rPr>
                <w:rFonts w:hint="cs"/>
                <w:color w:val="auto"/>
                <w:rtl/>
              </w:rPr>
              <w:t>مراجعة كشوف حسابات البنوك و إعداد مذكرات التسوية.</w:t>
            </w:r>
          </w:p>
          <w:p w:rsidR="005C4BCC" w:rsidRPr="005C4BCC" w:rsidRDefault="005C4BCC" w:rsidP="005C4BCC">
            <w:pPr>
              <w:pStyle w:val="2"/>
              <w:numPr>
                <w:ilvl w:val="0"/>
                <w:numId w:val="30"/>
              </w:numPr>
              <w:spacing w:before="0"/>
              <w:ind w:left="340"/>
              <w:outlineLvl w:val="1"/>
              <w:rPr>
                <w:color w:val="auto"/>
              </w:rPr>
            </w:pPr>
            <w:r w:rsidRPr="005C4BCC">
              <w:rPr>
                <w:rFonts w:hint="cs"/>
                <w:color w:val="auto"/>
                <w:rtl/>
              </w:rPr>
              <w:t xml:space="preserve">وجودة دورات مستندية واضحة لكل عملية (مشتريات </w:t>
            </w:r>
            <w:r w:rsidRPr="005C4BCC">
              <w:rPr>
                <w:color w:val="auto"/>
                <w:rtl/>
              </w:rPr>
              <w:t>–</w:t>
            </w:r>
            <w:r w:rsidRPr="005C4BCC">
              <w:rPr>
                <w:rFonts w:hint="cs"/>
                <w:color w:val="auto"/>
                <w:rtl/>
              </w:rPr>
              <w:t xml:space="preserve"> مبيعات)</w:t>
            </w:r>
          </w:p>
          <w:p w:rsidR="005C4BCC" w:rsidRPr="005C4BCC" w:rsidRDefault="005C4BCC" w:rsidP="005C4BCC">
            <w:pPr>
              <w:pStyle w:val="2"/>
              <w:numPr>
                <w:ilvl w:val="0"/>
                <w:numId w:val="30"/>
              </w:numPr>
              <w:spacing w:before="0"/>
              <w:ind w:left="340"/>
              <w:outlineLvl w:val="1"/>
              <w:rPr>
                <w:color w:val="auto"/>
              </w:rPr>
            </w:pPr>
            <w:r w:rsidRPr="005C4BCC">
              <w:rPr>
                <w:rFonts w:hint="cs"/>
                <w:color w:val="auto"/>
                <w:rtl/>
              </w:rPr>
              <w:t>وجود قسم للمراجعة الداخلية</w:t>
            </w:r>
          </w:p>
          <w:p w:rsidR="005C4BCC" w:rsidRPr="005C4BCC" w:rsidRDefault="005C4BCC" w:rsidP="005C4BCC">
            <w:pPr>
              <w:pStyle w:val="2"/>
              <w:numPr>
                <w:ilvl w:val="0"/>
                <w:numId w:val="30"/>
              </w:numPr>
              <w:spacing w:before="0"/>
              <w:ind w:left="340"/>
              <w:outlineLvl w:val="1"/>
              <w:rPr>
                <w:color w:val="auto"/>
              </w:rPr>
            </w:pPr>
            <w:r w:rsidRPr="005C4BCC">
              <w:rPr>
                <w:rFonts w:hint="cs"/>
                <w:color w:val="auto"/>
                <w:rtl/>
              </w:rPr>
              <w:t>المراجعة المستندية</w:t>
            </w:r>
          </w:p>
          <w:p w:rsidR="005C4BCC" w:rsidRPr="005C4BCC" w:rsidRDefault="005C4BCC" w:rsidP="005C4BCC">
            <w:pPr>
              <w:pStyle w:val="2"/>
              <w:numPr>
                <w:ilvl w:val="0"/>
                <w:numId w:val="30"/>
              </w:numPr>
              <w:spacing w:before="0"/>
              <w:ind w:left="340"/>
              <w:outlineLvl w:val="1"/>
              <w:rPr>
                <w:color w:val="auto"/>
              </w:rPr>
            </w:pPr>
            <w:r w:rsidRPr="005C4BCC">
              <w:rPr>
                <w:rFonts w:hint="cs"/>
                <w:color w:val="auto"/>
                <w:rtl/>
              </w:rPr>
              <w:t>استخدام أسلوب المصادقات في التحقق من أرصدة العملاء.</w:t>
            </w:r>
          </w:p>
          <w:p w:rsidR="005C4BCC" w:rsidRPr="005C4BCC" w:rsidRDefault="005C4BCC" w:rsidP="005C4BCC">
            <w:pPr>
              <w:pStyle w:val="2"/>
              <w:spacing w:before="0"/>
              <w:outlineLvl w:val="1"/>
              <w:rPr>
                <w:color w:val="auto"/>
                <w:rtl/>
              </w:rPr>
            </w:pPr>
          </w:p>
        </w:tc>
      </w:tr>
    </w:tbl>
    <w:p w:rsidR="00EC4661" w:rsidRDefault="00EC4661" w:rsidP="007152A4">
      <w:pPr>
        <w:rPr>
          <w:rtl/>
        </w:rPr>
      </w:pPr>
    </w:p>
    <w:p w:rsidR="009849AC" w:rsidRPr="00EC4661" w:rsidRDefault="009849AC" w:rsidP="009849AC">
      <w:pPr>
        <w:spacing w:after="0"/>
        <w:jc w:val="center"/>
        <w:rPr>
          <w:rtl/>
        </w:rPr>
      </w:pPr>
      <w:r>
        <w:rPr>
          <w:noProof/>
          <w:rtl/>
        </w:rPr>
        <w:drawing>
          <wp:inline distT="0" distB="0" distL="0" distR="0">
            <wp:extent cx="5819775" cy="2047875"/>
            <wp:effectExtent l="19050" t="0" r="9525" b="0"/>
            <wp:docPr id="11" name="صورة 1" descr="C:\Users\user\Pictures\صورة جديدة.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صورة جديدة.png"/>
                    <pic:cNvPicPr>
                      <a:picLocks noChangeAspect="1" noChangeArrowheads="1"/>
                    </pic:cNvPicPr>
                  </pic:nvPicPr>
                  <pic:blipFill>
                    <a:blip r:embed="rId15" cstate="print"/>
                    <a:srcRect/>
                    <a:stretch>
                      <a:fillRect/>
                    </a:stretch>
                  </pic:blipFill>
                  <pic:spPr bwMode="auto">
                    <a:xfrm>
                      <a:off x="0" y="0"/>
                      <a:ext cx="5819775" cy="2047875"/>
                    </a:xfrm>
                    <a:prstGeom prst="rect">
                      <a:avLst/>
                    </a:prstGeom>
                    <a:noFill/>
                    <a:ln w="9525">
                      <a:noFill/>
                      <a:miter lim="800000"/>
                      <a:headEnd/>
                      <a:tailEnd/>
                    </a:ln>
                  </pic:spPr>
                </pic:pic>
              </a:graphicData>
            </a:graphic>
          </wp:inline>
        </w:drawing>
      </w:r>
    </w:p>
    <w:tbl>
      <w:tblPr>
        <w:bidiVisual/>
        <w:tblW w:w="0" w:type="auto"/>
        <w:tblInd w:w="95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A0"/>
      </w:tblPr>
      <w:tblGrid>
        <w:gridCol w:w="3266"/>
        <w:gridCol w:w="4388"/>
      </w:tblGrid>
      <w:tr w:rsidR="007F6E8A" w:rsidRPr="007F6E8A" w:rsidTr="007F6E8A">
        <w:tc>
          <w:tcPr>
            <w:tcW w:w="3266" w:type="dxa"/>
            <w:shd w:val="clear" w:color="auto" w:fill="FDE9D9"/>
            <w:hideMark/>
          </w:tcPr>
          <w:p w:rsidR="007F6E8A" w:rsidRPr="007F6E8A" w:rsidRDefault="007F6E8A" w:rsidP="007F6E8A">
            <w:pPr>
              <w:pStyle w:val="2"/>
              <w:rPr>
                <w:color w:val="auto"/>
                <w:szCs w:val="32"/>
              </w:rPr>
            </w:pPr>
            <w:r w:rsidRPr="007F6E8A">
              <w:rPr>
                <w:color w:val="auto"/>
                <w:sz w:val="32"/>
                <w:rtl/>
              </w:rPr>
              <w:lastRenderedPageBreak/>
              <w:t>الأساس النقدي</w:t>
            </w:r>
          </w:p>
        </w:tc>
        <w:tc>
          <w:tcPr>
            <w:tcW w:w="4388" w:type="dxa"/>
            <w:shd w:val="clear" w:color="auto" w:fill="FDE9D9"/>
            <w:hideMark/>
          </w:tcPr>
          <w:p w:rsidR="007F6E8A" w:rsidRPr="007F6E8A" w:rsidRDefault="007F6E8A" w:rsidP="007F6E8A">
            <w:pPr>
              <w:pStyle w:val="2"/>
              <w:rPr>
                <w:color w:val="auto"/>
                <w:szCs w:val="32"/>
              </w:rPr>
            </w:pPr>
            <w:r w:rsidRPr="007F6E8A">
              <w:rPr>
                <w:color w:val="auto"/>
                <w:sz w:val="32"/>
                <w:rtl/>
              </w:rPr>
              <w:t>اساس الاستحقاق</w:t>
            </w:r>
          </w:p>
        </w:tc>
      </w:tr>
      <w:tr w:rsidR="007F6E8A" w:rsidRPr="007F6E8A" w:rsidTr="007F6E8A">
        <w:trPr>
          <w:trHeight w:val="1323"/>
        </w:trPr>
        <w:tc>
          <w:tcPr>
            <w:tcW w:w="3266" w:type="dxa"/>
            <w:hideMark/>
          </w:tcPr>
          <w:p w:rsidR="007F6E8A" w:rsidRPr="007F6E8A" w:rsidRDefault="007F6E8A" w:rsidP="007F6E8A">
            <w:pPr>
              <w:pStyle w:val="2"/>
              <w:spacing w:before="0"/>
              <w:rPr>
                <w:color w:val="auto"/>
                <w:szCs w:val="36"/>
              </w:rPr>
            </w:pPr>
            <w:r w:rsidRPr="007F6E8A">
              <w:rPr>
                <w:color w:val="auto"/>
                <w:sz w:val="36"/>
                <w:rtl/>
              </w:rPr>
              <w:t>طبقا للأساس النقدي المحاسبي، لا تسجل العمليات المالية في الدفاتر الا بعد حدوث تحصيل او دفع نقدي للمبالغ المرتبطة بالعملية.</w:t>
            </w:r>
          </w:p>
        </w:tc>
        <w:tc>
          <w:tcPr>
            <w:tcW w:w="4388" w:type="dxa"/>
            <w:hideMark/>
          </w:tcPr>
          <w:p w:rsidR="007F6E8A" w:rsidRPr="007F6E8A" w:rsidRDefault="007F6E8A" w:rsidP="007F6E8A">
            <w:pPr>
              <w:pStyle w:val="2"/>
              <w:spacing w:before="0"/>
              <w:rPr>
                <w:color w:val="auto"/>
                <w:szCs w:val="32"/>
              </w:rPr>
            </w:pPr>
            <w:r w:rsidRPr="007F6E8A">
              <w:rPr>
                <w:color w:val="auto"/>
                <w:sz w:val="32"/>
                <w:rtl/>
              </w:rPr>
              <w:t>يقوم على الاعتراف بحدوث العملية المالية حال تحققها، أي يتم تسجيل جميع الإيرادات التي تخص الفترة سواء حصلت أم لم تحصل بعد، كما يتم تسجيل جميع المصروفات سواء دفعت ام لم تدفع بعد.</w:t>
            </w:r>
          </w:p>
        </w:tc>
      </w:tr>
    </w:tbl>
    <w:p w:rsidR="007F6E8A" w:rsidRPr="0048078C" w:rsidRDefault="007F6E8A" w:rsidP="007F6E8A">
      <w:pPr>
        <w:pStyle w:val="2"/>
        <w:spacing w:before="0"/>
        <w:rPr>
          <w:color w:val="auto"/>
          <w:sz w:val="44"/>
          <w:rtl/>
        </w:rPr>
      </w:pPr>
      <w:r w:rsidRPr="007F6E8A">
        <w:rPr>
          <w:rFonts w:hint="cs"/>
          <w:color w:val="auto"/>
          <w:rtl/>
        </w:rPr>
        <w:t xml:space="preserve"> </w:t>
      </w:r>
    </w:p>
    <w:tbl>
      <w:tblPr>
        <w:bidiVisual/>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103"/>
        <w:gridCol w:w="4961"/>
      </w:tblGrid>
      <w:tr w:rsidR="007F6E8A" w:rsidRPr="00FA489B" w:rsidTr="00FA489B">
        <w:tc>
          <w:tcPr>
            <w:tcW w:w="5103" w:type="dxa"/>
            <w:tcBorders>
              <w:top w:val="single" w:sz="12" w:space="0" w:color="auto"/>
              <w:left w:val="single" w:sz="12" w:space="0" w:color="auto"/>
              <w:bottom w:val="single" w:sz="12" w:space="0" w:color="auto"/>
              <w:right w:val="single" w:sz="12" w:space="0" w:color="auto"/>
            </w:tcBorders>
            <w:shd w:val="clear" w:color="auto" w:fill="FDE9D9"/>
          </w:tcPr>
          <w:p w:rsidR="007F6E8A" w:rsidRPr="00FA489B" w:rsidRDefault="007F6E8A" w:rsidP="00FA489B">
            <w:pPr>
              <w:pStyle w:val="2"/>
              <w:rPr>
                <w:color w:val="auto"/>
                <w:rtl/>
              </w:rPr>
            </w:pPr>
            <w:r w:rsidRPr="00FA489B">
              <w:rPr>
                <w:rFonts w:hint="eastAsia"/>
                <w:color w:val="auto"/>
                <w:rtl/>
              </w:rPr>
              <w:t>المصروفات</w:t>
            </w:r>
            <w:r w:rsidRPr="00FA489B">
              <w:rPr>
                <w:color w:val="auto"/>
                <w:rtl/>
              </w:rPr>
              <w:t xml:space="preserve"> </w:t>
            </w:r>
            <w:r w:rsidRPr="00FA489B">
              <w:rPr>
                <w:rFonts w:hint="eastAsia"/>
                <w:color w:val="auto"/>
                <w:rtl/>
              </w:rPr>
              <w:t>الإيرادية</w:t>
            </w:r>
            <w:r w:rsidRPr="00FA489B">
              <w:rPr>
                <w:color w:val="auto"/>
                <w:rtl/>
              </w:rPr>
              <w:t xml:space="preserve"> </w:t>
            </w:r>
            <w:r w:rsidRPr="00FA489B">
              <w:rPr>
                <w:rFonts w:hint="eastAsia"/>
                <w:color w:val="auto"/>
                <w:rtl/>
              </w:rPr>
              <w:t>هي</w:t>
            </w:r>
            <w:r w:rsidRPr="00FA489B">
              <w:rPr>
                <w:color w:val="auto"/>
                <w:rtl/>
              </w:rPr>
              <w:t>:</w:t>
            </w:r>
          </w:p>
        </w:tc>
        <w:tc>
          <w:tcPr>
            <w:tcW w:w="4961" w:type="dxa"/>
            <w:tcBorders>
              <w:top w:val="single" w:sz="12" w:space="0" w:color="auto"/>
              <w:left w:val="single" w:sz="12" w:space="0" w:color="auto"/>
              <w:bottom w:val="single" w:sz="12" w:space="0" w:color="auto"/>
              <w:right w:val="single" w:sz="12" w:space="0" w:color="auto"/>
            </w:tcBorders>
            <w:shd w:val="clear" w:color="auto" w:fill="FDE9D9"/>
          </w:tcPr>
          <w:p w:rsidR="007F6E8A" w:rsidRPr="00FA489B" w:rsidRDefault="007F6E8A" w:rsidP="00FA489B">
            <w:pPr>
              <w:pStyle w:val="2"/>
              <w:rPr>
                <w:color w:val="auto"/>
                <w:rtl/>
              </w:rPr>
            </w:pPr>
            <w:r w:rsidRPr="00FA489B">
              <w:rPr>
                <w:rFonts w:hint="eastAsia"/>
                <w:color w:val="auto"/>
                <w:rtl/>
              </w:rPr>
              <w:t>المصروفات</w:t>
            </w:r>
            <w:r w:rsidRPr="00FA489B">
              <w:rPr>
                <w:color w:val="auto"/>
                <w:rtl/>
              </w:rPr>
              <w:t xml:space="preserve"> </w:t>
            </w:r>
            <w:r w:rsidRPr="00FA489B">
              <w:rPr>
                <w:rFonts w:hint="eastAsia"/>
                <w:color w:val="auto"/>
                <w:rtl/>
              </w:rPr>
              <w:t>الرأسمالية</w:t>
            </w:r>
            <w:r w:rsidRPr="00FA489B">
              <w:rPr>
                <w:color w:val="auto"/>
                <w:rtl/>
              </w:rPr>
              <w:t xml:space="preserve"> </w:t>
            </w:r>
            <w:r w:rsidRPr="00FA489B">
              <w:rPr>
                <w:rFonts w:hint="eastAsia"/>
                <w:color w:val="auto"/>
                <w:rtl/>
              </w:rPr>
              <w:t>هي</w:t>
            </w:r>
            <w:r w:rsidRPr="00FA489B">
              <w:rPr>
                <w:color w:val="auto"/>
                <w:rtl/>
              </w:rPr>
              <w:t>:</w:t>
            </w:r>
          </w:p>
        </w:tc>
      </w:tr>
      <w:tr w:rsidR="007F6E8A" w:rsidRPr="0048078C" w:rsidTr="00FA489B">
        <w:trPr>
          <w:trHeight w:val="4218"/>
        </w:trPr>
        <w:tc>
          <w:tcPr>
            <w:tcW w:w="5103"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rsidR="007F6E8A" w:rsidRPr="0048078C" w:rsidRDefault="007F6E8A" w:rsidP="007F6E8A">
            <w:pPr>
              <w:pStyle w:val="2"/>
              <w:spacing w:before="0"/>
              <w:rPr>
                <w:color w:val="auto"/>
              </w:rPr>
            </w:pPr>
            <w:r w:rsidRPr="0048078C">
              <w:rPr>
                <w:rFonts w:hint="eastAsia"/>
                <w:color w:val="auto"/>
                <w:sz w:val="20"/>
                <w:rtl/>
              </w:rPr>
              <w:t>المصروفات</w:t>
            </w:r>
            <w:r w:rsidRPr="0048078C">
              <w:rPr>
                <w:color w:val="auto"/>
                <w:sz w:val="20"/>
                <w:rtl/>
              </w:rPr>
              <w:t xml:space="preserve"> </w:t>
            </w:r>
            <w:r w:rsidRPr="0048078C">
              <w:rPr>
                <w:rFonts w:hint="eastAsia"/>
                <w:color w:val="auto"/>
                <w:sz w:val="20"/>
                <w:rtl/>
              </w:rPr>
              <w:t>التي</w:t>
            </w:r>
            <w:r w:rsidRPr="0048078C">
              <w:rPr>
                <w:color w:val="auto"/>
                <w:sz w:val="20"/>
                <w:rtl/>
              </w:rPr>
              <w:t xml:space="preserve"> </w:t>
            </w:r>
            <w:r w:rsidRPr="0048078C">
              <w:rPr>
                <w:rFonts w:hint="eastAsia"/>
                <w:color w:val="auto"/>
                <w:sz w:val="20"/>
                <w:rtl/>
              </w:rPr>
              <w:t>تستهدف</w:t>
            </w:r>
            <w:r w:rsidRPr="0048078C">
              <w:rPr>
                <w:color w:val="auto"/>
                <w:sz w:val="20"/>
                <w:rtl/>
              </w:rPr>
              <w:t xml:space="preserve"> </w:t>
            </w:r>
            <w:r w:rsidRPr="0048078C">
              <w:rPr>
                <w:rFonts w:hint="eastAsia"/>
                <w:color w:val="auto"/>
                <w:sz w:val="20"/>
                <w:rtl/>
              </w:rPr>
              <w:t>الإبقاء</w:t>
            </w:r>
            <w:r w:rsidRPr="0048078C">
              <w:rPr>
                <w:color w:val="auto"/>
                <w:sz w:val="20"/>
                <w:rtl/>
              </w:rPr>
              <w:t xml:space="preserve"> </w:t>
            </w:r>
            <w:r w:rsidRPr="0048078C">
              <w:rPr>
                <w:rFonts w:hint="eastAsia"/>
                <w:color w:val="auto"/>
                <w:sz w:val="20"/>
                <w:rtl/>
              </w:rPr>
              <w:t>على</w:t>
            </w:r>
            <w:r w:rsidRPr="0048078C">
              <w:rPr>
                <w:color w:val="auto"/>
                <w:sz w:val="20"/>
                <w:rtl/>
              </w:rPr>
              <w:t xml:space="preserve"> </w:t>
            </w:r>
            <w:r w:rsidRPr="0048078C">
              <w:rPr>
                <w:rFonts w:hint="eastAsia"/>
                <w:color w:val="auto"/>
                <w:sz w:val="20"/>
                <w:rtl/>
              </w:rPr>
              <w:t>الأصل</w:t>
            </w:r>
            <w:r w:rsidRPr="0048078C">
              <w:rPr>
                <w:color w:val="auto"/>
                <w:sz w:val="20"/>
                <w:rtl/>
              </w:rPr>
              <w:t xml:space="preserve"> </w:t>
            </w:r>
            <w:r w:rsidRPr="0048078C">
              <w:rPr>
                <w:rFonts w:hint="eastAsia"/>
                <w:color w:val="auto"/>
                <w:sz w:val="20"/>
                <w:rtl/>
              </w:rPr>
              <w:t>الثابت</w:t>
            </w:r>
            <w:r w:rsidRPr="0048078C">
              <w:rPr>
                <w:color w:val="auto"/>
                <w:sz w:val="20"/>
                <w:rtl/>
              </w:rPr>
              <w:t xml:space="preserve"> </w:t>
            </w:r>
            <w:r w:rsidRPr="0048078C">
              <w:rPr>
                <w:rFonts w:hint="eastAsia"/>
                <w:color w:val="auto"/>
                <w:sz w:val="20"/>
                <w:rtl/>
              </w:rPr>
              <w:t>في</w:t>
            </w:r>
            <w:r w:rsidRPr="0048078C">
              <w:rPr>
                <w:color w:val="auto"/>
                <w:sz w:val="20"/>
                <w:rtl/>
              </w:rPr>
              <w:t xml:space="preserve"> </w:t>
            </w:r>
            <w:r w:rsidRPr="0048078C">
              <w:rPr>
                <w:rFonts w:hint="eastAsia"/>
                <w:color w:val="auto"/>
                <w:sz w:val="20"/>
                <w:rtl/>
              </w:rPr>
              <w:t>حالته</w:t>
            </w:r>
            <w:r w:rsidRPr="0048078C">
              <w:rPr>
                <w:color w:val="auto"/>
                <w:sz w:val="20"/>
                <w:rtl/>
              </w:rPr>
              <w:t xml:space="preserve"> </w:t>
            </w:r>
            <w:r w:rsidRPr="0048078C">
              <w:rPr>
                <w:rFonts w:hint="eastAsia"/>
                <w:color w:val="auto"/>
                <w:sz w:val="20"/>
                <w:rtl/>
              </w:rPr>
              <w:t>اللازمة</w:t>
            </w:r>
            <w:r w:rsidRPr="0048078C">
              <w:rPr>
                <w:color w:val="auto"/>
                <w:sz w:val="20"/>
                <w:rtl/>
              </w:rPr>
              <w:t xml:space="preserve"> </w:t>
            </w:r>
            <w:r w:rsidRPr="0048078C">
              <w:rPr>
                <w:rFonts w:hint="eastAsia"/>
                <w:color w:val="auto"/>
                <w:sz w:val="20"/>
                <w:rtl/>
              </w:rPr>
              <w:t>للحصول</w:t>
            </w:r>
            <w:r w:rsidRPr="0048078C">
              <w:rPr>
                <w:color w:val="auto"/>
                <w:sz w:val="20"/>
                <w:rtl/>
              </w:rPr>
              <w:t xml:space="preserve"> </w:t>
            </w:r>
            <w:r w:rsidRPr="0048078C">
              <w:rPr>
                <w:rFonts w:hint="eastAsia"/>
                <w:color w:val="auto"/>
                <w:sz w:val="20"/>
                <w:rtl/>
              </w:rPr>
              <w:t>على</w:t>
            </w:r>
            <w:r w:rsidRPr="0048078C">
              <w:rPr>
                <w:color w:val="auto"/>
                <w:sz w:val="20"/>
                <w:rtl/>
              </w:rPr>
              <w:t xml:space="preserve"> </w:t>
            </w:r>
            <w:r w:rsidRPr="0048078C">
              <w:rPr>
                <w:rFonts w:hint="eastAsia"/>
                <w:color w:val="auto"/>
                <w:sz w:val="20"/>
                <w:rtl/>
              </w:rPr>
              <w:t>منافعه</w:t>
            </w:r>
            <w:r w:rsidRPr="0048078C">
              <w:rPr>
                <w:color w:val="auto"/>
                <w:sz w:val="20"/>
                <w:rtl/>
              </w:rPr>
              <w:t xml:space="preserve"> (</w:t>
            </w:r>
            <w:r w:rsidRPr="0048078C">
              <w:rPr>
                <w:rFonts w:hint="eastAsia"/>
                <w:color w:val="auto"/>
                <w:sz w:val="20"/>
                <w:rtl/>
              </w:rPr>
              <w:t>الصيانة</w:t>
            </w:r>
            <w:r w:rsidRPr="0048078C">
              <w:rPr>
                <w:color w:val="auto"/>
                <w:sz w:val="20"/>
                <w:rtl/>
              </w:rPr>
              <w:t xml:space="preserve"> </w:t>
            </w:r>
            <w:r w:rsidRPr="0048078C">
              <w:rPr>
                <w:rFonts w:hint="eastAsia"/>
                <w:color w:val="auto"/>
                <w:sz w:val="20"/>
                <w:rtl/>
              </w:rPr>
              <w:t>الدورية</w:t>
            </w:r>
            <w:r w:rsidRPr="0048078C">
              <w:rPr>
                <w:color w:val="auto"/>
                <w:sz w:val="20"/>
                <w:rtl/>
              </w:rPr>
              <w:t>)</w:t>
            </w:r>
          </w:p>
          <w:p w:rsidR="007F6E8A" w:rsidRPr="0048078C" w:rsidRDefault="007F6E8A" w:rsidP="007F6E8A">
            <w:pPr>
              <w:pStyle w:val="2"/>
              <w:spacing w:before="0"/>
              <w:rPr>
                <w:color w:val="auto"/>
              </w:rPr>
            </w:pPr>
            <w:r w:rsidRPr="0048078C">
              <w:rPr>
                <w:rFonts w:hint="eastAsia"/>
                <w:color w:val="auto"/>
                <w:sz w:val="20"/>
                <w:rtl/>
              </w:rPr>
              <w:t>من</w:t>
            </w:r>
            <w:r w:rsidRPr="0048078C">
              <w:rPr>
                <w:color w:val="auto"/>
                <w:sz w:val="20"/>
                <w:rtl/>
              </w:rPr>
              <w:t xml:space="preserve"> </w:t>
            </w:r>
            <w:r w:rsidRPr="0048078C">
              <w:rPr>
                <w:rFonts w:hint="eastAsia"/>
                <w:color w:val="auto"/>
                <w:sz w:val="20"/>
                <w:rtl/>
              </w:rPr>
              <w:t>أمثلتها</w:t>
            </w:r>
            <w:r w:rsidRPr="0048078C">
              <w:rPr>
                <w:color w:val="auto"/>
                <w:sz w:val="20"/>
                <w:rtl/>
              </w:rPr>
              <w:t xml:space="preserve"> </w:t>
            </w:r>
            <w:r w:rsidRPr="0048078C">
              <w:rPr>
                <w:rFonts w:hint="eastAsia"/>
                <w:color w:val="auto"/>
                <w:sz w:val="20"/>
                <w:rtl/>
              </w:rPr>
              <w:t>مصروفات</w:t>
            </w:r>
            <w:r w:rsidRPr="0048078C">
              <w:rPr>
                <w:color w:val="auto"/>
                <w:sz w:val="20"/>
                <w:rtl/>
              </w:rPr>
              <w:t xml:space="preserve"> </w:t>
            </w:r>
            <w:r w:rsidRPr="0048078C">
              <w:rPr>
                <w:rFonts w:hint="eastAsia"/>
                <w:color w:val="auto"/>
                <w:sz w:val="20"/>
                <w:rtl/>
              </w:rPr>
              <w:t>الزيوت</w:t>
            </w:r>
            <w:r w:rsidRPr="0048078C">
              <w:rPr>
                <w:color w:val="auto"/>
                <w:sz w:val="20"/>
                <w:rtl/>
              </w:rPr>
              <w:t xml:space="preserve"> </w:t>
            </w:r>
            <w:r w:rsidRPr="0048078C">
              <w:rPr>
                <w:rFonts w:hint="eastAsia"/>
                <w:color w:val="auto"/>
                <w:sz w:val="20"/>
                <w:rtl/>
              </w:rPr>
              <w:t>و</w:t>
            </w:r>
            <w:r w:rsidRPr="0048078C">
              <w:rPr>
                <w:color w:val="auto"/>
                <w:sz w:val="20"/>
                <w:rtl/>
              </w:rPr>
              <w:t xml:space="preserve"> </w:t>
            </w:r>
            <w:r w:rsidRPr="0048078C">
              <w:rPr>
                <w:rFonts w:hint="eastAsia"/>
                <w:color w:val="auto"/>
                <w:sz w:val="20"/>
                <w:rtl/>
              </w:rPr>
              <w:t>الشحوم</w:t>
            </w:r>
            <w:r w:rsidRPr="0048078C">
              <w:rPr>
                <w:color w:val="auto"/>
                <w:sz w:val="20"/>
                <w:rtl/>
              </w:rPr>
              <w:t xml:space="preserve"> </w:t>
            </w:r>
            <w:r w:rsidRPr="0048078C">
              <w:rPr>
                <w:rFonts w:hint="eastAsia"/>
                <w:color w:val="auto"/>
                <w:sz w:val="20"/>
                <w:rtl/>
              </w:rPr>
              <w:t>،</w:t>
            </w:r>
            <w:r w:rsidRPr="0048078C">
              <w:rPr>
                <w:color w:val="auto"/>
                <w:sz w:val="20"/>
                <w:rtl/>
              </w:rPr>
              <w:t xml:space="preserve"> </w:t>
            </w:r>
            <w:r w:rsidRPr="0048078C">
              <w:rPr>
                <w:rFonts w:hint="eastAsia"/>
                <w:color w:val="auto"/>
                <w:sz w:val="20"/>
                <w:rtl/>
              </w:rPr>
              <w:t>ومصروفات</w:t>
            </w:r>
            <w:r w:rsidRPr="0048078C">
              <w:rPr>
                <w:color w:val="auto"/>
                <w:sz w:val="20"/>
                <w:rtl/>
              </w:rPr>
              <w:t xml:space="preserve"> </w:t>
            </w:r>
            <w:r w:rsidRPr="0048078C">
              <w:rPr>
                <w:rFonts w:hint="eastAsia"/>
                <w:color w:val="auto"/>
                <w:sz w:val="20"/>
                <w:rtl/>
              </w:rPr>
              <w:t>الصيانة</w:t>
            </w:r>
            <w:r w:rsidRPr="0048078C">
              <w:rPr>
                <w:color w:val="auto"/>
                <w:sz w:val="20"/>
                <w:rtl/>
              </w:rPr>
              <w:t xml:space="preserve"> </w:t>
            </w:r>
            <w:r w:rsidRPr="0048078C">
              <w:rPr>
                <w:rFonts w:hint="eastAsia"/>
                <w:color w:val="auto"/>
                <w:sz w:val="20"/>
                <w:rtl/>
              </w:rPr>
              <w:t>للآلات،</w:t>
            </w:r>
            <w:r w:rsidRPr="0048078C">
              <w:rPr>
                <w:color w:val="auto"/>
                <w:sz w:val="20"/>
                <w:rtl/>
              </w:rPr>
              <w:t xml:space="preserve"> </w:t>
            </w:r>
            <w:r w:rsidRPr="0048078C">
              <w:rPr>
                <w:rFonts w:hint="eastAsia"/>
                <w:color w:val="auto"/>
                <w:sz w:val="20"/>
                <w:rtl/>
              </w:rPr>
              <w:t>ومصروفات</w:t>
            </w:r>
            <w:r w:rsidRPr="0048078C">
              <w:rPr>
                <w:color w:val="auto"/>
                <w:sz w:val="20"/>
                <w:rtl/>
              </w:rPr>
              <w:t xml:space="preserve"> </w:t>
            </w:r>
            <w:r w:rsidRPr="0048078C">
              <w:rPr>
                <w:rFonts w:hint="eastAsia"/>
                <w:color w:val="auto"/>
                <w:sz w:val="20"/>
                <w:rtl/>
              </w:rPr>
              <w:t>إصلاح</w:t>
            </w:r>
            <w:r w:rsidRPr="0048078C">
              <w:rPr>
                <w:color w:val="auto"/>
                <w:sz w:val="20"/>
                <w:rtl/>
              </w:rPr>
              <w:t xml:space="preserve"> </w:t>
            </w:r>
            <w:r w:rsidRPr="0048078C">
              <w:rPr>
                <w:rFonts w:hint="eastAsia"/>
                <w:color w:val="auto"/>
                <w:sz w:val="20"/>
                <w:rtl/>
              </w:rPr>
              <w:t>إطارات</w:t>
            </w:r>
            <w:r w:rsidRPr="0048078C">
              <w:rPr>
                <w:color w:val="auto"/>
                <w:sz w:val="20"/>
                <w:rtl/>
              </w:rPr>
              <w:t xml:space="preserve"> </w:t>
            </w:r>
            <w:r w:rsidRPr="0048078C">
              <w:rPr>
                <w:rFonts w:hint="eastAsia"/>
                <w:color w:val="auto"/>
                <w:sz w:val="20"/>
                <w:rtl/>
              </w:rPr>
              <w:t>السيارات،</w:t>
            </w:r>
            <w:r w:rsidRPr="0048078C">
              <w:rPr>
                <w:color w:val="auto"/>
                <w:sz w:val="20"/>
                <w:rtl/>
              </w:rPr>
              <w:t xml:space="preserve"> </w:t>
            </w:r>
            <w:r w:rsidRPr="0048078C">
              <w:rPr>
                <w:rFonts w:hint="eastAsia"/>
                <w:color w:val="auto"/>
                <w:sz w:val="20"/>
                <w:rtl/>
              </w:rPr>
              <w:t>ومصروفات</w:t>
            </w:r>
            <w:r w:rsidRPr="0048078C">
              <w:rPr>
                <w:color w:val="auto"/>
                <w:sz w:val="20"/>
                <w:rtl/>
              </w:rPr>
              <w:t xml:space="preserve"> </w:t>
            </w:r>
            <w:r w:rsidRPr="0048078C">
              <w:rPr>
                <w:rFonts w:hint="eastAsia"/>
                <w:color w:val="auto"/>
                <w:sz w:val="20"/>
                <w:rtl/>
              </w:rPr>
              <w:t>ترميم</w:t>
            </w:r>
            <w:r w:rsidRPr="0048078C">
              <w:rPr>
                <w:color w:val="auto"/>
                <w:sz w:val="20"/>
                <w:rtl/>
              </w:rPr>
              <w:t xml:space="preserve"> </w:t>
            </w:r>
            <w:r w:rsidRPr="0048078C">
              <w:rPr>
                <w:rFonts w:hint="eastAsia"/>
                <w:color w:val="auto"/>
                <w:sz w:val="20"/>
                <w:rtl/>
              </w:rPr>
              <w:t>المباني</w:t>
            </w:r>
          </w:p>
          <w:p w:rsidR="007F6E8A" w:rsidRPr="0048078C" w:rsidRDefault="007F6E8A" w:rsidP="007F6E8A">
            <w:pPr>
              <w:pStyle w:val="2"/>
              <w:spacing w:before="0"/>
              <w:rPr>
                <w:color w:val="auto"/>
              </w:rPr>
            </w:pPr>
            <w:r w:rsidRPr="0048078C">
              <w:rPr>
                <w:rFonts w:hint="eastAsia"/>
                <w:color w:val="auto"/>
                <w:sz w:val="20"/>
                <w:rtl/>
              </w:rPr>
              <w:t>المصروف</w:t>
            </w:r>
            <w:r w:rsidRPr="0048078C">
              <w:rPr>
                <w:color w:val="auto"/>
                <w:sz w:val="20"/>
                <w:rtl/>
              </w:rPr>
              <w:t xml:space="preserve"> </w:t>
            </w:r>
            <w:r w:rsidRPr="0048078C">
              <w:rPr>
                <w:rFonts w:hint="eastAsia"/>
                <w:color w:val="auto"/>
                <w:sz w:val="20"/>
                <w:rtl/>
              </w:rPr>
              <w:t>الإيرادية</w:t>
            </w:r>
            <w:r w:rsidRPr="0048078C">
              <w:rPr>
                <w:color w:val="auto"/>
                <w:sz w:val="20"/>
                <w:rtl/>
              </w:rPr>
              <w:t xml:space="preserve"> </w:t>
            </w:r>
            <w:r w:rsidRPr="0048078C">
              <w:rPr>
                <w:rFonts w:hint="eastAsia"/>
                <w:color w:val="auto"/>
                <w:sz w:val="20"/>
                <w:rtl/>
              </w:rPr>
              <w:t>لا</w:t>
            </w:r>
            <w:r w:rsidRPr="0048078C">
              <w:rPr>
                <w:color w:val="auto"/>
                <w:sz w:val="20"/>
                <w:rtl/>
              </w:rPr>
              <w:t xml:space="preserve"> </w:t>
            </w:r>
            <w:r w:rsidRPr="0048078C">
              <w:rPr>
                <w:rFonts w:hint="eastAsia"/>
                <w:color w:val="auto"/>
                <w:sz w:val="20"/>
                <w:rtl/>
              </w:rPr>
              <w:t>يحتسب</w:t>
            </w:r>
            <w:r w:rsidRPr="0048078C">
              <w:rPr>
                <w:color w:val="auto"/>
                <w:sz w:val="20"/>
                <w:rtl/>
              </w:rPr>
              <w:t xml:space="preserve"> </w:t>
            </w:r>
            <w:r w:rsidRPr="0048078C">
              <w:rPr>
                <w:rFonts w:hint="eastAsia"/>
                <w:color w:val="auto"/>
                <w:sz w:val="20"/>
                <w:rtl/>
              </w:rPr>
              <w:t>ضمن</w:t>
            </w:r>
            <w:r w:rsidRPr="0048078C">
              <w:rPr>
                <w:color w:val="auto"/>
                <w:sz w:val="20"/>
                <w:rtl/>
              </w:rPr>
              <w:t xml:space="preserve"> </w:t>
            </w:r>
            <w:r w:rsidRPr="0048078C">
              <w:rPr>
                <w:rFonts w:hint="eastAsia"/>
                <w:color w:val="auto"/>
                <w:sz w:val="20"/>
                <w:rtl/>
              </w:rPr>
              <w:t>تكلفة</w:t>
            </w:r>
            <w:r w:rsidRPr="0048078C">
              <w:rPr>
                <w:color w:val="auto"/>
                <w:sz w:val="20"/>
                <w:rtl/>
              </w:rPr>
              <w:t xml:space="preserve"> </w:t>
            </w:r>
            <w:r w:rsidRPr="0048078C">
              <w:rPr>
                <w:rFonts w:hint="eastAsia"/>
                <w:color w:val="auto"/>
                <w:sz w:val="20"/>
                <w:rtl/>
              </w:rPr>
              <w:t>الأصل</w:t>
            </w:r>
            <w:r w:rsidRPr="0048078C">
              <w:rPr>
                <w:color w:val="auto"/>
                <w:sz w:val="20"/>
                <w:rtl/>
              </w:rPr>
              <w:t xml:space="preserve"> </w:t>
            </w:r>
            <w:r w:rsidRPr="0048078C">
              <w:rPr>
                <w:rFonts w:hint="eastAsia"/>
                <w:color w:val="auto"/>
                <w:sz w:val="20"/>
                <w:rtl/>
              </w:rPr>
              <w:t>الثابت</w:t>
            </w:r>
            <w:r w:rsidRPr="0048078C">
              <w:rPr>
                <w:color w:val="auto"/>
                <w:sz w:val="20"/>
                <w:rtl/>
              </w:rPr>
              <w:t xml:space="preserve"> </w:t>
            </w:r>
            <w:r w:rsidRPr="0048078C">
              <w:rPr>
                <w:rFonts w:hint="eastAsia"/>
                <w:color w:val="auto"/>
                <w:sz w:val="20"/>
                <w:rtl/>
              </w:rPr>
              <w:t>ولا</w:t>
            </w:r>
            <w:r w:rsidRPr="0048078C">
              <w:rPr>
                <w:color w:val="auto"/>
                <w:sz w:val="20"/>
                <w:rtl/>
              </w:rPr>
              <w:t xml:space="preserve"> </w:t>
            </w:r>
            <w:r w:rsidRPr="0048078C">
              <w:rPr>
                <w:rFonts w:hint="eastAsia"/>
                <w:color w:val="auto"/>
                <w:sz w:val="20"/>
                <w:rtl/>
              </w:rPr>
              <w:t>يجب</w:t>
            </w:r>
            <w:r w:rsidRPr="0048078C">
              <w:rPr>
                <w:color w:val="auto"/>
                <w:sz w:val="20"/>
                <w:rtl/>
              </w:rPr>
              <w:t xml:space="preserve"> </w:t>
            </w:r>
            <w:r w:rsidRPr="0048078C">
              <w:rPr>
                <w:rFonts w:hint="eastAsia"/>
                <w:color w:val="auto"/>
                <w:sz w:val="20"/>
                <w:rtl/>
              </w:rPr>
              <w:t>إضافته</w:t>
            </w:r>
            <w:r w:rsidRPr="0048078C">
              <w:rPr>
                <w:color w:val="auto"/>
                <w:sz w:val="20"/>
                <w:rtl/>
              </w:rPr>
              <w:t xml:space="preserve"> </w:t>
            </w:r>
            <w:r w:rsidRPr="0048078C">
              <w:rPr>
                <w:rFonts w:hint="eastAsia"/>
                <w:color w:val="auto"/>
                <w:sz w:val="20"/>
                <w:rtl/>
              </w:rPr>
              <w:t>على</w:t>
            </w:r>
            <w:r w:rsidRPr="0048078C">
              <w:rPr>
                <w:color w:val="auto"/>
                <w:sz w:val="20"/>
                <w:rtl/>
              </w:rPr>
              <w:t xml:space="preserve"> </w:t>
            </w:r>
            <w:r w:rsidRPr="0048078C">
              <w:rPr>
                <w:rFonts w:hint="eastAsia"/>
                <w:color w:val="auto"/>
                <w:sz w:val="20"/>
                <w:rtl/>
              </w:rPr>
              <w:t>تكلفته</w:t>
            </w:r>
            <w:r w:rsidRPr="0048078C">
              <w:rPr>
                <w:color w:val="auto"/>
                <w:sz w:val="20"/>
                <w:rtl/>
              </w:rPr>
              <w:t xml:space="preserve"> </w:t>
            </w:r>
            <w:r w:rsidRPr="0048078C">
              <w:rPr>
                <w:rFonts w:hint="eastAsia"/>
                <w:color w:val="auto"/>
                <w:sz w:val="20"/>
                <w:rtl/>
              </w:rPr>
              <w:t>و</w:t>
            </w:r>
            <w:r w:rsidRPr="0048078C">
              <w:rPr>
                <w:color w:val="auto"/>
                <w:sz w:val="20"/>
                <w:rtl/>
              </w:rPr>
              <w:t xml:space="preserve"> </w:t>
            </w:r>
            <w:r w:rsidRPr="0048078C">
              <w:rPr>
                <w:rFonts w:hint="eastAsia"/>
                <w:color w:val="auto"/>
                <w:sz w:val="20"/>
                <w:rtl/>
              </w:rPr>
              <w:t>إنما</w:t>
            </w:r>
            <w:r w:rsidRPr="0048078C">
              <w:rPr>
                <w:color w:val="auto"/>
                <w:sz w:val="20"/>
                <w:rtl/>
              </w:rPr>
              <w:t xml:space="preserve"> </w:t>
            </w:r>
            <w:r w:rsidRPr="0048078C">
              <w:rPr>
                <w:rFonts w:hint="eastAsia"/>
                <w:color w:val="auto"/>
                <w:sz w:val="20"/>
                <w:rtl/>
              </w:rPr>
              <w:t>يتم</w:t>
            </w:r>
            <w:r w:rsidRPr="0048078C">
              <w:rPr>
                <w:color w:val="auto"/>
                <w:sz w:val="20"/>
                <w:rtl/>
              </w:rPr>
              <w:t xml:space="preserve"> </w:t>
            </w:r>
            <w:r w:rsidRPr="0048078C">
              <w:rPr>
                <w:rFonts w:hint="eastAsia"/>
                <w:color w:val="auto"/>
                <w:sz w:val="20"/>
                <w:rtl/>
              </w:rPr>
              <w:t>إقفاله</w:t>
            </w:r>
            <w:r w:rsidRPr="0048078C">
              <w:rPr>
                <w:color w:val="auto"/>
                <w:sz w:val="20"/>
                <w:rtl/>
              </w:rPr>
              <w:t xml:space="preserve"> </w:t>
            </w:r>
            <w:r w:rsidRPr="0048078C">
              <w:rPr>
                <w:rFonts w:hint="eastAsia"/>
                <w:color w:val="auto"/>
                <w:sz w:val="20"/>
                <w:rtl/>
              </w:rPr>
              <w:t>في</w:t>
            </w:r>
            <w:r w:rsidRPr="0048078C">
              <w:rPr>
                <w:color w:val="auto"/>
                <w:sz w:val="20"/>
                <w:rtl/>
              </w:rPr>
              <w:t xml:space="preserve"> </w:t>
            </w:r>
            <w:r w:rsidRPr="0048078C">
              <w:rPr>
                <w:rFonts w:hint="eastAsia"/>
                <w:color w:val="auto"/>
                <w:sz w:val="20"/>
                <w:rtl/>
              </w:rPr>
              <w:t>حساب</w:t>
            </w:r>
            <w:r w:rsidRPr="0048078C">
              <w:rPr>
                <w:color w:val="auto"/>
                <w:sz w:val="20"/>
                <w:rtl/>
              </w:rPr>
              <w:t xml:space="preserve"> </w:t>
            </w:r>
            <w:r w:rsidRPr="0048078C">
              <w:rPr>
                <w:rFonts w:hint="eastAsia"/>
                <w:color w:val="auto"/>
                <w:sz w:val="20"/>
                <w:rtl/>
              </w:rPr>
              <w:t>ملخص</w:t>
            </w:r>
            <w:r w:rsidRPr="0048078C">
              <w:rPr>
                <w:color w:val="auto"/>
                <w:sz w:val="20"/>
                <w:rtl/>
              </w:rPr>
              <w:t xml:space="preserve"> </w:t>
            </w:r>
            <w:r w:rsidRPr="0048078C">
              <w:rPr>
                <w:rFonts w:hint="eastAsia"/>
                <w:color w:val="auto"/>
                <w:sz w:val="20"/>
                <w:rtl/>
              </w:rPr>
              <w:t>الدخل</w:t>
            </w:r>
            <w:r w:rsidRPr="0048078C">
              <w:rPr>
                <w:color w:val="auto"/>
                <w:sz w:val="20"/>
                <w:rtl/>
              </w:rPr>
              <w:t xml:space="preserve"> </w:t>
            </w:r>
            <w:r w:rsidRPr="0048078C">
              <w:rPr>
                <w:rFonts w:hint="eastAsia"/>
                <w:color w:val="auto"/>
                <w:sz w:val="20"/>
                <w:rtl/>
              </w:rPr>
              <w:t>مع</w:t>
            </w:r>
            <w:r w:rsidRPr="0048078C">
              <w:rPr>
                <w:color w:val="auto"/>
                <w:sz w:val="20"/>
                <w:rtl/>
              </w:rPr>
              <w:t xml:space="preserve"> </w:t>
            </w:r>
            <w:r w:rsidRPr="0048078C">
              <w:rPr>
                <w:rFonts w:hint="eastAsia"/>
                <w:color w:val="auto"/>
                <w:sz w:val="20"/>
                <w:rtl/>
              </w:rPr>
              <w:t>باقي</w:t>
            </w:r>
            <w:r w:rsidRPr="0048078C">
              <w:rPr>
                <w:color w:val="auto"/>
                <w:sz w:val="20"/>
                <w:rtl/>
              </w:rPr>
              <w:t xml:space="preserve"> </w:t>
            </w:r>
            <w:r w:rsidRPr="0048078C">
              <w:rPr>
                <w:rFonts w:hint="eastAsia"/>
                <w:color w:val="auto"/>
                <w:sz w:val="20"/>
                <w:rtl/>
              </w:rPr>
              <w:t>مصروفات</w:t>
            </w:r>
            <w:r w:rsidRPr="0048078C">
              <w:rPr>
                <w:color w:val="auto"/>
                <w:sz w:val="20"/>
                <w:rtl/>
              </w:rPr>
              <w:t xml:space="preserve"> </w:t>
            </w:r>
            <w:r w:rsidRPr="0048078C">
              <w:rPr>
                <w:rFonts w:hint="eastAsia"/>
                <w:color w:val="auto"/>
                <w:sz w:val="20"/>
                <w:rtl/>
              </w:rPr>
              <w:t>الفترة</w:t>
            </w:r>
            <w:r w:rsidRPr="0048078C">
              <w:rPr>
                <w:color w:val="auto"/>
                <w:sz w:val="20"/>
                <w:rtl/>
              </w:rPr>
              <w:t xml:space="preserve"> </w:t>
            </w:r>
            <w:r w:rsidRPr="0048078C">
              <w:rPr>
                <w:rFonts w:hint="eastAsia"/>
                <w:color w:val="auto"/>
                <w:sz w:val="20"/>
                <w:rtl/>
              </w:rPr>
              <w:t>ليتم</w:t>
            </w:r>
            <w:r w:rsidRPr="0048078C">
              <w:rPr>
                <w:color w:val="auto"/>
                <w:sz w:val="20"/>
                <w:rtl/>
              </w:rPr>
              <w:t xml:space="preserve"> </w:t>
            </w:r>
            <w:r w:rsidRPr="0048078C">
              <w:rPr>
                <w:rFonts w:hint="eastAsia"/>
                <w:color w:val="auto"/>
                <w:sz w:val="20"/>
                <w:rtl/>
              </w:rPr>
              <w:t>تحميله</w:t>
            </w:r>
            <w:r w:rsidRPr="0048078C">
              <w:rPr>
                <w:color w:val="auto"/>
                <w:sz w:val="20"/>
                <w:rtl/>
              </w:rPr>
              <w:t xml:space="preserve"> </w:t>
            </w:r>
            <w:r w:rsidRPr="0048078C">
              <w:rPr>
                <w:rFonts w:hint="eastAsia"/>
                <w:color w:val="auto"/>
                <w:sz w:val="20"/>
                <w:rtl/>
              </w:rPr>
              <w:t>على</w:t>
            </w:r>
            <w:r w:rsidRPr="0048078C">
              <w:rPr>
                <w:color w:val="auto"/>
                <w:sz w:val="20"/>
                <w:rtl/>
              </w:rPr>
              <w:t xml:space="preserve"> </w:t>
            </w:r>
            <w:r w:rsidRPr="0048078C">
              <w:rPr>
                <w:rFonts w:hint="eastAsia"/>
                <w:color w:val="auto"/>
                <w:sz w:val="20"/>
                <w:rtl/>
              </w:rPr>
              <w:t>إيراد</w:t>
            </w:r>
            <w:r w:rsidRPr="0048078C">
              <w:rPr>
                <w:color w:val="auto"/>
                <w:sz w:val="20"/>
                <w:rtl/>
              </w:rPr>
              <w:t xml:space="preserve"> </w:t>
            </w:r>
            <w:r w:rsidRPr="0048078C">
              <w:rPr>
                <w:rFonts w:hint="eastAsia"/>
                <w:color w:val="auto"/>
                <w:sz w:val="20"/>
                <w:rtl/>
              </w:rPr>
              <w:t>الفترة</w:t>
            </w:r>
            <w:r w:rsidRPr="0048078C">
              <w:rPr>
                <w:color w:val="auto"/>
                <w:sz w:val="20"/>
                <w:rtl/>
              </w:rPr>
              <w:t xml:space="preserve"> </w:t>
            </w:r>
            <w:r w:rsidRPr="0048078C">
              <w:rPr>
                <w:rFonts w:hint="eastAsia"/>
                <w:color w:val="auto"/>
                <w:sz w:val="20"/>
                <w:rtl/>
              </w:rPr>
              <w:t>المالية،</w:t>
            </w:r>
            <w:r w:rsidRPr="0048078C">
              <w:rPr>
                <w:color w:val="auto"/>
                <w:sz w:val="20"/>
                <w:rtl/>
              </w:rPr>
              <w:t xml:space="preserve"> </w:t>
            </w:r>
            <w:r w:rsidRPr="0048078C">
              <w:rPr>
                <w:rFonts w:hint="eastAsia"/>
                <w:color w:val="auto"/>
                <w:sz w:val="20"/>
                <w:rtl/>
              </w:rPr>
              <w:t>ويكون</w:t>
            </w:r>
            <w:r w:rsidRPr="0048078C">
              <w:rPr>
                <w:color w:val="auto"/>
                <w:sz w:val="20"/>
                <w:rtl/>
              </w:rPr>
              <w:t xml:space="preserve"> </w:t>
            </w:r>
            <w:r w:rsidRPr="0048078C">
              <w:rPr>
                <w:rFonts w:hint="eastAsia"/>
                <w:color w:val="auto"/>
                <w:sz w:val="20"/>
                <w:rtl/>
              </w:rPr>
              <w:t>القيد</w:t>
            </w:r>
            <w:r w:rsidRPr="0048078C">
              <w:rPr>
                <w:color w:val="auto"/>
                <w:sz w:val="20"/>
                <w:rtl/>
              </w:rPr>
              <w:t xml:space="preserve"> </w:t>
            </w:r>
            <w:r w:rsidRPr="0048078C">
              <w:rPr>
                <w:rFonts w:hint="eastAsia"/>
                <w:color w:val="auto"/>
                <w:sz w:val="20"/>
                <w:rtl/>
              </w:rPr>
              <w:t>المحاسبي</w:t>
            </w:r>
            <w:r w:rsidRPr="0048078C">
              <w:rPr>
                <w:color w:val="auto"/>
                <w:sz w:val="20"/>
                <w:rtl/>
              </w:rPr>
              <w:t xml:space="preserve"> </w:t>
            </w:r>
            <w:r w:rsidRPr="0048078C">
              <w:rPr>
                <w:rFonts w:hint="eastAsia"/>
                <w:color w:val="auto"/>
                <w:sz w:val="20"/>
                <w:rtl/>
              </w:rPr>
              <w:t>لها</w:t>
            </w:r>
            <w:r w:rsidRPr="0048078C">
              <w:rPr>
                <w:color w:val="auto"/>
                <w:sz w:val="20"/>
                <w:rtl/>
              </w:rPr>
              <w:t>:</w:t>
            </w:r>
          </w:p>
          <w:p w:rsidR="007F6E8A" w:rsidRPr="0048078C" w:rsidRDefault="007F6E8A" w:rsidP="007F6E8A">
            <w:pPr>
              <w:pStyle w:val="2"/>
              <w:spacing w:before="0"/>
              <w:rPr>
                <w:color w:val="auto"/>
                <w:sz w:val="20"/>
                <w:rtl/>
              </w:rPr>
            </w:pPr>
          </w:p>
          <w:p w:rsidR="007F6E8A" w:rsidRPr="0048078C" w:rsidRDefault="007F6E8A" w:rsidP="007F6E8A">
            <w:pPr>
              <w:pStyle w:val="2"/>
              <w:spacing w:before="0"/>
              <w:rPr>
                <w:color w:val="auto"/>
                <w:sz w:val="20"/>
                <w:rtl/>
              </w:rPr>
            </w:pPr>
            <w:r w:rsidRPr="0048078C">
              <w:rPr>
                <w:color w:val="auto"/>
              </w:rPr>
              <w:t>xx</w:t>
            </w:r>
            <w:r w:rsidRPr="0048078C">
              <w:rPr>
                <w:color w:val="auto"/>
                <w:sz w:val="20"/>
                <w:rtl/>
              </w:rPr>
              <w:t xml:space="preserve"> </w:t>
            </w:r>
            <w:r w:rsidRPr="0048078C">
              <w:rPr>
                <w:rFonts w:hint="eastAsia"/>
                <w:color w:val="auto"/>
                <w:sz w:val="20"/>
                <w:rtl/>
              </w:rPr>
              <w:t>من</w:t>
            </w:r>
            <w:r w:rsidRPr="0048078C">
              <w:rPr>
                <w:color w:val="auto"/>
                <w:sz w:val="20"/>
                <w:rtl/>
              </w:rPr>
              <w:t xml:space="preserve"> </w:t>
            </w:r>
            <w:r w:rsidRPr="0048078C">
              <w:rPr>
                <w:rFonts w:hint="eastAsia"/>
                <w:color w:val="auto"/>
                <w:sz w:val="20"/>
                <w:rtl/>
              </w:rPr>
              <w:t>حـ</w:t>
            </w:r>
            <w:r w:rsidRPr="0048078C">
              <w:rPr>
                <w:color w:val="auto"/>
                <w:sz w:val="20"/>
                <w:rtl/>
              </w:rPr>
              <w:t xml:space="preserve">/ </w:t>
            </w:r>
            <w:r w:rsidRPr="0048078C">
              <w:rPr>
                <w:rFonts w:hint="eastAsia"/>
                <w:color w:val="auto"/>
                <w:sz w:val="20"/>
                <w:rtl/>
              </w:rPr>
              <w:t>المصروف</w:t>
            </w:r>
            <w:r w:rsidRPr="0048078C">
              <w:rPr>
                <w:color w:val="auto"/>
                <w:sz w:val="20"/>
                <w:rtl/>
              </w:rPr>
              <w:t xml:space="preserve"> (</w:t>
            </w:r>
            <w:r w:rsidRPr="0048078C">
              <w:rPr>
                <w:rFonts w:hint="eastAsia"/>
                <w:color w:val="auto"/>
                <w:sz w:val="20"/>
                <w:rtl/>
              </w:rPr>
              <w:t>اسمه</w:t>
            </w:r>
            <w:r w:rsidRPr="0048078C">
              <w:rPr>
                <w:color w:val="auto"/>
                <w:sz w:val="20"/>
                <w:rtl/>
              </w:rPr>
              <w:t>)</w:t>
            </w:r>
          </w:p>
          <w:p w:rsidR="007F6E8A" w:rsidRPr="0048078C" w:rsidRDefault="007F6E8A" w:rsidP="007F6E8A">
            <w:pPr>
              <w:pStyle w:val="2"/>
              <w:spacing w:before="0"/>
              <w:rPr>
                <w:color w:val="auto"/>
                <w:sz w:val="20"/>
                <w:rtl/>
              </w:rPr>
            </w:pPr>
            <w:r w:rsidRPr="0048078C">
              <w:rPr>
                <w:color w:val="auto"/>
              </w:rPr>
              <w:t xml:space="preserve">xx    </w:t>
            </w:r>
            <w:r w:rsidRPr="0048078C">
              <w:rPr>
                <w:color w:val="auto"/>
                <w:sz w:val="20"/>
                <w:rtl/>
              </w:rPr>
              <w:t xml:space="preserve"> </w:t>
            </w:r>
            <w:r w:rsidRPr="0048078C">
              <w:rPr>
                <w:rFonts w:hint="eastAsia"/>
                <w:color w:val="auto"/>
                <w:sz w:val="20"/>
                <w:rtl/>
              </w:rPr>
              <w:t>إلى</w:t>
            </w:r>
            <w:r w:rsidRPr="0048078C">
              <w:rPr>
                <w:color w:val="auto"/>
                <w:sz w:val="20"/>
                <w:rtl/>
              </w:rPr>
              <w:t xml:space="preserve"> </w:t>
            </w:r>
            <w:r w:rsidRPr="0048078C">
              <w:rPr>
                <w:rFonts w:hint="eastAsia"/>
                <w:color w:val="auto"/>
                <w:sz w:val="20"/>
                <w:rtl/>
              </w:rPr>
              <w:t>حـ</w:t>
            </w:r>
            <w:r w:rsidRPr="0048078C">
              <w:rPr>
                <w:color w:val="auto"/>
                <w:sz w:val="20"/>
                <w:rtl/>
              </w:rPr>
              <w:t xml:space="preserve">/ </w:t>
            </w:r>
            <w:r w:rsidRPr="0048078C">
              <w:rPr>
                <w:rFonts w:hint="eastAsia"/>
                <w:color w:val="auto"/>
                <w:sz w:val="20"/>
                <w:rtl/>
              </w:rPr>
              <w:t>الصندوق</w:t>
            </w:r>
            <w:r w:rsidRPr="0048078C">
              <w:rPr>
                <w:color w:val="auto"/>
                <w:sz w:val="20"/>
                <w:rtl/>
              </w:rPr>
              <w:t xml:space="preserve"> </w:t>
            </w:r>
            <w:r w:rsidRPr="0048078C">
              <w:rPr>
                <w:rFonts w:hint="eastAsia"/>
                <w:color w:val="auto"/>
                <w:sz w:val="20"/>
                <w:rtl/>
              </w:rPr>
              <w:t>أو</w:t>
            </w:r>
            <w:r w:rsidRPr="0048078C">
              <w:rPr>
                <w:color w:val="auto"/>
                <w:sz w:val="20"/>
                <w:rtl/>
              </w:rPr>
              <w:t xml:space="preserve"> </w:t>
            </w:r>
            <w:r w:rsidRPr="0048078C">
              <w:rPr>
                <w:rFonts w:hint="eastAsia"/>
                <w:color w:val="auto"/>
                <w:sz w:val="20"/>
                <w:rtl/>
              </w:rPr>
              <w:t>البنك</w:t>
            </w:r>
          </w:p>
          <w:p w:rsidR="007F6E8A" w:rsidRPr="0048078C" w:rsidRDefault="007F6E8A" w:rsidP="007F6E8A">
            <w:pPr>
              <w:pStyle w:val="2"/>
              <w:spacing w:before="0"/>
              <w:rPr>
                <w:color w:val="auto"/>
                <w:sz w:val="20"/>
                <w:rtl/>
              </w:rPr>
            </w:pPr>
          </w:p>
        </w:tc>
        <w:tc>
          <w:tcPr>
            <w:tcW w:w="4961"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tcPr>
          <w:p w:rsidR="007F6E8A" w:rsidRPr="0048078C" w:rsidRDefault="007F6E8A" w:rsidP="007F6E8A">
            <w:pPr>
              <w:pStyle w:val="2"/>
              <w:spacing w:before="0"/>
              <w:rPr>
                <w:color w:val="auto"/>
              </w:rPr>
            </w:pPr>
            <w:r w:rsidRPr="0048078C">
              <w:rPr>
                <w:rFonts w:hint="eastAsia"/>
                <w:color w:val="auto"/>
                <w:sz w:val="20"/>
                <w:rtl/>
              </w:rPr>
              <w:t>هي</w:t>
            </w:r>
            <w:r w:rsidRPr="0048078C">
              <w:rPr>
                <w:color w:val="auto"/>
                <w:sz w:val="20"/>
                <w:rtl/>
              </w:rPr>
              <w:t xml:space="preserve"> </w:t>
            </w:r>
            <w:r w:rsidRPr="0048078C">
              <w:rPr>
                <w:rFonts w:hint="eastAsia"/>
                <w:color w:val="auto"/>
                <w:sz w:val="20"/>
                <w:rtl/>
              </w:rPr>
              <w:t>المصاريف</w:t>
            </w:r>
            <w:r w:rsidRPr="0048078C">
              <w:rPr>
                <w:color w:val="auto"/>
                <w:sz w:val="20"/>
                <w:rtl/>
              </w:rPr>
              <w:t xml:space="preserve"> </w:t>
            </w:r>
            <w:r w:rsidRPr="0048078C">
              <w:rPr>
                <w:rFonts w:hint="eastAsia"/>
                <w:color w:val="auto"/>
                <w:sz w:val="20"/>
                <w:rtl/>
              </w:rPr>
              <w:t>التي</w:t>
            </w:r>
            <w:r w:rsidRPr="0048078C">
              <w:rPr>
                <w:color w:val="auto"/>
                <w:sz w:val="20"/>
                <w:rtl/>
              </w:rPr>
              <w:t xml:space="preserve"> </w:t>
            </w:r>
            <w:r w:rsidRPr="0048078C">
              <w:rPr>
                <w:rFonts w:hint="eastAsia"/>
                <w:color w:val="auto"/>
                <w:sz w:val="20"/>
                <w:rtl/>
              </w:rPr>
              <w:t>تتفق</w:t>
            </w:r>
            <w:r w:rsidRPr="0048078C">
              <w:rPr>
                <w:color w:val="auto"/>
                <w:sz w:val="20"/>
                <w:rtl/>
              </w:rPr>
              <w:t xml:space="preserve"> </w:t>
            </w:r>
            <w:r w:rsidRPr="0048078C">
              <w:rPr>
                <w:rFonts w:hint="eastAsia"/>
                <w:color w:val="auto"/>
                <w:sz w:val="20"/>
                <w:rtl/>
              </w:rPr>
              <w:t>لزيادة</w:t>
            </w:r>
            <w:r w:rsidRPr="0048078C">
              <w:rPr>
                <w:color w:val="auto"/>
                <w:sz w:val="20"/>
                <w:rtl/>
              </w:rPr>
              <w:t xml:space="preserve"> </w:t>
            </w:r>
            <w:r w:rsidRPr="0048078C">
              <w:rPr>
                <w:rFonts w:hint="eastAsia"/>
                <w:color w:val="auto"/>
                <w:sz w:val="20"/>
                <w:rtl/>
              </w:rPr>
              <w:t>العمر</w:t>
            </w:r>
            <w:r w:rsidRPr="0048078C">
              <w:rPr>
                <w:color w:val="auto"/>
                <w:sz w:val="20"/>
                <w:rtl/>
              </w:rPr>
              <w:t xml:space="preserve"> </w:t>
            </w:r>
            <w:r w:rsidRPr="0048078C">
              <w:rPr>
                <w:rFonts w:hint="eastAsia"/>
                <w:color w:val="auto"/>
                <w:sz w:val="20"/>
                <w:rtl/>
              </w:rPr>
              <w:t>الإنتاجي</w:t>
            </w:r>
            <w:r w:rsidRPr="0048078C">
              <w:rPr>
                <w:color w:val="auto"/>
                <w:sz w:val="20"/>
                <w:rtl/>
              </w:rPr>
              <w:t xml:space="preserve"> </w:t>
            </w:r>
            <w:r w:rsidRPr="0048078C">
              <w:rPr>
                <w:rFonts w:hint="eastAsia"/>
                <w:color w:val="auto"/>
                <w:sz w:val="20"/>
                <w:rtl/>
              </w:rPr>
              <w:t>المقدر</w:t>
            </w:r>
            <w:r w:rsidRPr="0048078C">
              <w:rPr>
                <w:color w:val="auto"/>
                <w:sz w:val="20"/>
                <w:rtl/>
              </w:rPr>
              <w:t xml:space="preserve"> </w:t>
            </w:r>
            <w:r w:rsidRPr="0048078C">
              <w:rPr>
                <w:rFonts w:hint="eastAsia"/>
                <w:color w:val="auto"/>
                <w:sz w:val="20"/>
                <w:rtl/>
              </w:rPr>
              <w:t>للأصل</w:t>
            </w:r>
            <w:r w:rsidRPr="0048078C">
              <w:rPr>
                <w:color w:val="auto"/>
                <w:sz w:val="20"/>
                <w:rtl/>
              </w:rPr>
              <w:t>.</w:t>
            </w:r>
          </w:p>
          <w:p w:rsidR="007F6E8A" w:rsidRPr="0048078C" w:rsidRDefault="007F6E8A" w:rsidP="007F6E8A">
            <w:pPr>
              <w:pStyle w:val="2"/>
              <w:spacing w:before="0"/>
              <w:rPr>
                <w:color w:val="auto"/>
              </w:rPr>
            </w:pPr>
            <w:r w:rsidRPr="0048078C">
              <w:rPr>
                <w:rFonts w:hint="eastAsia"/>
                <w:color w:val="auto"/>
                <w:sz w:val="20"/>
                <w:rtl/>
              </w:rPr>
              <w:t>من</w:t>
            </w:r>
            <w:r w:rsidRPr="0048078C">
              <w:rPr>
                <w:color w:val="auto"/>
                <w:sz w:val="20"/>
                <w:rtl/>
              </w:rPr>
              <w:t xml:space="preserve"> </w:t>
            </w:r>
            <w:r w:rsidRPr="0048078C">
              <w:rPr>
                <w:rFonts w:hint="eastAsia"/>
                <w:color w:val="auto"/>
                <w:sz w:val="20"/>
                <w:rtl/>
              </w:rPr>
              <w:t>أمثلتها</w:t>
            </w:r>
            <w:r w:rsidRPr="0048078C">
              <w:rPr>
                <w:color w:val="auto"/>
                <w:sz w:val="20"/>
                <w:rtl/>
              </w:rPr>
              <w:t xml:space="preserve"> </w:t>
            </w:r>
            <w:r w:rsidRPr="0048078C">
              <w:rPr>
                <w:rFonts w:hint="eastAsia"/>
                <w:color w:val="auto"/>
                <w:sz w:val="20"/>
                <w:rtl/>
              </w:rPr>
              <w:t>المبالغ</w:t>
            </w:r>
            <w:r w:rsidRPr="0048078C">
              <w:rPr>
                <w:color w:val="auto"/>
                <w:sz w:val="20"/>
                <w:rtl/>
              </w:rPr>
              <w:t xml:space="preserve"> </w:t>
            </w:r>
            <w:r w:rsidRPr="0048078C">
              <w:rPr>
                <w:rFonts w:hint="eastAsia"/>
                <w:color w:val="auto"/>
                <w:sz w:val="20"/>
                <w:rtl/>
              </w:rPr>
              <w:t>المدفوعة</w:t>
            </w:r>
            <w:r w:rsidRPr="0048078C">
              <w:rPr>
                <w:color w:val="auto"/>
                <w:sz w:val="20"/>
                <w:rtl/>
              </w:rPr>
              <w:t xml:space="preserve"> </w:t>
            </w:r>
            <w:r w:rsidRPr="0048078C">
              <w:rPr>
                <w:rFonts w:hint="eastAsia"/>
                <w:color w:val="auto"/>
                <w:sz w:val="20"/>
                <w:rtl/>
              </w:rPr>
              <w:t>في</w:t>
            </w:r>
            <w:r w:rsidRPr="0048078C">
              <w:rPr>
                <w:color w:val="auto"/>
                <w:sz w:val="20"/>
                <w:rtl/>
              </w:rPr>
              <w:t xml:space="preserve"> </w:t>
            </w:r>
            <w:r w:rsidRPr="0048078C">
              <w:rPr>
                <w:rFonts w:hint="eastAsia"/>
                <w:color w:val="auto"/>
                <w:sz w:val="20"/>
                <w:rtl/>
              </w:rPr>
              <w:t>شراء</w:t>
            </w:r>
            <w:r w:rsidRPr="0048078C">
              <w:rPr>
                <w:color w:val="auto"/>
                <w:sz w:val="20"/>
                <w:rtl/>
              </w:rPr>
              <w:t xml:space="preserve"> </w:t>
            </w:r>
            <w:r w:rsidRPr="0048078C">
              <w:rPr>
                <w:rFonts w:hint="eastAsia"/>
                <w:color w:val="auto"/>
                <w:sz w:val="20"/>
                <w:rtl/>
              </w:rPr>
              <w:t>الأصول</w:t>
            </w:r>
            <w:r w:rsidRPr="0048078C">
              <w:rPr>
                <w:color w:val="auto"/>
                <w:sz w:val="20"/>
                <w:rtl/>
              </w:rPr>
              <w:t xml:space="preserve"> </w:t>
            </w:r>
            <w:r w:rsidRPr="0048078C">
              <w:rPr>
                <w:rFonts w:hint="eastAsia"/>
                <w:color w:val="auto"/>
                <w:sz w:val="20"/>
                <w:rtl/>
              </w:rPr>
              <w:t>الثابتة</w:t>
            </w:r>
            <w:r w:rsidRPr="0048078C">
              <w:rPr>
                <w:color w:val="auto"/>
                <w:sz w:val="20"/>
                <w:rtl/>
              </w:rPr>
              <w:t xml:space="preserve"> </w:t>
            </w:r>
            <w:r w:rsidRPr="0048078C">
              <w:rPr>
                <w:rFonts w:hint="eastAsia"/>
                <w:color w:val="auto"/>
                <w:sz w:val="20"/>
                <w:rtl/>
              </w:rPr>
              <w:t>أو</w:t>
            </w:r>
            <w:r w:rsidRPr="0048078C">
              <w:rPr>
                <w:color w:val="auto"/>
                <w:sz w:val="20"/>
                <w:rtl/>
              </w:rPr>
              <w:t xml:space="preserve"> </w:t>
            </w:r>
            <w:r w:rsidRPr="0048078C">
              <w:rPr>
                <w:rFonts w:hint="eastAsia"/>
                <w:color w:val="auto"/>
                <w:sz w:val="20"/>
                <w:rtl/>
              </w:rPr>
              <w:t>إطالة</w:t>
            </w:r>
            <w:r w:rsidRPr="0048078C">
              <w:rPr>
                <w:color w:val="auto"/>
                <w:sz w:val="20"/>
                <w:rtl/>
              </w:rPr>
              <w:t xml:space="preserve"> </w:t>
            </w:r>
            <w:r w:rsidRPr="0048078C">
              <w:rPr>
                <w:rFonts w:hint="eastAsia"/>
                <w:color w:val="auto"/>
                <w:sz w:val="20"/>
                <w:rtl/>
              </w:rPr>
              <w:t>عمرها</w:t>
            </w:r>
            <w:r w:rsidRPr="0048078C">
              <w:rPr>
                <w:color w:val="auto"/>
                <w:sz w:val="20"/>
                <w:rtl/>
              </w:rPr>
              <w:t>.</w:t>
            </w:r>
          </w:p>
          <w:p w:rsidR="007F6E8A" w:rsidRPr="0048078C" w:rsidRDefault="007F6E8A" w:rsidP="007F6E8A">
            <w:pPr>
              <w:pStyle w:val="2"/>
              <w:spacing w:before="0"/>
              <w:rPr>
                <w:color w:val="auto"/>
              </w:rPr>
            </w:pPr>
            <w:r w:rsidRPr="0048078C">
              <w:rPr>
                <w:rFonts w:hint="eastAsia"/>
                <w:color w:val="auto"/>
                <w:sz w:val="20"/>
                <w:rtl/>
              </w:rPr>
              <w:t>المصاريف</w:t>
            </w:r>
            <w:r w:rsidRPr="0048078C">
              <w:rPr>
                <w:color w:val="auto"/>
                <w:sz w:val="20"/>
                <w:rtl/>
              </w:rPr>
              <w:t xml:space="preserve"> </w:t>
            </w:r>
            <w:r w:rsidRPr="0048078C">
              <w:rPr>
                <w:rFonts w:hint="eastAsia"/>
                <w:color w:val="auto"/>
                <w:sz w:val="20"/>
                <w:rtl/>
              </w:rPr>
              <w:t>الرأسمالية</w:t>
            </w:r>
            <w:r w:rsidRPr="0048078C">
              <w:rPr>
                <w:color w:val="auto"/>
                <w:sz w:val="20"/>
                <w:rtl/>
              </w:rPr>
              <w:t xml:space="preserve"> </w:t>
            </w:r>
            <w:r w:rsidRPr="0048078C">
              <w:rPr>
                <w:rFonts w:hint="eastAsia"/>
                <w:color w:val="auto"/>
                <w:sz w:val="20"/>
                <w:rtl/>
              </w:rPr>
              <w:t>أما</w:t>
            </w:r>
            <w:r w:rsidRPr="0048078C">
              <w:rPr>
                <w:color w:val="auto"/>
                <w:sz w:val="20"/>
                <w:rtl/>
              </w:rPr>
              <w:t xml:space="preserve"> </w:t>
            </w:r>
            <w:r w:rsidRPr="0048078C">
              <w:rPr>
                <w:rFonts w:hint="eastAsia"/>
                <w:color w:val="auto"/>
                <w:sz w:val="20"/>
                <w:rtl/>
              </w:rPr>
              <w:t>انها</w:t>
            </w:r>
            <w:r w:rsidRPr="0048078C">
              <w:rPr>
                <w:color w:val="auto"/>
                <w:sz w:val="20"/>
                <w:rtl/>
              </w:rPr>
              <w:t xml:space="preserve"> </w:t>
            </w:r>
            <w:r w:rsidRPr="0048078C">
              <w:rPr>
                <w:rFonts w:hint="eastAsia"/>
                <w:color w:val="auto"/>
                <w:sz w:val="20"/>
                <w:rtl/>
              </w:rPr>
              <w:t>تمثل</w:t>
            </w:r>
            <w:r w:rsidRPr="0048078C">
              <w:rPr>
                <w:color w:val="auto"/>
                <w:sz w:val="20"/>
                <w:rtl/>
              </w:rPr>
              <w:t xml:space="preserve"> </w:t>
            </w:r>
            <w:r w:rsidRPr="0048078C">
              <w:rPr>
                <w:rFonts w:hint="eastAsia"/>
                <w:color w:val="auto"/>
                <w:sz w:val="20"/>
                <w:rtl/>
              </w:rPr>
              <w:t>أصول</w:t>
            </w:r>
            <w:r w:rsidRPr="0048078C">
              <w:rPr>
                <w:color w:val="auto"/>
                <w:sz w:val="20"/>
                <w:rtl/>
              </w:rPr>
              <w:t xml:space="preserve"> </w:t>
            </w:r>
            <w:r w:rsidRPr="0048078C">
              <w:rPr>
                <w:rFonts w:hint="eastAsia"/>
                <w:color w:val="auto"/>
                <w:sz w:val="20"/>
                <w:rtl/>
              </w:rPr>
              <w:t>ثابتة</w:t>
            </w:r>
            <w:r w:rsidRPr="0048078C">
              <w:rPr>
                <w:color w:val="auto"/>
                <w:sz w:val="20"/>
                <w:rtl/>
              </w:rPr>
              <w:t xml:space="preserve"> </w:t>
            </w:r>
            <w:r w:rsidRPr="0048078C">
              <w:rPr>
                <w:rFonts w:hint="eastAsia"/>
                <w:color w:val="auto"/>
                <w:sz w:val="20"/>
                <w:rtl/>
              </w:rPr>
              <w:t>او</w:t>
            </w:r>
            <w:r w:rsidRPr="0048078C">
              <w:rPr>
                <w:color w:val="auto"/>
                <w:sz w:val="20"/>
                <w:rtl/>
              </w:rPr>
              <w:t xml:space="preserve"> </w:t>
            </w:r>
            <w:r w:rsidRPr="0048078C">
              <w:rPr>
                <w:rFonts w:hint="eastAsia"/>
                <w:color w:val="auto"/>
                <w:sz w:val="20"/>
                <w:rtl/>
              </w:rPr>
              <w:t>تضاف</w:t>
            </w:r>
            <w:r w:rsidRPr="0048078C">
              <w:rPr>
                <w:color w:val="auto"/>
                <w:sz w:val="20"/>
                <w:rtl/>
              </w:rPr>
              <w:t xml:space="preserve"> </w:t>
            </w:r>
            <w:r w:rsidRPr="0048078C">
              <w:rPr>
                <w:rFonts w:hint="eastAsia"/>
                <w:color w:val="auto"/>
                <w:sz w:val="20"/>
                <w:rtl/>
              </w:rPr>
              <w:t>قيمتها</w:t>
            </w:r>
            <w:r w:rsidRPr="0048078C">
              <w:rPr>
                <w:color w:val="auto"/>
                <w:sz w:val="20"/>
                <w:rtl/>
              </w:rPr>
              <w:t xml:space="preserve"> </w:t>
            </w:r>
            <w:r w:rsidRPr="0048078C">
              <w:rPr>
                <w:rFonts w:hint="eastAsia"/>
                <w:color w:val="auto"/>
                <w:sz w:val="20"/>
                <w:rtl/>
              </w:rPr>
              <w:t>إلى</w:t>
            </w:r>
            <w:r w:rsidRPr="0048078C">
              <w:rPr>
                <w:color w:val="auto"/>
                <w:sz w:val="20"/>
                <w:rtl/>
              </w:rPr>
              <w:t xml:space="preserve"> </w:t>
            </w:r>
            <w:r w:rsidRPr="0048078C">
              <w:rPr>
                <w:rFonts w:hint="eastAsia"/>
                <w:color w:val="auto"/>
                <w:sz w:val="20"/>
                <w:rtl/>
              </w:rPr>
              <w:t>تكلفة</w:t>
            </w:r>
            <w:r w:rsidRPr="0048078C">
              <w:rPr>
                <w:color w:val="auto"/>
                <w:sz w:val="20"/>
                <w:rtl/>
              </w:rPr>
              <w:t xml:space="preserve"> </w:t>
            </w:r>
            <w:r w:rsidRPr="0048078C">
              <w:rPr>
                <w:rFonts w:hint="eastAsia"/>
                <w:color w:val="auto"/>
                <w:sz w:val="20"/>
                <w:rtl/>
              </w:rPr>
              <w:t>الأصل</w:t>
            </w:r>
            <w:r w:rsidRPr="0048078C">
              <w:rPr>
                <w:color w:val="auto"/>
                <w:sz w:val="20"/>
                <w:rtl/>
              </w:rPr>
              <w:t xml:space="preserve"> </w:t>
            </w:r>
            <w:r w:rsidRPr="0048078C">
              <w:rPr>
                <w:rFonts w:hint="eastAsia"/>
                <w:color w:val="auto"/>
                <w:sz w:val="20"/>
                <w:rtl/>
              </w:rPr>
              <w:t>الثابت</w:t>
            </w:r>
            <w:r w:rsidRPr="0048078C">
              <w:rPr>
                <w:color w:val="auto"/>
                <w:sz w:val="20"/>
                <w:rtl/>
              </w:rPr>
              <w:t xml:space="preserve"> </w:t>
            </w:r>
            <w:r w:rsidRPr="0048078C">
              <w:rPr>
                <w:rFonts w:hint="eastAsia"/>
                <w:color w:val="auto"/>
                <w:sz w:val="20"/>
                <w:rtl/>
              </w:rPr>
              <w:t>و</w:t>
            </w:r>
            <w:r w:rsidRPr="0048078C">
              <w:rPr>
                <w:color w:val="auto"/>
                <w:sz w:val="20"/>
                <w:rtl/>
              </w:rPr>
              <w:t xml:space="preserve"> </w:t>
            </w:r>
            <w:r w:rsidRPr="0048078C">
              <w:rPr>
                <w:rFonts w:hint="eastAsia"/>
                <w:color w:val="auto"/>
                <w:sz w:val="20"/>
                <w:rtl/>
              </w:rPr>
              <w:t>بالتالي</w:t>
            </w:r>
            <w:r w:rsidRPr="0048078C">
              <w:rPr>
                <w:color w:val="auto"/>
                <w:sz w:val="20"/>
                <w:rtl/>
              </w:rPr>
              <w:t xml:space="preserve"> </w:t>
            </w:r>
            <w:r w:rsidRPr="0048078C">
              <w:rPr>
                <w:rFonts w:hint="eastAsia"/>
                <w:color w:val="auto"/>
                <w:sz w:val="20"/>
                <w:rtl/>
              </w:rPr>
              <w:t>يتأثر</w:t>
            </w:r>
            <w:r w:rsidRPr="0048078C">
              <w:rPr>
                <w:color w:val="auto"/>
                <w:sz w:val="20"/>
                <w:rtl/>
              </w:rPr>
              <w:t xml:space="preserve"> </w:t>
            </w:r>
            <w:r w:rsidRPr="0048078C">
              <w:rPr>
                <w:rFonts w:hint="eastAsia"/>
                <w:color w:val="auto"/>
                <w:sz w:val="20"/>
                <w:rtl/>
              </w:rPr>
              <w:t>بها</w:t>
            </w:r>
            <w:r w:rsidRPr="0048078C">
              <w:rPr>
                <w:color w:val="auto"/>
                <w:sz w:val="20"/>
                <w:rtl/>
              </w:rPr>
              <w:t xml:space="preserve"> </w:t>
            </w:r>
            <w:r w:rsidRPr="0048078C">
              <w:rPr>
                <w:rFonts w:hint="eastAsia"/>
                <w:color w:val="auto"/>
                <w:sz w:val="20"/>
                <w:rtl/>
              </w:rPr>
              <w:t>كلا</w:t>
            </w:r>
            <w:r w:rsidRPr="0048078C">
              <w:rPr>
                <w:color w:val="auto"/>
                <w:sz w:val="20"/>
                <w:rtl/>
              </w:rPr>
              <w:t xml:space="preserve"> </w:t>
            </w:r>
            <w:r w:rsidRPr="0048078C">
              <w:rPr>
                <w:rFonts w:hint="eastAsia"/>
                <w:color w:val="auto"/>
                <w:sz w:val="20"/>
                <w:rtl/>
              </w:rPr>
              <w:t>من</w:t>
            </w:r>
            <w:r w:rsidRPr="0048078C">
              <w:rPr>
                <w:color w:val="auto"/>
                <w:sz w:val="20"/>
                <w:rtl/>
              </w:rPr>
              <w:t xml:space="preserve"> </w:t>
            </w:r>
            <w:r w:rsidRPr="0048078C">
              <w:rPr>
                <w:rFonts w:hint="eastAsia"/>
                <w:color w:val="auto"/>
                <w:sz w:val="20"/>
                <w:rtl/>
              </w:rPr>
              <w:t>حساب</w:t>
            </w:r>
            <w:r w:rsidRPr="0048078C">
              <w:rPr>
                <w:color w:val="auto"/>
                <w:sz w:val="20"/>
                <w:rtl/>
              </w:rPr>
              <w:t xml:space="preserve"> </w:t>
            </w:r>
            <w:r w:rsidRPr="0048078C">
              <w:rPr>
                <w:rFonts w:hint="eastAsia"/>
                <w:color w:val="auto"/>
                <w:sz w:val="20"/>
                <w:rtl/>
              </w:rPr>
              <w:t>الأصل</w:t>
            </w:r>
            <w:r w:rsidRPr="0048078C">
              <w:rPr>
                <w:color w:val="auto"/>
                <w:sz w:val="20"/>
                <w:rtl/>
              </w:rPr>
              <w:t xml:space="preserve"> </w:t>
            </w:r>
            <w:r w:rsidRPr="0048078C">
              <w:rPr>
                <w:rFonts w:hint="eastAsia"/>
                <w:color w:val="auto"/>
                <w:sz w:val="20"/>
                <w:rtl/>
              </w:rPr>
              <w:t>و</w:t>
            </w:r>
            <w:r w:rsidRPr="0048078C">
              <w:rPr>
                <w:color w:val="auto"/>
                <w:sz w:val="20"/>
                <w:rtl/>
              </w:rPr>
              <w:t xml:space="preserve"> </w:t>
            </w:r>
            <w:r w:rsidRPr="0048078C">
              <w:rPr>
                <w:rFonts w:hint="eastAsia"/>
                <w:color w:val="auto"/>
                <w:sz w:val="20"/>
                <w:rtl/>
              </w:rPr>
              <w:t>حساب</w:t>
            </w:r>
            <w:r w:rsidRPr="0048078C">
              <w:rPr>
                <w:color w:val="auto"/>
                <w:sz w:val="20"/>
                <w:rtl/>
              </w:rPr>
              <w:t xml:space="preserve"> </w:t>
            </w:r>
            <w:r w:rsidRPr="0048078C">
              <w:rPr>
                <w:rFonts w:hint="eastAsia"/>
                <w:color w:val="auto"/>
                <w:sz w:val="20"/>
                <w:rtl/>
              </w:rPr>
              <w:t>مجمع</w:t>
            </w:r>
            <w:r w:rsidRPr="0048078C">
              <w:rPr>
                <w:color w:val="auto"/>
                <w:sz w:val="20"/>
                <w:rtl/>
              </w:rPr>
              <w:t xml:space="preserve"> </w:t>
            </w:r>
            <w:r w:rsidRPr="0048078C">
              <w:rPr>
                <w:rFonts w:hint="eastAsia"/>
                <w:color w:val="auto"/>
                <w:sz w:val="20"/>
                <w:rtl/>
              </w:rPr>
              <w:t>استهلاكه،</w:t>
            </w:r>
            <w:r w:rsidRPr="0048078C">
              <w:rPr>
                <w:color w:val="auto"/>
                <w:sz w:val="20"/>
                <w:rtl/>
              </w:rPr>
              <w:t xml:space="preserve"> </w:t>
            </w:r>
            <w:r w:rsidRPr="0048078C">
              <w:rPr>
                <w:rFonts w:hint="eastAsia"/>
                <w:color w:val="auto"/>
                <w:sz w:val="20"/>
                <w:rtl/>
              </w:rPr>
              <w:t>ويكون</w:t>
            </w:r>
            <w:r w:rsidRPr="0048078C">
              <w:rPr>
                <w:color w:val="auto"/>
                <w:sz w:val="20"/>
                <w:rtl/>
              </w:rPr>
              <w:t xml:space="preserve"> </w:t>
            </w:r>
            <w:r w:rsidRPr="0048078C">
              <w:rPr>
                <w:rFonts w:hint="eastAsia"/>
                <w:color w:val="auto"/>
                <w:sz w:val="20"/>
                <w:rtl/>
              </w:rPr>
              <w:t>القيد</w:t>
            </w:r>
            <w:r w:rsidRPr="0048078C">
              <w:rPr>
                <w:color w:val="auto"/>
                <w:sz w:val="20"/>
                <w:rtl/>
              </w:rPr>
              <w:t xml:space="preserve"> </w:t>
            </w:r>
            <w:r w:rsidRPr="0048078C">
              <w:rPr>
                <w:rFonts w:hint="eastAsia"/>
                <w:color w:val="auto"/>
                <w:sz w:val="20"/>
                <w:rtl/>
              </w:rPr>
              <w:t>المحاسبي</w:t>
            </w:r>
            <w:r w:rsidRPr="0048078C">
              <w:rPr>
                <w:color w:val="auto"/>
                <w:sz w:val="20"/>
                <w:rtl/>
              </w:rPr>
              <w:t xml:space="preserve"> </w:t>
            </w:r>
            <w:r w:rsidRPr="0048078C">
              <w:rPr>
                <w:rFonts w:hint="eastAsia"/>
                <w:color w:val="auto"/>
                <w:sz w:val="20"/>
                <w:rtl/>
              </w:rPr>
              <w:t>لها</w:t>
            </w:r>
            <w:r w:rsidRPr="0048078C">
              <w:rPr>
                <w:color w:val="auto"/>
                <w:sz w:val="20"/>
                <w:rtl/>
              </w:rPr>
              <w:t>:</w:t>
            </w:r>
          </w:p>
          <w:p w:rsidR="007F6E8A" w:rsidRPr="0048078C" w:rsidRDefault="007F6E8A" w:rsidP="007F6E8A">
            <w:pPr>
              <w:pStyle w:val="2"/>
              <w:spacing w:before="0"/>
              <w:rPr>
                <w:color w:val="auto"/>
                <w:sz w:val="20"/>
                <w:rtl/>
              </w:rPr>
            </w:pPr>
          </w:p>
          <w:p w:rsidR="007F6E8A" w:rsidRPr="0048078C" w:rsidRDefault="007F6E8A" w:rsidP="007F6E8A">
            <w:pPr>
              <w:pStyle w:val="2"/>
              <w:spacing w:before="0"/>
              <w:rPr>
                <w:color w:val="auto"/>
                <w:sz w:val="20"/>
                <w:rtl/>
              </w:rPr>
            </w:pPr>
          </w:p>
          <w:p w:rsidR="007F6E8A" w:rsidRPr="0048078C" w:rsidRDefault="007F6E8A" w:rsidP="007F6E8A">
            <w:pPr>
              <w:pStyle w:val="2"/>
              <w:spacing w:before="0"/>
              <w:rPr>
                <w:color w:val="auto"/>
                <w:sz w:val="20"/>
                <w:rtl/>
              </w:rPr>
            </w:pPr>
          </w:p>
          <w:p w:rsidR="007F6E8A" w:rsidRPr="0048078C" w:rsidRDefault="007F6E8A" w:rsidP="007F6E8A">
            <w:pPr>
              <w:pStyle w:val="2"/>
              <w:spacing w:before="0"/>
              <w:rPr>
                <w:color w:val="auto"/>
                <w:sz w:val="20"/>
                <w:rtl/>
              </w:rPr>
            </w:pPr>
          </w:p>
          <w:p w:rsidR="007F6E8A" w:rsidRPr="0048078C" w:rsidRDefault="007F6E8A" w:rsidP="007F6E8A">
            <w:pPr>
              <w:pStyle w:val="2"/>
              <w:spacing w:before="0"/>
              <w:rPr>
                <w:color w:val="auto"/>
                <w:sz w:val="20"/>
                <w:rtl/>
              </w:rPr>
            </w:pPr>
            <w:r w:rsidRPr="0048078C">
              <w:rPr>
                <w:color w:val="auto"/>
                <w:sz w:val="20"/>
                <w:rtl/>
              </w:rPr>
              <w:t xml:space="preserve">          </w:t>
            </w:r>
            <w:r w:rsidRPr="0048078C">
              <w:rPr>
                <w:color w:val="auto"/>
              </w:rPr>
              <w:t>xx</w:t>
            </w:r>
            <w:r w:rsidRPr="0048078C">
              <w:rPr>
                <w:color w:val="auto"/>
                <w:sz w:val="20"/>
                <w:rtl/>
              </w:rPr>
              <w:t xml:space="preserve"> </w:t>
            </w:r>
            <w:r w:rsidRPr="0048078C">
              <w:rPr>
                <w:rFonts w:hint="eastAsia"/>
                <w:color w:val="auto"/>
                <w:sz w:val="20"/>
                <w:rtl/>
              </w:rPr>
              <w:t>من</w:t>
            </w:r>
            <w:r w:rsidRPr="0048078C">
              <w:rPr>
                <w:color w:val="auto"/>
                <w:sz w:val="20"/>
                <w:rtl/>
              </w:rPr>
              <w:t xml:space="preserve"> </w:t>
            </w:r>
            <w:r w:rsidRPr="0048078C">
              <w:rPr>
                <w:rFonts w:hint="eastAsia"/>
                <w:color w:val="auto"/>
                <w:sz w:val="20"/>
                <w:rtl/>
              </w:rPr>
              <w:t>حـ</w:t>
            </w:r>
            <w:r w:rsidRPr="0048078C">
              <w:rPr>
                <w:color w:val="auto"/>
                <w:sz w:val="20"/>
                <w:rtl/>
              </w:rPr>
              <w:t xml:space="preserve">/ </w:t>
            </w:r>
            <w:r w:rsidRPr="0048078C">
              <w:rPr>
                <w:rFonts w:hint="eastAsia"/>
                <w:color w:val="auto"/>
                <w:sz w:val="20"/>
                <w:rtl/>
              </w:rPr>
              <w:t>الأصل</w:t>
            </w:r>
            <w:r w:rsidRPr="0048078C">
              <w:rPr>
                <w:color w:val="auto"/>
                <w:sz w:val="20"/>
                <w:rtl/>
              </w:rPr>
              <w:t xml:space="preserve"> (</w:t>
            </w:r>
            <w:r w:rsidRPr="0048078C">
              <w:rPr>
                <w:rFonts w:hint="eastAsia"/>
                <w:color w:val="auto"/>
                <w:sz w:val="20"/>
                <w:rtl/>
              </w:rPr>
              <w:t>اسمه</w:t>
            </w:r>
            <w:r w:rsidRPr="0048078C">
              <w:rPr>
                <w:color w:val="auto"/>
                <w:sz w:val="20"/>
                <w:rtl/>
              </w:rPr>
              <w:t>)</w:t>
            </w:r>
          </w:p>
          <w:p w:rsidR="007F6E8A" w:rsidRPr="0048078C" w:rsidRDefault="007F6E8A" w:rsidP="007F6E8A">
            <w:pPr>
              <w:pStyle w:val="2"/>
              <w:spacing w:before="0"/>
              <w:rPr>
                <w:color w:val="auto"/>
                <w:sz w:val="20"/>
                <w:rtl/>
              </w:rPr>
            </w:pPr>
            <w:r w:rsidRPr="0048078C">
              <w:rPr>
                <w:color w:val="auto"/>
                <w:sz w:val="20"/>
                <w:rtl/>
              </w:rPr>
              <w:t xml:space="preserve">             </w:t>
            </w:r>
            <w:r w:rsidRPr="0048078C">
              <w:rPr>
                <w:color w:val="auto"/>
              </w:rPr>
              <w:t>xx</w:t>
            </w:r>
            <w:r w:rsidRPr="0048078C">
              <w:rPr>
                <w:color w:val="auto"/>
                <w:sz w:val="20"/>
                <w:rtl/>
              </w:rPr>
              <w:t xml:space="preserve"> </w:t>
            </w:r>
            <w:r w:rsidRPr="0048078C">
              <w:rPr>
                <w:rFonts w:hint="eastAsia"/>
                <w:color w:val="auto"/>
                <w:sz w:val="20"/>
                <w:rtl/>
              </w:rPr>
              <w:t>إلى</w:t>
            </w:r>
            <w:r w:rsidRPr="0048078C">
              <w:rPr>
                <w:color w:val="auto"/>
                <w:sz w:val="20"/>
                <w:rtl/>
              </w:rPr>
              <w:t xml:space="preserve"> </w:t>
            </w:r>
            <w:r w:rsidRPr="0048078C">
              <w:rPr>
                <w:rFonts w:hint="eastAsia"/>
                <w:color w:val="auto"/>
                <w:sz w:val="20"/>
                <w:rtl/>
              </w:rPr>
              <w:t>حـ</w:t>
            </w:r>
            <w:r w:rsidRPr="0048078C">
              <w:rPr>
                <w:color w:val="auto"/>
                <w:sz w:val="20"/>
                <w:rtl/>
              </w:rPr>
              <w:t xml:space="preserve">/ </w:t>
            </w:r>
            <w:r w:rsidRPr="0048078C">
              <w:rPr>
                <w:rFonts w:hint="eastAsia"/>
                <w:color w:val="auto"/>
                <w:sz w:val="20"/>
                <w:rtl/>
              </w:rPr>
              <w:t>الصندوق</w:t>
            </w:r>
            <w:r w:rsidRPr="0048078C">
              <w:rPr>
                <w:color w:val="auto"/>
                <w:sz w:val="20"/>
                <w:rtl/>
              </w:rPr>
              <w:t xml:space="preserve"> </w:t>
            </w:r>
            <w:r w:rsidRPr="0048078C">
              <w:rPr>
                <w:rFonts w:hint="eastAsia"/>
                <w:color w:val="auto"/>
                <w:sz w:val="20"/>
                <w:rtl/>
              </w:rPr>
              <w:t>أو</w:t>
            </w:r>
            <w:r w:rsidRPr="0048078C">
              <w:rPr>
                <w:color w:val="auto"/>
                <w:sz w:val="20"/>
                <w:rtl/>
              </w:rPr>
              <w:t xml:space="preserve"> </w:t>
            </w:r>
            <w:r w:rsidRPr="0048078C">
              <w:rPr>
                <w:rFonts w:hint="eastAsia"/>
                <w:color w:val="auto"/>
                <w:sz w:val="20"/>
                <w:rtl/>
              </w:rPr>
              <w:t>البنك</w:t>
            </w:r>
          </w:p>
        </w:tc>
      </w:tr>
    </w:tbl>
    <w:p w:rsidR="009910EA" w:rsidRDefault="009910EA" w:rsidP="007F6E8A">
      <w:pPr>
        <w:pStyle w:val="2"/>
        <w:rPr>
          <w:color w:val="auto"/>
          <w:rtl/>
        </w:rPr>
      </w:pPr>
    </w:p>
    <w:p w:rsidR="009910EA" w:rsidRDefault="009910EA" w:rsidP="007F6E8A">
      <w:pPr>
        <w:pStyle w:val="2"/>
        <w:rPr>
          <w:color w:val="auto"/>
          <w:rtl/>
        </w:rPr>
      </w:pPr>
    </w:p>
    <w:p w:rsidR="009910EA" w:rsidRDefault="009910EA" w:rsidP="007F6E8A">
      <w:pPr>
        <w:pStyle w:val="2"/>
        <w:rPr>
          <w:color w:val="auto"/>
          <w:rtl/>
        </w:rPr>
      </w:pPr>
    </w:p>
    <w:p w:rsidR="009910EA" w:rsidRDefault="009910EA" w:rsidP="007F6E8A">
      <w:pPr>
        <w:pStyle w:val="2"/>
        <w:rPr>
          <w:color w:val="auto"/>
          <w:rtl/>
        </w:rPr>
      </w:pPr>
    </w:p>
    <w:p w:rsidR="009910EA" w:rsidRDefault="009910EA" w:rsidP="007F6E8A">
      <w:pPr>
        <w:pStyle w:val="2"/>
        <w:rPr>
          <w:color w:val="auto"/>
          <w:rtl/>
        </w:rPr>
      </w:pPr>
    </w:p>
    <w:p w:rsidR="009910EA" w:rsidRDefault="009910EA" w:rsidP="007F6E8A">
      <w:pPr>
        <w:pStyle w:val="2"/>
        <w:rPr>
          <w:color w:val="auto"/>
          <w:rtl/>
        </w:rPr>
      </w:pPr>
    </w:p>
    <w:p w:rsidR="009910EA" w:rsidRDefault="009910EA" w:rsidP="007F6E8A">
      <w:pPr>
        <w:pStyle w:val="2"/>
        <w:rPr>
          <w:color w:val="auto"/>
          <w:rtl/>
        </w:rPr>
      </w:pPr>
    </w:p>
    <w:p w:rsidR="009910EA" w:rsidRDefault="009910EA" w:rsidP="007F6E8A">
      <w:pPr>
        <w:pStyle w:val="2"/>
        <w:rPr>
          <w:color w:val="auto"/>
          <w:rtl/>
        </w:rPr>
      </w:pPr>
    </w:p>
    <w:p w:rsidR="009910EA" w:rsidRDefault="009910EA" w:rsidP="007F6E8A">
      <w:pPr>
        <w:pStyle w:val="2"/>
        <w:rPr>
          <w:color w:val="auto"/>
          <w:rtl/>
        </w:rPr>
      </w:pPr>
    </w:p>
    <w:p w:rsidR="009910EA" w:rsidRDefault="009910EA" w:rsidP="007F6E8A">
      <w:pPr>
        <w:pStyle w:val="2"/>
        <w:rPr>
          <w:color w:val="auto"/>
          <w:rtl/>
        </w:rPr>
      </w:pPr>
    </w:p>
    <w:p w:rsidR="009910EA" w:rsidRDefault="009910EA" w:rsidP="007F6E8A">
      <w:pPr>
        <w:pStyle w:val="2"/>
        <w:rPr>
          <w:color w:val="auto"/>
          <w:rtl/>
        </w:rPr>
      </w:pPr>
    </w:p>
    <w:p w:rsidR="009910EA" w:rsidRDefault="009910EA" w:rsidP="007F6E8A">
      <w:pPr>
        <w:pStyle w:val="2"/>
        <w:rPr>
          <w:color w:val="auto"/>
          <w:rtl/>
        </w:rPr>
      </w:pPr>
    </w:p>
    <w:p w:rsidR="007F6E8A" w:rsidRDefault="00FA489B" w:rsidP="009910EA">
      <w:pPr>
        <w:pStyle w:val="2"/>
        <w:jc w:val="center"/>
        <w:rPr>
          <w:color w:val="auto"/>
          <w:rtl/>
        </w:rPr>
      </w:pPr>
      <w:r>
        <w:rPr>
          <w:rFonts w:hint="cs"/>
          <w:color w:val="auto"/>
          <w:rtl/>
        </w:rPr>
        <w:lastRenderedPageBreak/>
        <w:t>آلمبآدئ آلمحآسبيه آلمتعآرف عليهـــــــــــآآآ</w:t>
      </w:r>
    </w:p>
    <w:tbl>
      <w:tblPr>
        <w:bidiVisual/>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A0"/>
      </w:tblPr>
      <w:tblGrid>
        <w:gridCol w:w="4200"/>
        <w:gridCol w:w="4322"/>
      </w:tblGrid>
      <w:tr w:rsidR="00FA489B" w:rsidRPr="00826CD5" w:rsidTr="009910EA">
        <w:trPr>
          <w:trHeight w:val="1890"/>
          <w:jc w:val="center"/>
        </w:trPr>
        <w:tc>
          <w:tcPr>
            <w:tcW w:w="4200" w:type="dxa"/>
            <w:shd w:val="clear" w:color="auto" w:fill="auto"/>
          </w:tcPr>
          <w:p w:rsidR="00FA489B" w:rsidRPr="00826CD5" w:rsidRDefault="00FA489B" w:rsidP="005C4BCC">
            <w:pPr>
              <w:pStyle w:val="2"/>
              <w:spacing w:before="0"/>
              <w:rPr>
                <w:color w:val="FF0000"/>
                <w:sz w:val="40"/>
                <w:u w:val="single"/>
                <w:rtl/>
              </w:rPr>
            </w:pPr>
            <w:r w:rsidRPr="00826CD5">
              <w:rPr>
                <w:color w:val="FF0000"/>
                <w:sz w:val="40"/>
                <w:u w:val="single"/>
                <w:rtl/>
              </w:rPr>
              <w:t>** الوحدة المحاسبية</w:t>
            </w:r>
            <w:r w:rsidRPr="00826CD5">
              <w:rPr>
                <w:color w:val="FF0000"/>
                <w:szCs w:val="40"/>
                <w:u w:val="single"/>
              </w:rPr>
              <w:t xml:space="preserve"> (Accounting Entity) </w:t>
            </w:r>
          </w:p>
          <w:p w:rsidR="00FA489B" w:rsidRPr="009910EA" w:rsidRDefault="00FA489B" w:rsidP="009910EA">
            <w:pPr>
              <w:pStyle w:val="2"/>
              <w:spacing w:before="0"/>
              <w:rPr>
                <w:color w:val="auto"/>
                <w:szCs w:val="24"/>
              </w:rPr>
            </w:pPr>
            <w:r w:rsidRPr="00826CD5">
              <w:rPr>
                <w:rFonts w:hint="eastAsia"/>
                <w:color w:val="auto"/>
                <w:sz w:val="24"/>
                <w:rtl/>
              </w:rPr>
              <w:t xml:space="preserve">وفقا لهذا المبدأ تعامل المنشأة على انها </w:t>
            </w:r>
            <w:r w:rsidRPr="00826CD5">
              <w:rPr>
                <w:rFonts w:hint="eastAsia"/>
                <w:color w:val="auto"/>
                <w:sz w:val="24"/>
                <w:u w:val="single"/>
                <w:rtl/>
              </w:rPr>
              <w:t>وحدة مستقلة و منفصلة عن مالكها</w:t>
            </w:r>
            <w:r w:rsidRPr="00826CD5">
              <w:rPr>
                <w:rFonts w:hint="eastAsia"/>
                <w:color w:val="auto"/>
                <w:sz w:val="24"/>
                <w:rtl/>
              </w:rPr>
              <w:t xml:space="preserve"> و عن المنشآت الأخرى، ولها شخصيتها المعنوية المستقلة استقلالا تاما عن مالكها بصرف النظر عن الشكل القانوني لها.</w:t>
            </w:r>
          </w:p>
        </w:tc>
        <w:tc>
          <w:tcPr>
            <w:tcW w:w="4322" w:type="dxa"/>
            <w:shd w:val="clear" w:color="auto" w:fill="auto"/>
            <w:hideMark/>
          </w:tcPr>
          <w:p w:rsidR="00FA489B" w:rsidRPr="00826CD5" w:rsidRDefault="00FA489B" w:rsidP="005C4BCC">
            <w:pPr>
              <w:pStyle w:val="2"/>
              <w:spacing w:before="0"/>
              <w:rPr>
                <w:color w:val="FF0000"/>
                <w:sz w:val="40"/>
                <w:u w:val="single"/>
                <w:rtl/>
              </w:rPr>
            </w:pPr>
            <w:r w:rsidRPr="00826CD5">
              <w:rPr>
                <w:color w:val="FF0000"/>
                <w:sz w:val="40"/>
                <w:u w:val="single"/>
                <w:rtl/>
              </w:rPr>
              <w:t xml:space="preserve">** الوحدة النقدية </w:t>
            </w:r>
            <w:r w:rsidRPr="00826CD5">
              <w:rPr>
                <w:color w:val="FF0000"/>
                <w:szCs w:val="40"/>
                <w:u w:val="single"/>
              </w:rPr>
              <w:t xml:space="preserve">(Monetary Unit)  </w:t>
            </w:r>
          </w:p>
          <w:p w:rsidR="00FA489B" w:rsidRPr="00826CD5" w:rsidRDefault="00FA489B" w:rsidP="005C4BCC">
            <w:pPr>
              <w:pStyle w:val="2"/>
              <w:spacing w:before="0"/>
              <w:rPr>
                <w:color w:val="auto"/>
                <w:szCs w:val="24"/>
              </w:rPr>
            </w:pPr>
            <w:r w:rsidRPr="00826CD5">
              <w:rPr>
                <w:rFonts w:hint="eastAsia"/>
                <w:color w:val="auto"/>
                <w:sz w:val="24"/>
                <w:rtl/>
              </w:rPr>
              <w:t xml:space="preserve">وهي تعني استخدام </w:t>
            </w:r>
            <w:r w:rsidRPr="00826CD5">
              <w:rPr>
                <w:rFonts w:hint="eastAsia"/>
                <w:color w:val="auto"/>
                <w:sz w:val="24"/>
                <w:u w:val="single"/>
                <w:rtl/>
              </w:rPr>
              <w:t>وحدة النقد عند تسجيل جميع عمليات المنشأة</w:t>
            </w:r>
            <w:r w:rsidRPr="00826CD5">
              <w:rPr>
                <w:rFonts w:hint="eastAsia"/>
                <w:color w:val="auto"/>
                <w:sz w:val="24"/>
                <w:rtl/>
              </w:rPr>
              <w:t>، وهي عادة ما تكون في شكل وحدات نقدية نمطية (مثل ريال سعودي، و دولار أمريكي، ... الخ)</w:t>
            </w:r>
          </w:p>
        </w:tc>
      </w:tr>
      <w:tr w:rsidR="00FA489B" w:rsidRPr="00826CD5" w:rsidTr="009910EA">
        <w:trPr>
          <w:trHeight w:val="2718"/>
          <w:jc w:val="center"/>
        </w:trPr>
        <w:tc>
          <w:tcPr>
            <w:tcW w:w="4200" w:type="dxa"/>
            <w:shd w:val="clear" w:color="auto" w:fill="auto"/>
          </w:tcPr>
          <w:p w:rsidR="00FA489B" w:rsidRPr="00826CD5" w:rsidRDefault="00FA489B" w:rsidP="005C4BCC">
            <w:pPr>
              <w:pStyle w:val="2"/>
              <w:spacing w:before="0"/>
              <w:rPr>
                <w:color w:val="FF0000"/>
                <w:sz w:val="40"/>
                <w:u w:val="single"/>
                <w:rtl/>
              </w:rPr>
            </w:pPr>
            <w:r w:rsidRPr="00826CD5">
              <w:rPr>
                <w:color w:val="FF0000"/>
                <w:sz w:val="40"/>
                <w:u w:val="single"/>
                <w:rtl/>
              </w:rPr>
              <w:t>** التكلفة التاريخية</w:t>
            </w:r>
            <w:r w:rsidRPr="00826CD5">
              <w:rPr>
                <w:color w:val="FF0000"/>
                <w:szCs w:val="40"/>
                <w:u w:val="single"/>
              </w:rPr>
              <w:t xml:space="preserve"> </w:t>
            </w:r>
            <w:r w:rsidRPr="00826CD5">
              <w:rPr>
                <w:color w:val="FF0000"/>
                <w:sz w:val="40"/>
                <w:u w:val="single"/>
                <w:rtl/>
              </w:rPr>
              <w:t xml:space="preserve"> </w:t>
            </w:r>
            <w:r w:rsidRPr="00826CD5">
              <w:rPr>
                <w:color w:val="FF0000"/>
                <w:szCs w:val="40"/>
                <w:u w:val="single"/>
              </w:rPr>
              <w:t>(Historical Cost)</w:t>
            </w:r>
          </w:p>
          <w:p w:rsidR="00FA489B" w:rsidRPr="009910EA" w:rsidRDefault="00FA489B" w:rsidP="009910EA">
            <w:pPr>
              <w:pStyle w:val="2"/>
              <w:spacing w:before="0"/>
              <w:rPr>
                <w:color w:val="auto"/>
                <w:sz w:val="24"/>
              </w:rPr>
            </w:pPr>
            <w:r w:rsidRPr="00826CD5">
              <w:rPr>
                <w:rFonts w:hint="eastAsia"/>
                <w:color w:val="auto"/>
                <w:sz w:val="24"/>
                <w:rtl/>
              </w:rPr>
              <w:t>يعني مبدأ التكلفة التاريخية ضرورة إثبات العمليات بالمبالغ (التكلفة) التي دفعت بها وقت تنفيذها، ولهذا فأن تلك التكلفة تقيد في الدفاتر المحاسبية و تظل كما هي دون النظر إلى أي تغيير قد يحدث عليها مستقبلا (فيما عدا الاستخدام) في قيمة تلك المعاملة.</w:t>
            </w:r>
          </w:p>
        </w:tc>
        <w:tc>
          <w:tcPr>
            <w:tcW w:w="4322" w:type="dxa"/>
            <w:shd w:val="clear" w:color="auto" w:fill="auto"/>
          </w:tcPr>
          <w:p w:rsidR="00FA489B" w:rsidRPr="00826CD5" w:rsidRDefault="00FA489B" w:rsidP="005C4BCC">
            <w:pPr>
              <w:pStyle w:val="2"/>
              <w:spacing w:before="0"/>
              <w:rPr>
                <w:color w:val="FF0000"/>
                <w:sz w:val="40"/>
                <w:u w:val="single"/>
                <w:rtl/>
              </w:rPr>
            </w:pPr>
            <w:r w:rsidRPr="00826CD5">
              <w:rPr>
                <w:color w:val="FF0000"/>
                <w:sz w:val="40"/>
                <w:u w:val="single"/>
                <w:rtl/>
              </w:rPr>
              <w:t xml:space="preserve">** الاستمرارية </w:t>
            </w:r>
            <w:r w:rsidRPr="00826CD5">
              <w:rPr>
                <w:color w:val="FF0000"/>
                <w:szCs w:val="40"/>
                <w:u w:val="single"/>
              </w:rPr>
              <w:t xml:space="preserve">(Going Concern)  </w:t>
            </w:r>
          </w:p>
          <w:p w:rsidR="00FA489B" w:rsidRPr="00826CD5" w:rsidRDefault="00FA489B" w:rsidP="009910EA">
            <w:pPr>
              <w:pStyle w:val="2"/>
              <w:spacing w:before="0"/>
              <w:rPr>
                <w:color w:val="auto"/>
              </w:rPr>
            </w:pPr>
            <w:r w:rsidRPr="00826CD5">
              <w:rPr>
                <w:rFonts w:hint="eastAsia"/>
                <w:color w:val="auto"/>
                <w:rtl/>
              </w:rPr>
              <w:t xml:space="preserve">يقصد بالاستمرارية </w:t>
            </w:r>
            <w:r w:rsidRPr="00826CD5">
              <w:rPr>
                <w:rFonts w:hint="eastAsia"/>
                <w:color w:val="auto"/>
                <w:u w:val="single"/>
                <w:rtl/>
              </w:rPr>
              <w:t>أن المنشأة وجدت لتستمر</w:t>
            </w:r>
            <w:r w:rsidRPr="00826CD5">
              <w:rPr>
                <w:rFonts w:hint="eastAsia"/>
                <w:color w:val="auto"/>
                <w:rtl/>
              </w:rPr>
              <w:t xml:space="preserve"> و أن المنشأة مستمرة في عملياتها لفترة من الزمن تكفي لانجاز تعهداتها الموجودة، في ظل غياب دليل موضوعي على عكس ذلك، ولهذا فأن </w:t>
            </w:r>
            <w:r w:rsidRPr="00826CD5">
              <w:rPr>
                <w:rFonts w:hint="eastAsia"/>
                <w:color w:val="auto"/>
                <w:u w:val="single"/>
                <w:rtl/>
              </w:rPr>
              <w:t>التمييز بين الأصول الثابتة و الأصول المتداولة و الخصوم قصيرة الأجل و الخصوم طويلة الأجل</w:t>
            </w:r>
            <w:r w:rsidRPr="00826CD5">
              <w:rPr>
                <w:rFonts w:hint="eastAsia"/>
                <w:color w:val="auto"/>
                <w:rtl/>
              </w:rPr>
              <w:t xml:space="preserve"> هو نتيجة لتطبيق مبدأ استمرارية المنشأة.</w:t>
            </w:r>
          </w:p>
        </w:tc>
      </w:tr>
      <w:tr w:rsidR="00FA489B" w:rsidRPr="00826CD5" w:rsidTr="00FA489B">
        <w:trPr>
          <w:trHeight w:val="20"/>
          <w:jc w:val="center"/>
        </w:trPr>
        <w:tc>
          <w:tcPr>
            <w:tcW w:w="4200" w:type="dxa"/>
            <w:shd w:val="clear" w:color="auto" w:fill="auto"/>
          </w:tcPr>
          <w:p w:rsidR="00FA489B" w:rsidRPr="00826CD5" w:rsidRDefault="00FA489B" w:rsidP="005C4BCC">
            <w:pPr>
              <w:pStyle w:val="2"/>
              <w:spacing w:before="0"/>
              <w:rPr>
                <w:color w:val="FF0000"/>
                <w:sz w:val="40"/>
                <w:u w:val="single"/>
                <w:rtl/>
              </w:rPr>
            </w:pPr>
            <w:r w:rsidRPr="00826CD5">
              <w:rPr>
                <w:color w:val="FF0000"/>
                <w:sz w:val="40"/>
                <w:u w:val="single"/>
                <w:rtl/>
              </w:rPr>
              <w:t xml:space="preserve">** الفترة المحاسبية </w:t>
            </w:r>
            <w:r w:rsidRPr="00826CD5">
              <w:rPr>
                <w:color w:val="FF0000"/>
                <w:szCs w:val="40"/>
                <w:u w:val="single"/>
              </w:rPr>
              <w:t>(Accounting Period)</w:t>
            </w:r>
          </w:p>
          <w:p w:rsidR="00FA489B" w:rsidRPr="009910EA" w:rsidRDefault="00FA489B" w:rsidP="009910EA">
            <w:pPr>
              <w:pStyle w:val="2"/>
              <w:spacing w:before="0"/>
              <w:rPr>
                <w:color w:val="auto"/>
                <w:sz w:val="20"/>
              </w:rPr>
            </w:pPr>
            <w:r w:rsidRPr="00826CD5">
              <w:rPr>
                <w:color w:val="auto"/>
                <w:sz w:val="20"/>
                <w:rtl/>
              </w:rPr>
              <w:t>هي تعني تقسيم حياة المنشأة إلى فترات مالية متساوية.</w:t>
            </w:r>
          </w:p>
        </w:tc>
        <w:tc>
          <w:tcPr>
            <w:tcW w:w="4322" w:type="dxa"/>
            <w:shd w:val="clear" w:color="auto" w:fill="auto"/>
            <w:hideMark/>
          </w:tcPr>
          <w:p w:rsidR="00FA489B" w:rsidRPr="00826CD5" w:rsidRDefault="00FA489B" w:rsidP="005C4BCC">
            <w:pPr>
              <w:pStyle w:val="2"/>
              <w:spacing w:before="0"/>
              <w:rPr>
                <w:color w:val="FF0000"/>
                <w:sz w:val="44"/>
                <w:u w:val="single"/>
                <w:rtl/>
              </w:rPr>
            </w:pPr>
            <w:r w:rsidRPr="00826CD5">
              <w:rPr>
                <w:color w:val="FF0000"/>
                <w:sz w:val="44"/>
                <w:u w:val="single"/>
                <w:rtl/>
              </w:rPr>
              <w:t>** المقابلة</w:t>
            </w:r>
            <w:r w:rsidRPr="00826CD5">
              <w:rPr>
                <w:color w:val="FF0000"/>
                <w:szCs w:val="44"/>
                <w:u w:val="single"/>
              </w:rPr>
              <w:t xml:space="preserve"> (Matching) </w:t>
            </w:r>
          </w:p>
          <w:p w:rsidR="00FA489B" w:rsidRPr="00826CD5" w:rsidRDefault="00FA489B" w:rsidP="005C4BCC">
            <w:pPr>
              <w:pStyle w:val="2"/>
              <w:spacing w:before="0"/>
              <w:rPr>
                <w:color w:val="auto"/>
              </w:rPr>
            </w:pPr>
            <w:r w:rsidRPr="00826CD5">
              <w:rPr>
                <w:color w:val="auto"/>
                <w:rtl/>
              </w:rPr>
              <w:t>تعني مقابلة الإيرادات بالمصروفات لتحديد صافي الربح</w:t>
            </w:r>
          </w:p>
        </w:tc>
      </w:tr>
      <w:tr w:rsidR="00FA489B" w:rsidRPr="00826CD5" w:rsidTr="00FA489B">
        <w:trPr>
          <w:trHeight w:val="1842"/>
          <w:jc w:val="center"/>
        </w:trPr>
        <w:tc>
          <w:tcPr>
            <w:tcW w:w="4200" w:type="dxa"/>
            <w:shd w:val="clear" w:color="auto" w:fill="auto"/>
          </w:tcPr>
          <w:p w:rsidR="00FA489B" w:rsidRPr="00826CD5" w:rsidRDefault="00FA489B" w:rsidP="005C4BCC">
            <w:pPr>
              <w:pStyle w:val="2"/>
              <w:spacing w:before="0"/>
              <w:rPr>
                <w:color w:val="FF0000"/>
                <w:sz w:val="40"/>
                <w:u w:val="single"/>
                <w:rtl/>
              </w:rPr>
            </w:pPr>
            <w:r w:rsidRPr="00826CD5">
              <w:rPr>
                <w:color w:val="FF0000"/>
                <w:sz w:val="40"/>
                <w:u w:val="single"/>
                <w:rtl/>
              </w:rPr>
              <w:t>** التحقق</w:t>
            </w:r>
            <w:r w:rsidRPr="00826CD5">
              <w:rPr>
                <w:color w:val="FF0000"/>
                <w:szCs w:val="40"/>
                <w:u w:val="single"/>
              </w:rPr>
              <w:t xml:space="preserve"> (Revenue Recognition) </w:t>
            </w:r>
          </w:p>
          <w:p w:rsidR="00FA489B" w:rsidRPr="009910EA" w:rsidRDefault="00FA489B" w:rsidP="009910EA">
            <w:pPr>
              <w:pStyle w:val="2"/>
              <w:spacing w:before="0"/>
              <w:rPr>
                <w:color w:val="auto"/>
                <w:sz w:val="20"/>
              </w:rPr>
            </w:pPr>
            <w:r w:rsidRPr="00826CD5">
              <w:rPr>
                <w:color w:val="auto"/>
                <w:sz w:val="20"/>
                <w:rtl/>
              </w:rPr>
              <w:t xml:space="preserve">على المنشاة إلا تعترف بالإيرادات و </w:t>
            </w:r>
            <w:r w:rsidRPr="00B77544">
              <w:rPr>
                <w:color w:val="auto"/>
                <w:sz w:val="20"/>
                <w:u w:val="single"/>
                <w:rtl/>
              </w:rPr>
              <w:t>تسجله في دفاترها الا بعد تحققه فعلا</w:t>
            </w:r>
            <w:r w:rsidRPr="00826CD5">
              <w:rPr>
                <w:color w:val="auto"/>
                <w:sz w:val="20"/>
                <w:rtl/>
              </w:rPr>
              <w:t xml:space="preserve">، و تحقق الإيرادات عند </w:t>
            </w:r>
            <w:r w:rsidRPr="00B77544">
              <w:rPr>
                <w:color w:val="auto"/>
                <w:sz w:val="20"/>
                <w:u w:val="single"/>
                <w:rtl/>
              </w:rPr>
              <w:t>حدوث واقعة البيع</w:t>
            </w:r>
            <w:r w:rsidRPr="00826CD5">
              <w:rPr>
                <w:color w:val="auto"/>
                <w:sz w:val="20"/>
                <w:rtl/>
              </w:rPr>
              <w:t xml:space="preserve"> في المنشأة التجارية أو </w:t>
            </w:r>
            <w:r w:rsidRPr="00B77544">
              <w:rPr>
                <w:color w:val="auto"/>
                <w:sz w:val="20"/>
                <w:u w:val="single"/>
                <w:rtl/>
              </w:rPr>
              <w:t>تقديم الخدمة</w:t>
            </w:r>
            <w:r w:rsidRPr="00826CD5">
              <w:rPr>
                <w:color w:val="auto"/>
                <w:sz w:val="20"/>
                <w:rtl/>
              </w:rPr>
              <w:t>.</w:t>
            </w:r>
          </w:p>
        </w:tc>
        <w:tc>
          <w:tcPr>
            <w:tcW w:w="4322" w:type="dxa"/>
            <w:shd w:val="clear" w:color="auto" w:fill="auto"/>
            <w:hideMark/>
          </w:tcPr>
          <w:p w:rsidR="00FA489B" w:rsidRPr="00826CD5" w:rsidRDefault="00FA489B" w:rsidP="005C4BCC">
            <w:pPr>
              <w:pStyle w:val="2"/>
              <w:spacing w:before="0"/>
              <w:rPr>
                <w:color w:val="auto"/>
                <w:sz w:val="44"/>
                <w:rtl/>
              </w:rPr>
            </w:pPr>
            <w:r w:rsidRPr="00826CD5">
              <w:rPr>
                <w:color w:val="FF0000"/>
                <w:sz w:val="44"/>
                <w:u w:val="single"/>
                <w:rtl/>
              </w:rPr>
              <w:t>** الثبات</w:t>
            </w:r>
            <w:r w:rsidRPr="00826CD5">
              <w:rPr>
                <w:color w:val="FF0000"/>
                <w:szCs w:val="44"/>
                <w:u w:val="single"/>
              </w:rPr>
              <w:t xml:space="preserve"> (Consistency)</w:t>
            </w:r>
            <w:r w:rsidRPr="00826CD5">
              <w:rPr>
                <w:color w:val="auto"/>
                <w:szCs w:val="44"/>
              </w:rPr>
              <w:t xml:space="preserve"> </w:t>
            </w:r>
            <w:r w:rsidRPr="00B77544">
              <w:rPr>
                <w:rFonts w:hint="cs"/>
                <w:color w:val="FF0000"/>
                <w:sz w:val="44"/>
                <w:u w:val="single"/>
                <w:rtl/>
              </w:rPr>
              <w:t>آلتجآنس</w:t>
            </w:r>
          </w:p>
          <w:p w:rsidR="00FA489B" w:rsidRPr="00826CD5" w:rsidRDefault="00FA489B" w:rsidP="005C4BCC">
            <w:pPr>
              <w:pStyle w:val="2"/>
              <w:spacing w:before="0"/>
              <w:rPr>
                <w:color w:val="auto"/>
              </w:rPr>
            </w:pPr>
            <w:r w:rsidRPr="00826CD5">
              <w:rPr>
                <w:color w:val="auto"/>
                <w:sz w:val="20"/>
                <w:rtl/>
              </w:rPr>
              <w:t>عدم تغيير الأجراء أو الأسلوب المحاسبي المطبق من فترة إلى أخرى.</w:t>
            </w:r>
          </w:p>
        </w:tc>
      </w:tr>
      <w:tr w:rsidR="00FA489B" w:rsidRPr="00826CD5" w:rsidTr="009910EA">
        <w:trPr>
          <w:trHeight w:val="2289"/>
          <w:jc w:val="center"/>
        </w:trPr>
        <w:tc>
          <w:tcPr>
            <w:tcW w:w="4200" w:type="dxa"/>
            <w:shd w:val="clear" w:color="auto" w:fill="auto"/>
          </w:tcPr>
          <w:p w:rsidR="00FA489B" w:rsidRPr="00826CD5" w:rsidRDefault="00FA489B" w:rsidP="005C4BCC">
            <w:pPr>
              <w:pStyle w:val="2"/>
              <w:spacing w:before="0"/>
              <w:rPr>
                <w:color w:val="FF0000"/>
                <w:sz w:val="44"/>
                <w:u w:val="single"/>
                <w:rtl/>
              </w:rPr>
            </w:pPr>
            <w:r w:rsidRPr="00826CD5">
              <w:rPr>
                <w:color w:val="FF0000"/>
                <w:sz w:val="44"/>
                <w:u w:val="single"/>
                <w:rtl/>
              </w:rPr>
              <w:t>** الاستحقاق</w:t>
            </w:r>
            <w:r w:rsidRPr="00826CD5">
              <w:rPr>
                <w:color w:val="FF0000"/>
                <w:szCs w:val="44"/>
                <w:u w:val="single"/>
              </w:rPr>
              <w:t xml:space="preserve"> (Accrual) </w:t>
            </w:r>
            <w:r w:rsidRPr="00826CD5">
              <w:rPr>
                <w:color w:val="FF0000"/>
                <w:sz w:val="44"/>
                <w:u w:val="single"/>
                <w:rtl/>
              </w:rPr>
              <w:t>مهم جدا</w:t>
            </w:r>
          </w:p>
          <w:p w:rsidR="00FA489B" w:rsidRPr="009910EA" w:rsidRDefault="00FA489B" w:rsidP="009910EA">
            <w:pPr>
              <w:pStyle w:val="2"/>
              <w:spacing w:before="0"/>
              <w:rPr>
                <w:color w:val="auto"/>
                <w:sz w:val="20"/>
                <w:u w:val="single"/>
              </w:rPr>
            </w:pPr>
            <w:r w:rsidRPr="00826CD5">
              <w:rPr>
                <w:color w:val="auto"/>
                <w:sz w:val="20"/>
                <w:rtl/>
              </w:rPr>
              <w:t xml:space="preserve">يعني هذا المبدأ انه عند قياس صافي الدخل الخاص بالفترة المحاسبية، فان الإيرادات التي تؤخذ في الاعتبار هي </w:t>
            </w:r>
            <w:r w:rsidRPr="00B77544">
              <w:rPr>
                <w:color w:val="auto"/>
                <w:sz w:val="20"/>
                <w:u w:val="single"/>
                <w:rtl/>
              </w:rPr>
              <w:t>تلك الإيرادات التي تخص الفترة سواء حصلت او لم تحصل</w:t>
            </w:r>
            <w:r w:rsidRPr="00826CD5">
              <w:rPr>
                <w:color w:val="auto"/>
                <w:sz w:val="20"/>
                <w:rtl/>
              </w:rPr>
              <w:t xml:space="preserve">، كما ان المصروفات التي تؤخذ في الاعتبار هي </w:t>
            </w:r>
            <w:r w:rsidRPr="00B77544">
              <w:rPr>
                <w:color w:val="auto"/>
                <w:sz w:val="20"/>
                <w:u w:val="single"/>
                <w:rtl/>
              </w:rPr>
              <w:t>تلك التي تخص الفترة سواء سددت أو لم تسدد.</w:t>
            </w:r>
          </w:p>
        </w:tc>
        <w:tc>
          <w:tcPr>
            <w:tcW w:w="4322" w:type="dxa"/>
            <w:shd w:val="clear" w:color="auto" w:fill="auto"/>
            <w:hideMark/>
          </w:tcPr>
          <w:p w:rsidR="00FA489B" w:rsidRPr="00826CD5" w:rsidRDefault="00FA489B" w:rsidP="005C4BCC">
            <w:pPr>
              <w:pStyle w:val="2"/>
              <w:spacing w:before="0"/>
              <w:rPr>
                <w:color w:val="FF0000"/>
                <w:sz w:val="44"/>
                <w:u w:val="single"/>
                <w:rtl/>
              </w:rPr>
            </w:pPr>
            <w:r w:rsidRPr="00826CD5">
              <w:rPr>
                <w:color w:val="FF0000"/>
                <w:sz w:val="44"/>
                <w:u w:val="single"/>
                <w:rtl/>
              </w:rPr>
              <w:t>** التحفظ</w:t>
            </w:r>
            <w:r w:rsidRPr="00826CD5">
              <w:rPr>
                <w:color w:val="FF0000"/>
                <w:szCs w:val="44"/>
                <w:u w:val="single"/>
              </w:rPr>
              <w:t xml:space="preserve"> (Conservatism) </w:t>
            </w:r>
            <w:r w:rsidRPr="00826CD5">
              <w:rPr>
                <w:color w:val="FF0000"/>
                <w:sz w:val="44"/>
                <w:u w:val="single"/>
                <w:rtl/>
              </w:rPr>
              <w:t>مهم جدا</w:t>
            </w:r>
          </w:p>
          <w:p w:rsidR="00FA489B" w:rsidRPr="00826CD5" w:rsidRDefault="00FA489B" w:rsidP="005C4BCC">
            <w:pPr>
              <w:pStyle w:val="2"/>
              <w:spacing w:before="0"/>
              <w:rPr>
                <w:color w:val="auto"/>
              </w:rPr>
            </w:pPr>
            <w:r w:rsidRPr="00826CD5">
              <w:rPr>
                <w:color w:val="auto"/>
                <w:sz w:val="20"/>
                <w:rtl/>
              </w:rPr>
              <w:t>تطبيق هذا المبدأ يتطلب ضرورة أخذ الخسائر المتوقعة في الحسبان، وعدم اخذ الأرباح المتوقعة في الحسبان.</w:t>
            </w:r>
          </w:p>
        </w:tc>
      </w:tr>
      <w:tr w:rsidR="00FA489B" w:rsidRPr="00826CD5" w:rsidTr="00FA489B">
        <w:trPr>
          <w:jc w:val="center"/>
        </w:trPr>
        <w:tc>
          <w:tcPr>
            <w:tcW w:w="4200" w:type="dxa"/>
            <w:shd w:val="clear" w:color="auto" w:fill="auto"/>
          </w:tcPr>
          <w:p w:rsidR="00FA489B" w:rsidRPr="00826CD5" w:rsidRDefault="00FA489B" w:rsidP="005C4BCC">
            <w:pPr>
              <w:pStyle w:val="2"/>
              <w:spacing w:before="0"/>
              <w:rPr>
                <w:color w:val="FF0000"/>
                <w:sz w:val="44"/>
                <w:u w:val="single"/>
                <w:rtl/>
              </w:rPr>
            </w:pPr>
            <w:r w:rsidRPr="00826CD5">
              <w:rPr>
                <w:color w:val="FF0000"/>
                <w:sz w:val="44"/>
                <w:u w:val="single"/>
                <w:rtl/>
              </w:rPr>
              <w:t>** الأهمية النسبية</w:t>
            </w:r>
            <w:r w:rsidRPr="00826CD5">
              <w:rPr>
                <w:color w:val="FF0000"/>
                <w:szCs w:val="44"/>
                <w:u w:val="single"/>
              </w:rPr>
              <w:t xml:space="preserve"> (Materiality) </w:t>
            </w:r>
          </w:p>
          <w:p w:rsidR="00FA489B" w:rsidRPr="00826CD5" w:rsidRDefault="00FA489B" w:rsidP="005C4BCC">
            <w:pPr>
              <w:pStyle w:val="2"/>
              <w:spacing w:before="0"/>
              <w:rPr>
                <w:color w:val="auto"/>
                <w:sz w:val="20"/>
                <w:rtl/>
              </w:rPr>
            </w:pPr>
            <w:r w:rsidRPr="00826CD5">
              <w:rPr>
                <w:color w:val="auto"/>
                <w:sz w:val="20"/>
                <w:rtl/>
              </w:rPr>
              <w:t xml:space="preserve">يقصد بع توجيه الاهتمام لمعالجة و تحليل البنود العمليات المحاسبية على </w:t>
            </w:r>
            <w:r w:rsidRPr="00B77544">
              <w:rPr>
                <w:color w:val="auto"/>
                <w:sz w:val="20"/>
                <w:u w:val="single"/>
                <w:rtl/>
              </w:rPr>
              <w:t>حسب مدى أهميتها النسبية و تأثيرها المتوقع</w:t>
            </w:r>
            <w:r w:rsidRPr="00826CD5">
              <w:rPr>
                <w:color w:val="auto"/>
                <w:sz w:val="20"/>
                <w:rtl/>
              </w:rPr>
              <w:t xml:space="preserve"> على نتائج كل من قائمة الدخل و قائمة المركز المالي.</w:t>
            </w:r>
          </w:p>
          <w:p w:rsidR="00FA489B" w:rsidRPr="00826CD5" w:rsidRDefault="00FA489B" w:rsidP="005C4BCC">
            <w:pPr>
              <w:pStyle w:val="2"/>
              <w:spacing w:before="0"/>
              <w:rPr>
                <w:color w:val="auto"/>
                <w:sz w:val="20"/>
                <w:rtl/>
              </w:rPr>
            </w:pPr>
          </w:p>
          <w:p w:rsidR="00FA489B" w:rsidRPr="00826CD5" w:rsidRDefault="00FA489B" w:rsidP="005C4BCC">
            <w:pPr>
              <w:pStyle w:val="2"/>
              <w:spacing w:before="0"/>
              <w:rPr>
                <w:color w:val="auto"/>
                <w:sz w:val="20"/>
                <w:rtl/>
              </w:rPr>
            </w:pPr>
          </w:p>
          <w:p w:rsidR="00FA489B" w:rsidRPr="00826CD5" w:rsidRDefault="00FA489B" w:rsidP="005C4BCC">
            <w:pPr>
              <w:pStyle w:val="2"/>
              <w:spacing w:before="0"/>
              <w:rPr>
                <w:color w:val="auto"/>
              </w:rPr>
            </w:pPr>
          </w:p>
        </w:tc>
        <w:tc>
          <w:tcPr>
            <w:tcW w:w="4322" w:type="dxa"/>
            <w:shd w:val="clear" w:color="auto" w:fill="auto"/>
            <w:hideMark/>
          </w:tcPr>
          <w:p w:rsidR="00FA489B" w:rsidRPr="00826CD5" w:rsidRDefault="00FA489B" w:rsidP="005C4BCC">
            <w:pPr>
              <w:pStyle w:val="2"/>
              <w:spacing w:before="0"/>
              <w:rPr>
                <w:color w:val="FF0000"/>
                <w:sz w:val="44"/>
                <w:rtl/>
              </w:rPr>
            </w:pPr>
            <w:r w:rsidRPr="00826CD5">
              <w:rPr>
                <w:color w:val="FF0000"/>
                <w:sz w:val="44"/>
                <w:rtl/>
              </w:rPr>
              <w:t>** الإفصاح</w:t>
            </w:r>
            <w:r w:rsidRPr="00826CD5">
              <w:rPr>
                <w:color w:val="FF0000"/>
                <w:szCs w:val="44"/>
              </w:rPr>
              <w:t xml:space="preserve"> (Disclosure) </w:t>
            </w:r>
          </w:p>
          <w:p w:rsidR="00FA489B" w:rsidRPr="00826CD5" w:rsidRDefault="00FA489B" w:rsidP="005C4BCC">
            <w:pPr>
              <w:pStyle w:val="2"/>
              <w:spacing w:before="0"/>
              <w:rPr>
                <w:color w:val="auto"/>
              </w:rPr>
            </w:pPr>
            <w:r w:rsidRPr="00826CD5">
              <w:rPr>
                <w:color w:val="auto"/>
                <w:sz w:val="20"/>
                <w:rtl/>
              </w:rPr>
              <w:t xml:space="preserve">وهو يعني انه عند إعداد القوائم المالية </w:t>
            </w:r>
            <w:r w:rsidRPr="00B77544">
              <w:rPr>
                <w:color w:val="auto"/>
                <w:sz w:val="20"/>
                <w:u w:val="single"/>
                <w:rtl/>
              </w:rPr>
              <w:t xml:space="preserve">يجب أن يكون هناك </w:t>
            </w:r>
            <w:r w:rsidRPr="00826CD5">
              <w:rPr>
                <w:color w:val="auto"/>
                <w:sz w:val="20"/>
                <w:rtl/>
              </w:rPr>
              <w:t xml:space="preserve">علانية تامة، ولا يتم إخفاء أي معلومات أو بيانات قد تضر بالمستفيدين من هذه القوائم، أو قد تساهم في اتخاذ قرار معين، ويجب على المحاسب </w:t>
            </w:r>
            <w:r w:rsidRPr="00B77544">
              <w:rPr>
                <w:color w:val="auto"/>
                <w:sz w:val="20"/>
                <w:u w:val="single"/>
                <w:rtl/>
              </w:rPr>
              <w:t>أن يلتزم جانب الحياد عند إعداد هذه القوائم و ذلك بالإفصاح التام عن جميع المعلومات</w:t>
            </w:r>
            <w:r w:rsidRPr="00826CD5">
              <w:rPr>
                <w:color w:val="auto"/>
                <w:sz w:val="20"/>
                <w:rtl/>
              </w:rPr>
              <w:t xml:space="preserve"> بغض النظر عن مدى تأثيرها على هذه القوائم.</w:t>
            </w:r>
          </w:p>
        </w:tc>
      </w:tr>
    </w:tbl>
    <w:p w:rsidR="001557FD" w:rsidRDefault="001557FD" w:rsidP="001557FD">
      <w:pPr>
        <w:spacing w:after="0"/>
        <w:rPr>
          <w:rFonts w:ascii="Tahoma" w:hAnsi="Tahoma" w:cs="Tahoma"/>
          <w:sz w:val="20"/>
          <w:szCs w:val="20"/>
          <w:rtl/>
        </w:rPr>
      </w:pPr>
    </w:p>
    <w:p w:rsidR="001557FD" w:rsidRPr="001557FD" w:rsidRDefault="001557FD" w:rsidP="001557FD">
      <w:pPr>
        <w:pStyle w:val="2"/>
        <w:rPr>
          <w:color w:val="FF0000"/>
          <w:rtl/>
        </w:rPr>
      </w:pPr>
      <w:r w:rsidRPr="001557FD">
        <w:rPr>
          <w:rFonts w:hint="cs"/>
          <w:color w:val="FF0000"/>
          <w:rtl/>
        </w:rPr>
        <w:lastRenderedPageBreak/>
        <w:t>توجد ثلاث حالات لمعالجة مخصص الديون المشكوك في تحصيلها (في حالة وجود رصيد سابق بميزان المراجعة) وهي:</w:t>
      </w:r>
    </w:p>
    <w:p w:rsidR="001557FD" w:rsidRPr="00A97106" w:rsidRDefault="001557FD" w:rsidP="001557FD">
      <w:pPr>
        <w:spacing w:after="0"/>
        <w:rPr>
          <w:rFonts w:ascii="Tahoma" w:hAnsi="Tahoma" w:cs="Tahoma"/>
          <w:sz w:val="20"/>
          <w:szCs w:val="20"/>
          <w:rtl/>
        </w:rPr>
      </w:pPr>
    </w:p>
    <w:tbl>
      <w:tblPr>
        <w:tblStyle w:val="a8"/>
        <w:tblpPr w:leftFromText="180" w:rightFromText="180" w:vertAnchor="text" w:horzAnchor="margin" w:tblpY="100"/>
        <w:bidiVisual/>
        <w:tblW w:w="0" w:type="auto"/>
        <w:tblLook w:val="04A0"/>
      </w:tblPr>
      <w:tblGrid>
        <w:gridCol w:w="3582"/>
        <w:gridCol w:w="1768"/>
        <w:gridCol w:w="2680"/>
        <w:gridCol w:w="2676"/>
      </w:tblGrid>
      <w:tr w:rsidR="001557FD" w:rsidTr="005C4BCC">
        <w:tc>
          <w:tcPr>
            <w:tcW w:w="3708" w:type="dxa"/>
            <w:shd w:val="clear" w:color="auto" w:fill="FDE9D9" w:themeFill="accent6" w:themeFillTint="33"/>
            <w:vAlign w:val="center"/>
          </w:tcPr>
          <w:p w:rsidR="001557FD" w:rsidRPr="009849AC" w:rsidRDefault="001557FD" w:rsidP="005C4BCC">
            <w:pPr>
              <w:jc w:val="center"/>
              <w:rPr>
                <w:rFonts w:ascii="Tahoma" w:hAnsi="Tahoma" w:cs="Tahoma"/>
                <w:b/>
                <w:bCs/>
                <w:rtl/>
              </w:rPr>
            </w:pPr>
            <w:r w:rsidRPr="009849AC">
              <w:rPr>
                <w:rFonts w:ascii="Tahoma" w:hAnsi="Tahoma" w:cs="Tahoma" w:hint="cs"/>
                <w:b/>
                <w:bCs/>
                <w:rtl/>
              </w:rPr>
              <w:t>المخصص السابق = المخصص المحسوب</w:t>
            </w:r>
          </w:p>
        </w:tc>
        <w:tc>
          <w:tcPr>
            <w:tcW w:w="1800" w:type="dxa"/>
            <w:vAlign w:val="center"/>
          </w:tcPr>
          <w:p w:rsidR="001557FD" w:rsidRPr="009849AC" w:rsidRDefault="001557FD" w:rsidP="005C4BCC">
            <w:pPr>
              <w:jc w:val="center"/>
              <w:rPr>
                <w:rFonts w:ascii="Tahoma" w:hAnsi="Tahoma" w:cs="Tahoma"/>
                <w:b/>
                <w:bCs/>
                <w:rtl/>
              </w:rPr>
            </w:pPr>
            <w:r w:rsidRPr="009849AC">
              <w:rPr>
                <w:rFonts w:ascii="Tahoma" w:hAnsi="Tahoma" w:cs="Tahoma" w:hint="cs"/>
                <w:b/>
                <w:bCs/>
                <w:rtl/>
              </w:rPr>
              <w:t>لا نحتاج الى تسوية للمخصص</w:t>
            </w:r>
          </w:p>
        </w:tc>
        <w:tc>
          <w:tcPr>
            <w:tcW w:w="2754" w:type="dxa"/>
            <w:vAlign w:val="center"/>
          </w:tcPr>
          <w:p w:rsidR="001557FD" w:rsidRPr="009849AC" w:rsidRDefault="001557FD" w:rsidP="005C4BCC">
            <w:pPr>
              <w:jc w:val="center"/>
              <w:rPr>
                <w:rFonts w:ascii="Tahoma" w:hAnsi="Tahoma" w:cs="Tahoma"/>
                <w:b/>
                <w:bCs/>
                <w:rtl/>
              </w:rPr>
            </w:pPr>
          </w:p>
        </w:tc>
        <w:tc>
          <w:tcPr>
            <w:tcW w:w="2754" w:type="dxa"/>
            <w:vAlign w:val="center"/>
          </w:tcPr>
          <w:p w:rsidR="001557FD" w:rsidRPr="009849AC" w:rsidRDefault="001557FD" w:rsidP="005C4BCC">
            <w:pPr>
              <w:jc w:val="center"/>
              <w:rPr>
                <w:rFonts w:ascii="Tahoma" w:hAnsi="Tahoma" w:cs="Tahoma"/>
                <w:b/>
                <w:bCs/>
                <w:rtl/>
              </w:rPr>
            </w:pPr>
            <w:r w:rsidRPr="009849AC">
              <w:rPr>
                <w:rFonts w:ascii="Tahoma" w:hAnsi="Tahoma" w:cs="Tahoma" w:hint="cs"/>
                <w:b/>
                <w:bCs/>
                <w:rtl/>
              </w:rPr>
              <w:t>ولا يقفل شيء في حساب ملخص الدخل، بينما يطرح المخصص المحسوب يوم 30/12 من المدينون في قائمة المركز المالي</w:t>
            </w:r>
          </w:p>
        </w:tc>
      </w:tr>
      <w:tr w:rsidR="001557FD" w:rsidTr="005C4BCC">
        <w:tc>
          <w:tcPr>
            <w:tcW w:w="3708" w:type="dxa"/>
            <w:shd w:val="clear" w:color="auto" w:fill="FDE9D9" w:themeFill="accent6" w:themeFillTint="33"/>
            <w:vAlign w:val="center"/>
          </w:tcPr>
          <w:p w:rsidR="001557FD" w:rsidRPr="009849AC" w:rsidRDefault="001557FD" w:rsidP="005C4BCC">
            <w:pPr>
              <w:jc w:val="center"/>
              <w:rPr>
                <w:rFonts w:ascii="Tahoma" w:hAnsi="Tahoma" w:cs="Tahoma"/>
                <w:b/>
                <w:bCs/>
                <w:rtl/>
              </w:rPr>
            </w:pPr>
            <w:r w:rsidRPr="009849AC">
              <w:rPr>
                <w:rFonts w:ascii="Tahoma" w:hAnsi="Tahoma" w:cs="Tahoma" w:hint="cs"/>
                <w:b/>
                <w:bCs/>
                <w:rtl/>
              </w:rPr>
              <w:t>المخصص السابق &gt; المخصص المحسوب</w:t>
            </w:r>
          </w:p>
        </w:tc>
        <w:tc>
          <w:tcPr>
            <w:tcW w:w="1800" w:type="dxa"/>
            <w:vAlign w:val="center"/>
          </w:tcPr>
          <w:p w:rsidR="001557FD" w:rsidRPr="009849AC" w:rsidRDefault="001557FD" w:rsidP="005C4BCC">
            <w:pPr>
              <w:jc w:val="center"/>
              <w:rPr>
                <w:rFonts w:ascii="Tahoma" w:hAnsi="Tahoma" w:cs="Tahoma"/>
                <w:b/>
                <w:bCs/>
                <w:rtl/>
              </w:rPr>
            </w:pPr>
            <w:r w:rsidRPr="009849AC">
              <w:rPr>
                <w:rFonts w:ascii="Tahoma" w:hAnsi="Tahoma" w:cs="Tahoma" w:hint="cs"/>
                <w:b/>
                <w:bCs/>
                <w:rtl/>
              </w:rPr>
              <w:t>توجد ارباح بقيمة الفرق بينهما و تحتاج الى تسوية</w:t>
            </w:r>
          </w:p>
        </w:tc>
        <w:tc>
          <w:tcPr>
            <w:tcW w:w="2754" w:type="dxa"/>
            <w:vAlign w:val="center"/>
          </w:tcPr>
          <w:p w:rsidR="001557FD" w:rsidRPr="009849AC" w:rsidRDefault="001557FD" w:rsidP="005C4BCC">
            <w:pPr>
              <w:jc w:val="center"/>
              <w:rPr>
                <w:rFonts w:ascii="Tahoma" w:hAnsi="Tahoma" w:cs="Tahoma"/>
                <w:b/>
                <w:bCs/>
                <w:rtl/>
              </w:rPr>
            </w:pPr>
            <w:r w:rsidRPr="009849AC">
              <w:rPr>
                <w:rFonts w:ascii="Tahoma" w:hAnsi="Tahoma" w:cs="Tahoma"/>
                <w:b/>
                <w:bCs/>
              </w:rPr>
              <w:t>xx</w:t>
            </w:r>
            <w:r w:rsidRPr="009849AC">
              <w:rPr>
                <w:rFonts w:ascii="Tahoma" w:hAnsi="Tahoma" w:cs="Tahoma" w:hint="cs"/>
                <w:b/>
                <w:bCs/>
                <w:rtl/>
              </w:rPr>
              <w:t xml:space="preserve"> من حـ/ مخصص الديون المشكوك في تحصيلها</w:t>
            </w:r>
          </w:p>
          <w:p w:rsidR="001557FD" w:rsidRPr="009849AC" w:rsidRDefault="001557FD" w:rsidP="005C4BCC">
            <w:pPr>
              <w:jc w:val="center"/>
              <w:rPr>
                <w:rFonts w:ascii="Tahoma" w:hAnsi="Tahoma" w:cs="Tahoma"/>
                <w:b/>
                <w:bCs/>
                <w:rtl/>
              </w:rPr>
            </w:pPr>
            <w:r w:rsidRPr="009849AC">
              <w:rPr>
                <w:rFonts w:ascii="Tahoma" w:hAnsi="Tahoma" w:cs="Tahoma"/>
                <w:b/>
                <w:bCs/>
              </w:rPr>
              <w:t>xx</w:t>
            </w:r>
            <w:r w:rsidRPr="009849AC">
              <w:rPr>
                <w:rFonts w:ascii="Tahoma" w:hAnsi="Tahoma" w:cs="Tahoma" w:hint="cs"/>
                <w:b/>
                <w:bCs/>
                <w:rtl/>
              </w:rPr>
              <w:t xml:space="preserve"> الى حـ/ ملخص الدخل</w:t>
            </w:r>
          </w:p>
          <w:p w:rsidR="001557FD" w:rsidRPr="009849AC" w:rsidRDefault="001557FD" w:rsidP="005C4BCC">
            <w:pPr>
              <w:jc w:val="center"/>
              <w:rPr>
                <w:rFonts w:ascii="Tahoma" w:hAnsi="Tahoma" w:cs="Tahoma"/>
                <w:b/>
                <w:bCs/>
                <w:color w:val="FF0000"/>
                <w:rtl/>
              </w:rPr>
            </w:pPr>
            <w:r w:rsidRPr="009849AC">
              <w:rPr>
                <w:rFonts w:ascii="Tahoma" w:hAnsi="Tahoma" w:cs="Tahoma"/>
                <w:b/>
                <w:bCs/>
                <w:color w:val="FF0000"/>
              </w:rPr>
              <w:t>*</w:t>
            </w:r>
            <w:r w:rsidRPr="009849AC">
              <w:rPr>
                <w:rFonts w:ascii="Tahoma" w:hAnsi="Tahoma" w:cs="Tahoma" w:hint="cs"/>
                <w:b/>
                <w:bCs/>
                <w:color w:val="FF0000"/>
                <w:rtl/>
              </w:rPr>
              <w:t>المخصص مدينا</w:t>
            </w:r>
          </w:p>
        </w:tc>
        <w:tc>
          <w:tcPr>
            <w:tcW w:w="2754" w:type="dxa"/>
            <w:vAlign w:val="center"/>
          </w:tcPr>
          <w:p w:rsidR="001557FD" w:rsidRPr="009849AC" w:rsidRDefault="001557FD" w:rsidP="005C4BCC">
            <w:pPr>
              <w:jc w:val="center"/>
              <w:rPr>
                <w:rFonts w:ascii="Tahoma" w:hAnsi="Tahoma" w:cs="Tahoma"/>
                <w:b/>
                <w:bCs/>
                <w:rtl/>
              </w:rPr>
            </w:pPr>
            <w:r w:rsidRPr="009849AC">
              <w:rPr>
                <w:rFonts w:ascii="Tahoma" w:hAnsi="Tahoma" w:cs="Tahoma" w:hint="cs"/>
                <w:b/>
                <w:bCs/>
                <w:rtl/>
              </w:rPr>
              <w:t xml:space="preserve">بإقفالها في حساب ملخص الدخل الجانب </w:t>
            </w:r>
            <w:r w:rsidRPr="009849AC">
              <w:rPr>
                <w:rFonts w:ascii="Tahoma" w:hAnsi="Tahoma" w:cs="Tahoma" w:hint="cs"/>
                <w:b/>
                <w:bCs/>
                <w:color w:val="FF0000"/>
                <w:rtl/>
              </w:rPr>
              <w:t>الدائن</w:t>
            </w:r>
            <w:r w:rsidRPr="009849AC">
              <w:rPr>
                <w:rFonts w:ascii="Tahoma" w:hAnsi="Tahoma" w:cs="Tahoma" w:hint="cs"/>
                <w:b/>
                <w:bCs/>
                <w:rtl/>
              </w:rPr>
              <w:t>، و يطرح أيضا المخصص الجديد المحسوب يوم 30/12 من المدينون في قائمة المركز المالي.</w:t>
            </w:r>
          </w:p>
        </w:tc>
      </w:tr>
      <w:tr w:rsidR="001557FD" w:rsidTr="005C4BCC">
        <w:tc>
          <w:tcPr>
            <w:tcW w:w="3708" w:type="dxa"/>
            <w:shd w:val="clear" w:color="auto" w:fill="FDE9D9" w:themeFill="accent6" w:themeFillTint="33"/>
            <w:vAlign w:val="center"/>
          </w:tcPr>
          <w:p w:rsidR="001557FD" w:rsidRPr="009849AC" w:rsidRDefault="001557FD" w:rsidP="005C4BCC">
            <w:pPr>
              <w:jc w:val="center"/>
              <w:rPr>
                <w:rFonts w:ascii="Tahoma" w:hAnsi="Tahoma" w:cs="Tahoma"/>
                <w:b/>
                <w:bCs/>
                <w:rtl/>
              </w:rPr>
            </w:pPr>
            <w:r w:rsidRPr="009849AC">
              <w:rPr>
                <w:rFonts w:ascii="Tahoma" w:hAnsi="Tahoma" w:cs="Tahoma" w:hint="cs"/>
                <w:b/>
                <w:bCs/>
                <w:rtl/>
              </w:rPr>
              <w:t>المخصص السابق &lt; المخصص المحسوب</w:t>
            </w:r>
          </w:p>
        </w:tc>
        <w:tc>
          <w:tcPr>
            <w:tcW w:w="1800" w:type="dxa"/>
            <w:vAlign w:val="center"/>
          </w:tcPr>
          <w:p w:rsidR="001557FD" w:rsidRPr="009849AC" w:rsidRDefault="001557FD" w:rsidP="005C4BCC">
            <w:pPr>
              <w:jc w:val="center"/>
              <w:rPr>
                <w:rFonts w:ascii="Tahoma" w:hAnsi="Tahoma" w:cs="Tahoma"/>
                <w:b/>
                <w:bCs/>
                <w:rtl/>
              </w:rPr>
            </w:pPr>
            <w:r w:rsidRPr="009849AC">
              <w:rPr>
                <w:rFonts w:ascii="Tahoma" w:hAnsi="Tahoma" w:cs="Tahoma" w:hint="cs"/>
                <w:b/>
                <w:bCs/>
                <w:rtl/>
              </w:rPr>
              <w:t>توجد خسائر محتملة بقيمة الفرق بينهما و تحتاج الى تسوية</w:t>
            </w:r>
          </w:p>
        </w:tc>
        <w:tc>
          <w:tcPr>
            <w:tcW w:w="2754" w:type="dxa"/>
            <w:vAlign w:val="center"/>
          </w:tcPr>
          <w:p w:rsidR="001557FD" w:rsidRPr="009849AC" w:rsidRDefault="001557FD" w:rsidP="005C4BCC">
            <w:pPr>
              <w:jc w:val="center"/>
              <w:rPr>
                <w:rFonts w:ascii="Tahoma" w:hAnsi="Tahoma" w:cs="Tahoma"/>
                <w:b/>
                <w:bCs/>
                <w:rtl/>
              </w:rPr>
            </w:pPr>
            <w:r w:rsidRPr="009849AC">
              <w:rPr>
                <w:rFonts w:ascii="Tahoma" w:hAnsi="Tahoma" w:cs="Tahoma"/>
                <w:b/>
                <w:bCs/>
              </w:rPr>
              <w:t>xx</w:t>
            </w:r>
            <w:r w:rsidRPr="009849AC">
              <w:rPr>
                <w:rFonts w:ascii="Tahoma" w:hAnsi="Tahoma" w:cs="Tahoma" w:hint="cs"/>
                <w:b/>
                <w:bCs/>
                <w:rtl/>
              </w:rPr>
              <w:t xml:space="preserve"> من حـ/ ملخص الدخل</w:t>
            </w:r>
          </w:p>
          <w:p w:rsidR="001557FD" w:rsidRPr="009849AC" w:rsidRDefault="001557FD" w:rsidP="005C4BCC">
            <w:pPr>
              <w:jc w:val="center"/>
              <w:rPr>
                <w:rFonts w:ascii="Tahoma" w:hAnsi="Tahoma" w:cs="Tahoma"/>
                <w:b/>
                <w:bCs/>
                <w:rtl/>
              </w:rPr>
            </w:pPr>
            <w:r w:rsidRPr="009849AC">
              <w:rPr>
                <w:rFonts w:ascii="Tahoma" w:hAnsi="Tahoma" w:cs="Tahoma"/>
                <w:b/>
                <w:bCs/>
              </w:rPr>
              <w:t>xx</w:t>
            </w:r>
            <w:r w:rsidRPr="009849AC">
              <w:rPr>
                <w:rFonts w:ascii="Tahoma" w:hAnsi="Tahoma" w:cs="Tahoma" w:hint="cs"/>
                <w:b/>
                <w:bCs/>
                <w:rtl/>
              </w:rPr>
              <w:t xml:space="preserve"> الى حـ/ مخصص الديون المشكوك في تحصيلها</w:t>
            </w:r>
          </w:p>
          <w:p w:rsidR="001557FD" w:rsidRPr="009849AC" w:rsidRDefault="001557FD" w:rsidP="005C4BCC">
            <w:pPr>
              <w:jc w:val="center"/>
              <w:rPr>
                <w:rFonts w:ascii="Tahoma" w:hAnsi="Tahoma" w:cs="Tahoma"/>
                <w:b/>
                <w:bCs/>
                <w:color w:val="FF0000"/>
                <w:rtl/>
              </w:rPr>
            </w:pPr>
            <w:r w:rsidRPr="009849AC">
              <w:rPr>
                <w:rFonts w:ascii="Tahoma" w:hAnsi="Tahoma" w:cs="Tahoma"/>
                <w:b/>
                <w:bCs/>
                <w:color w:val="FF0000"/>
              </w:rPr>
              <w:t>*</w:t>
            </w:r>
            <w:r w:rsidRPr="009849AC">
              <w:rPr>
                <w:rFonts w:ascii="Tahoma" w:hAnsi="Tahoma" w:cs="Tahoma" w:hint="cs"/>
                <w:b/>
                <w:bCs/>
                <w:color w:val="FF0000"/>
                <w:rtl/>
              </w:rPr>
              <w:t>المخصص دائنا</w:t>
            </w:r>
          </w:p>
        </w:tc>
        <w:tc>
          <w:tcPr>
            <w:tcW w:w="2754" w:type="dxa"/>
            <w:vAlign w:val="center"/>
          </w:tcPr>
          <w:p w:rsidR="001557FD" w:rsidRPr="009849AC" w:rsidRDefault="001557FD" w:rsidP="005C4BCC">
            <w:pPr>
              <w:jc w:val="center"/>
              <w:rPr>
                <w:rFonts w:ascii="Tahoma" w:hAnsi="Tahoma" w:cs="Tahoma"/>
                <w:b/>
                <w:bCs/>
                <w:rtl/>
              </w:rPr>
            </w:pPr>
            <w:r w:rsidRPr="009849AC">
              <w:rPr>
                <w:rFonts w:ascii="Tahoma" w:hAnsi="Tahoma" w:cs="Tahoma" w:hint="cs"/>
                <w:b/>
                <w:bCs/>
                <w:rtl/>
              </w:rPr>
              <w:t xml:space="preserve">حساب ملخص الدخل الجانب </w:t>
            </w:r>
            <w:r w:rsidRPr="009849AC">
              <w:rPr>
                <w:rFonts w:ascii="Tahoma" w:hAnsi="Tahoma" w:cs="Tahoma" w:hint="cs"/>
                <w:b/>
                <w:bCs/>
                <w:color w:val="FF0000"/>
                <w:rtl/>
              </w:rPr>
              <w:t>المدين</w:t>
            </w:r>
            <w:r w:rsidRPr="009849AC">
              <w:rPr>
                <w:rFonts w:ascii="Tahoma" w:hAnsi="Tahoma" w:cs="Tahoma" w:hint="cs"/>
                <w:b/>
                <w:bCs/>
                <w:rtl/>
              </w:rPr>
              <w:t>، و يطرح أيضا المخصص الجديد المحسوب يوم 30/12 من المدينون في قائمة المركز المالي</w:t>
            </w:r>
          </w:p>
        </w:tc>
      </w:tr>
    </w:tbl>
    <w:p w:rsidR="001557FD" w:rsidRDefault="001557FD" w:rsidP="001557FD">
      <w:pPr>
        <w:spacing w:after="0"/>
        <w:rPr>
          <w:rFonts w:ascii="Tahoma" w:hAnsi="Tahoma" w:cs="Tahoma"/>
          <w:sz w:val="20"/>
          <w:szCs w:val="20"/>
          <w:rtl/>
        </w:rPr>
      </w:pPr>
    </w:p>
    <w:p w:rsidR="001557FD" w:rsidRDefault="001557FD" w:rsidP="00FA489B">
      <w:pPr>
        <w:rPr>
          <w:noProof/>
          <w:rtl/>
        </w:rPr>
      </w:pPr>
    </w:p>
    <w:p w:rsidR="001B7B7F" w:rsidRDefault="001B7B7F" w:rsidP="009910EA">
      <w:pPr>
        <w:jc w:val="center"/>
        <w:rPr>
          <w:noProof/>
          <w:rtl/>
        </w:rPr>
      </w:pPr>
      <w:r>
        <w:rPr>
          <w:rFonts w:hint="cs"/>
          <w:noProof/>
          <w:rtl/>
        </w:rPr>
        <w:drawing>
          <wp:inline distT="0" distB="0" distL="0" distR="0">
            <wp:extent cx="5095875" cy="2400300"/>
            <wp:effectExtent l="247650" t="228600" r="238125" b="209550"/>
            <wp:docPr id="10"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srcRect/>
                    <a:stretch>
                      <a:fillRect/>
                    </a:stretch>
                  </pic:blipFill>
                  <pic:spPr bwMode="auto">
                    <a:xfrm>
                      <a:off x="0" y="0"/>
                      <a:ext cx="5095875" cy="2400300"/>
                    </a:xfrm>
                    <a:prstGeom prst="rect">
                      <a:avLst/>
                    </a:prstGeom>
                    <a:ln w="228600" cap="sq" cmpd="thickThin">
                      <a:solidFill>
                        <a:srgbClr val="000000"/>
                      </a:solidFill>
                      <a:prstDash val="solid"/>
                      <a:miter lim="800000"/>
                    </a:ln>
                    <a:effectLst>
                      <a:innerShdw blurRad="76200">
                        <a:srgbClr val="000000"/>
                      </a:innerShdw>
                    </a:effectLst>
                  </pic:spPr>
                </pic:pic>
              </a:graphicData>
            </a:graphic>
          </wp:inline>
        </w:drawing>
      </w:r>
    </w:p>
    <w:p w:rsidR="00FA489B" w:rsidRDefault="001B7B7F" w:rsidP="00FA489B">
      <w:pPr>
        <w:rPr>
          <w:rtl/>
        </w:rPr>
      </w:pPr>
      <w:r>
        <w:rPr>
          <w:noProof/>
          <w:rtl/>
        </w:rPr>
        <w:lastRenderedPageBreak/>
        <w:drawing>
          <wp:inline distT="0" distB="0" distL="0" distR="0">
            <wp:extent cx="6661150" cy="4238914"/>
            <wp:effectExtent l="19050" t="0" r="6350" b="0"/>
            <wp:docPr id="9"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srcRect/>
                    <a:stretch>
                      <a:fillRect/>
                    </a:stretch>
                  </pic:blipFill>
                  <pic:spPr bwMode="auto">
                    <a:xfrm>
                      <a:off x="0" y="0"/>
                      <a:ext cx="6661150" cy="4238914"/>
                    </a:xfrm>
                    <a:prstGeom prst="rect">
                      <a:avLst/>
                    </a:prstGeom>
                    <a:noFill/>
                    <a:ln w="9525">
                      <a:noFill/>
                      <a:miter lim="800000"/>
                      <a:headEnd/>
                      <a:tailEnd/>
                    </a:ln>
                  </pic:spPr>
                </pic:pic>
              </a:graphicData>
            </a:graphic>
          </wp:inline>
        </w:drawing>
      </w:r>
    </w:p>
    <w:p w:rsidR="00177DAC" w:rsidRDefault="00177DAC" w:rsidP="00FA489B">
      <w:pPr>
        <w:rPr>
          <w:rtl/>
        </w:rPr>
      </w:pPr>
    </w:p>
    <w:p w:rsidR="00177DAC" w:rsidRDefault="00F0442A" w:rsidP="00F0442A">
      <w:pPr>
        <w:jc w:val="lowKashida"/>
        <w:rPr>
          <w:rtl/>
        </w:rPr>
      </w:pPr>
      <w:r>
        <w:rPr>
          <w:noProof/>
          <w:rtl/>
        </w:rPr>
        <w:drawing>
          <wp:inline distT="0" distB="0" distL="0" distR="0">
            <wp:extent cx="6661150" cy="967859"/>
            <wp:effectExtent l="38100" t="57150" r="120650" b="98941"/>
            <wp:docPr id="12" name="صورة 1" descr="C:\Users\user\Pictures\vvvv.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vvvv.png"/>
                    <pic:cNvPicPr>
                      <a:picLocks noChangeAspect="1" noChangeArrowheads="1"/>
                    </pic:cNvPicPr>
                  </pic:nvPicPr>
                  <pic:blipFill>
                    <a:blip r:embed="rId18" cstate="print"/>
                    <a:srcRect/>
                    <a:stretch>
                      <a:fillRect/>
                    </a:stretch>
                  </pic:blipFill>
                  <pic:spPr bwMode="auto">
                    <a:xfrm>
                      <a:off x="0" y="0"/>
                      <a:ext cx="6661150" cy="96785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DA7D0F" w:rsidRPr="00DA7D0F" w:rsidRDefault="00DA7D0F" w:rsidP="00DA7D0F">
      <w:pPr>
        <w:pStyle w:val="a7"/>
        <w:jc w:val="center"/>
        <w:rPr>
          <w:color w:val="auto"/>
          <w:sz w:val="44"/>
          <w:szCs w:val="44"/>
          <w:rtl/>
        </w:rPr>
      </w:pPr>
      <w:r w:rsidRPr="00DA7D0F">
        <w:rPr>
          <w:rFonts w:hint="cs"/>
          <w:color w:val="auto"/>
          <w:sz w:val="44"/>
          <w:szCs w:val="44"/>
          <w:rtl/>
        </w:rPr>
        <w:t>تحصيل الديون السابق إعدامها:</w:t>
      </w:r>
    </w:p>
    <w:p w:rsidR="00DA7D0F" w:rsidRDefault="00DA7D0F" w:rsidP="00DA7D0F">
      <w:pPr>
        <w:spacing w:after="0"/>
        <w:rPr>
          <w:rFonts w:ascii="Tahoma" w:hAnsi="Tahoma" w:cs="Tahoma"/>
          <w:sz w:val="20"/>
          <w:szCs w:val="20"/>
          <w:rtl/>
        </w:rPr>
      </w:pPr>
    </w:p>
    <w:tbl>
      <w:tblPr>
        <w:tblStyle w:val="a8"/>
        <w:bidiVisual/>
        <w:tblW w:w="0" w:type="auto"/>
        <w:tblLook w:val="04A0"/>
      </w:tblPr>
      <w:tblGrid>
        <w:gridCol w:w="5069"/>
        <w:gridCol w:w="5637"/>
      </w:tblGrid>
      <w:tr w:rsidR="00DA7D0F" w:rsidTr="00DA7D0F">
        <w:tc>
          <w:tcPr>
            <w:tcW w:w="5069" w:type="dxa"/>
            <w:tcBorders>
              <w:top w:val="single" w:sz="12" w:space="0" w:color="auto"/>
              <w:bottom w:val="single" w:sz="12" w:space="0" w:color="auto"/>
              <w:right w:val="single" w:sz="12" w:space="0" w:color="auto"/>
            </w:tcBorders>
            <w:shd w:val="clear" w:color="auto" w:fill="FFFFFF" w:themeFill="background1"/>
          </w:tcPr>
          <w:p w:rsidR="00DA7D0F" w:rsidRPr="00DA7D0F" w:rsidRDefault="00DA7D0F" w:rsidP="00DA7D0F">
            <w:pPr>
              <w:pStyle w:val="2"/>
              <w:spacing w:before="0"/>
              <w:outlineLvl w:val="1"/>
              <w:rPr>
                <w:color w:val="auto"/>
                <w:rtl/>
              </w:rPr>
            </w:pPr>
            <w:r w:rsidRPr="00DA7D0F">
              <w:rPr>
                <w:rFonts w:hint="cs"/>
                <w:color w:val="auto"/>
                <w:rtl/>
              </w:rPr>
              <w:t xml:space="preserve">قد تحصل المنشأة أحيانا بعض الديون التي </w:t>
            </w:r>
            <w:r w:rsidRPr="00DA7D0F">
              <w:rPr>
                <w:rFonts w:hint="cs"/>
                <w:color w:val="auto"/>
                <w:u w:val="single"/>
                <w:rtl/>
              </w:rPr>
              <w:t>سبق إعدامها في نفس السنة المالية</w:t>
            </w:r>
            <w:r w:rsidRPr="00DA7D0F">
              <w:rPr>
                <w:rFonts w:hint="cs"/>
                <w:color w:val="auto"/>
                <w:rtl/>
              </w:rPr>
              <w:t xml:space="preserve"> وفي هذه الحالة تكون المعالجة المحاسبية لها كما يلي:</w:t>
            </w:r>
          </w:p>
        </w:tc>
        <w:tc>
          <w:tcPr>
            <w:tcW w:w="5637" w:type="dxa"/>
            <w:tcBorders>
              <w:top w:val="single" w:sz="12" w:space="0" w:color="auto"/>
              <w:left w:val="single" w:sz="12" w:space="0" w:color="auto"/>
              <w:bottom w:val="single" w:sz="12" w:space="0" w:color="auto"/>
            </w:tcBorders>
            <w:shd w:val="clear" w:color="auto" w:fill="FFFFFF" w:themeFill="background1"/>
          </w:tcPr>
          <w:p w:rsidR="00DA7D0F" w:rsidRPr="00DA7D0F" w:rsidRDefault="00DA7D0F" w:rsidP="00DA7D0F">
            <w:pPr>
              <w:pStyle w:val="2"/>
              <w:spacing w:before="0"/>
              <w:outlineLvl w:val="1"/>
              <w:rPr>
                <w:color w:val="auto"/>
                <w:rtl/>
              </w:rPr>
            </w:pPr>
            <w:r w:rsidRPr="00DA7D0F">
              <w:rPr>
                <w:rFonts w:hint="cs"/>
                <w:color w:val="auto"/>
                <w:rtl/>
              </w:rPr>
              <w:t xml:space="preserve">قد تحصل المنشأة أحيانا بعض الديون التي </w:t>
            </w:r>
            <w:r w:rsidRPr="00DA7D0F">
              <w:rPr>
                <w:rFonts w:hint="cs"/>
                <w:color w:val="auto"/>
                <w:u w:val="single"/>
                <w:rtl/>
              </w:rPr>
              <w:t>سبق إعدامها في سنوات مالية سابقة</w:t>
            </w:r>
            <w:r w:rsidRPr="00DA7D0F">
              <w:rPr>
                <w:rFonts w:hint="cs"/>
                <w:color w:val="auto"/>
                <w:rtl/>
              </w:rPr>
              <w:t xml:space="preserve"> وفي هذه الحالة تكون المعالجة المحاسبية لها كما يلي:</w:t>
            </w:r>
          </w:p>
        </w:tc>
      </w:tr>
      <w:tr w:rsidR="00DA7D0F" w:rsidTr="00DA7D0F">
        <w:tc>
          <w:tcPr>
            <w:tcW w:w="5069" w:type="dxa"/>
            <w:tcBorders>
              <w:top w:val="single" w:sz="12" w:space="0" w:color="auto"/>
              <w:bottom w:val="single" w:sz="12" w:space="0" w:color="auto"/>
              <w:right w:val="single" w:sz="12" w:space="0" w:color="auto"/>
            </w:tcBorders>
          </w:tcPr>
          <w:p w:rsidR="00DA7D0F" w:rsidRPr="009849AC" w:rsidRDefault="00DA7D0F" w:rsidP="005C4BCC">
            <w:pPr>
              <w:rPr>
                <w:rFonts w:ascii="Tahoma" w:hAnsi="Tahoma" w:cs="Tahoma"/>
                <w:b/>
                <w:bCs/>
                <w:rtl/>
              </w:rPr>
            </w:pPr>
            <w:r w:rsidRPr="009849AC">
              <w:rPr>
                <w:rFonts w:ascii="Tahoma" w:hAnsi="Tahoma" w:cs="Tahoma" w:hint="cs"/>
                <w:b/>
                <w:bCs/>
                <w:rtl/>
              </w:rPr>
              <w:t>قيد التسوية وهو: إحياء الدين (إلغاء إعدام الدين أثناء نفس العام):</w:t>
            </w:r>
          </w:p>
          <w:p w:rsidR="00DA7D0F" w:rsidRPr="009849AC" w:rsidRDefault="00DA7D0F" w:rsidP="005C4BCC">
            <w:pPr>
              <w:rPr>
                <w:rFonts w:ascii="Tahoma" w:hAnsi="Tahoma" w:cs="Tahoma"/>
                <w:b/>
                <w:bCs/>
                <w:rtl/>
              </w:rPr>
            </w:pPr>
            <w:r w:rsidRPr="009849AC">
              <w:rPr>
                <w:rFonts w:ascii="Tahoma" w:hAnsi="Tahoma" w:cs="Tahoma"/>
                <w:b/>
                <w:bCs/>
              </w:rPr>
              <w:t>xx</w:t>
            </w:r>
            <w:r w:rsidRPr="009849AC">
              <w:rPr>
                <w:rFonts w:ascii="Tahoma" w:hAnsi="Tahoma" w:cs="Tahoma" w:hint="cs"/>
                <w:b/>
                <w:bCs/>
                <w:rtl/>
              </w:rPr>
              <w:t xml:space="preserve"> من حـ/ المدينين</w:t>
            </w:r>
          </w:p>
          <w:p w:rsidR="00DA7D0F" w:rsidRPr="009849AC" w:rsidRDefault="00DA7D0F" w:rsidP="005C4BCC">
            <w:pPr>
              <w:rPr>
                <w:rFonts w:ascii="Tahoma" w:hAnsi="Tahoma" w:cs="Tahoma"/>
                <w:b/>
                <w:bCs/>
                <w:rtl/>
              </w:rPr>
            </w:pPr>
            <w:r w:rsidRPr="009849AC">
              <w:rPr>
                <w:rFonts w:ascii="Tahoma" w:hAnsi="Tahoma" w:cs="Tahoma"/>
                <w:b/>
                <w:bCs/>
              </w:rPr>
              <w:t>xx</w:t>
            </w:r>
            <w:r w:rsidRPr="009849AC">
              <w:rPr>
                <w:rFonts w:ascii="Tahoma" w:hAnsi="Tahoma" w:cs="Tahoma" w:hint="cs"/>
                <w:b/>
                <w:bCs/>
                <w:rtl/>
              </w:rPr>
              <w:t xml:space="preserve"> الى حـ/ الديون المعدومة</w:t>
            </w:r>
          </w:p>
          <w:p w:rsidR="00DA7D0F" w:rsidRPr="009849AC" w:rsidRDefault="00DA7D0F" w:rsidP="005C4BCC">
            <w:pPr>
              <w:rPr>
                <w:rFonts w:ascii="Tahoma" w:hAnsi="Tahoma" w:cs="Tahoma"/>
                <w:b/>
                <w:bCs/>
                <w:rtl/>
              </w:rPr>
            </w:pPr>
          </w:p>
          <w:p w:rsidR="00DA7D0F" w:rsidRPr="009849AC" w:rsidRDefault="00DA7D0F" w:rsidP="005C4BCC">
            <w:pPr>
              <w:rPr>
                <w:rFonts w:ascii="Tahoma" w:hAnsi="Tahoma" w:cs="Tahoma"/>
                <w:b/>
                <w:bCs/>
                <w:rtl/>
              </w:rPr>
            </w:pPr>
            <w:r w:rsidRPr="009849AC">
              <w:rPr>
                <w:rFonts w:ascii="Tahoma" w:hAnsi="Tahoma" w:cs="Tahoma" w:hint="cs"/>
                <w:b/>
                <w:bCs/>
                <w:rtl/>
              </w:rPr>
              <w:t>قيد إثبات تحصيل الدين:</w:t>
            </w:r>
          </w:p>
          <w:p w:rsidR="00DA7D0F" w:rsidRPr="009849AC" w:rsidRDefault="00DA7D0F" w:rsidP="005C4BCC">
            <w:pPr>
              <w:rPr>
                <w:rFonts w:ascii="Tahoma" w:hAnsi="Tahoma" w:cs="Tahoma"/>
                <w:b/>
                <w:bCs/>
                <w:rtl/>
              </w:rPr>
            </w:pPr>
            <w:r w:rsidRPr="009849AC">
              <w:rPr>
                <w:rFonts w:ascii="Tahoma" w:hAnsi="Tahoma" w:cs="Tahoma"/>
                <w:b/>
                <w:bCs/>
              </w:rPr>
              <w:t>xx</w:t>
            </w:r>
            <w:r w:rsidRPr="009849AC">
              <w:rPr>
                <w:rFonts w:ascii="Tahoma" w:hAnsi="Tahoma" w:cs="Tahoma" w:hint="cs"/>
                <w:b/>
                <w:bCs/>
                <w:rtl/>
              </w:rPr>
              <w:t xml:space="preserve"> من حـ/ الصندوق / البنك</w:t>
            </w:r>
          </w:p>
          <w:p w:rsidR="00DA7D0F" w:rsidRDefault="00DA7D0F" w:rsidP="005C4BCC">
            <w:pPr>
              <w:rPr>
                <w:rFonts w:ascii="Tahoma" w:hAnsi="Tahoma" w:cs="Tahoma"/>
                <w:rtl/>
              </w:rPr>
            </w:pPr>
            <w:r w:rsidRPr="009849AC">
              <w:rPr>
                <w:rFonts w:ascii="Tahoma" w:hAnsi="Tahoma" w:cs="Tahoma"/>
                <w:b/>
                <w:bCs/>
              </w:rPr>
              <w:t>xx</w:t>
            </w:r>
            <w:r w:rsidRPr="009849AC">
              <w:rPr>
                <w:rFonts w:ascii="Tahoma" w:hAnsi="Tahoma" w:cs="Tahoma" w:hint="cs"/>
                <w:b/>
                <w:bCs/>
                <w:rtl/>
              </w:rPr>
              <w:t xml:space="preserve"> الى حـ/ المدينين</w:t>
            </w:r>
          </w:p>
        </w:tc>
        <w:tc>
          <w:tcPr>
            <w:tcW w:w="5637" w:type="dxa"/>
            <w:tcBorders>
              <w:top w:val="single" w:sz="12" w:space="0" w:color="auto"/>
              <w:left w:val="single" w:sz="12" w:space="0" w:color="auto"/>
              <w:bottom w:val="single" w:sz="12" w:space="0" w:color="auto"/>
            </w:tcBorders>
          </w:tcPr>
          <w:p w:rsidR="00DA7D0F" w:rsidRPr="009849AC" w:rsidRDefault="00DA7D0F" w:rsidP="005C4BCC">
            <w:pPr>
              <w:rPr>
                <w:rFonts w:ascii="Tahoma" w:hAnsi="Tahoma" w:cs="Tahoma"/>
                <w:b/>
                <w:bCs/>
                <w:rtl/>
              </w:rPr>
            </w:pPr>
            <w:r w:rsidRPr="009849AC">
              <w:rPr>
                <w:rFonts w:ascii="Tahoma" w:hAnsi="Tahoma" w:cs="Tahoma" w:hint="cs"/>
                <w:b/>
                <w:bCs/>
                <w:rtl/>
              </w:rPr>
              <w:t>قيد التسوية لإثبات تحصيل الدين و اعتباره كإيراد</w:t>
            </w:r>
          </w:p>
          <w:p w:rsidR="00DA7D0F" w:rsidRPr="009849AC" w:rsidRDefault="00DA7D0F" w:rsidP="005C4BCC">
            <w:pPr>
              <w:rPr>
                <w:rFonts w:ascii="Tahoma" w:hAnsi="Tahoma" w:cs="Tahoma"/>
                <w:b/>
                <w:bCs/>
                <w:rtl/>
              </w:rPr>
            </w:pPr>
            <w:r w:rsidRPr="009849AC">
              <w:rPr>
                <w:rFonts w:ascii="Tahoma" w:hAnsi="Tahoma" w:cs="Tahoma"/>
                <w:b/>
                <w:bCs/>
              </w:rPr>
              <w:t>xx</w:t>
            </w:r>
            <w:r w:rsidRPr="009849AC">
              <w:rPr>
                <w:rFonts w:ascii="Tahoma" w:hAnsi="Tahoma" w:cs="Tahoma" w:hint="cs"/>
                <w:b/>
                <w:bCs/>
                <w:rtl/>
              </w:rPr>
              <w:t xml:space="preserve"> من حـ/ الصندوق / البنك</w:t>
            </w:r>
          </w:p>
          <w:p w:rsidR="00DA7D0F" w:rsidRPr="009849AC" w:rsidRDefault="00DA7D0F" w:rsidP="005C4BCC">
            <w:pPr>
              <w:rPr>
                <w:rFonts w:ascii="Tahoma" w:hAnsi="Tahoma" w:cs="Tahoma"/>
                <w:b/>
                <w:bCs/>
                <w:rtl/>
              </w:rPr>
            </w:pPr>
            <w:r w:rsidRPr="009849AC">
              <w:rPr>
                <w:rFonts w:ascii="Tahoma" w:hAnsi="Tahoma" w:cs="Tahoma"/>
                <w:b/>
                <w:bCs/>
              </w:rPr>
              <w:t>xx</w:t>
            </w:r>
            <w:r w:rsidRPr="009849AC">
              <w:rPr>
                <w:rFonts w:ascii="Tahoma" w:hAnsi="Tahoma" w:cs="Tahoma" w:hint="cs"/>
                <w:b/>
                <w:bCs/>
                <w:rtl/>
              </w:rPr>
              <w:t xml:space="preserve"> الى حـ/ الديون المعدومة المحصلة</w:t>
            </w:r>
          </w:p>
          <w:p w:rsidR="00DA7D0F" w:rsidRPr="009849AC" w:rsidRDefault="00DA7D0F" w:rsidP="005C4BCC">
            <w:pPr>
              <w:rPr>
                <w:rFonts w:ascii="Tahoma" w:hAnsi="Tahoma" w:cs="Tahoma"/>
                <w:b/>
                <w:bCs/>
                <w:rtl/>
              </w:rPr>
            </w:pPr>
          </w:p>
          <w:p w:rsidR="00DA7D0F" w:rsidRPr="009849AC" w:rsidRDefault="00DA7D0F" w:rsidP="005C4BCC">
            <w:pPr>
              <w:rPr>
                <w:rFonts w:ascii="Tahoma" w:hAnsi="Tahoma" w:cs="Tahoma"/>
                <w:b/>
                <w:bCs/>
                <w:rtl/>
              </w:rPr>
            </w:pPr>
            <w:r w:rsidRPr="009849AC">
              <w:rPr>
                <w:rFonts w:ascii="Tahoma" w:hAnsi="Tahoma" w:cs="Tahoma" w:hint="cs"/>
                <w:b/>
                <w:bCs/>
                <w:rtl/>
              </w:rPr>
              <w:t>قيد إثبات تحصيل الدين:</w:t>
            </w:r>
          </w:p>
          <w:p w:rsidR="00DA7D0F" w:rsidRPr="009849AC" w:rsidRDefault="00DA7D0F" w:rsidP="005C4BCC">
            <w:pPr>
              <w:rPr>
                <w:rFonts w:ascii="Tahoma" w:hAnsi="Tahoma" w:cs="Tahoma"/>
                <w:b/>
                <w:bCs/>
                <w:rtl/>
              </w:rPr>
            </w:pPr>
            <w:r w:rsidRPr="009849AC">
              <w:rPr>
                <w:rFonts w:ascii="Tahoma" w:hAnsi="Tahoma" w:cs="Tahoma"/>
                <w:b/>
                <w:bCs/>
              </w:rPr>
              <w:t>xx</w:t>
            </w:r>
            <w:r w:rsidRPr="009849AC">
              <w:rPr>
                <w:rFonts w:ascii="Tahoma" w:hAnsi="Tahoma" w:cs="Tahoma" w:hint="cs"/>
                <w:b/>
                <w:bCs/>
                <w:rtl/>
              </w:rPr>
              <w:t xml:space="preserve"> من حـ/ الديون المعدومة المحصلة</w:t>
            </w:r>
          </w:p>
          <w:p w:rsidR="00DA7D0F" w:rsidRDefault="00DA7D0F" w:rsidP="005C4BCC">
            <w:pPr>
              <w:rPr>
                <w:rFonts w:ascii="Tahoma" w:hAnsi="Tahoma" w:cs="Tahoma"/>
                <w:rtl/>
              </w:rPr>
            </w:pPr>
            <w:r w:rsidRPr="009849AC">
              <w:rPr>
                <w:rFonts w:ascii="Tahoma" w:hAnsi="Tahoma" w:cs="Tahoma"/>
                <w:b/>
                <w:bCs/>
              </w:rPr>
              <w:t>xx</w:t>
            </w:r>
            <w:r w:rsidRPr="009849AC">
              <w:rPr>
                <w:rFonts w:ascii="Tahoma" w:hAnsi="Tahoma" w:cs="Tahoma" w:hint="cs"/>
                <w:b/>
                <w:bCs/>
                <w:rtl/>
              </w:rPr>
              <w:t xml:space="preserve"> الى حـ/ملخص الدخل</w:t>
            </w:r>
          </w:p>
        </w:tc>
      </w:tr>
    </w:tbl>
    <w:p w:rsidR="00DA7D0F" w:rsidRDefault="00DA7D0F" w:rsidP="00FA489B">
      <w:pPr>
        <w:rPr>
          <w:rtl/>
        </w:rPr>
      </w:pPr>
    </w:p>
    <w:p w:rsidR="00B451CE" w:rsidRDefault="00B451CE" w:rsidP="00B451CE">
      <w:pPr>
        <w:spacing w:after="0"/>
        <w:rPr>
          <w:sz w:val="44"/>
          <w:szCs w:val="44"/>
          <w:rtl/>
        </w:rPr>
      </w:pPr>
      <w:r>
        <w:rPr>
          <w:rtl/>
        </w:rPr>
        <w:lastRenderedPageBreak/>
        <w:t>** المبدأ الذي يؤدي إلى قابلية القوائم المالية للمقارنة عبر الفترات المالية هو &gt;&gt;</w:t>
      </w:r>
      <w:r>
        <w:rPr>
          <w:sz w:val="44"/>
          <w:szCs w:val="44"/>
          <w:rtl/>
        </w:rPr>
        <w:t xml:space="preserve">     </w:t>
      </w:r>
      <w:r w:rsidRPr="00B451CE">
        <w:rPr>
          <w:rStyle w:val="2Char"/>
          <w:color w:val="auto"/>
          <w:sz w:val="24"/>
          <w:szCs w:val="24"/>
          <w:rtl/>
        </w:rPr>
        <w:t>(( آلثبآت ))</w:t>
      </w:r>
    </w:p>
    <w:p w:rsidR="00B451CE" w:rsidRDefault="00B451CE" w:rsidP="00B451CE">
      <w:pPr>
        <w:spacing w:after="0"/>
        <w:rPr>
          <w:rtl/>
        </w:rPr>
      </w:pPr>
      <w:r>
        <w:rPr>
          <w:rtl/>
        </w:rPr>
        <w:t>** إعداد القوائم المالية عن فترات متساوية هو تطبيق لمبدأ محاسبي متعارف عليه هو   &gt;&gt;</w:t>
      </w:r>
      <w:r>
        <w:rPr>
          <w:rFonts w:hint="cs"/>
          <w:rtl/>
        </w:rPr>
        <w:t xml:space="preserve">   </w:t>
      </w:r>
      <w:r>
        <w:rPr>
          <w:rtl/>
        </w:rPr>
        <w:t xml:space="preserve"> (( آلفتـــــره آلمحآسبيـــــــــــه ))</w:t>
      </w:r>
    </w:p>
    <w:p w:rsidR="00B451CE" w:rsidRPr="00B451CE" w:rsidRDefault="00B451CE" w:rsidP="00B451CE">
      <w:pPr>
        <w:spacing w:after="0"/>
        <w:rPr>
          <w:rtl/>
        </w:rPr>
      </w:pPr>
      <w:r>
        <w:rPr>
          <w:rFonts w:ascii="Tahoma" w:hAnsi="Tahoma" w:cs="Tahoma"/>
          <w:sz w:val="20"/>
          <w:rtl/>
        </w:rPr>
        <w:t xml:space="preserve"> </w:t>
      </w:r>
      <w:r>
        <w:rPr>
          <w:sz w:val="44"/>
          <w:szCs w:val="44"/>
          <w:rtl/>
        </w:rPr>
        <w:t>وفقا لمفهوم الشخصية المعنوية المستقلة للمنشأة فــــــــــــأن &gt;&gt;</w:t>
      </w:r>
      <w:r>
        <w:rPr>
          <w:rFonts w:ascii="Tahoma" w:hAnsi="Tahoma" w:cs="Tahoma"/>
          <w:sz w:val="20"/>
          <w:rtl/>
        </w:rPr>
        <w:t xml:space="preserve"> </w:t>
      </w:r>
      <w:r>
        <w:rPr>
          <w:rFonts w:hint="cs"/>
          <w:rtl/>
        </w:rPr>
        <w:t xml:space="preserve"> </w:t>
      </w:r>
      <w:r>
        <w:rPr>
          <w:u w:val="single"/>
          <w:rtl/>
        </w:rPr>
        <w:t>(( الأصول التي في حيازة المنشأة هي ملكا لها ))</w:t>
      </w:r>
    </w:p>
    <w:p w:rsidR="00B451CE" w:rsidRPr="00B451CE" w:rsidRDefault="00B451CE" w:rsidP="00B451CE">
      <w:pPr>
        <w:spacing w:after="0"/>
        <w:rPr>
          <w:sz w:val="44"/>
          <w:szCs w:val="44"/>
        </w:rPr>
      </w:pPr>
      <w:r>
        <w:rPr>
          <w:sz w:val="44"/>
          <w:szCs w:val="44"/>
          <w:rtl/>
        </w:rPr>
        <w:t>يقضي مبدأ المقابلة في المحاسبـــــــــة بمقابلـــــــــــــة &gt;&gt;</w:t>
      </w:r>
      <w:r>
        <w:rPr>
          <w:rFonts w:hint="cs"/>
          <w:sz w:val="44"/>
          <w:szCs w:val="44"/>
          <w:rtl/>
        </w:rPr>
        <w:t xml:space="preserve"> </w:t>
      </w:r>
      <w:r>
        <w:rPr>
          <w:u w:val="single"/>
          <w:rtl/>
        </w:rPr>
        <w:t>((عناصر الإيرادات المتعلقة بالفترة بعناصر المصروفات المتعلقة بنفس الفترة))</w:t>
      </w:r>
    </w:p>
    <w:p w:rsidR="00B451CE" w:rsidRDefault="00B451CE" w:rsidP="00B451CE">
      <w:pPr>
        <w:spacing w:after="0"/>
        <w:rPr>
          <w:sz w:val="44"/>
          <w:szCs w:val="44"/>
          <w:rtl/>
        </w:rPr>
      </w:pPr>
      <w:r>
        <w:rPr>
          <w:sz w:val="44"/>
          <w:szCs w:val="44"/>
          <w:rtl/>
        </w:rPr>
        <w:t>** مبدأ المقابلــــــــــة في المحاسبـــــــــة يعنــــــــــــي &gt;&gt;&gt;</w:t>
      </w:r>
    </w:p>
    <w:p w:rsidR="00B451CE" w:rsidRPr="00B451CE" w:rsidRDefault="00B451CE" w:rsidP="00B451CE">
      <w:pPr>
        <w:spacing w:after="0"/>
        <w:rPr>
          <w:color w:val="auto"/>
          <w:u w:val="single"/>
          <w:rtl/>
        </w:rPr>
      </w:pPr>
      <w:r w:rsidRPr="00B451CE">
        <w:rPr>
          <w:color w:val="auto"/>
          <w:u w:val="single"/>
          <w:rtl/>
        </w:rPr>
        <w:t>(( مقابلة الإيرادات التي تحققت في سنة مالية مع المصاريف التي ساهمت في تحقيقهـــآ )</w:t>
      </w:r>
      <w:r w:rsidRPr="00B451CE">
        <w:rPr>
          <w:color w:val="auto"/>
          <w:u w:val="single"/>
        </w:rPr>
        <w:t>(</w:t>
      </w:r>
    </w:p>
    <w:p w:rsidR="00B451CE" w:rsidRDefault="00B451CE" w:rsidP="00B451CE">
      <w:pPr>
        <w:spacing w:after="0"/>
        <w:rPr>
          <w:rtl/>
        </w:rPr>
      </w:pPr>
      <w:r>
        <w:rPr>
          <w:rtl/>
        </w:rPr>
        <w:t xml:space="preserve">** تطبيق المنشاة لنفس الأسلوب أو الطريقة في معالجتها لاستهلاكها الأصول الثابتة من سنة لأخرى يعد تطبيقا لمبدأ &gt;&gt; </w:t>
      </w:r>
    </w:p>
    <w:p w:rsidR="00B451CE" w:rsidRPr="00B451CE" w:rsidRDefault="00B451CE" w:rsidP="00B451CE">
      <w:pPr>
        <w:spacing w:after="0"/>
        <w:rPr>
          <w:rFonts w:ascii="Tahoma" w:hAnsi="Tahoma" w:cs="Tahoma"/>
          <w:color w:val="auto"/>
          <w:sz w:val="20"/>
          <w:rtl/>
        </w:rPr>
      </w:pPr>
      <w:r>
        <w:rPr>
          <w:rFonts w:hint="cs"/>
          <w:rtl/>
        </w:rPr>
        <w:t xml:space="preserve">                                     </w:t>
      </w:r>
      <w:r>
        <w:rPr>
          <w:rtl/>
        </w:rPr>
        <w:t xml:space="preserve">              </w:t>
      </w:r>
      <w:r w:rsidRPr="00B451CE">
        <w:rPr>
          <w:color w:val="auto"/>
          <w:sz w:val="44"/>
          <w:szCs w:val="44"/>
          <w:u w:val="single"/>
          <w:rtl/>
        </w:rPr>
        <w:t>(( آلثبــــــــــــــــــآآت ))</w:t>
      </w:r>
    </w:p>
    <w:p w:rsidR="00B451CE" w:rsidRDefault="00B451CE" w:rsidP="00B451CE">
      <w:pPr>
        <w:spacing w:after="0"/>
        <w:rPr>
          <w:rFonts w:ascii="Tahoma" w:hAnsi="Tahoma" w:cs="Tahoma"/>
          <w:sz w:val="20"/>
          <w:rtl/>
        </w:rPr>
      </w:pPr>
      <w:r>
        <w:rPr>
          <w:rtl/>
        </w:rPr>
        <w:t>** الآلات التي تقتنيها المنشأة بغرض استخدامها لعدة سنوات و ليس بغرض اعادة بيعها تصنف على أنها من &gt;&gt;</w:t>
      </w:r>
      <w:r>
        <w:rPr>
          <w:rFonts w:ascii="Tahoma" w:hAnsi="Tahoma" w:cs="Tahoma"/>
          <w:sz w:val="20"/>
          <w:rtl/>
        </w:rPr>
        <w:t xml:space="preserve"> </w:t>
      </w:r>
    </w:p>
    <w:p w:rsidR="00B451CE" w:rsidRPr="00B451CE" w:rsidRDefault="00B451CE" w:rsidP="00B451CE">
      <w:pPr>
        <w:spacing w:after="0"/>
        <w:rPr>
          <w:rFonts w:ascii="Tahoma" w:hAnsi="Tahoma" w:cs="Tahoma"/>
          <w:color w:val="auto"/>
          <w:sz w:val="20"/>
          <w:rtl/>
        </w:rPr>
      </w:pPr>
      <w:r>
        <w:rPr>
          <w:rFonts w:ascii="Tahoma" w:hAnsi="Tahoma" w:cs="Tahoma"/>
          <w:sz w:val="20"/>
          <w:rtl/>
        </w:rPr>
        <w:t xml:space="preserve">        </w:t>
      </w:r>
      <w:r w:rsidRPr="00B451CE">
        <w:rPr>
          <w:color w:val="auto"/>
          <w:sz w:val="44"/>
          <w:szCs w:val="44"/>
          <w:u w:val="single"/>
          <w:rtl/>
        </w:rPr>
        <w:t>(( آلأصــــول آلثآبتــــــــــــــــــــه )</w:t>
      </w:r>
      <w:r w:rsidRPr="00B451CE">
        <w:rPr>
          <w:color w:val="auto"/>
          <w:sz w:val="44"/>
          <w:szCs w:val="44"/>
          <w:u w:val="single"/>
        </w:rPr>
        <w:t>(</w:t>
      </w:r>
    </w:p>
    <w:p w:rsidR="00B451CE" w:rsidRDefault="00B451CE" w:rsidP="00B451CE">
      <w:pPr>
        <w:spacing w:after="0"/>
        <w:rPr>
          <w:sz w:val="44"/>
          <w:szCs w:val="44"/>
        </w:rPr>
      </w:pPr>
      <w:r>
        <w:rPr>
          <w:sz w:val="44"/>
          <w:szCs w:val="44"/>
        </w:rPr>
        <w:t>**</w:t>
      </w:r>
      <w:r>
        <w:rPr>
          <w:sz w:val="44"/>
          <w:szCs w:val="44"/>
          <w:rtl/>
        </w:rPr>
        <w:t xml:space="preserve"> الأصول التي يسهل تحويلها إلى نقدية خلال السنة المالية تعرف بـ &gt;&gt;&gt; </w:t>
      </w:r>
    </w:p>
    <w:p w:rsidR="00B451CE" w:rsidRPr="00B451CE" w:rsidRDefault="00B451CE" w:rsidP="00B451CE">
      <w:pPr>
        <w:spacing w:after="0"/>
        <w:ind w:left="720"/>
        <w:rPr>
          <w:color w:val="auto"/>
          <w:sz w:val="44"/>
          <w:szCs w:val="44"/>
          <w:u w:val="single"/>
          <w:rtl/>
        </w:rPr>
      </w:pPr>
      <w:r w:rsidRPr="00B451CE">
        <w:rPr>
          <w:color w:val="auto"/>
          <w:sz w:val="44"/>
          <w:szCs w:val="44"/>
          <w:u w:val="single"/>
          <w:rtl/>
        </w:rPr>
        <w:t>(( الأصول المتداولة (قصيرة الاجل ))</w:t>
      </w:r>
    </w:p>
    <w:p w:rsidR="00B451CE" w:rsidRPr="00B451CE" w:rsidRDefault="00B451CE" w:rsidP="00B451CE">
      <w:pPr>
        <w:spacing w:after="0"/>
        <w:rPr>
          <w:color w:val="auto"/>
          <w:rtl/>
        </w:rPr>
      </w:pPr>
      <w:r>
        <w:rPr>
          <w:rtl/>
        </w:rPr>
        <w:t xml:space="preserve">** </w:t>
      </w:r>
      <w:r w:rsidRPr="00B451CE">
        <w:rPr>
          <w:rtl/>
        </w:rPr>
        <w:t>الاتزامات التي يجب سدادها خلال فترة زمينة " تقل "عن سنة مالية تعرف بـ  &gt;&gt;&gt;</w:t>
      </w:r>
      <w:r w:rsidRPr="00B451CE">
        <w:rPr>
          <w:color w:val="auto"/>
          <w:rtl/>
        </w:rPr>
        <w:t xml:space="preserve"> </w:t>
      </w:r>
    </w:p>
    <w:p w:rsidR="00B451CE" w:rsidRPr="00B451CE" w:rsidRDefault="00B451CE" w:rsidP="00B451CE">
      <w:pPr>
        <w:spacing w:after="0"/>
        <w:ind w:left="720"/>
        <w:rPr>
          <w:color w:val="auto"/>
          <w:u w:val="single"/>
        </w:rPr>
      </w:pPr>
      <w:r w:rsidRPr="00B451CE">
        <w:rPr>
          <w:color w:val="auto"/>
          <w:u w:val="single"/>
          <w:rtl/>
        </w:rPr>
        <w:t>(( الخصوم القصيـــــــــــــرة الأجــــــــــــل ))</w:t>
      </w:r>
    </w:p>
    <w:p w:rsidR="00B451CE" w:rsidRDefault="00B451CE" w:rsidP="00B451CE">
      <w:pPr>
        <w:spacing w:after="0"/>
        <w:rPr>
          <w:rtl/>
        </w:rPr>
      </w:pPr>
      <w:r>
        <w:rPr>
          <w:rtl/>
        </w:rPr>
        <w:t>** الالتزامات التي يجب سدادها خلال فترة زمينة " تزيد " عن سنة مالية تعرف بـ &gt;&gt;&gt;</w:t>
      </w:r>
    </w:p>
    <w:p w:rsidR="00B451CE" w:rsidRPr="00B451CE" w:rsidRDefault="00B451CE" w:rsidP="00B451CE">
      <w:pPr>
        <w:spacing w:after="0"/>
        <w:ind w:left="720"/>
        <w:rPr>
          <w:color w:val="auto"/>
          <w:u w:val="single"/>
        </w:rPr>
      </w:pPr>
      <w:r w:rsidRPr="00B451CE">
        <w:rPr>
          <w:color w:val="auto"/>
          <w:u w:val="single"/>
          <w:rtl/>
        </w:rPr>
        <w:t>(( الخصـــــــــوم طويلــــــــــة الاجــــــــــل ))</w:t>
      </w:r>
    </w:p>
    <w:p w:rsidR="00B451CE" w:rsidRPr="00B451CE" w:rsidRDefault="00B451CE" w:rsidP="00B451CE">
      <w:pPr>
        <w:spacing w:after="0"/>
      </w:pPr>
      <w:r>
        <w:rPr>
          <w:rtl/>
        </w:rPr>
        <w:t>** تأتي أهمية هذا المبدأ في انه يتطلب من المحاسب أن يلتزم جانب الحياد عند إعداده للقوائم و ذلك بالأفصاح التام عن جميع المعلومات ذات الأثر المتوقع على تلك القوائم &gt;&gt;&gt;</w:t>
      </w:r>
      <w:r>
        <w:rPr>
          <w:rFonts w:hint="cs"/>
          <w:rtl/>
        </w:rPr>
        <w:t xml:space="preserve">            </w:t>
      </w:r>
      <w:r w:rsidRPr="00B451CE">
        <w:rPr>
          <w:color w:val="auto"/>
          <w:u w:val="single"/>
          <w:rtl/>
        </w:rPr>
        <w:t>(( الأفصـــــــــــــاح التــــــــــــام ))</w:t>
      </w:r>
    </w:p>
    <w:p w:rsidR="00B451CE" w:rsidRPr="00B451CE" w:rsidRDefault="00B451CE" w:rsidP="00B451CE">
      <w:pPr>
        <w:spacing w:after="0"/>
        <w:rPr>
          <w:rtl/>
        </w:rPr>
      </w:pPr>
      <w:r>
        <w:rPr>
          <w:rtl/>
        </w:rPr>
        <w:t>** اشترت المنشأة اصل بمبلغ 200000 ريال و بعد مرور عام أصبحت قيمته السوقية 250000 ريال و مع ذلك لا يستطيع المحاسب تغيير قيمته في الدفاتر التزاما منه بتطبيق مبدأ   &gt;&gt;&gt;</w:t>
      </w:r>
      <w:r>
        <w:rPr>
          <w:rFonts w:hint="cs"/>
          <w:rtl/>
        </w:rPr>
        <w:t xml:space="preserve">     </w:t>
      </w:r>
      <w:r w:rsidRPr="00B451CE">
        <w:rPr>
          <w:color w:val="auto"/>
          <w:u w:val="single"/>
          <w:rtl/>
        </w:rPr>
        <w:t>((  القيمـــــــــــــــة التاريخيــــــــــــــــة ))</w:t>
      </w:r>
    </w:p>
    <w:p w:rsidR="00B451CE" w:rsidRPr="00B451CE" w:rsidRDefault="00B451CE" w:rsidP="00B451CE">
      <w:pPr>
        <w:spacing w:after="0"/>
      </w:pPr>
      <w:r>
        <w:rPr>
          <w:rtl/>
        </w:rPr>
        <w:t>** اشترت المنشاة أصل ثابت بمبلغ 100000 ريال و سددت من ثمنه نقدا مبلغ 40000 ريال و الباقي على الحساب، و عليه يقوم المحاسب بتسجيل الأصل في الدفاتر بمبلغ    &gt;&gt;&gt;</w:t>
      </w:r>
      <w:r>
        <w:rPr>
          <w:rFonts w:hint="cs"/>
          <w:rtl/>
        </w:rPr>
        <w:t xml:space="preserve"> </w:t>
      </w:r>
      <w:r>
        <w:rPr>
          <w:rFonts w:ascii="Tahoma" w:hAnsi="Tahoma" w:cs="Tahoma"/>
          <w:sz w:val="20"/>
          <w:rtl/>
        </w:rPr>
        <w:t xml:space="preserve"> </w:t>
      </w:r>
      <w:r w:rsidRPr="00B451CE">
        <w:rPr>
          <w:color w:val="auto"/>
          <w:u w:val="single"/>
          <w:rtl/>
        </w:rPr>
        <w:t>(( 100000 ريال تطبيقا لمبدأ التكلفة التاريخية ))</w:t>
      </w:r>
    </w:p>
    <w:p w:rsidR="00B451CE" w:rsidRPr="00B451CE" w:rsidRDefault="00B451CE" w:rsidP="00B451CE">
      <w:pPr>
        <w:spacing w:after="0"/>
        <w:rPr>
          <w:color w:val="auto"/>
          <w:rtl/>
        </w:rPr>
      </w:pPr>
      <w:r>
        <w:rPr>
          <w:rtl/>
        </w:rPr>
        <w:t>** يتم وضع رصيد حساب "</w:t>
      </w:r>
      <w:r>
        <w:rPr>
          <w:u w:val="single"/>
          <w:rtl/>
        </w:rPr>
        <w:t>المصروف المقدم</w:t>
      </w:r>
      <w:r>
        <w:rPr>
          <w:rtl/>
        </w:rPr>
        <w:t xml:space="preserve">" </w:t>
      </w:r>
      <w:r>
        <w:rPr>
          <w:rFonts w:hint="cs"/>
          <w:rtl/>
        </w:rPr>
        <w:t xml:space="preserve">  </w:t>
      </w:r>
      <w:r>
        <w:rPr>
          <w:rtl/>
        </w:rPr>
        <w:t xml:space="preserve">&gt;&gt;&gt;  </w:t>
      </w:r>
      <w:r w:rsidRPr="00B451CE">
        <w:rPr>
          <w:color w:val="auto"/>
          <w:sz w:val="44"/>
          <w:szCs w:val="44"/>
          <w:rtl/>
        </w:rPr>
        <w:t xml:space="preserve">((مع </w:t>
      </w:r>
      <w:r w:rsidRPr="00B451CE">
        <w:rPr>
          <w:color w:val="auto"/>
          <w:sz w:val="44"/>
          <w:szCs w:val="44"/>
          <w:u w:val="single"/>
          <w:rtl/>
        </w:rPr>
        <w:t>عناصر الأصول المتداولة</w:t>
      </w:r>
      <w:r w:rsidRPr="00B451CE">
        <w:rPr>
          <w:color w:val="auto"/>
          <w:sz w:val="44"/>
          <w:szCs w:val="44"/>
          <w:rtl/>
        </w:rPr>
        <w:t>))</w:t>
      </w:r>
    </w:p>
    <w:p w:rsidR="00B451CE" w:rsidRDefault="00B451CE" w:rsidP="00B451CE">
      <w:pPr>
        <w:spacing w:after="0"/>
        <w:rPr>
          <w:rtl/>
        </w:rPr>
      </w:pPr>
      <w:r>
        <w:rPr>
          <w:rtl/>
        </w:rPr>
        <w:t>**يعد رصيد "</w:t>
      </w:r>
      <w:r>
        <w:rPr>
          <w:u w:val="single"/>
          <w:rtl/>
        </w:rPr>
        <w:t>المصروفات المستحقة</w:t>
      </w:r>
      <w:r>
        <w:rPr>
          <w:rtl/>
        </w:rPr>
        <w:t xml:space="preserve">" أحد عناصر &gt;&gt;  </w:t>
      </w:r>
      <w:r w:rsidRPr="00B451CE">
        <w:rPr>
          <w:color w:val="auto"/>
          <w:rtl/>
        </w:rPr>
        <w:t>((</w:t>
      </w:r>
      <w:r w:rsidRPr="00B451CE">
        <w:rPr>
          <w:color w:val="auto"/>
          <w:u w:val="single"/>
          <w:rtl/>
        </w:rPr>
        <w:t xml:space="preserve"> الخصوم قصيرة الأجل </w:t>
      </w:r>
      <w:r w:rsidRPr="00B451CE">
        <w:rPr>
          <w:color w:val="auto"/>
          <w:rtl/>
        </w:rPr>
        <w:t>(المتداولة))</w:t>
      </w:r>
    </w:p>
    <w:p w:rsidR="00B451CE" w:rsidRDefault="00B451CE" w:rsidP="00B451CE">
      <w:pPr>
        <w:spacing w:after="0"/>
        <w:rPr>
          <w:rtl/>
        </w:rPr>
      </w:pPr>
      <w:r>
        <w:rPr>
          <w:rtl/>
        </w:rPr>
        <w:t xml:space="preserve">** تظهر في المركز المالي كأصول </w:t>
      </w:r>
      <w:r>
        <w:rPr>
          <w:u w:val="single"/>
          <w:rtl/>
        </w:rPr>
        <w:t>قصيرة الأجل (متداولة)</w:t>
      </w:r>
      <w:r>
        <w:rPr>
          <w:rtl/>
        </w:rPr>
        <w:t xml:space="preserve">   &gt;&gt;&gt; </w:t>
      </w:r>
      <w:r w:rsidRPr="00B451CE">
        <w:rPr>
          <w:color w:val="auto"/>
          <w:u w:val="single"/>
          <w:rtl/>
        </w:rPr>
        <w:t>(( آلمصروف آلمقـــــــــــــــدم))</w:t>
      </w:r>
    </w:p>
    <w:p w:rsidR="00B451CE" w:rsidRDefault="00B451CE" w:rsidP="00B451CE">
      <w:pPr>
        <w:pStyle w:val="a7"/>
        <w:rPr>
          <w:sz w:val="20"/>
          <w:rtl/>
        </w:rPr>
      </w:pPr>
      <w:r>
        <w:rPr>
          <w:rtl/>
        </w:rPr>
        <w:lastRenderedPageBreak/>
        <w:t xml:space="preserve">** يمثل رصيد </w:t>
      </w:r>
      <w:r>
        <w:rPr>
          <w:u w:val="single"/>
          <w:rtl/>
        </w:rPr>
        <w:t>"الإيرادات المقدم</w:t>
      </w:r>
      <w:r>
        <w:rPr>
          <w:rtl/>
        </w:rPr>
        <w:t xml:space="preserve">" &gt;&gt;&gt;        </w:t>
      </w:r>
      <w:r w:rsidRPr="00B451CE">
        <w:rPr>
          <w:color w:val="auto"/>
          <w:u w:val="single"/>
          <w:rtl/>
        </w:rPr>
        <w:t>((أحد عناصر الخصوم المتداولة ))</w:t>
      </w:r>
    </w:p>
    <w:p w:rsidR="00B451CE" w:rsidRDefault="00B451CE" w:rsidP="00B451CE">
      <w:pPr>
        <w:spacing w:after="0"/>
        <w:rPr>
          <w:rtl/>
        </w:rPr>
      </w:pPr>
      <w:r>
        <w:rPr>
          <w:rtl/>
        </w:rPr>
        <w:t>** يمثل رصيد "</w:t>
      </w:r>
      <w:r>
        <w:rPr>
          <w:u w:val="single"/>
          <w:rtl/>
        </w:rPr>
        <w:t>آلإيرآدآت آلمستحقه</w:t>
      </w:r>
      <w:r>
        <w:rPr>
          <w:rtl/>
        </w:rPr>
        <w:t xml:space="preserve">" </w:t>
      </w:r>
      <w:r>
        <w:rPr>
          <w:sz w:val="44"/>
          <w:szCs w:val="44"/>
          <w:rtl/>
        </w:rPr>
        <w:t xml:space="preserve">&gt;&gt;&gt;   </w:t>
      </w:r>
      <w:r w:rsidRPr="00B451CE">
        <w:rPr>
          <w:color w:val="auto"/>
          <w:sz w:val="44"/>
          <w:szCs w:val="44"/>
          <w:u w:val="single"/>
          <w:rtl/>
        </w:rPr>
        <w:t>(( آحد عنآصر آلأصووول آلمتدآوله ))</w:t>
      </w:r>
    </w:p>
    <w:p w:rsidR="00B451CE" w:rsidRDefault="00B451CE" w:rsidP="00B451CE">
      <w:pPr>
        <w:spacing w:after="0"/>
        <w:rPr>
          <w:rFonts w:ascii="Tahoma" w:hAnsi="Tahoma" w:cs="Tahoma"/>
          <w:sz w:val="20"/>
          <w:rtl/>
        </w:rPr>
      </w:pPr>
      <w:r>
        <w:rPr>
          <w:rtl/>
        </w:rPr>
        <w:t>** المصــــــــــــــروف المستحـــــــــــق &gt;&gt;&gt;</w:t>
      </w:r>
      <w:r>
        <w:rPr>
          <w:rFonts w:ascii="Tahoma" w:hAnsi="Tahoma" w:cs="Tahoma"/>
          <w:sz w:val="20"/>
          <w:rtl/>
        </w:rPr>
        <w:t xml:space="preserve">      </w:t>
      </w:r>
      <w:r w:rsidRPr="00B451CE">
        <w:rPr>
          <w:color w:val="auto"/>
          <w:sz w:val="44"/>
          <w:szCs w:val="44"/>
          <w:u w:val="single"/>
          <w:rtl/>
        </w:rPr>
        <w:t>((يعد أحد عناصر الخصوم المتداولة ))</w:t>
      </w:r>
    </w:p>
    <w:p w:rsidR="00B451CE" w:rsidRDefault="00B451CE" w:rsidP="00B451CE">
      <w:pPr>
        <w:spacing w:after="0"/>
        <w:rPr>
          <w:sz w:val="44"/>
          <w:szCs w:val="44"/>
          <w:rtl/>
        </w:rPr>
      </w:pPr>
      <w:r>
        <w:rPr>
          <w:sz w:val="44"/>
          <w:szCs w:val="44"/>
          <w:rtl/>
        </w:rPr>
        <w:t xml:space="preserve">** أي من العناصر التالية يدرج ضمن </w:t>
      </w:r>
      <w:r>
        <w:rPr>
          <w:sz w:val="44"/>
          <w:szCs w:val="44"/>
          <w:u w:val="single"/>
          <w:rtl/>
        </w:rPr>
        <w:t>الأصول</w:t>
      </w:r>
      <w:r>
        <w:rPr>
          <w:sz w:val="44"/>
          <w:szCs w:val="44"/>
          <w:rtl/>
        </w:rPr>
        <w:t xml:space="preserve"> في قائمة المركز المالي  &gt;&gt;&gt; </w:t>
      </w:r>
    </w:p>
    <w:p w:rsidR="00B451CE" w:rsidRDefault="00B451CE" w:rsidP="00B451CE">
      <w:pPr>
        <w:spacing w:after="0"/>
        <w:rPr>
          <w:i/>
          <w:iCs/>
          <w:u w:val="single"/>
          <w:rtl/>
        </w:rPr>
      </w:pPr>
      <w:r>
        <w:rPr>
          <w:rFonts w:ascii="Tahoma" w:hAnsi="Tahoma" w:cs="Tahoma"/>
          <w:sz w:val="20"/>
          <w:rtl/>
        </w:rPr>
        <w:tab/>
      </w:r>
      <w:r w:rsidRPr="00B451CE">
        <w:rPr>
          <w:i/>
          <w:iCs/>
          <w:color w:val="auto"/>
          <w:u w:val="single"/>
          <w:rtl/>
        </w:rPr>
        <w:t xml:space="preserve">(( المصروفات المدفوعة مقدمــــــــآآ )) </w:t>
      </w:r>
      <w:r w:rsidRPr="00B451CE">
        <w:rPr>
          <w:color w:val="auto"/>
          <w:u w:val="single"/>
          <w:rtl/>
        </w:rPr>
        <w:t>و ((الإيرادات المستحقة</w:t>
      </w:r>
      <w:r>
        <w:rPr>
          <w:i/>
          <w:iCs/>
          <w:u w:val="single"/>
          <w:rtl/>
        </w:rPr>
        <w:t>))</w:t>
      </w:r>
    </w:p>
    <w:p w:rsidR="00B451CE" w:rsidRDefault="00B451CE" w:rsidP="00B451CE">
      <w:pPr>
        <w:spacing w:after="0"/>
        <w:rPr>
          <w:rtl/>
        </w:rPr>
      </w:pPr>
      <w:r>
        <w:rPr>
          <w:i/>
          <w:iCs/>
          <w:rtl/>
        </w:rPr>
        <w:t>**</w:t>
      </w:r>
      <w:r>
        <w:rPr>
          <w:rtl/>
        </w:rPr>
        <w:t xml:space="preserve"> أي من العناصر التالية يدرج ضمن</w:t>
      </w:r>
      <w:r>
        <w:rPr>
          <w:u w:val="single"/>
          <w:rtl/>
        </w:rPr>
        <w:t xml:space="preserve"> الخصوم</w:t>
      </w:r>
      <w:r>
        <w:rPr>
          <w:rtl/>
        </w:rPr>
        <w:t xml:space="preserve"> في قائمة المركز المالي &gt;&gt;&gt;</w:t>
      </w:r>
    </w:p>
    <w:p w:rsidR="00B451CE" w:rsidRPr="00B451CE" w:rsidRDefault="00B451CE" w:rsidP="00B451CE">
      <w:pPr>
        <w:spacing w:after="0"/>
        <w:rPr>
          <w:color w:val="auto"/>
          <w:rtl/>
        </w:rPr>
      </w:pPr>
      <w:r>
        <w:rPr>
          <w:rtl/>
        </w:rPr>
        <w:tab/>
      </w:r>
      <w:r w:rsidRPr="00B451CE">
        <w:rPr>
          <w:color w:val="auto"/>
          <w:u w:val="single"/>
          <w:rtl/>
        </w:rPr>
        <w:t>(( الإيرادات المحصلة مقدما ))</w:t>
      </w:r>
    </w:p>
    <w:p w:rsidR="00B451CE" w:rsidRDefault="00B451CE" w:rsidP="00B451CE">
      <w:pPr>
        <w:spacing w:after="0"/>
      </w:pPr>
      <w:r>
        <w:t>**</w:t>
      </w:r>
      <w:r>
        <w:rPr>
          <w:rtl/>
        </w:rPr>
        <w:t xml:space="preserve"> يتم اجراء قيود التسوية في نهاية السنة المالية لأنها</w:t>
      </w:r>
      <w:r>
        <w:t xml:space="preserve"> </w:t>
      </w:r>
      <w:r>
        <w:rPr>
          <w:rtl/>
        </w:rPr>
        <w:t>&gt;&gt;</w:t>
      </w:r>
    </w:p>
    <w:p w:rsidR="00B451CE" w:rsidRPr="00B451CE" w:rsidRDefault="00B451CE" w:rsidP="00B451CE">
      <w:pPr>
        <w:spacing w:after="0"/>
        <w:rPr>
          <w:color w:val="auto"/>
          <w:sz w:val="36"/>
          <w:szCs w:val="36"/>
          <w:u w:val="single"/>
          <w:rtl/>
        </w:rPr>
      </w:pPr>
      <w:r w:rsidRPr="00B451CE">
        <w:rPr>
          <w:color w:val="auto"/>
          <w:sz w:val="36"/>
          <w:szCs w:val="36"/>
          <w:u w:val="single"/>
          <w:rtl/>
        </w:rPr>
        <w:t>فهي تساعد على قياس الإيرادات المتعلقة بالفترة بصرف النظر عن عدم تحصيلها، و تساعد على قياس المصروفات المتعلقة بالفترة بصرف النظر عن القيام بسدادها، و تساعد على قياس صافي الربح (أو صافي الخسارة) الحقيقي للفترة، و تساعد على إعداد القوائم المالية المتعلقة بالفترة بشكل سليم</w:t>
      </w:r>
    </w:p>
    <w:p w:rsidR="00B451CE" w:rsidRDefault="00B451CE" w:rsidP="00B451CE">
      <w:pPr>
        <w:spacing w:after="0"/>
        <w:rPr>
          <w:rtl/>
        </w:rPr>
      </w:pPr>
      <w:r>
        <w:rPr>
          <w:rtl/>
        </w:rPr>
        <w:t xml:space="preserve">** المصروفات </w:t>
      </w:r>
      <w:r>
        <w:rPr>
          <w:u w:val="single"/>
          <w:rtl/>
        </w:rPr>
        <w:t>المقدمة</w:t>
      </w:r>
      <w:r>
        <w:rPr>
          <w:rtl/>
        </w:rPr>
        <w:t xml:space="preserve"> التي تظهر في قائمة المركز المالي (الميزانية) تمثل &gt;&gt;&gt;</w:t>
      </w:r>
    </w:p>
    <w:p w:rsidR="00B451CE" w:rsidRPr="00B451CE" w:rsidRDefault="00B451CE" w:rsidP="00B451CE">
      <w:pPr>
        <w:spacing w:after="0"/>
        <w:rPr>
          <w:color w:val="auto"/>
          <w:u w:val="single"/>
          <w:rtl/>
        </w:rPr>
      </w:pPr>
      <w:r w:rsidRPr="00B451CE">
        <w:rPr>
          <w:color w:val="auto"/>
          <w:rtl/>
        </w:rPr>
        <w:t xml:space="preserve">                          ((</w:t>
      </w:r>
      <w:r w:rsidRPr="00B451CE">
        <w:rPr>
          <w:color w:val="auto"/>
          <w:u w:val="single"/>
          <w:rtl/>
        </w:rPr>
        <w:t>مبلغ دفع ولم يتم مقابلته بإيرادات الفترة))</w:t>
      </w:r>
    </w:p>
    <w:p w:rsidR="00B451CE" w:rsidRDefault="00B451CE" w:rsidP="00B451CE">
      <w:pPr>
        <w:spacing w:after="0"/>
        <w:rPr>
          <w:rtl/>
        </w:rPr>
      </w:pPr>
      <w:r>
        <w:rPr>
          <w:rtl/>
        </w:rPr>
        <w:t>**</w:t>
      </w:r>
      <w:r>
        <w:rPr>
          <w:rFonts w:ascii="Tahoma" w:hAnsi="Tahoma" w:cs="Tahoma"/>
          <w:sz w:val="20"/>
          <w:rtl/>
        </w:rPr>
        <w:t xml:space="preserve"> </w:t>
      </w:r>
      <w:r>
        <w:rPr>
          <w:rtl/>
        </w:rPr>
        <w:t>المصروفات</w:t>
      </w:r>
      <w:r>
        <w:rPr>
          <w:u w:val="single"/>
          <w:rtl/>
        </w:rPr>
        <w:t xml:space="preserve"> المستحقة</w:t>
      </w:r>
      <w:r>
        <w:rPr>
          <w:rtl/>
        </w:rPr>
        <w:t xml:space="preserve"> التي تظهر في قائمة المركز المالي (الميزانية) تمثل &gt;&gt;&gt; </w:t>
      </w:r>
    </w:p>
    <w:p w:rsidR="00B451CE" w:rsidRPr="00B451CE" w:rsidRDefault="00B451CE" w:rsidP="00B451CE">
      <w:pPr>
        <w:spacing w:after="0"/>
        <w:rPr>
          <w:color w:val="auto"/>
          <w:u w:val="single"/>
          <w:rtl/>
        </w:rPr>
      </w:pPr>
      <w:r>
        <w:rPr>
          <w:rtl/>
        </w:rPr>
        <w:tab/>
      </w:r>
      <w:r w:rsidRPr="00B451CE">
        <w:rPr>
          <w:color w:val="auto"/>
          <w:rtl/>
        </w:rPr>
        <w:t xml:space="preserve">              </w:t>
      </w:r>
      <w:r w:rsidRPr="00B451CE">
        <w:rPr>
          <w:color w:val="auto"/>
          <w:u w:val="single"/>
          <w:rtl/>
        </w:rPr>
        <w:t>(( مبلغ لم يدفع و تم مقابلته بإيرادات الفترة ))</w:t>
      </w:r>
    </w:p>
    <w:p w:rsidR="00B451CE" w:rsidRDefault="00B451CE" w:rsidP="00B451CE">
      <w:pPr>
        <w:spacing w:after="0"/>
        <w:rPr>
          <w:rtl/>
        </w:rPr>
      </w:pPr>
      <w:r>
        <w:rPr>
          <w:rtl/>
        </w:rPr>
        <w:t>** الإيرادات</w:t>
      </w:r>
      <w:r>
        <w:rPr>
          <w:u w:val="single"/>
          <w:rtl/>
        </w:rPr>
        <w:t xml:space="preserve"> المقدمة</w:t>
      </w:r>
      <w:r>
        <w:rPr>
          <w:rtl/>
        </w:rPr>
        <w:t xml:space="preserve"> التي تظهر في قائمة المركز المالي (الميزانية) تمثل &gt;&gt;&gt;</w:t>
      </w:r>
    </w:p>
    <w:p w:rsidR="00B451CE" w:rsidRPr="00B451CE" w:rsidRDefault="00B451CE" w:rsidP="00B451CE">
      <w:pPr>
        <w:spacing w:after="0"/>
        <w:rPr>
          <w:color w:val="auto"/>
          <w:rtl/>
        </w:rPr>
      </w:pPr>
      <w:r>
        <w:rPr>
          <w:rtl/>
        </w:rPr>
        <w:tab/>
        <w:t xml:space="preserve">             </w:t>
      </w:r>
      <w:r w:rsidRPr="00B451CE">
        <w:rPr>
          <w:color w:val="auto"/>
          <w:u w:val="single"/>
          <w:rtl/>
        </w:rPr>
        <w:t>(( مبلغ حصل و لم يتم مقابلته بمصروفات الفترة ))</w:t>
      </w:r>
    </w:p>
    <w:p w:rsidR="00B451CE" w:rsidRDefault="00B451CE" w:rsidP="00B451CE">
      <w:pPr>
        <w:spacing w:after="0"/>
        <w:rPr>
          <w:rtl/>
        </w:rPr>
      </w:pPr>
      <w:r>
        <w:rPr>
          <w:rtl/>
        </w:rPr>
        <w:t xml:space="preserve">** الإيرادات </w:t>
      </w:r>
      <w:r>
        <w:rPr>
          <w:u w:val="single"/>
          <w:rtl/>
        </w:rPr>
        <w:t>المستحقة</w:t>
      </w:r>
      <w:r>
        <w:rPr>
          <w:rtl/>
        </w:rPr>
        <w:t xml:space="preserve"> التي تظهر في قائمة المركز المالي (الميزانية) تمثل &gt;&gt;&gt;</w:t>
      </w:r>
    </w:p>
    <w:p w:rsidR="00B451CE" w:rsidRPr="00B451CE" w:rsidRDefault="00B451CE" w:rsidP="00B451CE">
      <w:pPr>
        <w:spacing w:after="0"/>
        <w:rPr>
          <w:color w:val="auto"/>
          <w:u w:val="single"/>
          <w:rtl/>
        </w:rPr>
      </w:pPr>
      <w:r>
        <w:rPr>
          <w:rtl/>
        </w:rPr>
        <w:t xml:space="preserve">                       </w:t>
      </w:r>
      <w:r w:rsidRPr="00B451CE">
        <w:rPr>
          <w:color w:val="auto"/>
          <w:u w:val="single"/>
          <w:rtl/>
        </w:rPr>
        <w:t>(( مبلغ لم يحصل وتمت مقابلته بمصروفات السنة ))</w:t>
      </w:r>
    </w:p>
    <w:sectPr w:rsidR="00B451CE" w:rsidRPr="00B451CE" w:rsidSect="009849AC">
      <w:footerReference w:type="default" r:id="rId19"/>
      <w:pgSz w:w="11906" w:h="16838"/>
      <w:pgMar w:top="1440" w:right="707" w:bottom="1440" w:left="709" w:header="624" w:footer="0" w:gutter="0"/>
      <w:pgBorders w:offsetFrom="page">
        <w:top w:val="thinThickMediumGap" w:sz="24" w:space="24" w:color="auto"/>
        <w:left w:val="thinThickMediumGap" w:sz="24" w:space="24" w:color="auto"/>
        <w:bottom w:val="thickThinMediumGap" w:sz="24" w:space="24" w:color="auto"/>
        <w:right w:val="thickThinMediumGap" w:sz="24" w:space="24" w:color="auto"/>
      </w:pgBorders>
      <w:cols w:space="708"/>
      <w:bidi/>
      <w:rtlGutter/>
      <w:docGrid w:linePitch="48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5E00" w:rsidRDefault="00EA5E00" w:rsidP="009849AC">
      <w:pPr>
        <w:spacing w:after="0" w:line="240" w:lineRule="auto"/>
      </w:pPr>
      <w:r>
        <w:separator/>
      </w:r>
    </w:p>
  </w:endnote>
  <w:endnote w:type="continuationSeparator" w:id="0">
    <w:p w:rsidR="00EA5E00" w:rsidRDefault="00EA5E00" w:rsidP="009849A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abic Typesetting">
    <w:panose1 w:val="03020402040406030203"/>
    <w:charset w:val="00"/>
    <w:family w:val="script"/>
    <w:pitch w:val="variable"/>
    <w:sig w:usb0="A000206F" w:usb1="C0000000" w:usb2="00000008" w:usb3="00000000" w:csb0="000000D3"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5000" w:type="pct"/>
      <w:tblBorders>
        <w:top w:val="single" w:sz="18" w:space="0" w:color="808080" w:themeColor="background1" w:themeShade="80"/>
        <w:insideV w:val="single" w:sz="18" w:space="0" w:color="808080" w:themeColor="background1" w:themeShade="80"/>
      </w:tblBorders>
      <w:tblLook w:val="04A0"/>
    </w:tblPr>
    <w:tblGrid>
      <w:gridCol w:w="1110"/>
      <w:gridCol w:w="9596"/>
    </w:tblGrid>
    <w:tr w:rsidR="009849AC">
      <w:tc>
        <w:tcPr>
          <w:tcW w:w="918" w:type="dxa"/>
        </w:tcPr>
        <w:p w:rsidR="009849AC" w:rsidRDefault="009849AC">
          <w:pPr>
            <w:pStyle w:val="ab"/>
            <w:jc w:val="right"/>
            <w:rPr>
              <w:b/>
              <w:color w:val="4F81BD" w:themeColor="accent1"/>
              <w:sz w:val="32"/>
              <w:szCs w:val="32"/>
            </w:rPr>
          </w:pPr>
          <w:fldSimple w:instr=" PAGE   \* MERGEFORMAT ">
            <w:r w:rsidRPr="009849AC">
              <w:rPr>
                <w:rFonts w:cs="Calibri"/>
                <w:b/>
                <w:bCs/>
                <w:noProof/>
                <w:color w:val="4F81BD" w:themeColor="accent1"/>
                <w:sz w:val="32"/>
                <w:szCs w:val="32"/>
                <w:rtl/>
                <w:lang w:val="ar-SA"/>
              </w:rPr>
              <w:t>18</w:t>
            </w:r>
          </w:fldSimple>
        </w:p>
      </w:tc>
      <w:tc>
        <w:tcPr>
          <w:tcW w:w="7938" w:type="dxa"/>
        </w:tcPr>
        <w:p w:rsidR="009849AC" w:rsidRDefault="009849AC">
          <w:pPr>
            <w:pStyle w:val="ab"/>
          </w:pPr>
        </w:p>
      </w:tc>
    </w:tr>
  </w:tbl>
  <w:p w:rsidR="009849AC" w:rsidRDefault="009849AC">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5E00" w:rsidRDefault="00EA5E00" w:rsidP="009849AC">
      <w:pPr>
        <w:spacing w:after="0" w:line="240" w:lineRule="auto"/>
      </w:pPr>
      <w:r>
        <w:separator/>
      </w:r>
    </w:p>
  </w:footnote>
  <w:footnote w:type="continuationSeparator" w:id="0">
    <w:p w:rsidR="00EA5E00" w:rsidRDefault="00EA5E00" w:rsidP="009849A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34BCE"/>
    <w:multiLevelType w:val="hybridMultilevel"/>
    <w:tmpl w:val="8E141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CC5F13"/>
    <w:multiLevelType w:val="hybridMultilevel"/>
    <w:tmpl w:val="DF3C9A16"/>
    <w:lvl w:ilvl="0" w:tplc="C806068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944D84"/>
    <w:multiLevelType w:val="hybridMultilevel"/>
    <w:tmpl w:val="1EBE9F28"/>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FA26D38"/>
    <w:multiLevelType w:val="hybridMultilevel"/>
    <w:tmpl w:val="920E9AB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301568"/>
    <w:multiLevelType w:val="hybridMultilevel"/>
    <w:tmpl w:val="C6763D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1DF4EA8"/>
    <w:multiLevelType w:val="hybridMultilevel"/>
    <w:tmpl w:val="6380871A"/>
    <w:lvl w:ilvl="0" w:tplc="91585924">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5E4AE4"/>
    <w:multiLevelType w:val="hybridMultilevel"/>
    <w:tmpl w:val="C3F66B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4EE19D0"/>
    <w:multiLevelType w:val="hybridMultilevel"/>
    <w:tmpl w:val="F4309CAC"/>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nsid w:val="1E832F4D"/>
    <w:multiLevelType w:val="hybridMultilevel"/>
    <w:tmpl w:val="A030BD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1A27535"/>
    <w:multiLevelType w:val="hybridMultilevel"/>
    <w:tmpl w:val="8214A7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2F24C26"/>
    <w:multiLevelType w:val="hybridMultilevel"/>
    <w:tmpl w:val="FB4409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39842F7"/>
    <w:multiLevelType w:val="hybridMultilevel"/>
    <w:tmpl w:val="6938EC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287E2C42"/>
    <w:multiLevelType w:val="hybridMultilevel"/>
    <w:tmpl w:val="57C4535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2B2B3CE8"/>
    <w:multiLevelType w:val="hybridMultilevel"/>
    <w:tmpl w:val="B3C8999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E0536CB"/>
    <w:multiLevelType w:val="hybridMultilevel"/>
    <w:tmpl w:val="B29CC2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0EA464F"/>
    <w:multiLevelType w:val="hybridMultilevel"/>
    <w:tmpl w:val="0AC201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5792605"/>
    <w:multiLevelType w:val="hybridMultilevel"/>
    <w:tmpl w:val="AAECCB9A"/>
    <w:lvl w:ilvl="0" w:tplc="6DB2A782">
      <w:start w:val="1"/>
      <w:numFmt w:val="bullet"/>
      <w:lvlText w:val=""/>
      <w:lvlJc w:val="left"/>
      <w:pPr>
        <w:ind w:left="785"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7CD6C38"/>
    <w:multiLevelType w:val="hybridMultilevel"/>
    <w:tmpl w:val="B996398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EA4640B"/>
    <w:multiLevelType w:val="hybridMultilevel"/>
    <w:tmpl w:val="9CD625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F78268D"/>
    <w:multiLevelType w:val="hybridMultilevel"/>
    <w:tmpl w:val="EA58EE06"/>
    <w:lvl w:ilvl="0" w:tplc="E96EB5F4">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22723C1"/>
    <w:multiLevelType w:val="hybridMultilevel"/>
    <w:tmpl w:val="9870A8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3426EE9"/>
    <w:multiLevelType w:val="hybridMultilevel"/>
    <w:tmpl w:val="72A836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43B3C8D"/>
    <w:multiLevelType w:val="hybridMultilevel"/>
    <w:tmpl w:val="6206DD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D52126C"/>
    <w:multiLevelType w:val="hybridMultilevel"/>
    <w:tmpl w:val="DBAE48B6"/>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4">
    <w:nsid w:val="4EF14A8B"/>
    <w:multiLevelType w:val="hybridMultilevel"/>
    <w:tmpl w:val="9FF2AF72"/>
    <w:lvl w:ilvl="0" w:tplc="42DC411E">
      <w:start w:val="1"/>
      <w:numFmt w:val="bullet"/>
      <w:lvlText w:val=""/>
      <w:lvlJc w:val="left"/>
      <w:pPr>
        <w:ind w:left="720" w:hanging="360"/>
      </w:pPr>
      <w:rPr>
        <w:rFonts w:ascii="Wingdings" w:hAnsi="Wingdings" w:hint="default"/>
        <w:color w:val="auto"/>
        <w:sz w:val="32"/>
        <w:szCs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6A82722"/>
    <w:multiLevelType w:val="hybridMultilevel"/>
    <w:tmpl w:val="EFBA6AC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91B2F97"/>
    <w:multiLevelType w:val="hybridMultilevel"/>
    <w:tmpl w:val="4574F010"/>
    <w:lvl w:ilvl="0" w:tplc="345E6910">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E1217AF"/>
    <w:multiLevelType w:val="hybridMultilevel"/>
    <w:tmpl w:val="90D0157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4345C21"/>
    <w:multiLevelType w:val="hybridMultilevel"/>
    <w:tmpl w:val="396E8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546061C"/>
    <w:multiLevelType w:val="hybridMultilevel"/>
    <w:tmpl w:val="15D4CA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72A7E26"/>
    <w:multiLevelType w:val="hybridMultilevel"/>
    <w:tmpl w:val="32ECDDCC"/>
    <w:lvl w:ilvl="0" w:tplc="76FE731C">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CA83A2D"/>
    <w:multiLevelType w:val="hybridMultilevel"/>
    <w:tmpl w:val="6938EC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6EEB778E"/>
    <w:multiLevelType w:val="hybridMultilevel"/>
    <w:tmpl w:val="9AD0CE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2D63CAB"/>
    <w:multiLevelType w:val="hybridMultilevel"/>
    <w:tmpl w:val="6B52CA0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86A46DB"/>
    <w:multiLevelType w:val="hybridMultilevel"/>
    <w:tmpl w:val="118475E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A8B7766"/>
    <w:multiLevelType w:val="hybridMultilevel"/>
    <w:tmpl w:val="A63AA4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7"/>
  </w:num>
  <w:num w:numId="2">
    <w:abstractNumId w:val="35"/>
  </w:num>
  <w:num w:numId="3">
    <w:abstractNumId w:val="15"/>
  </w:num>
  <w:num w:numId="4">
    <w:abstractNumId w:val="27"/>
  </w:num>
  <w:num w:numId="5">
    <w:abstractNumId w:val="6"/>
  </w:num>
  <w:num w:numId="6">
    <w:abstractNumId w:val="28"/>
  </w:num>
  <w:num w:numId="7">
    <w:abstractNumId w:val="22"/>
  </w:num>
  <w:num w:numId="8">
    <w:abstractNumId w:val="34"/>
  </w:num>
  <w:num w:numId="9">
    <w:abstractNumId w:val="32"/>
  </w:num>
  <w:num w:numId="10">
    <w:abstractNumId w:val="17"/>
  </w:num>
  <w:num w:numId="11">
    <w:abstractNumId w:val="24"/>
  </w:num>
  <w:num w:numId="12">
    <w:abstractNumId w:val="21"/>
  </w:num>
  <w:num w:numId="13">
    <w:abstractNumId w:val="16"/>
  </w:num>
  <w:num w:numId="14">
    <w:abstractNumId w:val="20"/>
  </w:num>
  <w:num w:numId="15">
    <w:abstractNumId w:val="13"/>
  </w:num>
  <w:num w:numId="16">
    <w:abstractNumId w:val="26"/>
  </w:num>
  <w:num w:numId="17">
    <w:abstractNumId w:val="4"/>
  </w:num>
  <w:num w:numId="18">
    <w:abstractNumId w:val="19"/>
  </w:num>
  <w:num w:numId="19">
    <w:abstractNumId w:val="23"/>
  </w:num>
  <w:num w:numId="20">
    <w:abstractNumId w:val="9"/>
  </w:num>
  <w:num w:numId="21">
    <w:abstractNumId w:val="14"/>
  </w:num>
  <w:num w:numId="22">
    <w:abstractNumId w:val="1"/>
  </w:num>
  <w:num w:numId="23">
    <w:abstractNumId w:val="3"/>
  </w:num>
  <w:num w:numId="24">
    <w:abstractNumId w:val="5"/>
  </w:num>
  <w:num w:numId="25">
    <w:abstractNumId w:val="12"/>
  </w:num>
  <w:num w:numId="26">
    <w:abstractNumId w:val="11"/>
  </w:num>
  <w:num w:numId="27">
    <w:abstractNumId w:val="31"/>
  </w:num>
  <w:num w:numId="28">
    <w:abstractNumId w:val="10"/>
  </w:num>
  <w:num w:numId="29">
    <w:abstractNumId w:val="0"/>
  </w:num>
  <w:num w:numId="30">
    <w:abstractNumId w:val="18"/>
  </w:num>
  <w:num w:numId="31">
    <w:abstractNumId w:val="29"/>
  </w:num>
  <w:num w:numId="32">
    <w:abstractNumId w:val="30"/>
  </w:num>
  <w:num w:numId="33">
    <w:abstractNumId w:val="2"/>
  </w:num>
  <w:num w:numId="34">
    <w:abstractNumId w:val="25"/>
  </w:num>
  <w:num w:numId="35">
    <w:abstractNumId w:val="33"/>
  </w:num>
  <w:num w:numId="36">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359"/>
  <w:characterSpacingControl w:val="doNotCompress"/>
  <w:footnotePr>
    <w:footnote w:id="-1"/>
    <w:footnote w:id="0"/>
  </w:footnotePr>
  <w:endnotePr>
    <w:endnote w:id="-1"/>
    <w:endnote w:id="0"/>
  </w:endnotePr>
  <w:compat/>
  <w:rsids>
    <w:rsidRoot w:val="007725B0"/>
    <w:rsid w:val="00005CB6"/>
    <w:rsid w:val="00117AFD"/>
    <w:rsid w:val="001557FD"/>
    <w:rsid w:val="00177DAC"/>
    <w:rsid w:val="001B7B7F"/>
    <w:rsid w:val="001E031E"/>
    <w:rsid w:val="00276E7F"/>
    <w:rsid w:val="002C7F65"/>
    <w:rsid w:val="00371554"/>
    <w:rsid w:val="003C3167"/>
    <w:rsid w:val="00450A46"/>
    <w:rsid w:val="00473764"/>
    <w:rsid w:val="00531C3E"/>
    <w:rsid w:val="005C4BCC"/>
    <w:rsid w:val="005E5ECC"/>
    <w:rsid w:val="00604445"/>
    <w:rsid w:val="006103EA"/>
    <w:rsid w:val="006313C8"/>
    <w:rsid w:val="007152A4"/>
    <w:rsid w:val="00760738"/>
    <w:rsid w:val="007725B0"/>
    <w:rsid w:val="007F6E8A"/>
    <w:rsid w:val="008A0672"/>
    <w:rsid w:val="008F27DD"/>
    <w:rsid w:val="0090299C"/>
    <w:rsid w:val="00941638"/>
    <w:rsid w:val="00973D02"/>
    <w:rsid w:val="009849AC"/>
    <w:rsid w:val="009910EA"/>
    <w:rsid w:val="00A07338"/>
    <w:rsid w:val="00A51F57"/>
    <w:rsid w:val="00AE307A"/>
    <w:rsid w:val="00B11E8D"/>
    <w:rsid w:val="00B23DAD"/>
    <w:rsid w:val="00B451CE"/>
    <w:rsid w:val="00D00A13"/>
    <w:rsid w:val="00D03275"/>
    <w:rsid w:val="00D22DF8"/>
    <w:rsid w:val="00DA7D0F"/>
    <w:rsid w:val="00E844FC"/>
    <w:rsid w:val="00EA5E00"/>
    <w:rsid w:val="00EC4661"/>
    <w:rsid w:val="00F0442A"/>
    <w:rsid w:val="00F30912"/>
    <w:rsid w:val="00F363AE"/>
    <w:rsid w:val="00F62B54"/>
    <w:rsid w:val="00FA489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abic Typesetting" w:eastAsiaTheme="minorHAnsi" w:hAnsi="Arabic Typesetting" w:cs="Arabic Typesetting"/>
        <w:color w:val="FF0000"/>
        <w:w w:val="90"/>
        <w:sz w:val="40"/>
        <w:szCs w:val="40"/>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DF8"/>
    <w:pPr>
      <w:bidi/>
    </w:pPr>
  </w:style>
  <w:style w:type="paragraph" w:styleId="1">
    <w:name w:val="heading 1"/>
    <w:basedOn w:val="a"/>
    <w:next w:val="a"/>
    <w:link w:val="1Char"/>
    <w:uiPriority w:val="9"/>
    <w:qFormat/>
    <w:rsid w:val="0047376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7152A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371554"/>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725B0"/>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7725B0"/>
    <w:rPr>
      <w:rFonts w:ascii="Tahoma" w:hAnsi="Tahoma" w:cs="Tahoma"/>
      <w:sz w:val="16"/>
      <w:szCs w:val="16"/>
    </w:rPr>
  </w:style>
  <w:style w:type="character" w:customStyle="1" w:styleId="2Char">
    <w:name w:val="عنوان 2 Char"/>
    <w:basedOn w:val="a0"/>
    <w:link w:val="2"/>
    <w:uiPriority w:val="9"/>
    <w:rsid w:val="007152A4"/>
    <w:rPr>
      <w:rFonts w:asciiTheme="majorHAnsi" w:eastAsiaTheme="majorEastAsia" w:hAnsiTheme="majorHAnsi" w:cstheme="majorBidi"/>
      <w:b/>
      <w:bCs/>
      <w:color w:val="4F81BD" w:themeColor="accent1"/>
      <w:sz w:val="26"/>
      <w:szCs w:val="26"/>
    </w:rPr>
  </w:style>
  <w:style w:type="character" w:styleId="a4">
    <w:name w:val="Intense Emphasis"/>
    <w:basedOn w:val="a0"/>
    <w:uiPriority w:val="21"/>
    <w:qFormat/>
    <w:rsid w:val="007152A4"/>
    <w:rPr>
      <w:b/>
      <w:bCs/>
      <w:i/>
      <w:iCs/>
      <w:color w:val="4F81BD" w:themeColor="accent1"/>
    </w:rPr>
  </w:style>
  <w:style w:type="character" w:styleId="a5">
    <w:name w:val="Strong"/>
    <w:basedOn w:val="a0"/>
    <w:uiPriority w:val="22"/>
    <w:qFormat/>
    <w:rsid w:val="007152A4"/>
    <w:rPr>
      <w:b/>
      <w:bCs/>
    </w:rPr>
  </w:style>
  <w:style w:type="paragraph" w:styleId="a6">
    <w:name w:val="List Paragraph"/>
    <w:basedOn w:val="a"/>
    <w:uiPriority w:val="34"/>
    <w:qFormat/>
    <w:rsid w:val="003C3167"/>
    <w:pPr>
      <w:bidi w:val="0"/>
      <w:ind w:left="720"/>
      <w:contextualSpacing/>
    </w:pPr>
    <w:rPr>
      <w:rFonts w:ascii="Calibri" w:eastAsia="Times New Roman" w:hAnsi="Calibri" w:cs="Arial"/>
      <w:color w:val="auto"/>
      <w:w w:val="100"/>
      <w:sz w:val="22"/>
      <w:szCs w:val="22"/>
    </w:rPr>
  </w:style>
  <w:style w:type="paragraph" w:styleId="a7">
    <w:name w:val="No Spacing"/>
    <w:uiPriority w:val="1"/>
    <w:qFormat/>
    <w:rsid w:val="00F363AE"/>
    <w:pPr>
      <w:bidi/>
      <w:spacing w:after="0" w:line="240" w:lineRule="auto"/>
    </w:pPr>
  </w:style>
  <w:style w:type="character" w:customStyle="1" w:styleId="1Char">
    <w:name w:val="عنوان 1 Char"/>
    <w:basedOn w:val="a0"/>
    <w:link w:val="1"/>
    <w:uiPriority w:val="9"/>
    <w:rsid w:val="00473764"/>
    <w:rPr>
      <w:rFonts w:asciiTheme="majorHAnsi" w:eastAsiaTheme="majorEastAsia" w:hAnsiTheme="majorHAnsi" w:cstheme="majorBidi"/>
      <w:b/>
      <w:bCs/>
      <w:color w:val="365F91" w:themeColor="accent1" w:themeShade="BF"/>
      <w:sz w:val="28"/>
      <w:szCs w:val="28"/>
    </w:rPr>
  </w:style>
  <w:style w:type="table" w:styleId="a8">
    <w:name w:val="Table Grid"/>
    <w:basedOn w:val="a1"/>
    <w:uiPriority w:val="99"/>
    <w:rsid w:val="001557FD"/>
    <w:pPr>
      <w:spacing w:after="0" w:line="240" w:lineRule="auto"/>
    </w:pPr>
    <w:rPr>
      <w:rFonts w:ascii="Calibri" w:eastAsia="Times New Roman" w:hAnsi="Calibri" w:cs="Arial"/>
      <w:color w:val="auto"/>
      <w:w w:val="10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3Char">
    <w:name w:val="عنوان 3 Char"/>
    <w:basedOn w:val="a0"/>
    <w:link w:val="3"/>
    <w:uiPriority w:val="9"/>
    <w:rsid w:val="00371554"/>
    <w:rPr>
      <w:rFonts w:asciiTheme="majorHAnsi" w:eastAsiaTheme="majorEastAsia" w:hAnsiTheme="majorHAnsi" w:cstheme="majorBidi"/>
      <w:b/>
      <w:bCs/>
      <w:color w:val="4F81BD" w:themeColor="accent1"/>
    </w:rPr>
  </w:style>
  <w:style w:type="character" w:styleId="a9">
    <w:name w:val="line number"/>
    <w:basedOn w:val="a0"/>
    <w:uiPriority w:val="99"/>
    <w:semiHidden/>
    <w:unhideWhenUsed/>
    <w:rsid w:val="009849AC"/>
  </w:style>
  <w:style w:type="paragraph" w:styleId="aa">
    <w:name w:val="header"/>
    <w:basedOn w:val="a"/>
    <w:link w:val="Char0"/>
    <w:uiPriority w:val="99"/>
    <w:semiHidden/>
    <w:unhideWhenUsed/>
    <w:rsid w:val="009849AC"/>
    <w:pPr>
      <w:tabs>
        <w:tab w:val="center" w:pos="4153"/>
        <w:tab w:val="right" w:pos="8306"/>
      </w:tabs>
      <w:spacing w:after="0" w:line="240" w:lineRule="auto"/>
    </w:pPr>
  </w:style>
  <w:style w:type="character" w:customStyle="1" w:styleId="Char0">
    <w:name w:val="رأس صفحة Char"/>
    <w:basedOn w:val="a0"/>
    <w:link w:val="aa"/>
    <w:uiPriority w:val="99"/>
    <w:semiHidden/>
    <w:rsid w:val="009849AC"/>
  </w:style>
  <w:style w:type="paragraph" w:styleId="ab">
    <w:name w:val="footer"/>
    <w:basedOn w:val="a"/>
    <w:link w:val="Char1"/>
    <w:uiPriority w:val="99"/>
    <w:unhideWhenUsed/>
    <w:rsid w:val="009849AC"/>
    <w:pPr>
      <w:tabs>
        <w:tab w:val="center" w:pos="4153"/>
        <w:tab w:val="right" w:pos="8306"/>
      </w:tabs>
      <w:spacing w:after="0" w:line="240" w:lineRule="auto"/>
    </w:pPr>
  </w:style>
  <w:style w:type="character" w:customStyle="1" w:styleId="Char1">
    <w:name w:val="تذييل صفحة Char"/>
    <w:basedOn w:val="a0"/>
    <w:link w:val="ab"/>
    <w:uiPriority w:val="99"/>
    <w:rsid w:val="009849AC"/>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e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CCDD4B-8503-482C-A935-5AF2C2E49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239</TotalTime>
  <Pages>1</Pages>
  <Words>3635</Words>
  <Characters>20720</Characters>
  <Application>Microsoft Office Word</Application>
  <DocSecurity>0</DocSecurity>
  <Lines>172</Lines>
  <Paragraphs>48</Paragraphs>
  <ScaleCrop>false</ScaleCrop>
  <HeadingPairs>
    <vt:vector size="2" baseType="variant">
      <vt:variant>
        <vt:lpstr>العنوان</vt:lpstr>
      </vt:variant>
      <vt:variant>
        <vt:i4>1</vt:i4>
      </vt:variant>
    </vt:vector>
  </HeadingPairs>
  <TitlesOfParts>
    <vt:vector size="1" baseType="lpstr">
      <vt:lpstr/>
    </vt:vector>
  </TitlesOfParts>
  <Company>Toshiba</Company>
  <LinksUpToDate>false</LinksUpToDate>
  <CharactersWithSpaces>24307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dcterms:created xsi:type="dcterms:W3CDTF">2012-03-21T22:37:00Z</dcterms:created>
  <dcterms:modified xsi:type="dcterms:W3CDTF">2012-04-20T02:31:00Z</dcterms:modified>
</cp:coreProperties>
</file>