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F5F" w:rsidRDefault="003B4F5F" w:rsidP="003B4F5F">
      <w:pPr>
        <w:jc w:val="center"/>
        <w:rPr>
          <w:sz w:val="32"/>
          <w:szCs w:val="32"/>
          <w:rtl/>
        </w:rPr>
      </w:pPr>
    </w:p>
    <w:p w:rsidR="003B4F5F" w:rsidRDefault="003B4F5F" w:rsidP="00734A2F">
      <w:pPr>
        <w:jc w:val="center"/>
        <w:rPr>
          <w:sz w:val="32"/>
          <w:szCs w:val="32"/>
          <w:rtl/>
        </w:rPr>
      </w:pPr>
      <w:r w:rsidRPr="003B4F5F">
        <w:rPr>
          <w:rFonts w:hint="cs"/>
          <w:sz w:val="32"/>
          <w:szCs w:val="32"/>
          <w:rtl/>
        </w:rPr>
        <w:t xml:space="preserve">بسم الله </w:t>
      </w:r>
      <w:r w:rsidR="00734A2F">
        <w:rPr>
          <w:rFonts w:hint="cs"/>
          <w:sz w:val="32"/>
          <w:szCs w:val="32"/>
          <w:rtl/>
        </w:rPr>
        <w:t xml:space="preserve">  </w:t>
      </w:r>
      <w:r w:rsidRPr="003B4F5F">
        <w:rPr>
          <w:rFonts w:hint="cs"/>
          <w:sz w:val="32"/>
          <w:szCs w:val="32"/>
          <w:rtl/>
        </w:rPr>
        <w:t xml:space="preserve">و الحمد لله </w:t>
      </w:r>
    </w:p>
    <w:p w:rsidR="003B4F5F" w:rsidRDefault="003B4F5F" w:rsidP="003B4F5F">
      <w:pPr>
        <w:jc w:val="center"/>
        <w:rPr>
          <w:sz w:val="32"/>
          <w:szCs w:val="32"/>
          <w:rtl/>
        </w:rPr>
      </w:pPr>
      <w:r w:rsidRPr="003B4F5F">
        <w:rPr>
          <w:rFonts w:hint="cs"/>
          <w:sz w:val="32"/>
          <w:szCs w:val="32"/>
          <w:rtl/>
        </w:rPr>
        <w:t>و الصلاة والسلام على رسول الله</w:t>
      </w:r>
      <w:r>
        <w:rPr>
          <w:rFonts w:hint="cs"/>
          <w:sz w:val="32"/>
          <w:szCs w:val="32"/>
          <w:rtl/>
        </w:rPr>
        <w:t xml:space="preserve"> </w:t>
      </w:r>
    </w:p>
    <w:p w:rsidR="003B4F5F" w:rsidRPr="003B4F5F" w:rsidRDefault="003B4F5F" w:rsidP="003B4F5F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و آله و صحبه و من والاه</w:t>
      </w:r>
    </w:p>
    <w:p w:rsidR="00734A2F" w:rsidRDefault="00734A2F" w:rsidP="005626AC">
      <w:pPr>
        <w:rPr>
          <w:sz w:val="32"/>
          <w:szCs w:val="32"/>
          <w:rtl/>
        </w:rPr>
      </w:pPr>
    </w:p>
    <w:p w:rsidR="003B4F5F" w:rsidRDefault="00734A2F" w:rsidP="00734A2F">
      <w:pPr>
        <w:jc w:val="center"/>
        <w:rPr>
          <w:rFonts w:asciiTheme="minorBidi" w:hAnsiTheme="minorBidi"/>
          <w:color w:val="00B050"/>
          <w:sz w:val="32"/>
          <w:szCs w:val="32"/>
          <w:rtl/>
        </w:rPr>
      </w:pPr>
      <w:r w:rsidRPr="00734A2F">
        <w:rPr>
          <w:rFonts w:asciiTheme="minorBidi" w:hAnsiTheme="minorBidi"/>
          <w:color w:val="00B050"/>
          <w:sz w:val="32"/>
          <w:szCs w:val="32"/>
          <w:rtl/>
        </w:rPr>
        <w:t>إلى جميع أعضاء دفعتنا الغالية و من سيأتي من بعدهم</w:t>
      </w:r>
    </w:p>
    <w:p w:rsidR="00734A2F" w:rsidRDefault="00734A2F" w:rsidP="00F83B98">
      <w:pPr>
        <w:jc w:val="center"/>
        <w:rPr>
          <w:rFonts w:asciiTheme="minorBidi" w:hAnsiTheme="minorBidi"/>
          <w:color w:val="00B050"/>
          <w:sz w:val="32"/>
          <w:szCs w:val="32"/>
          <w:rtl/>
        </w:rPr>
      </w:pPr>
      <w:r>
        <w:rPr>
          <w:rFonts w:asciiTheme="minorBidi" w:hAnsiTheme="minorBidi" w:hint="cs"/>
          <w:color w:val="00B050"/>
          <w:sz w:val="32"/>
          <w:szCs w:val="32"/>
          <w:rtl/>
        </w:rPr>
        <w:t xml:space="preserve">إلى من </w:t>
      </w:r>
      <w:r w:rsidR="00F83B98">
        <w:rPr>
          <w:rFonts w:asciiTheme="minorBidi" w:hAnsiTheme="minorBidi" w:hint="cs"/>
          <w:color w:val="00B050"/>
          <w:sz w:val="32"/>
          <w:szCs w:val="32"/>
          <w:rtl/>
        </w:rPr>
        <w:t xml:space="preserve">حطم </w:t>
      </w:r>
      <w:r>
        <w:rPr>
          <w:rFonts w:asciiTheme="minorBidi" w:hAnsiTheme="minorBidi" w:hint="cs"/>
          <w:color w:val="00B050"/>
          <w:sz w:val="32"/>
          <w:szCs w:val="32"/>
          <w:rtl/>
        </w:rPr>
        <w:t>القيود و انطلق نحو الهدف</w:t>
      </w:r>
    </w:p>
    <w:p w:rsidR="00734A2F" w:rsidRDefault="00734A2F" w:rsidP="00734A2F">
      <w:pPr>
        <w:jc w:val="center"/>
        <w:rPr>
          <w:rFonts w:asciiTheme="minorBidi" w:hAnsiTheme="minorBidi"/>
          <w:color w:val="00B050"/>
          <w:sz w:val="32"/>
          <w:szCs w:val="32"/>
          <w:rtl/>
        </w:rPr>
      </w:pPr>
    </w:p>
    <w:p w:rsidR="00734A2F" w:rsidRPr="00734A2F" w:rsidRDefault="00734A2F" w:rsidP="00734A2F">
      <w:pPr>
        <w:jc w:val="center"/>
        <w:rPr>
          <w:rFonts w:asciiTheme="minorBidi" w:hAnsiTheme="minorBidi"/>
          <w:color w:val="00B050"/>
          <w:sz w:val="32"/>
          <w:szCs w:val="32"/>
          <w:rtl/>
        </w:rPr>
      </w:pPr>
      <w:r>
        <w:rPr>
          <w:rFonts w:asciiTheme="minorBidi" w:hAnsiTheme="minorBidi" w:hint="cs"/>
          <w:color w:val="00B050"/>
          <w:sz w:val="32"/>
          <w:szCs w:val="32"/>
          <w:rtl/>
        </w:rPr>
        <w:t>نهديكم هذا العمل</w:t>
      </w:r>
    </w:p>
    <w:p w:rsidR="00734A2F" w:rsidRDefault="00734A2F" w:rsidP="005626AC">
      <w:pPr>
        <w:rPr>
          <w:sz w:val="32"/>
          <w:szCs w:val="32"/>
          <w:rtl/>
        </w:rPr>
      </w:pPr>
    </w:p>
    <w:p w:rsidR="003B4F5F" w:rsidRDefault="003B4F5F" w:rsidP="003B4F5F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سعيدان و عليان</w:t>
      </w:r>
    </w:p>
    <w:p w:rsidR="00F83B98" w:rsidRDefault="003B4F5F" w:rsidP="00F83B98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أبان</w:t>
      </w:r>
    </w:p>
    <w:tbl>
      <w:tblPr>
        <w:tblStyle w:val="TableGrid"/>
        <w:bidiVisual/>
        <w:tblW w:w="9781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769"/>
        <w:gridCol w:w="2212"/>
        <w:gridCol w:w="5099"/>
        <w:gridCol w:w="1701"/>
      </w:tblGrid>
      <w:tr w:rsidR="005626AC" w:rsidTr="006075EA">
        <w:trPr>
          <w:jc w:val="center"/>
        </w:trPr>
        <w:tc>
          <w:tcPr>
            <w:tcW w:w="763" w:type="dxa"/>
            <w:vAlign w:val="center"/>
          </w:tcPr>
          <w:p w:rsidR="005626AC" w:rsidRPr="006075EA" w:rsidRDefault="005626AC" w:rsidP="006075EA">
            <w:pPr>
              <w:jc w:val="center"/>
              <w:rPr>
                <w:b/>
                <w:bCs/>
                <w:rtl/>
              </w:rPr>
            </w:pPr>
            <w:r w:rsidRPr="006075EA">
              <w:rPr>
                <w:rFonts w:hint="cs"/>
                <w:b/>
                <w:bCs/>
                <w:rtl/>
              </w:rPr>
              <w:t>رقم التحديث</w:t>
            </w:r>
          </w:p>
        </w:tc>
        <w:tc>
          <w:tcPr>
            <w:tcW w:w="2213" w:type="dxa"/>
            <w:vAlign w:val="center"/>
          </w:tcPr>
          <w:p w:rsidR="005626AC" w:rsidRPr="006075EA" w:rsidRDefault="005626AC" w:rsidP="006075EA">
            <w:pPr>
              <w:jc w:val="center"/>
              <w:rPr>
                <w:b/>
                <w:bCs/>
                <w:rtl/>
              </w:rPr>
            </w:pPr>
            <w:r w:rsidRPr="006075EA">
              <w:rPr>
                <w:rFonts w:hint="cs"/>
                <w:b/>
                <w:bCs/>
                <w:rtl/>
              </w:rPr>
              <w:t>التاريخ</w:t>
            </w:r>
          </w:p>
        </w:tc>
        <w:tc>
          <w:tcPr>
            <w:tcW w:w="5103" w:type="dxa"/>
            <w:vAlign w:val="center"/>
          </w:tcPr>
          <w:p w:rsidR="005626AC" w:rsidRPr="006075EA" w:rsidRDefault="005626AC" w:rsidP="006075EA">
            <w:pPr>
              <w:jc w:val="center"/>
              <w:rPr>
                <w:b/>
                <w:bCs/>
                <w:rtl/>
              </w:rPr>
            </w:pPr>
            <w:r w:rsidRPr="006075EA">
              <w:rPr>
                <w:rFonts w:hint="cs"/>
                <w:b/>
                <w:bCs/>
                <w:rtl/>
              </w:rPr>
              <w:t>السبب</w:t>
            </w:r>
          </w:p>
        </w:tc>
        <w:tc>
          <w:tcPr>
            <w:tcW w:w="1702" w:type="dxa"/>
            <w:vAlign w:val="center"/>
          </w:tcPr>
          <w:p w:rsidR="005626AC" w:rsidRPr="006075EA" w:rsidRDefault="005626AC" w:rsidP="006075EA">
            <w:pPr>
              <w:jc w:val="center"/>
              <w:rPr>
                <w:b/>
                <w:bCs/>
                <w:rtl/>
              </w:rPr>
            </w:pPr>
            <w:r w:rsidRPr="006075EA">
              <w:rPr>
                <w:rFonts w:hint="cs"/>
                <w:b/>
                <w:bCs/>
                <w:rtl/>
              </w:rPr>
              <w:t>العضو المشارك</w:t>
            </w:r>
          </w:p>
        </w:tc>
      </w:tr>
      <w:tr w:rsidR="005626AC" w:rsidTr="006075EA">
        <w:trPr>
          <w:jc w:val="center"/>
        </w:trPr>
        <w:tc>
          <w:tcPr>
            <w:tcW w:w="763" w:type="dxa"/>
            <w:vAlign w:val="center"/>
          </w:tcPr>
          <w:p w:rsidR="005626AC" w:rsidRDefault="005626AC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2213" w:type="dxa"/>
            <w:vAlign w:val="center"/>
          </w:tcPr>
          <w:p w:rsidR="008520CF" w:rsidRDefault="005626AC" w:rsidP="006075EA">
            <w:pPr>
              <w:jc w:val="center"/>
              <w:rPr>
                <w:rtl/>
              </w:rPr>
            </w:pPr>
            <w:r w:rsidRPr="001B3E8D">
              <w:rPr>
                <w:rFonts w:hint="cs"/>
                <w:rtl/>
              </w:rPr>
              <w:t>14-2-1434هـ</w:t>
            </w:r>
          </w:p>
          <w:p w:rsidR="005626AC" w:rsidRPr="001B3E8D" w:rsidRDefault="005626AC" w:rsidP="006075EA">
            <w:pPr>
              <w:jc w:val="center"/>
              <w:rPr>
                <w:rtl/>
              </w:rPr>
            </w:pPr>
            <w:r w:rsidRPr="001B3E8D">
              <w:rPr>
                <w:rFonts w:hint="cs"/>
                <w:rtl/>
              </w:rPr>
              <w:t xml:space="preserve">11:00 </w:t>
            </w:r>
            <w:r>
              <w:rPr>
                <w:rFonts w:hint="cs"/>
                <w:rtl/>
              </w:rPr>
              <w:t>م</w:t>
            </w:r>
          </w:p>
          <w:p w:rsidR="005626AC" w:rsidRDefault="005626AC" w:rsidP="006075EA">
            <w:pPr>
              <w:jc w:val="center"/>
              <w:rPr>
                <w:rtl/>
              </w:rPr>
            </w:pPr>
          </w:p>
        </w:tc>
        <w:tc>
          <w:tcPr>
            <w:tcW w:w="5103" w:type="dxa"/>
            <w:vAlign w:val="center"/>
          </w:tcPr>
          <w:p w:rsidR="005626AC" w:rsidRDefault="005626AC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1/ </w:t>
            </w:r>
            <w:r w:rsidRPr="001B3E8D">
              <w:rPr>
                <w:rFonts w:hint="cs"/>
                <w:rtl/>
              </w:rPr>
              <w:t>تم تعديل إجابة السؤالين رقم 50 و 56 بناءً</w:t>
            </w:r>
          </w:p>
        </w:tc>
        <w:tc>
          <w:tcPr>
            <w:tcW w:w="1702" w:type="dxa"/>
            <w:vAlign w:val="center"/>
          </w:tcPr>
          <w:p w:rsidR="005626AC" w:rsidRDefault="005626AC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العضو المنتدب</w:t>
            </w:r>
          </w:p>
        </w:tc>
      </w:tr>
      <w:tr w:rsidR="005626AC" w:rsidTr="006075EA">
        <w:trPr>
          <w:jc w:val="center"/>
        </w:trPr>
        <w:tc>
          <w:tcPr>
            <w:tcW w:w="763" w:type="dxa"/>
            <w:vAlign w:val="center"/>
          </w:tcPr>
          <w:p w:rsidR="005626AC" w:rsidRDefault="005626AC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2213" w:type="dxa"/>
            <w:vAlign w:val="center"/>
          </w:tcPr>
          <w:p w:rsidR="008520CF" w:rsidRDefault="005626AC" w:rsidP="006075EA">
            <w:pPr>
              <w:jc w:val="center"/>
              <w:rPr>
                <w:rtl/>
              </w:rPr>
            </w:pPr>
            <w:r w:rsidRPr="001B3E8D">
              <w:rPr>
                <w:rFonts w:hint="cs"/>
                <w:rtl/>
              </w:rPr>
              <w:t>15-2-1434هـ</w:t>
            </w:r>
          </w:p>
          <w:p w:rsidR="005626AC" w:rsidRPr="001B3E8D" w:rsidRDefault="005626AC" w:rsidP="006075EA">
            <w:pPr>
              <w:jc w:val="center"/>
            </w:pPr>
            <w:r w:rsidRPr="001B3E8D">
              <w:rPr>
                <w:rFonts w:hint="cs"/>
                <w:rtl/>
              </w:rPr>
              <w:t>7:00 ص</w:t>
            </w:r>
          </w:p>
          <w:p w:rsidR="005626AC" w:rsidRDefault="005626AC" w:rsidP="006075EA">
            <w:pPr>
              <w:jc w:val="center"/>
              <w:rPr>
                <w:rtl/>
              </w:rPr>
            </w:pPr>
          </w:p>
        </w:tc>
        <w:tc>
          <w:tcPr>
            <w:tcW w:w="5103" w:type="dxa"/>
            <w:vAlign w:val="center"/>
          </w:tcPr>
          <w:p w:rsidR="005626AC" w:rsidRPr="001B3E8D" w:rsidRDefault="005626AC" w:rsidP="006075EA">
            <w:pPr>
              <w:jc w:val="center"/>
            </w:pPr>
            <w:r>
              <w:rPr>
                <w:rFonts w:hint="cs"/>
                <w:rtl/>
              </w:rPr>
              <w:t xml:space="preserve">1/ </w:t>
            </w:r>
            <w:r w:rsidRPr="001B3E8D">
              <w:rPr>
                <w:rFonts w:hint="cs"/>
                <w:rtl/>
              </w:rPr>
              <w:t>إضافة ملاحظة للسؤال رقم 47</w:t>
            </w:r>
            <w:r>
              <w:rPr>
                <w:rFonts w:hint="cs"/>
                <w:rtl/>
              </w:rPr>
              <w:t xml:space="preserve"> باللون الأخضر .</w:t>
            </w:r>
          </w:p>
          <w:p w:rsidR="005626AC" w:rsidRDefault="005626AC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2/ </w:t>
            </w:r>
            <w:r w:rsidRPr="001B3E8D">
              <w:rPr>
                <w:rFonts w:hint="cs"/>
                <w:rtl/>
              </w:rPr>
              <w:t xml:space="preserve">تعديل الإجابة للسؤال رقم 52 و 11 حيث أنه </w:t>
            </w:r>
            <w:r w:rsidRPr="006075EA">
              <w:rPr>
                <w:rFonts w:hint="cs"/>
                <w:rtl/>
              </w:rPr>
              <w:t>تم الحل سابقاً باستخراج قيمة الإهلاك بعد خصم الخردة من قيمة الأصل وهذا خطأ</w:t>
            </w:r>
          </w:p>
        </w:tc>
        <w:tc>
          <w:tcPr>
            <w:tcW w:w="1702" w:type="dxa"/>
            <w:vAlign w:val="center"/>
          </w:tcPr>
          <w:p w:rsidR="005626AC" w:rsidRDefault="00405733" w:rsidP="006075EA">
            <w:pPr>
              <w:jc w:val="center"/>
              <w:rPr>
                <w:rtl/>
              </w:rPr>
            </w:pPr>
            <w:hyperlink r:id="rId8" w:history="1">
              <w:r w:rsidR="005626AC">
                <w:rPr>
                  <w:rStyle w:val="Hyperlink"/>
                  <w:rFonts w:ascii="Arial" w:hAnsi="Arial" w:cs="Arial"/>
                  <w:color w:val="000000"/>
                  <w:sz w:val="27"/>
                  <w:szCs w:val="27"/>
                </w:rPr>
                <w:t>Abu ali55</w:t>
              </w:r>
            </w:hyperlink>
            <w:r w:rsidR="005626AC">
              <w:rPr>
                <w:rFonts w:hint="cs"/>
                <w:rtl/>
              </w:rPr>
              <w:t xml:space="preserve"> </w:t>
            </w:r>
            <w:r w:rsidR="005626AC" w:rsidRPr="001B3E8D">
              <w:rPr>
                <w:rFonts w:hint="cs"/>
                <w:rtl/>
              </w:rPr>
              <w:t xml:space="preserve">&amp; </w:t>
            </w:r>
            <w:hyperlink r:id="rId9" w:history="1">
              <w:r w:rsidR="005626AC">
                <w:rPr>
                  <w:rStyle w:val="Hyperlink"/>
                  <w:rFonts w:ascii="Arial" w:hAnsi="Arial" w:cs="Arial"/>
                  <w:color w:val="000000"/>
                  <w:sz w:val="27"/>
                  <w:szCs w:val="27"/>
                </w:rPr>
                <w:t>Dr Jekyll</w:t>
              </w:r>
            </w:hyperlink>
          </w:p>
        </w:tc>
      </w:tr>
      <w:tr w:rsidR="005626AC" w:rsidTr="006075EA">
        <w:trPr>
          <w:jc w:val="center"/>
        </w:trPr>
        <w:tc>
          <w:tcPr>
            <w:tcW w:w="763" w:type="dxa"/>
            <w:vAlign w:val="center"/>
          </w:tcPr>
          <w:p w:rsidR="005626AC" w:rsidRDefault="005626AC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2213" w:type="dxa"/>
            <w:vAlign w:val="center"/>
          </w:tcPr>
          <w:p w:rsidR="008520CF" w:rsidRDefault="005626AC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15-2-1434هـ</w:t>
            </w:r>
          </w:p>
          <w:p w:rsidR="005626AC" w:rsidRDefault="005626AC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1:00 م</w:t>
            </w:r>
          </w:p>
        </w:tc>
        <w:tc>
          <w:tcPr>
            <w:tcW w:w="5103" w:type="dxa"/>
            <w:vAlign w:val="center"/>
          </w:tcPr>
          <w:p w:rsidR="005626AC" w:rsidRDefault="005626AC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1/ تعديل </w:t>
            </w:r>
            <w:r w:rsidR="006075EA" w:rsidRPr="006075EA">
              <w:rPr>
                <w:rFonts w:hint="cs"/>
                <w:b/>
                <w:bCs/>
                <w:u w:val="single"/>
                <w:rtl/>
              </w:rPr>
              <w:t>شرح</w:t>
            </w:r>
            <w:r w:rsidR="006075EA">
              <w:rPr>
                <w:rFonts w:hint="cs"/>
                <w:rtl/>
              </w:rPr>
              <w:t xml:space="preserve"> إجابة </w:t>
            </w:r>
            <w:r>
              <w:rPr>
                <w:rFonts w:hint="cs"/>
                <w:rtl/>
              </w:rPr>
              <w:t>السؤال رقم 21 و الخاص بالحالة رقم 8 لنفس الخطأ السابق وهو احتساب قيمة الخردة عن استخراج قيمة الاهلاك المتناقص</w:t>
            </w:r>
            <w:r w:rsidR="006075EA">
              <w:rPr>
                <w:rFonts w:hint="cs"/>
                <w:rtl/>
              </w:rPr>
              <w:t xml:space="preserve"> ، </w:t>
            </w:r>
            <w:r w:rsidR="006075EA" w:rsidRPr="006075EA">
              <w:rPr>
                <w:rFonts w:hint="cs"/>
                <w:b/>
                <w:bCs/>
                <w:rtl/>
              </w:rPr>
              <w:t>أما الإجابة فلم تتغير</w:t>
            </w:r>
            <w:r w:rsidR="006075EA">
              <w:rPr>
                <w:rFonts w:hint="cs"/>
                <w:rtl/>
              </w:rPr>
              <w:t xml:space="preserve"> .</w:t>
            </w:r>
          </w:p>
          <w:p w:rsidR="005626AC" w:rsidRDefault="005626AC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2/ حذف الملاحظات على السؤال رقم 18 حيث أن الإجابات مختلفة ولا يوجد تكرار</w:t>
            </w:r>
          </w:p>
          <w:p w:rsidR="008520CF" w:rsidRDefault="008520CF" w:rsidP="006075E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3/ تصحيح الخيارات في إجابة السؤال رقم 25 حيث يوجد نسخة أخرى أحد الإجابات فيها صحيحة (معدل دوران الذمم لمدينة مكان عدد مرات تغطية الفوائد)</w:t>
            </w:r>
          </w:p>
        </w:tc>
        <w:tc>
          <w:tcPr>
            <w:tcW w:w="1702" w:type="dxa"/>
            <w:vAlign w:val="center"/>
          </w:tcPr>
          <w:p w:rsidR="005626AC" w:rsidRDefault="00405733" w:rsidP="006075EA">
            <w:pPr>
              <w:jc w:val="center"/>
              <w:rPr>
                <w:rtl/>
              </w:rPr>
            </w:pPr>
            <w:hyperlink r:id="rId10" w:history="1">
              <w:r w:rsidR="005626AC">
                <w:rPr>
                  <w:rStyle w:val="Hyperlink"/>
                  <w:rFonts w:ascii="Arial" w:hAnsi="Arial" w:cs="Arial"/>
                  <w:color w:val="000000"/>
                  <w:sz w:val="27"/>
                  <w:szCs w:val="27"/>
                </w:rPr>
                <w:t>C14</w:t>
              </w:r>
            </w:hyperlink>
          </w:p>
          <w:p w:rsidR="002D42CA" w:rsidRDefault="002D42CA" w:rsidP="006075EA">
            <w:pPr>
              <w:jc w:val="center"/>
              <w:rPr>
                <w:rtl/>
              </w:rPr>
            </w:pPr>
          </w:p>
          <w:p w:rsidR="005626AC" w:rsidRDefault="00405733" w:rsidP="006075EA">
            <w:pPr>
              <w:jc w:val="center"/>
              <w:rPr>
                <w:rtl/>
              </w:rPr>
            </w:pPr>
            <w:hyperlink r:id="rId11" w:history="1">
              <w:r w:rsidR="005626AC">
                <w:rPr>
                  <w:rStyle w:val="Hyperlink"/>
                  <w:rFonts w:ascii="Arial" w:hAnsi="Arial" w:cs="Arial"/>
                  <w:color w:val="000000"/>
                  <w:sz w:val="27"/>
                  <w:szCs w:val="27"/>
                  <w:rtl/>
                </w:rPr>
                <w:t>تلاوين الروح</w:t>
              </w:r>
            </w:hyperlink>
          </w:p>
          <w:p w:rsidR="002D42CA" w:rsidRDefault="002D42CA" w:rsidP="006075EA">
            <w:pPr>
              <w:jc w:val="center"/>
              <w:rPr>
                <w:rtl/>
              </w:rPr>
            </w:pPr>
          </w:p>
          <w:p w:rsidR="008520CF" w:rsidRDefault="00405733" w:rsidP="006075EA">
            <w:pPr>
              <w:jc w:val="center"/>
              <w:rPr>
                <w:rtl/>
              </w:rPr>
            </w:pPr>
            <w:hyperlink r:id="rId12" w:history="1">
              <w:r w:rsidR="008520CF">
                <w:rPr>
                  <w:rStyle w:val="Hyperlink"/>
                  <w:rFonts w:ascii="Arial" w:hAnsi="Arial" w:cs="Arial"/>
                  <w:color w:val="000000"/>
                  <w:sz w:val="27"/>
                  <w:szCs w:val="27"/>
                </w:rPr>
                <w:t>Abu Layan1</w:t>
              </w:r>
            </w:hyperlink>
          </w:p>
        </w:tc>
      </w:tr>
    </w:tbl>
    <w:p w:rsidR="003B4F5F" w:rsidRDefault="00F83B98" w:rsidP="008520CF">
      <w:pPr>
        <w:rPr>
          <w:rtl/>
        </w:rPr>
      </w:pPr>
      <w:r>
        <w:br w:type="page"/>
      </w:r>
    </w:p>
    <w:tbl>
      <w:tblPr>
        <w:bidiVisual/>
        <w:tblW w:w="11124" w:type="dxa"/>
        <w:tblInd w:w="-1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75"/>
        <w:gridCol w:w="19"/>
        <w:gridCol w:w="10495"/>
        <w:gridCol w:w="35"/>
      </w:tblGrid>
      <w:tr w:rsidR="001429D5" w:rsidRPr="00695B6C" w:rsidTr="000E39AE">
        <w:trPr>
          <w:trHeight w:val="585"/>
        </w:trPr>
        <w:tc>
          <w:tcPr>
            <w:tcW w:w="575" w:type="dxa"/>
            <w:shd w:val="clear" w:color="auto" w:fill="BFBFBF" w:themeFill="background1" w:themeFillShade="BF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 xml:space="preserve">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م</w:t>
            </w:r>
          </w:p>
        </w:tc>
        <w:tc>
          <w:tcPr>
            <w:tcW w:w="10549" w:type="dxa"/>
            <w:gridSpan w:val="3"/>
            <w:shd w:val="clear" w:color="auto" w:fill="BFBFBF" w:themeFill="background1" w:themeFillShade="BF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                                                        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السؤال</w:t>
            </w:r>
          </w:p>
        </w:tc>
      </w:tr>
      <w:tr w:rsidR="001429D5" w:rsidRPr="00695B6C" w:rsidTr="000E39AE">
        <w:trPr>
          <w:trHeight w:val="252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1 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دوافع الاحتفاظ بالنقدية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أ- دوافع أتمام المعاملات – دوافع الطوارئ أو الحيطة – دوافع المضاربة و اغتنام الفرص .</w:t>
            </w:r>
            <w:r w:rsidR="00E424B1"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دوافع أتمام المعاملات – دوافع دعم المركز المالي – دوافع المضاربة و اغتنام الفرص .</w:t>
            </w:r>
          </w:p>
          <w:p w:rsidR="00E424B1" w:rsidRPr="00695B6C" w:rsidRDefault="001429D5" w:rsidP="00734A2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دوافع أتمام المعاملات – دوافع الطوارئ أو الحيطة – دوافع دعم رأس المال .</w:t>
            </w:r>
          </w:p>
          <w:p w:rsidR="00E424B1" w:rsidRPr="00695B6C" w:rsidRDefault="00E424B1" w:rsidP="00F0301F">
            <w:pPr>
              <w:rPr>
                <w:rFonts w:asciiTheme="minorBidi" w:hAnsiTheme="minorBidi"/>
                <w:b/>
                <w:bCs/>
                <w:color w:val="1F497D" w:themeColor="text2"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1F497D" w:themeColor="text2"/>
                <w:sz w:val="24"/>
                <w:szCs w:val="24"/>
                <w:u w:val="single"/>
                <w:rtl/>
              </w:rPr>
              <w:t>محاضرة 13 صفحة 4 و 5</w:t>
            </w:r>
          </w:p>
        </w:tc>
      </w:tr>
      <w:tr w:rsidR="001429D5" w:rsidRPr="00695B6C" w:rsidTr="000E39AE">
        <w:trPr>
          <w:trHeight w:val="240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2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1907C7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تعتبر الصيغة التالية (</w:t>
            </w:r>
            <w:r w:rsidR="001907C7"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>net45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>2/8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) عن شروط الائتمان وتعني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العميل لديه فرصة للحصول لسداد صافي المبلغ بعد 45 يوماً مع الحصول على خصم نقدي 2% خلال 8 أيام .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ب- العميل لديه فرصة للحصول على خصم نقدي 2% إذا قام بالسداد خلال 8 أيام أو تسديد المبلغ كاملاً بعد45 يوماً.</w:t>
            </w:r>
          </w:p>
          <w:p w:rsidR="00E424B1" w:rsidRPr="00695B6C" w:rsidRDefault="001429D5" w:rsidP="00734A2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العميل لديه فرصة للحصول على خصم نقدي 8% إذا قام بالسداد خلال 2 أيام أو تسديد المبلغ كاملاً بعد45 يوماً.</w:t>
            </w:r>
          </w:p>
          <w:p w:rsidR="00E424B1" w:rsidRPr="00695B6C" w:rsidRDefault="00E424B1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1F497D" w:themeColor="text2"/>
                <w:sz w:val="24"/>
                <w:szCs w:val="24"/>
                <w:u w:val="single"/>
                <w:rtl/>
              </w:rPr>
              <w:t>محاضرة 14 صفحة 20</w:t>
            </w:r>
          </w:p>
        </w:tc>
      </w:tr>
      <w:tr w:rsidR="001429D5" w:rsidRPr="00695B6C" w:rsidTr="000E39AE">
        <w:trPr>
          <w:trHeight w:val="252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3 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العملية (رقم 10) فإن مؤشر الربحية للمشروع تساوي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أ- 95720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ب- 1.9572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ج- 295720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لا شيء مما ذكر أعلاه .</w:t>
            </w:r>
          </w:p>
          <w:p w:rsidR="00882412" w:rsidRPr="00695B6C" w:rsidRDefault="00E15424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12 صفحة 29</w:t>
            </w:r>
          </w:p>
          <w:p w:rsidR="00882412" w:rsidRPr="00695B6C" w:rsidRDefault="00882412" w:rsidP="00882412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بما أن التدفقات السنوية غير منتظمة (تختلف من سنة لأخرى) سنستخدم الجدول رقم 3 عند الفترة 3 سنوات و العائد 10%</w:t>
            </w:r>
          </w:p>
          <w:p w:rsidR="00882412" w:rsidRPr="00695B6C" w:rsidRDefault="00882412" w:rsidP="00EF1A8D">
            <w:pPr>
              <w:bidi w:val="0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PI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Theme="minorEastAsia" w:hAnsiTheme="minorBidi"/>
                        <w:b/>
                        <w:b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hAnsiTheme="minorBidi"/>
                            <w:b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PV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color w:val="FF0000"/>
                            <w:sz w:val="24"/>
                            <w:szCs w:val="24"/>
                          </w:rPr>
                          <m:t>CF</m:t>
                        </m:r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hAnsiTheme="minorBidi"/>
                            <w:b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PV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color w:val="FF0000"/>
                            <w:sz w:val="24"/>
                            <w:szCs w:val="24"/>
                          </w:rPr>
                          <m:t>K</m:t>
                        </m:r>
                      </m:e>
                    </m:nary>
                  </m:den>
                </m:f>
              </m:oMath>
            </m:oMathPara>
          </w:p>
          <w:p w:rsidR="00882412" w:rsidRPr="00695B6C" w:rsidRDefault="00882412" w:rsidP="00EF1A8D">
            <w:pPr>
              <w:bidi w:val="0"/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PI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Theme="minorEastAsia" w:hAnsiTheme="minorBidi"/>
                        <w:b/>
                        <w:bCs/>
                        <w:sz w:val="24"/>
                        <w:szCs w:val="24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Theme="minorBidi"/>
                            <w:b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60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Theme="minorBidi"/>
                            <w:sz w:val="24"/>
                            <w:szCs w:val="24"/>
                          </w:rPr>
                          <m:t>,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000</m:t>
                        </m:r>
                        <m:r>
                          <m:rPr>
                            <m:sty m:val="b"/>
                          </m:rPr>
                          <w:rPr>
                            <w:rFonts w:asciiTheme="minorBidi" w:hAnsi="Cambria Math"/>
                            <w:sz w:val="24"/>
                            <w:szCs w:val="24"/>
                          </w:rPr>
                          <m:t>*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0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Theme="minorBidi"/>
                            <w:sz w:val="24"/>
                            <w:szCs w:val="24"/>
                          </w:rPr>
                          <m:t>.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9091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Theme="minorBidi"/>
                            <w:sz w:val="24"/>
                            <w:szCs w:val="24"/>
                          </w:rPr>
                          <m:t xml:space="preserve"> </m:t>
                        </m:r>
                        <m:ctrlPr>
                          <w:rPr>
                            <w:rFonts w:ascii="Cambria Math" w:eastAsiaTheme="minorEastAsia" w:hAnsiTheme="minorBidi"/>
                            <w:b/>
                            <w:bCs/>
                            <w:sz w:val="24"/>
                            <w:szCs w:val="24"/>
                          </w:rPr>
                        </m:ctrlPr>
                      </m:e>
                    </m:d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 xml:space="preserve">+ </m:t>
                    </m:r>
                    <m:d>
                      <m:dPr>
                        <m:ctrlPr>
                          <w:rPr>
                            <w:rFonts w:ascii="Cambria Math" w:eastAsiaTheme="minorEastAsia" w:hAnsiTheme="minorBidi"/>
                            <w:b/>
                            <w:bCs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8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0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Theme="minorBidi"/>
                            <w:sz w:val="24"/>
                            <w:szCs w:val="24"/>
                          </w:rPr>
                          <m:t>,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000</m:t>
                        </m:r>
                        <m:r>
                          <m:rPr>
                            <m:sty m:val="b"/>
                          </m:rPr>
                          <w:rPr>
                            <w:rFonts w:asciiTheme="minorBidi" w:eastAsiaTheme="minorEastAsia" w:hAnsi="Cambria Math"/>
                            <w:sz w:val="24"/>
                            <w:szCs w:val="24"/>
                          </w:rPr>
                          <m:t>*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0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Theme="minorBidi"/>
                            <w:sz w:val="24"/>
                            <w:szCs w:val="24"/>
                          </w:rPr>
                          <m:t>.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8264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Theme="minorBidi"/>
                            <w:sz w:val="24"/>
                            <w:szCs w:val="24"/>
                          </w:rPr>
                          <m:t xml:space="preserve"> </m:t>
                        </m:r>
                      </m:e>
                    </m:d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+ (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100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000</m:t>
                    </m:r>
                    <m:r>
                      <m:rPr>
                        <m:sty m:val="b"/>
                      </m:rPr>
                      <w:rPr>
                        <w:rFonts w:asciiTheme="minorBidi" w:eastAsiaTheme="minorEastAsia" w:hAnsi="Cambria Math"/>
                        <w:sz w:val="24"/>
                        <w:szCs w:val="24"/>
                      </w:rPr>
                      <m:t>*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0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.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7513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 xml:space="preserve"> )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100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00</m:t>
                    </m:r>
                  </m:den>
                </m:f>
              </m:oMath>
            </m:oMathPara>
          </w:p>
          <w:p w:rsidR="00882412" w:rsidRPr="00695B6C" w:rsidRDefault="00E15424" w:rsidP="00EF1A8D">
            <w:pPr>
              <w:bidi w:val="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PI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Theme="minorEastAsia" w:hAnsiTheme="minorBidi"/>
                        <w:b/>
                        <w:b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54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546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 xml:space="preserve">+ 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66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112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 xml:space="preserve">+ 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75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130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100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000</m:t>
                    </m:r>
                  </m:den>
                </m:f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eastAsiaTheme="minorEastAsia" w:hAnsiTheme="minorBidi"/>
                    <w:color w:val="FF0000"/>
                    <w:sz w:val="24"/>
                    <w:szCs w:val="24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96</m:t>
                </m:r>
                <m:r>
                  <m:rPr>
                    <m:sty m:val="bi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 </m:t>
                </m:r>
                <m:r>
                  <m:rPr>
                    <m:sty m:val="b"/>
                  </m:rPr>
                  <w:rPr>
                    <w:rFonts w:asciiTheme="minorBidi" w:eastAsiaTheme="minorEastAsia" w:hAnsiTheme="minorBidi"/>
                    <w:sz w:val="24"/>
                    <w:szCs w:val="24"/>
                    <w:rtl/>
                  </w:rPr>
                  <m:t>مرة</m:t>
                </m:r>
              </m:oMath>
            </m:oMathPara>
          </w:p>
        </w:tc>
      </w:tr>
      <w:tr w:rsidR="001429D5" w:rsidRPr="00695B6C" w:rsidTr="000E39AE">
        <w:trPr>
          <w:trHeight w:val="3907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من معلومات الحالة العملية رقم ( 12) فإن الحجم الاقتصادي للطلبة يساوي :</w:t>
            </w:r>
          </w:p>
          <w:p w:rsidR="001429D5" w:rsidRPr="00695B6C" w:rsidRDefault="001429D5" w:rsidP="00F0301F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أ- 141476 = 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 xml:space="preserve">=   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+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60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+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80000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4</m:t>
                      </m:r>
                    </m:den>
                  </m:f>
                </m:e>
              </m:rad>
            </m:oMath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 xml:space="preserve">Q   =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+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O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+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D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H</m:t>
                      </m:r>
                    </m:den>
                  </m:f>
                </m:e>
              </m:rad>
            </m:oMath>
          </w:p>
          <w:p w:rsidR="001429D5" w:rsidRPr="00695B6C" w:rsidRDefault="001429D5" w:rsidP="00F0301F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ب- 1549.1933 =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60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80000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4</m:t>
                      </m:r>
                    </m:den>
                  </m:f>
                </m:e>
              </m:rad>
              <m:r>
                <m:rPr>
                  <m:sty m:val="b"/>
                </m:rPr>
                <w:rPr>
                  <w:rFonts w:ascii="Cambria Math" w:eastAsiaTheme="minorEastAsia" w:hAnsiTheme="minorBidi"/>
                  <w:sz w:val="24"/>
                  <w:szCs w:val="24"/>
                </w:rPr>
                <m:t xml:space="preserve">     </m:t>
              </m:r>
            </m:oMath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  </w:t>
            </w:r>
            <w:r w:rsidRPr="00695B6C">
              <w:rPr>
                <w:rFonts w:asciiTheme="minorBidi" w:eastAsiaTheme="minorEastAsia" w:hAnsiTheme="minorBidi"/>
                <w:b/>
                <w:bCs/>
                <w:color w:val="FF0000"/>
                <w:sz w:val="24"/>
                <w:szCs w:val="24"/>
                <w:rtl/>
              </w:rPr>
              <w:t xml:space="preserve">=   </w:t>
            </w:r>
            <w:r w:rsidRPr="00695B6C">
              <w:rPr>
                <w:rFonts w:asciiTheme="minorBidi" w:eastAsiaTheme="minorEastAsia" w:hAnsiTheme="minorBidi"/>
                <w:b/>
                <w:bCs/>
                <w:color w:val="FF0000"/>
                <w:sz w:val="24"/>
                <w:szCs w:val="24"/>
              </w:rPr>
              <w:t>Q      =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 xml:space="preserve">      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color w:val="FF0000"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color w:val="FF0000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color w:val="FF0000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color w:val="FF0000"/>
                          <w:sz w:val="24"/>
                          <w:szCs w:val="24"/>
                        </w:rPr>
                        <m:t>O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color w:val="FF0000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color w:val="FF0000"/>
                          <w:sz w:val="24"/>
                          <w:szCs w:val="24"/>
                        </w:rPr>
                        <m:t>D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color w:val="FF0000"/>
                          <w:sz w:val="24"/>
                          <w:szCs w:val="24"/>
                        </w:rPr>
                        <m:t>H</m:t>
                      </m:r>
                    </m:den>
                  </m:f>
                </m:e>
              </m:rad>
            </m:oMath>
          </w:p>
          <w:p w:rsidR="00C7047B" w:rsidRPr="00695B6C" w:rsidRDefault="001429D5" w:rsidP="00734A2F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ج- 103.27955 = 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4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80000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60</m:t>
                      </m:r>
                    </m:den>
                  </m:f>
                </m:e>
              </m:rad>
            </m:oMath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   = 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 xml:space="preserve">Q      =      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H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D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O</m:t>
                      </m:r>
                    </m:den>
                  </m:f>
                </m:e>
              </m:rad>
            </m:oMath>
          </w:p>
          <w:p w:rsidR="00C7047B" w:rsidRPr="00695B6C" w:rsidRDefault="00C7047B" w:rsidP="00F0301F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u w:val="single"/>
                <w:rtl/>
              </w:rPr>
              <w:t>محاضرة 14 جزء 2 صفحة 15</w:t>
            </w:r>
          </w:p>
          <w:p w:rsidR="00392D0D" w:rsidRPr="00695B6C" w:rsidRDefault="00392D0D" w:rsidP="006D6669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القانون هو</w:t>
            </w:r>
            <w:r w:rsidR="000B0BBD"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=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O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D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H</m:t>
                      </m:r>
                    </m:den>
                  </m:f>
                </m:e>
              </m:rad>
            </m:oMath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 =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Theme="minorBidi" w:eastAsiaTheme="minorEastAsia" w:hAnsiTheme="minorBidi"/>
                          <w:sz w:val="24"/>
                          <w:szCs w:val="24"/>
                          <w:rtl/>
                        </w:rPr>
                        <m:t xml:space="preserve">الاصدار تكلفة  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i"/>
                        </m:rPr>
                        <w:rPr>
                          <w:rFonts w:ascii="Cambria Math" w:eastAsiaTheme="minorEastAsia" w:hAnsiTheme="minorBidi"/>
                          <w:sz w:val="24"/>
                          <w:szCs w:val="24"/>
                        </w:rPr>
                        <m:t xml:space="preserve"> </m:t>
                      </m:r>
                      <m:r>
                        <m:rPr>
                          <m:sty m:val="b"/>
                        </m:rPr>
                        <w:rPr>
                          <w:rFonts w:asciiTheme="minorBidi" w:eastAsiaTheme="minorEastAsia" w:hAnsiTheme="minorBidi"/>
                          <w:sz w:val="24"/>
                          <w:szCs w:val="24"/>
                          <w:rtl/>
                        </w:rPr>
                        <m:t xml:space="preserve">الوحدات </m:t>
                      </m:r>
                      <m:r>
                        <m:rPr>
                          <m:sty m:val="b"/>
                        </m:rPr>
                        <w:rPr>
                          <w:rFonts w:asciiTheme="minorBidi" w:eastAsiaTheme="minorEastAsia" w:hAnsiTheme="minorBidi"/>
                          <w:sz w:val="24"/>
                          <w:szCs w:val="24"/>
                          <w:rtl/>
                        </w:rPr>
                        <m:t xml:space="preserve">قيمة 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Theme="minorBidi" w:eastAsiaTheme="minorEastAsia" w:hAnsiTheme="minorBidi"/>
                          <w:sz w:val="24"/>
                          <w:szCs w:val="24"/>
                          <w:rtl/>
                        </w:rPr>
                        <m:t>الطلبية تكلفة</m:t>
                      </m:r>
                    </m:den>
                  </m:f>
                </m:e>
              </m:rad>
            </m:oMath>
          </w:p>
          <w:p w:rsidR="00392D0D" w:rsidRPr="00695B6C" w:rsidRDefault="00B142AA" w:rsidP="00B142AA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الحالة العملية رقم 12 تذكر أن </w:t>
            </w:r>
            <w:r w:rsidR="00392D0D"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:</w:t>
            </w:r>
          </w:p>
          <w:p w:rsidR="00392D0D" w:rsidRPr="00695B6C" w:rsidRDefault="00392D0D" w:rsidP="00B142AA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سعر الشراء = 40 ريال</w:t>
            </w:r>
          </w:p>
          <w:p w:rsidR="00392D0D" w:rsidRPr="00695B6C" w:rsidRDefault="00B142AA" w:rsidP="006D6669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الاحتياجات السنوية من المخزون </w:t>
            </w:r>
            <w:r w:rsidR="006D6669">
              <w:rPr>
                <w:rFonts w:asciiTheme="minorBidi" w:eastAsiaTheme="minorEastAsia" w:hAnsiTheme="minorBidi" w:hint="cs"/>
                <w:b/>
                <w:bCs/>
                <w:sz w:val="24"/>
                <w:szCs w:val="24"/>
                <w:rtl/>
              </w:rPr>
              <w:t>=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400,000 </w:t>
            </w:r>
            <w:r w:rsidR="00D3302F"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u w:val="single"/>
                <w:rtl/>
              </w:rPr>
              <w:t>ريال</w:t>
            </w:r>
            <w:r w:rsidR="00D3302F"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392D0D" w:rsidRPr="00695B6C" w:rsidRDefault="00392D0D" w:rsidP="00392D0D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تكلفة إصدار الطلبية = 12 ريال</w:t>
            </w:r>
          </w:p>
          <w:p w:rsidR="00392D0D" w:rsidRPr="00695B6C" w:rsidRDefault="00392D0D" w:rsidP="000B0BBD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تكلفة الاحتفاظ = 10% من سعر الشراء = 40 * 10%</w:t>
            </w:r>
            <w:r w:rsidR="000B0BBD"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 = 4 ريال</w:t>
            </w:r>
          </w:p>
          <w:p w:rsidR="00392D0D" w:rsidRPr="00695B6C" w:rsidRDefault="00392D0D" w:rsidP="00392D0D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نعوض </w:t>
            </w:r>
            <w:r w:rsidR="000B0BBD"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ب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القانون :</w:t>
            </w:r>
          </w:p>
          <w:p w:rsidR="00392D0D" w:rsidRPr="00EF1A8D" w:rsidRDefault="00392D0D" w:rsidP="006D6669">
            <w:pPr>
              <w:bidi w:val="0"/>
              <w:rPr>
                <w:rFonts w:eastAsiaTheme="minorEastAsia" w:cstheme="minorHAnsi"/>
                <w:b/>
                <w:bCs/>
                <w:color w:val="000000" w:themeColor="text1"/>
                <w:sz w:val="24"/>
                <w:szCs w:val="24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 w:cstheme="minorHAnsi"/>
                    <w:color w:val="000000" w:themeColor="text1"/>
                    <w:sz w:val="24"/>
                    <w:szCs w:val="24"/>
                  </w:rPr>
                  <m:t>Q</m:t>
                </m:r>
                <m:r>
                  <m:rPr>
                    <m:sty m:val="b"/>
                  </m:rPr>
                  <w:rPr>
                    <w:rFonts w:ascii="Cambria Math" w:eastAsiaTheme="minorEastAsia" w:cstheme="minorHAnsi"/>
                    <w:color w:val="000000" w:themeColor="text1"/>
                    <w:sz w:val="24"/>
                    <w:szCs w:val="24"/>
                  </w:rPr>
                  <m:t>=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 w:cstheme="minorHAnsi"/>
                        <w:b/>
                        <w:bCs/>
                        <w:color w:val="000000" w:themeColor="text1"/>
                        <w:sz w:val="24"/>
                        <w:szCs w:val="24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Theme="minorEastAsia" w:hAnsi="Cambria Math" w:cstheme="minorHAnsi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  <m:r>
                          <m:rPr>
                            <m:sty m:val="b"/>
                          </m:rPr>
                          <w:rPr>
                            <w:rFonts w:eastAsiaTheme="minorEastAsia" w:cstheme="minorHAnsi"/>
                            <w:color w:val="000000" w:themeColor="text1"/>
                            <w:sz w:val="24"/>
                            <w:szCs w:val="24"/>
                          </w:rPr>
                          <m:t>×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12</m:t>
                        </m:r>
                        <m:r>
                          <m:rPr>
                            <m:sty m:val="b"/>
                          </m:rPr>
                          <w:rPr>
                            <w:rFonts w:eastAsiaTheme="minorEastAsia" w:cstheme="minorHAnsi"/>
                            <w:color w:val="000000" w:themeColor="text1"/>
                            <w:sz w:val="24"/>
                            <w:szCs w:val="24"/>
                          </w:rPr>
                          <m:t>×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400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cstheme="minorHAnsi"/>
                            <w:color w:val="000000" w:themeColor="text1"/>
                            <w:sz w:val="24"/>
                            <w:szCs w:val="24"/>
                          </w:rPr>
                          <m:t>,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000</m:t>
                        </m:r>
                      </m:num>
                      <m:den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4</m:t>
                        </m:r>
                      </m:den>
                    </m:f>
                  </m:e>
                </m:rad>
                <m:r>
                  <m:rPr>
                    <m:sty m:val="b"/>
                  </m:rPr>
                  <w:rPr>
                    <w:rFonts w:ascii="Cambria Math" w:eastAsiaTheme="minorEastAsia" w:cstheme="minorHAnsi"/>
                    <w:color w:val="000000" w:themeColor="text1"/>
                    <w:sz w:val="24"/>
                    <w:szCs w:val="24"/>
                  </w:rPr>
                  <m:t>=</m:t>
                </m:r>
                <m:rad>
                  <m:radPr>
                    <m:degHide m:val="on"/>
                    <m:ctrlPr>
                      <w:rPr>
                        <w:rFonts w:ascii="Cambria Math" w:eastAsiaTheme="minorEastAsia" w:hAnsi="Cambria Math" w:cstheme="minorHAnsi"/>
                        <w:b/>
                        <w:bCs/>
                        <w:color w:val="000000" w:themeColor="text1"/>
                        <w:sz w:val="24"/>
                        <w:szCs w:val="24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Theme="minorEastAsia" w:hAnsi="Cambria Math" w:cstheme="minorHAnsi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9,600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cstheme="minorHAnsi"/>
                            <w:color w:val="000000" w:themeColor="text1"/>
                            <w:sz w:val="24"/>
                            <w:szCs w:val="24"/>
                          </w:rPr>
                          <m:t>,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000</m:t>
                        </m:r>
                      </m:num>
                      <m:den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 w:cstheme="minorHAnsi"/>
                            <w:color w:val="000000" w:themeColor="text1"/>
                            <w:sz w:val="24"/>
                            <w:szCs w:val="24"/>
                          </w:rPr>
                          <m:t>4</m:t>
                        </m:r>
                      </m:den>
                    </m:f>
                  </m:e>
                </m:rad>
                <m:r>
                  <m:rPr>
                    <m:sty m:val="b"/>
                  </m:rPr>
                  <w:rPr>
                    <w:rFonts w:ascii="Cambria Math" w:eastAsiaTheme="minorEastAsia" w:cstheme="minorHAnsi"/>
                    <w:color w:val="000000" w:themeColor="text1"/>
                    <w:sz w:val="24"/>
                    <w:szCs w:val="24"/>
                  </w:rPr>
                  <m:t>=</m:t>
                </m:r>
                <m:r>
                  <m:rPr>
                    <m:sty m:val="b"/>
                  </m:rPr>
                  <w:rPr>
                    <w:rFonts w:ascii="Cambria Math" w:eastAsiaTheme="minorEastAsia" w:hAnsi="Cambria Math" w:cstheme="minorHAnsi"/>
                    <w:color w:val="000000" w:themeColor="text1"/>
                    <w:sz w:val="24"/>
                    <w:szCs w:val="24"/>
                  </w:rPr>
                  <m:t>1549</m:t>
                </m:r>
                <m:r>
                  <m:rPr>
                    <m:sty m:val="b"/>
                  </m:rPr>
                  <w:rPr>
                    <w:rFonts w:ascii="Cambria Math" w:eastAsiaTheme="minorEastAsia" w:cstheme="minorHAnsi"/>
                    <w:color w:val="000000" w:themeColor="text1"/>
                    <w:sz w:val="24"/>
                    <w:szCs w:val="24"/>
                  </w:rPr>
                  <m:t>.</m:t>
                </m:r>
                <m:r>
                  <m:rPr>
                    <m:sty m:val="b"/>
                  </m:rPr>
                  <w:rPr>
                    <w:rFonts w:ascii="Cambria Math" w:eastAsiaTheme="minorEastAsia" w:hAnsi="Cambria Math" w:cstheme="minorHAnsi"/>
                    <w:color w:val="000000" w:themeColor="text1"/>
                    <w:sz w:val="24"/>
                    <w:szCs w:val="24"/>
                  </w:rPr>
                  <m:t>19</m:t>
                </m:r>
              </m:oMath>
            </m:oMathPara>
          </w:p>
          <w:p w:rsidR="00392D0D" w:rsidRPr="00695B6C" w:rsidRDefault="000B0BBD" w:rsidP="006D6669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>الإجابة (</w:t>
            </w:r>
            <w:r w:rsidRPr="00695B6C">
              <w:rPr>
                <w:rFonts w:asciiTheme="minorBidi" w:eastAsiaTheme="minorEastAsia" w:hAnsiTheme="minorBidi"/>
                <w:b/>
                <w:bCs/>
                <w:color w:val="FF0000"/>
                <w:sz w:val="24"/>
                <w:szCs w:val="24"/>
                <w:rtl/>
              </w:rPr>
              <w:t>ب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  <w:rtl/>
              </w:rPr>
              <w:t xml:space="preserve">) تستخدم القانون الصحيح </w:t>
            </w:r>
            <w:r w:rsidR="006D6669">
              <w:rPr>
                <w:rFonts w:asciiTheme="minorBidi" w:eastAsiaTheme="minorEastAsia" w:hAnsiTheme="minorBidi" w:hint="cs"/>
                <w:b/>
                <w:bCs/>
                <w:sz w:val="24"/>
                <w:szCs w:val="24"/>
                <w:rtl/>
              </w:rPr>
              <w:t>و التعويض كان خاطئ</w:t>
            </w:r>
          </w:p>
        </w:tc>
      </w:tr>
      <w:tr w:rsidR="001429D5" w:rsidRPr="00695B6C" w:rsidTr="000E39AE">
        <w:trPr>
          <w:trHeight w:val="252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5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إن التكاليــف المرتبطة بإدارة الذمم المدنية هي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تكلفة التحصيل – تكلفة رأس المال – تكلفة التأخير في تحصيل الذمم المدنية – تكلفة الديون المشكوك في تحصيلها .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تكلفة إدارة رأس المال العامل – تكلفة رأس المال – تكلفة التأخير في تحصيل الذمم المدنية – تكلفة الديون المعدومة .</w:t>
            </w:r>
          </w:p>
          <w:p w:rsidR="001429D5" w:rsidRPr="00695B6C" w:rsidRDefault="001429D5" w:rsidP="001429D5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ج- تكلفة التحصيل – تكلفة رأس المال – تكلفة التأخير في تحصيل الذمم المدنية – تكلفة الديون المعدومة .</w:t>
            </w:r>
          </w:p>
          <w:p w:rsidR="00E424B1" w:rsidRPr="00695B6C" w:rsidRDefault="00E424B1" w:rsidP="001429D5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14 صفحة 8</w:t>
            </w:r>
          </w:p>
        </w:tc>
      </w:tr>
      <w:tr w:rsidR="001429D5" w:rsidRPr="00695B6C" w:rsidTr="000E39AE">
        <w:trPr>
          <w:trHeight w:val="240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 xml:space="preserve"> 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6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العملية (رقم 10) فإن صافي القيمة الحالية للمشروع تساوي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أ- 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95720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ب- 1.9572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ج- 295720</w:t>
            </w:r>
          </w:p>
          <w:p w:rsidR="00B142AA" w:rsidRPr="00734A2F" w:rsidRDefault="001429D5" w:rsidP="00734A2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لا شيء مما ذكر أعلاه .</w:t>
            </w:r>
          </w:p>
          <w:p w:rsidR="00B142AA" w:rsidRPr="00695B6C" w:rsidRDefault="00B142AA" w:rsidP="00B142AA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12 صفحة 29</w:t>
            </w:r>
          </w:p>
          <w:p w:rsidR="00A84CC7" w:rsidRPr="00695B6C" w:rsidRDefault="00A84CC7" w:rsidP="00A84CC7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بما أن التدفقات السنوية غير منتظمة (تختلف من سنة لأخرى) سنستخدم الجدول رقم 3 عند الفترة 3 سنوات و العائد 10%</w:t>
            </w:r>
          </w:p>
          <w:p w:rsidR="00A84CC7" w:rsidRPr="00695B6C" w:rsidRDefault="00A84CC7" w:rsidP="0020380E">
            <w:pPr>
              <w:bidi w:val="0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NPV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= </m:t>
                </m:r>
                <m:nary>
                  <m:naryPr>
                    <m:chr m:val="∑"/>
                    <m:limLoc m:val="subSup"/>
                    <m:ctrlPr>
                      <w:rPr>
                        <w:rFonts w:ascii="Cambria Math" w:eastAsiaTheme="minorEastAsia" w:hAnsiTheme="minorBidi"/>
                        <w:b/>
                        <w:bCs/>
                        <w:sz w:val="24"/>
                        <w:szCs w:val="24"/>
                      </w:rPr>
                    </m:ctrlPr>
                  </m:naryPr>
                  <m:sub>
                    <m:r>
                      <m:rPr>
                        <m:sty m:val="p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t=1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n</m:t>
                    </m:r>
                  </m:sup>
                  <m:e>
                    <m:f>
                      <m:fPr>
                        <m:ctrlPr>
                          <w:rPr>
                            <w:rFonts w:ascii="Cambria Math" w:eastAsiaTheme="minorEastAsia" w:hAnsiTheme="minorBidi"/>
                            <w:b/>
                            <w:bCs/>
                            <w:color w:val="00B050"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color w:val="00B050"/>
                            <w:sz w:val="24"/>
                            <w:szCs w:val="24"/>
                          </w:rPr>
                          <m:t>CF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Theme="minorBidi"/>
                            <w:color w:val="00B050"/>
                            <w:sz w:val="24"/>
                            <w:szCs w:val="24"/>
                          </w:rPr>
                          <m:t>i</m:t>
                        </m:r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Theme="minorBidi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Theme="minorBidi"/>
                                <w:color w:val="00B050"/>
                                <w:sz w:val="24"/>
                                <w:szCs w:val="24"/>
                              </w:rPr>
                              <m:t>(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="Cambria Math"/>
                                <w:color w:val="00B050"/>
                                <w:sz w:val="24"/>
                                <w:szCs w:val="24"/>
                              </w:rPr>
                              <m:t>1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Theme="minorBidi"/>
                                <w:color w:val="00B050"/>
                                <w:sz w:val="24"/>
                                <w:szCs w:val="24"/>
                              </w:rPr>
                              <m:t>+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="Cambria Math"/>
                                <w:color w:val="00B050"/>
                                <w:sz w:val="24"/>
                                <w:szCs w:val="24"/>
                              </w:rPr>
                              <m:t>r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Theme="minorBidi"/>
                                <w:color w:val="00B050"/>
                                <w:sz w:val="24"/>
                                <w:szCs w:val="24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Theme="minorEastAsia" w:hAnsiTheme="minorBidi"/>
                                <w:color w:val="00B050"/>
                                <w:sz w:val="24"/>
                                <w:szCs w:val="24"/>
                              </w:rPr>
                              <m:t>t</m:t>
                            </m:r>
                          </m:sup>
                        </m:sSup>
                      </m:den>
                    </m:f>
                  </m:e>
                </m:nary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+ </m:t>
                </m:r>
                <m:f>
                  <m:fPr>
                    <m:ctrlPr>
                      <w:rPr>
                        <w:rFonts w:ascii="Cambria Math" w:eastAsiaTheme="minorEastAsia" w:hAnsiTheme="minorBidi"/>
                        <w:b/>
                        <w:bCs/>
                        <w:color w:val="A6A6A6" w:themeColor="background1" w:themeShade="A6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color w:val="A6A6A6" w:themeColor="background1" w:themeShade="A6"/>
                        <w:sz w:val="24"/>
                        <w:szCs w:val="24"/>
                      </w:rPr>
                      <m:t>SV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Theme="minorBidi"/>
                            <w:b/>
                            <w:bCs/>
                            <w:color w:val="A6A6A6" w:themeColor="background1" w:themeShade="A6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Theme="minorBidi"/>
                            <w:color w:val="A6A6A6" w:themeColor="background1" w:themeShade="A6"/>
                            <w:sz w:val="24"/>
                            <w:szCs w:val="24"/>
                          </w:rPr>
                          <m:t>(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color w:val="A6A6A6" w:themeColor="background1" w:themeShade="A6"/>
                            <w:sz w:val="24"/>
                            <w:szCs w:val="24"/>
                          </w:rPr>
                          <m:t>1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Theme="minorBidi"/>
                            <w:color w:val="A6A6A6" w:themeColor="background1" w:themeShade="A6"/>
                            <w:sz w:val="24"/>
                            <w:szCs w:val="24"/>
                          </w:rPr>
                          <m:t>+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color w:val="A6A6A6" w:themeColor="background1" w:themeShade="A6"/>
                            <w:sz w:val="24"/>
                            <w:szCs w:val="24"/>
                          </w:rPr>
                          <m:t>r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Theme="minorBidi"/>
                            <w:color w:val="A6A6A6" w:themeColor="background1" w:themeShade="A6"/>
                            <w:sz w:val="24"/>
                            <w:szCs w:val="24"/>
                          </w:rPr>
                          <m:t>)</m:t>
                        </m:r>
                      </m:e>
                      <m:sup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color w:val="A6A6A6" w:themeColor="background1" w:themeShade="A6"/>
                            <w:sz w:val="24"/>
                            <w:szCs w:val="24"/>
                          </w:rPr>
                          <m:t>n</m:t>
                        </m:r>
                      </m:sup>
                    </m:sSup>
                  </m:den>
                </m:f>
                <m:r>
                  <m:rPr>
                    <m:sty m:val="b"/>
                  </m:rPr>
                  <w:rPr>
                    <w:rFonts w:asciiTheme="minorBidi" w:eastAsiaTheme="minorEastAsia" w:hAnsiTheme="minorBidi"/>
                    <w:sz w:val="24"/>
                    <w:szCs w:val="24"/>
                  </w:rPr>
                  <m:t>-</m:t>
                </m:r>
                <m:r>
                  <m:rPr>
                    <m:sty m:val="b"/>
                  </m:rPr>
                  <w:rPr>
                    <w:rFonts w:ascii="Cambria Math" w:eastAsiaTheme="minorEastAsia" w:hAnsi="Cambria Math"/>
                    <w:color w:val="C0504D" w:themeColor="accent2"/>
                    <w:sz w:val="24"/>
                    <w:szCs w:val="24"/>
                  </w:rPr>
                  <m:t>K</m:t>
                </m:r>
              </m:oMath>
            </m:oMathPara>
          </w:p>
          <w:p w:rsidR="00A84CC7" w:rsidRPr="00695B6C" w:rsidRDefault="00A976F5" w:rsidP="00D05D02">
            <w:pPr>
              <w:bidi w:val="0"/>
              <w:rPr>
                <w:rFonts w:asciiTheme="minorBidi" w:hAnsiTheme="minorBidi"/>
                <w:b/>
                <w:bCs/>
                <w:i/>
                <w:sz w:val="24"/>
                <w:szCs w:val="24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NPV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= </m:t>
                </m:r>
                <m:d>
                  <m:dPr>
                    <m:ctrlPr>
                      <w:rPr>
                        <w:rFonts w:ascii="Cambria Math" w:hAnsiTheme="minorBidi"/>
                        <w:b/>
                        <w:iCs/>
                        <w:color w:val="00B05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B050"/>
                        <w:sz w:val="24"/>
                        <w:szCs w:val="24"/>
                      </w:rPr>
                      <m:t>60</m:t>
                    </m:r>
                    <m:r>
                      <m:rPr>
                        <m:sty m:val="b"/>
                      </m:rPr>
                      <w:rPr>
                        <w:rFonts w:ascii="Cambria Math" w:hAnsiTheme="minorBidi"/>
                        <w:color w:val="00B050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B050"/>
                        <w:sz w:val="24"/>
                        <w:szCs w:val="24"/>
                      </w:rPr>
                      <m:t>000</m:t>
                    </m:r>
                    <m:r>
                      <m:rPr>
                        <m:sty m:val="b"/>
                      </m:rPr>
                      <w:rPr>
                        <w:rFonts w:asciiTheme="minorBidi" w:hAnsi="Cambria Math"/>
                        <w:color w:val="00B050"/>
                        <w:sz w:val="24"/>
                        <w:szCs w:val="24"/>
                      </w:rPr>
                      <m:t>*</m:t>
                    </m:r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B050"/>
                        <w:sz w:val="24"/>
                        <w:szCs w:val="24"/>
                      </w:rPr>
                      <m:t>0</m:t>
                    </m:r>
                    <m:r>
                      <m:rPr>
                        <m:sty m:val="b"/>
                      </m:rPr>
                      <w:rPr>
                        <w:rFonts w:ascii="Cambria Math" w:hAnsiTheme="minorBidi"/>
                        <w:color w:val="00B050"/>
                        <w:sz w:val="24"/>
                        <w:szCs w:val="24"/>
                      </w:rPr>
                      <m:t>.</m:t>
                    </m:r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B050"/>
                        <w:sz w:val="24"/>
                        <w:szCs w:val="24"/>
                      </w:rPr>
                      <m:t>9091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color w:val="00B050"/>
                        <w:sz w:val="24"/>
                        <w:szCs w:val="24"/>
                      </w:rPr>
                      <m:t xml:space="preserve"> </m:t>
                    </m:r>
                    <m:ctrlPr>
                      <w:rPr>
                        <w:rFonts w:ascii="Cambria Math" w:eastAsiaTheme="minorEastAsia" w:hAnsiTheme="minorBidi"/>
                        <w:b/>
                        <w:bCs/>
                        <w:iCs/>
                        <w:color w:val="00B050"/>
                        <w:sz w:val="24"/>
                        <w:szCs w:val="24"/>
                      </w:rPr>
                    </m:ctrlPr>
                  </m:e>
                </m:d>
                <m:r>
                  <m:rPr>
                    <m:sty m:val="b"/>
                  </m:rPr>
                  <w:rPr>
                    <w:rFonts w:ascii="Cambria Math" w:eastAsiaTheme="minorEastAsia" w:hAnsiTheme="minorBidi"/>
                    <w:color w:val="00B050"/>
                    <w:sz w:val="24"/>
                    <w:szCs w:val="24"/>
                  </w:rPr>
                  <m:t xml:space="preserve">+ </m:t>
                </m:r>
                <m:d>
                  <m:dPr>
                    <m:ctrlPr>
                      <w:rPr>
                        <w:rFonts w:ascii="Cambria Math" w:eastAsiaTheme="minorEastAsia" w:hAnsiTheme="minorBidi"/>
                        <w:b/>
                        <w:bCs/>
                        <w:iCs/>
                        <w:color w:val="00B05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color w:val="00B050"/>
                        <w:sz w:val="24"/>
                        <w:szCs w:val="24"/>
                      </w:rPr>
                      <m:t>80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color w:val="00B050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color w:val="00B050"/>
                        <w:sz w:val="24"/>
                        <w:szCs w:val="24"/>
                      </w:rPr>
                      <m:t>000</m:t>
                    </m:r>
                    <m:r>
                      <m:rPr>
                        <m:sty m:val="b"/>
                      </m:rPr>
                      <w:rPr>
                        <w:rFonts w:asciiTheme="minorBidi" w:eastAsiaTheme="minorEastAsia" w:hAnsi="Cambria Math"/>
                        <w:color w:val="00B050"/>
                        <w:sz w:val="24"/>
                        <w:szCs w:val="24"/>
                      </w:rPr>
                      <m:t>*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color w:val="00B050"/>
                        <w:sz w:val="24"/>
                        <w:szCs w:val="24"/>
                      </w:rPr>
                      <m:t>0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color w:val="00B050"/>
                        <w:sz w:val="24"/>
                        <w:szCs w:val="24"/>
                      </w:rPr>
                      <m:t>.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color w:val="00B050"/>
                        <w:sz w:val="24"/>
                        <w:szCs w:val="24"/>
                      </w:rPr>
                      <m:t>8264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color w:val="00B050"/>
                        <w:sz w:val="24"/>
                        <w:szCs w:val="24"/>
                      </w:rPr>
                      <m:t xml:space="preserve"> </m:t>
                    </m:r>
                  </m:e>
                </m:d>
                <m:r>
                  <m:rPr>
                    <m:sty m:val="b"/>
                  </m:rPr>
                  <w:rPr>
                    <w:rFonts w:ascii="Cambria Math" w:eastAsiaTheme="minorEastAsia" w:hAnsiTheme="minorBidi"/>
                    <w:color w:val="00B050"/>
                    <w:sz w:val="24"/>
                    <w:szCs w:val="24"/>
                  </w:rPr>
                  <m:t xml:space="preserve">+ </m:t>
                </m:r>
                <m:d>
                  <m:dPr>
                    <m:ctrlPr>
                      <w:rPr>
                        <w:rFonts w:ascii="Cambria Math" w:eastAsiaTheme="minorEastAsia" w:hAnsiTheme="minorBidi"/>
                        <w:b/>
                        <w:bCs/>
                        <w:iCs/>
                        <w:color w:val="00B050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color w:val="00B050"/>
                        <w:sz w:val="24"/>
                        <w:szCs w:val="24"/>
                      </w:rPr>
                      <m:t>100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color w:val="00B050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color w:val="00B050"/>
                        <w:sz w:val="24"/>
                        <w:szCs w:val="24"/>
                      </w:rPr>
                      <m:t>000</m:t>
                    </m:r>
                    <m:r>
                      <m:rPr>
                        <m:sty m:val="b"/>
                      </m:rPr>
                      <w:rPr>
                        <w:rFonts w:asciiTheme="minorBidi" w:eastAsiaTheme="minorEastAsia" w:hAnsi="Cambria Math"/>
                        <w:color w:val="00B050"/>
                        <w:sz w:val="24"/>
                        <w:szCs w:val="24"/>
                      </w:rPr>
                      <m:t>*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color w:val="00B050"/>
                        <w:sz w:val="24"/>
                        <w:szCs w:val="24"/>
                      </w:rPr>
                      <m:t>0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color w:val="00B050"/>
                        <w:sz w:val="24"/>
                        <w:szCs w:val="24"/>
                      </w:rPr>
                      <m:t>.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color w:val="00B050"/>
                        <w:sz w:val="24"/>
                        <w:szCs w:val="24"/>
                      </w:rPr>
                      <m:t>7513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color w:val="00B050"/>
                        <w:sz w:val="24"/>
                        <w:szCs w:val="24"/>
                      </w:rPr>
                      <m:t xml:space="preserve"> </m:t>
                    </m:r>
                  </m:e>
                </m:d>
                <m:r>
                  <m:rPr>
                    <m:sty m:val="b"/>
                  </m:rPr>
                  <w:rPr>
                    <w:rFonts w:asciiTheme="minorBidi" w:eastAsiaTheme="minorEastAsia" w:hAnsiTheme="minorBidi"/>
                    <w:sz w:val="24"/>
                    <w:szCs w:val="24"/>
                  </w:rPr>
                  <m:t>-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 </m:t>
                </m:r>
                <m:r>
                  <m:rPr>
                    <m:sty m:val="b"/>
                  </m:rPr>
                  <w:rPr>
                    <w:rFonts w:ascii="Cambria Math" w:eastAsiaTheme="minorEastAsia" w:hAnsi="Cambria Math"/>
                    <w:color w:val="C0504D" w:themeColor="accent2"/>
                    <w:sz w:val="24"/>
                    <w:szCs w:val="24"/>
                  </w:rPr>
                  <m:t>100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color w:val="C0504D" w:themeColor="accent2"/>
                    <w:sz w:val="24"/>
                    <w:szCs w:val="24"/>
                  </w:rPr>
                  <m:t>,</m:t>
                </m:r>
                <m:r>
                  <m:rPr>
                    <m:sty m:val="b"/>
                  </m:rPr>
                  <w:rPr>
                    <w:rFonts w:ascii="Cambria Math" w:eastAsiaTheme="minorEastAsia" w:hAnsi="Cambria Math"/>
                    <w:color w:val="C0504D" w:themeColor="accent2"/>
                    <w:sz w:val="24"/>
                    <w:szCs w:val="24"/>
                  </w:rPr>
                  <m:t>000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>=</m:t>
                </m:r>
              </m:oMath>
            </m:oMathPara>
          </w:p>
          <w:p w:rsidR="00D05D02" w:rsidRPr="00695B6C" w:rsidRDefault="00D05D02" w:rsidP="00D05D02">
            <w:pPr>
              <w:bidi w:val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m:oMath>
              <m:r>
                <m:rPr>
                  <m:sty m:val="b"/>
                </m:rPr>
                <w:rPr>
                  <w:rFonts w:ascii="Cambria Math" w:eastAsiaTheme="minorEastAsia" w:hAnsi="Cambria Math"/>
                  <w:sz w:val="24"/>
                  <w:szCs w:val="24"/>
                </w:rPr>
                <m:t>NPV</m:t>
              </m:r>
              <m:r>
                <m:rPr>
                  <m:sty m:val="b"/>
                </m:rPr>
                <w:rPr>
                  <w:rFonts w:ascii="Cambria Math" w:eastAsiaTheme="minorEastAsia" w:hAnsiTheme="minorBidi"/>
                  <w:sz w:val="24"/>
                  <w:szCs w:val="24"/>
                </w:rPr>
                <m:t xml:space="preserve">=  </m:t>
              </m:r>
            </m:oMath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</w:rPr>
              <w:t>95,788</w:t>
            </w:r>
          </w:p>
          <w:p w:rsidR="00A84CC7" w:rsidRPr="00695B6C" w:rsidRDefault="000A202A" w:rsidP="00D05D02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ملاحظة : يوجد فرق 68 ريال ربما بسبب الأرقام العشرية</w:t>
            </w:r>
          </w:p>
        </w:tc>
      </w:tr>
      <w:tr w:rsidR="001429D5" w:rsidRPr="00695B6C" w:rsidTr="000E39AE">
        <w:trPr>
          <w:trHeight w:val="252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7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تعتبر التكاليف التالية من التكاليف المرتبطة بالاحتفاظ بالمخزون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أ- تكاليف المواد- تكلفة الطلبية- تكاليف الاحتفاظ – تكاليف الأموال المستثمرة في المخزون – تكلفة نفاذ لمخزون .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تكلفة إدارة رأس المال العامل - تكلفة تحويل المخزون إلى نقدية - تكاليف الاحتفاظ – تكاليف الأموال المستثمرة في المخزون – تكلفة نفاذ لمخزون .</w:t>
            </w:r>
          </w:p>
          <w:p w:rsidR="00E424B1" w:rsidRPr="00695B6C" w:rsidRDefault="001429D5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تكاليف المواد- تكلفة إدارة رأس المال العامل - تكاليف الاحتفاظ – تكاليف الأموال المستثمرة في المخزون – تكلفة نفاذ المخزون .</w:t>
            </w:r>
          </w:p>
          <w:p w:rsidR="00E424B1" w:rsidRPr="00695B6C" w:rsidRDefault="00E424B1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 xml:space="preserve">محاضرة 14 الجزء 2 صفحة 6 و 7 </w:t>
            </w:r>
          </w:p>
        </w:tc>
      </w:tr>
      <w:tr w:rsidR="001429D5" w:rsidRPr="00695B6C" w:rsidTr="000E39AE">
        <w:trPr>
          <w:trHeight w:val="294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رقم (11) فإن كمية الرصيد النقدي للشركة تساوي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أ- 4472.1359=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</w:rPr>
              <w:t xml:space="preserve">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color w:val="FF0000"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color w:val="FF0000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color w:val="FF0000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color w:val="FF0000"/>
                          <w:sz w:val="24"/>
                          <w:szCs w:val="24"/>
                        </w:rPr>
                        <m:t>3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color w:val="FF0000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color w:val="FF0000"/>
                          <w:sz w:val="24"/>
                          <w:szCs w:val="24"/>
                        </w:rPr>
                        <m:t>400000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color w:val="FF0000"/>
                          <w:sz w:val="24"/>
                          <w:szCs w:val="24"/>
                        </w:rPr>
                        <m:t>0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Theme="minorBidi"/>
                          <w:color w:val="FF0000"/>
                          <w:sz w:val="24"/>
                          <w:szCs w:val="24"/>
                        </w:rPr>
                        <m:t>.</m:t>
                      </m:r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color w:val="FF0000"/>
                          <w:sz w:val="24"/>
                          <w:szCs w:val="24"/>
                        </w:rPr>
                        <m:t>12</m:t>
                      </m:r>
                    </m:den>
                  </m:f>
                </m:e>
              </m:rad>
            </m:oMath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</w:rPr>
              <w:t xml:space="preserve">Q </w:t>
            </w:r>
            <w:r w:rsidRPr="00695B6C">
              <w:rPr>
                <w:rFonts w:asciiTheme="minorBidi" w:eastAsiaTheme="minorEastAsia" w:hAnsiTheme="minorBidi"/>
                <w:b/>
                <w:bCs/>
                <w:color w:val="FF0000"/>
                <w:sz w:val="24"/>
                <w:szCs w:val="24"/>
              </w:rPr>
              <w:t xml:space="preserve">  =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color w:val="FF0000"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color w:val="FF0000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color w:val="FF0000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color w:val="FF0000"/>
                          <w:sz w:val="24"/>
                          <w:szCs w:val="24"/>
                        </w:rPr>
                        <m:t>O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color w:val="FF0000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color w:val="FF0000"/>
                          <w:sz w:val="24"/>
                          <w:szCs w:val="24"/>
                        </w:rPr>
                        <m:t>D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color w:val="FF0000"/>
                          <w:sz w:val="24"/>
                          <w:szCs w:val="24"/>
                        </w:rPr>
                        <m:t>H</m:t>
                      </m:r>
                    </m:den>
                  </m:f>
                </m:e>
              </m:rad>
            </m:oMath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ب- 178.88543 =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0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.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12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400000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3</m:t>
                      </m:r>
                    </m:den>
                  </m:f>
                </m:e>
              </m:rad>
              <m:r>
                <m:rPr>
                  <m:sty m:val="b"/>
                </m:rPr>
                <w:rPr>
                  <w:rFonts w:ascii="Cambria Math" w:hAnsiTheme="minorBidi"/>
                  <w:sz w:val="24"/>
                  <w:szCs w:val="24"/>
                </w:rPr>
                <m:t xml:space="preserve">     </m:t>
              </m:r>
            </m:oMath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=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Q      =      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H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×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D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O</m:t>
                      </m:r>
                    </m:den>
                  </m:f>
                </m:e>
              </m:rad>
            </m:oMath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ج- 1825.7532 =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+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3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+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400000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0</m:t>
                      </m:r>
                      <m:r>
                        <m:rPr>
                          <m:sty m:val="bi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.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12</m:t>
                      </m:r>
                    </m:den>
                  </m:f>
                </m:e>
              </m:rad>
            </m:oMath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Q </w:t>
            </w:r>
            <w:r w:rsidRPr="00695B6C"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  <w:t xml:space="preserve">  = 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Theme="minorBidi"/>
                      <w:b/>
                      <w:bCs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Theme="minorBidi"/>
                          <w:b/>
                          <w:bCs/>
                          <w:sz w:val="24"/>
                          <w:szCs w:val="24"/>
                        </w:rPr>
                      </m:ctrlPr>
                    </m:fPr>
                    <m:num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+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O</m:t>
                      </m:r>
                      <m:r>
                        <m:rPr>
                          <m:sty m:val="b"/>
                        </m:rPr>
                        <w:rPr>
                          <w:rFonts w:ascii="Cambria Math" w:hAnsiTheme="minorBidi"/>
                          <w:sz w:val="24"/>
                          <w:szCs w:val="24"/>
                        </w:rPr>
                        <m:t>+</m:t>
                      </m:r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D</m:t>
                      </m:r>
                    </m:num>
                    <m:den>
                      <m:r>
                        <m:rPr>
                          <m:sty m:val="b"/>
                        </m:rPr>
                        <w:rPr>
                          <w:rFonts w:ascii="Cambria Math" w:eastAsiaTheme="minorEastAsia" w:hAnsi="Cambria Math"/>
                          <w:sz w:val="24"/>
                          <w:szCs w:val="24"/>
                        </w:rPr>
                        <m:t>H</m:t>
                      </m:r>
                    </m:den>
                  </m:f>
                </m:e>
              </m:rad>
            </m:oMath>
          </w:p>
          <w:p w:rsidR="00A15769" w:rsidRPr="00695B6C" w:rsidRDefault="00A15769" w:rsidP="00F0301F">
            <w:pPr>
              <w:rPr>
                <w:rFonts w:asciiTheme="minorBidi" w:hAnsiTheme="minorBidi" w:hint="cs"/>
                <w:b/>
                <w:bCs/>
                <w:i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  <w:t>محاضرة 13 صفحة 14</w:t>
            </w:r>
          </w:p>
        </w:tc>
      </w:tr>
      <w:tr w:rsidR="001429D5" w:rsidRPr="00695B6C" w:rsidTr="000E39AE">
        <w:trPr>
          <w:trHeight w:val="1944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 xml:space="preserve">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9 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العملية ( رقم 9) فأن مؤشر الربحية للمشروع تساوي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أ- 327448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ب- 2.27448</w:t>
            </w:r>
          </w:p>
          <w:p w:rsidR="00250BD6" w:rsidRPr="00695B6C" w:rsidRDefault="001429D5" w:rsidP="001429D5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ج- 127448     </w:t>
            </w:r>
          </w:p>
          <w:p w:rsidR="00250BD6" w:rsidRPr="00695B6C" w:rsidRDefault="001429D5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لا شيء مما ذكر أعلاه .</w:t>
            </w:r>
          </w:p>
          <w:p w:rsidR="00250BD6" w:rsidRPr="00695B6C" w:rsidRDefault="00250BD6" w:rsidP="00250BD6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12 صفحة 29</w:t>
            </w:r>
          </w:p>
          <w:p w:rsidR="00250BD6" w:rsidRPr="00695B6C" w:rsidRDefault="00250BD6" w:rsidP="00250BD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بما أن التدفقات السنوية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منتظمة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سنستخدم الجدول رقم 4 عند الفترة 5 سنوات و العائد 10%</w:t>
            </w:r>
          </w:p>
          <w:p w:rsidR="00250BD6" w:rsidRPr="00695B6C" w:rsidRDefault="00250BD6" w:rsidP="006207D2">
            <w:pPr>
              <w:bidi w:val="0"/>
              <w:rPr>
                <w:rFonts w:asciiTheme="minorBidi" w:eastAsiaTheme="minorEastAsia" w:hAnsiTheme="minorBidi"/>
                <w:b/>
                <w:bCs/>
                <w:sz w:val="24"/>
                <w:szCs w:val="24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PI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Theme="minorEastAsia" w:hAnsiTheme="minorBidi"/>
                        <w:b/>
                        <w:bCs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hAnsiTheme="minorBidi"/>
                            <w:b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PV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color w:val="FF0000"/>
                            <w:sz w:val="24"/>
                            <w:szCs w:val="24"/>
                          </w:rPr>
                          <m:t>CF</m:t>
                        </m:r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hAnsiTheme="minorBidi"/>
                            <w:b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PV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color w:val="FF0000"/>
                            <w:sz w:val="24"/>
                            <w:szCs w:val="24"/>
                          </w:rPr>
                          <m:t>K</m:t>
                        </m:r>
                      </m:e>
                    </m:nary>
                  </m:den>
                </m:f>
              </m:oMath>
            </m:oMathPara>
          </w:p>
          <w:p w:rsidR="00250BD6" w:rsidRPr="00695B6C" w:rsidRDefault="00250BD6" w:rsidP="00695B6C">
            <w:pPr>
              <w:bidi w:val="0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PI</m:t>
                </m:r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Theme="minorEastAsia" w:hAnsiTheme="minorBidi"/>
                        <w:b/>
                        <w:bCs/>
                        <w:sz w:val="24"/>
                        <w:szCs w:val="24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Theme="minorBidi"/>
                            <w:b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60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Theme="minorBidi"/>
                            <w:sz w:val="24"/>
                            <w:szCs w:val="24"/>
                          </w:rPr>
                          <m:t>,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000</m:t>
                        </m:r>
                        <m:r>
                          <m:rPr>
                            <m:sty m:val="b"/>
                          </m:rPr>
                          <w:rPr>
                            <w:rFonts w:asciiTheme="minorBidi" w:hAnsi="Cambria Math"/>
                            <w:sz w:val="24"/>
                            <w:szCs w:val="24"/>
                          </w:rPr>
                          <m:t>*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3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Theme="minorBidi"/>
                            <w:sz w:val="24"/>
                            <w:szCs w:val="24"/>
                          </w:rPr>
                          <m:t>.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7908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Theme="minorBidi"/>
                            <w:sz w:val="24"/>
                            <w:szCs w:val="24"/>
                          </w:rPr>
                          <m:t xml:space="preserve"> </m:t>
                        </m:r>
                        <m:ctrlPr>
                          <w:rPr>
                            <w:rFonts w:ascii="Cambria Math" w:eastAsiaTheme="minorEastAsia" w:hAnsiTheme="minorBidi"/>
                            <w:b/>
                            <w:bCs/>
                            <w:sz w:val="24"/>
                            <w:szCs w:val="24"/>
                          </w:rPr>
                        </m:ctrlPr>
                      </m:e>
                    </m:d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100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inorBidi"/>
                        <w:sz w:val="24"/>
                        <w:szCs w:val="24"/>
                      </w:rPr>
                      <m:t>,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00</m:t>
                    </m:r>
                  </m:den>
                </m:f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>=</m:t>
                </m:r>
                <m:r>
                  <m:rPr>
                    <m:sty m:val="b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Theme="minorBidi"/>
                    <w:sz w:val="24"/>
                    <w:szCs w:val="24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27448</m:t>
                </m:r>
                <m:r>
                  <m:rPr>
                    <m:sty m:val="bi"/>
                  </m:rPr>
                  <w:rPr>
                    <w:rFonts w:ascii="Cambria Math" w:hAnsiTheme="minorBidi"/>
                    <w:sz w:val="24"/>
                    <w:szCs w:val="24"/>
                  </w:rPr>
                  <m:t xml:space="preserve"> </m:t>
                </m:r>
                <m:r>
                  <m:rPr>
                    <m:sty m:val="b"/>
                  </m:rPr>
                  <w:rPr>
                    <w:rFonts w:asciiTheme="minorBidi" w:hAnsiTheme="minorBidi"/>
                    <w:sz w:val="24"/>
                    <w:szCs w:val="24"/>
                    <w:rtl/>
                  </w:rPr>
                  <m:t>مرة</m:t>
                </m:r>
              </m:oMath>
            </m:oMathPara>
          </w:p>
        </w:tc>
      </w:tr>
      <w:tr w:rsidR="001429D5" w:rsidRPr="00695B6C" w:rsidTr="000E39AE">
        <w:trPr>
          <w:trHeight w:val="252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10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تستخدم الصيغة التالية لحساب صافي القيمة الحالية لأي مشروع عندما يكون :</w:t>
            </w:r>
          </w:p>
          <w:p w:rsidR="0039229C" w:rsidRDefault="001429D5" w:rsidP="0039229C">
            <w:pPr>
              <w:bidi w:val="0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NPV</m:t>
                </m:r>
                <m:r>
                  <m:rPr>
                    <m:sty m:val="bi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>=</m:t>
                </m:r>
                <m:nary>
                  <m:naryPr>
                    <m:chr m:val="∑"/>
                    <m:ctrlPr>
                      <w:rPr>
                        <w:rFonts w:ascii="Cambria Math" w:eastAsiaTheme="minorEastAsia" w:hAnsiTheme="minorBidi"/>
                        <w:b/>
                        <w:bCs/>
                        <w:sz w:val="24"/>
                        <w:szCs w:val="24"/>
                      </w:rPr>
                    </m:ctrlPr>
                  </m:naryPr>
                  <m:sub>
                    <m:r>
                      <m:rPr>
                        <m:nor/>
                      </m:rPr>
                      <w:rPr>
                        <w:rFonts w:asciiTheme="minorBidi" w:hAnsiTheme="minorBidi"/>
                        <w:b/>
                        <w:bCs/>
                        <w:sz w:val="24"/>
                        <w:szCs w:val="24"/>
                      </w:rPr>
                      <m:t>i=t+1</m:t>
                    </m:r>
                  </m:sub>
                  <m:sup>
                    <m:r>
                      <m:rPr>
                        <m:nor/>
                      </m:rPr>
                      <w:rPr>
                        <w:rFonts w:asciiTheme="minorBidi" w:hAnsiTheme="minorBidi"/>
                        <w:b/>
                        <w:bCs/>
                        <w:sz w:val="24"/>
                        <w:szCs w:val="24"/>
                      </w:rPr>
                      <m:t>n</m:t>
                    </m:r>
                  </m:sup>
                  <m:e>
                    <m:f>
                      <m:fPr>
                        <m:ctrlPr>
                          <w:rPr>
                            <w:rFonts w:ascii="Cambria Math" w:eastAsiaTheme="minorEastAsia" w:hAnsiTheme="minorBidi"/>
                            <w:b/>
                            <w:bCs/>
                            <w:sz w:val="24"/>
                            <w:szCs w:val="24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Theme="minorEastAsia" w:hAnsiTheme="minorBidi"/>
                                <w:b/>
                                <w:bCs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cF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i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eastAsiaTheme="minorEastAsia" w:hAnsiTheme="minorBid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4"/>
                                    <w:szCs w:val="24"/>
                                  </w:rPr>
                                  <m:t>1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Theme="minorBidi"/>
                                    <w:sz w:val="24"/>
                                    <w:szCs w:val="24"/>
                                  </w:rPr>
                                  <m:t>+</m:t>
                                </m:r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eastAsiaTheme="minorEastAsia" w:hAnsi="Cambria Math"/>
                                    <w:sz w:val="24"/>
                                    <w:szCs w:val="24"/>
                                  </w:rPr>
                                  <m:t>r</m:t>
                                </m:r>
                              </m:e>
                            </m:d>
                          </m:e>
                          <m:sup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i</m:t>
                            </m:r>
                          </m:sup>
                        </m:sSup>
                      </m:den>
                    </m:f>
                    <m:ctrlPr>
                      <w:rPr>
                        <w:rFonts w:ascii="Cambria Math" w:hAnsiTheme="minorBidi"/>
                        <w:b/>
                        <w:bCs/>
                        <w:sz w:val="24"/>
                        <w:szCs w:val="24"/>
                      </w:rPr>
                    </m:ctrlPr>
                  </m:e>
                </m:nary>
                <m:r>
                  <m:rPr>
                    <m:sty m:val="b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Theme="minorBidi"/>
                        <w:b/>
                        <w:b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sv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Theme="minorBidi"/>
                            <w:b/>
                            <w:bCs/>
                            <w:sz w:val="24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1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Theme="minorBidi"/>
                                <w:sz w:val="24"/>
                                <w:szCs w:val="24"/>
                              </w:rPr>
                              <m:t>+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</m:d>
                      </m:e>
                      <m:sup>
                        <m:r>
                          <m:rPr>
                            <m:sty m:val="b"/>
                          </m:rPr>
                          <w:rPr>
                            <w:rFonts w:ascii="Cambria Math" w:eastAsiaTheme="minorEastAsia" w:hAnsi="Cambria Math"/>
                            <w:sz w:val="24"/>
                            <w:szCs w:val="24"/>
                          </w:rPr>
                          <m:t>n</m:t>
                        </m:r>
                      </m:sup>
                    </m:sSup>
                  </m:den>
                </m:f>
                <m:r>
                  <m:rPr>
                    <m:sty m:val="b"/>
                  </m:rPr>
                  <w:rPr>
                    <w:rFonts w:asciiTheme="minorBidi" w:eastAsiaTheme="minorEastAsia" w:hAnsiTheme="minorBidi"/>
                    <w:sz w:val="24"/>
                    <w:szCs w:val="24"/>
                  </w:rPr>
                  <m:t>-</m:t>
                </m:r>
                <m:nary>
                  <m:naryPr>
                    <m:chr m:val="∑"/>
                    <m:ctrlPr>
                      <w:rPr>
                        <w:rFonts w:ascii="Cambria Math" w:eastAsiaTheme="minorEastAsia" w:hAnsiTheme="minorBidi"/>
                        <w:b/>
                        <w:bCs/>
                        <w:sz w:val="24"/>
                        <w:szCs w:val="24"/>
                      </w:rPr>
                    </m:ctrlPr>
                  </m:naryPr>
                  <m:sub>
                    <m:r>
                      <m:rPr>
                        <m:nor/>
                      </m:rPr>
                      <w:rPr>
                        <w:rFonts w:asciiTheme="minorBidi" w:hAnsiTheme="minorBidi"/>
                        <w:b/>
                        <w:bCs/>
                        <w:sz w:val="24"/>
                        <w:szCs w:val="24"/>
                      </w:rPr>
                      <m:t>i=o</m:t>
                    </m:r>
                  </m:sub>
                  <m:sup>
                    <m:r>
                      <m:rPr>
                        <m:nor/>
                      </m:rPr>
                      <w:rPr>
                        <w:rFonts w:asciiTheme="minorBidi" w:hAnsiTheme="minorBidi"/>
                        <w:b/>
                        <w:bCs/>
                        <w:sz w:val="24"/>
                        <w:szCs w:val="24"/>
                      </w:rPr>
                      <m:t>n</m:t>
                    </m:r>
                  </m:sup>
                  <m:e>
                    <m:f>
                      <m:fPr>
                        <m:ctrlPr>
                          <w:rPr>
                            <w:rFonts w:ascii="Cambria Math" w:eastAsiaTheme="minorEastAsia" w:hAnsiTheme="minorBidi"/>
                            <w:b/>
                            <w:bCs/>
                            <w:sz w:val="24"/>
                            <w:szCs w:val="24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Theme="minorEastAsia" w:hAnsiTheme="minorBidi"/>
                                <w:b/>
                                <w:bCs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k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i</m:t>
                            </m:r>
                          </m:sub>
                        </m:sSub>
                      </m:num>
                      <m:den>
                        <m:sSup>
                          <m:sSupPr>
                            <m:ctrlPr>
                              <w:rPr>
                                <w:rFonts w:ascii="Cambria Math" w:eastAsiaTheme="minorEastAsia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Theme="minorBidi"/>
                                <w:sz w:val="24"/>
                                <w:szCs w:val="24"/>
                              </w:rPr>
                              <m:t>(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1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Theme="minorBidi"/>
                                <w:sz w:val="24"/>
                                <w:szCs w:val="24"/>
                              </w:rPr>
                              <m:t>+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r</m:t>
                            </m:r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Theme="minorBidi"/>
                                <w:sz w:val="24"/>
                                <w:szCs w:val="24"/>
                              </w:rPr>
                              <m:t>)</m:t>
                            </m:r>
                          </m:e>
                          <m:sup>
                            <m:r>
                              <m:rPr>
                                <m:sty m:val="b"/>
                              </m:rPr>
                              <w:rPr>
                                <w:rFonts w:ascii="Cambria Math" w:eastAsiaTheme="minorEastAsia" w:hAnsi="Cambria Math"/>
                                <w:sz w:val="24"/>
                                <w:szCs w:val="24"/>
                              </w:rPr>
                              <m:t>i</m:t>
                            </m:r>
                          </m:sup>
                        </m:sSup>
                      </m:den>
                    </m:f>
                  </m:e>
                </m:nary>
                <m:r>
                  <m:rPr>
                    <m:sty m:val="p"/>
                  </m:rPr>
                  <w:rPr>
                    <w:rFonts w:ascii="Cambria Math" w:eastAsiaTheme="minorEastAsia" w:hAnsiTheme="minorBidi"/>
                    <w:sz w:val="24"/>
                    <w:szCs w:val="24"/>
                  </w:rPr>
                  <w:br/>
                </m:r>
              </m:oMath>
            </m:oMathPara>
          </w:p>
          <w:p w:rsidR="001429D5" w:rsidRPr="00695B6C" w:rsidRDefault="001429D5" w:rsidP="0039229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رأس المال المبدئي يدفع دفعة واحدة مع وجود قيمة خردة .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ب- رأس المال المبدئي موزع على عدة دفعات مع وجود قيمة خردة .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رأس المال المبدئي موزع على عدة دفعات مع عدم وجود قيمة خردة .</w:t>
            </w:r>
          </w:p>
          <w:p w:rsidR="003525BE" w:rsidRPr="00734A2F" w:rsidRDefault="001429D5" w:rsidP="00734A2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لا شيء مما ذكر أعلاه .</w:t>
            </w:r>
          </w:p>
          <w:p w:rsidR="003525BE" w:rsidRPr="00695B6C" w:rsidRDefault="003525BE" w:rsidP="00F0301F">
            <w:pPr>
              <w:rPr>
                <w:rFonts w:asciiTheme="minorBidi" w:eastAsiaTheme="minorEastAsia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12 صفحة 21</w:t>
            </w:r>
          </w:p>
        </w:tc>
      </w:tr>
      <w:tr w:rsidR="001429D5" w:rsidRPr="00695B6C" w:rsidTr="000E39AE">
        <w:trPr>
          <w:trHeight w:val="558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11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العلمية  (رقم 8 ) فإن الربح قبل الضريبة للسنة الأولى يساوي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أ-40000</w:t>
            </w:r>
          </w:p>
          <w:p w:rsidR="001429D5" w:rsidRPr="001B3E8D" w:rsidRDefault="001429D5" w:rsidP="00F0301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1B3E8D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ب-60000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ج-46000</w:t>
            </w:r>
          </w:p>
          <w:p w:rsidR="00300500" w:rsidRPr="001B3E8D" w:rsidRDefault="001429D5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1B3E8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لا شيء مما ذكر أعلاه</w:t>
            </w:r>
          </w:p>
          <w:p w:rsidR="00300500" w:rsidRPr="00695B6C" w:rsidRDefault="00300500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11 صفحة 14</w:t>
            </w:r>
          </w:p>
          <w:p w:rsidR="006207D2" w:rsidRPr="00695B6C" w:rsidRDefault="00300500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الربح قبل الضريبة للسنة الأولى = الإيرادات – المصروفات</w:t>
            </w:r>
          </w:p>
          <w:p w:rsidR="00300500" w:rsidRPr="00695B6C" w:rsidRDefault="00300500" w:rsidP="0030050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المصروفات = مصاريف تشغيلية + الإهلاك السنوي</w:t>
            </w:r>
          </w:p>
          <w:p w:rsidR="00300500" w:rsidRPr="00695B6C" w:rsidRDefault="00300500" w:rsidP="001B3E8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lastRenderedPageBreak/>
              <w:t xml:space="preserve">المصروفات = 30,000 + </w:t>
            </w:r>
            <w:r w:rsidR="001B3E8D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30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,</w:t>
            </w:r>
            <w:r w:rsidR="001B3E8D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000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(إهلاك السنة الأولى و تم استخراجه في السؤال رقم 52)</w:t>
            </w:r>
          </w:p>
          <w:p w:rsidR="00300500" w:rsidRPr="00695B6C" w:rsidRDefault="00300500" w:rsidP="001B3E8D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الربح قبل الضريبة = 120,000 – 30,000 - </w:t>
            </w:r>
            <w:r w:rsidR="001B3E8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30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,</w:t>
            </w:r>
            <w:r w:rsidR="001B3E8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000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= </w:t>
            </w:r>
            <w:r w:rsidR="001B3E8D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60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,</w:t>
            </w:r>
            <w:r w:rsidR="001B3E8D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000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ريال</w:t>
            </w:r>
          </w:p>
        </w:tc>
      </w:tr>
      <w:tr w:rsidR="001429D5" w:rsidRPr="00695B6C" w:rsidTr="000E39AE">
        <w:trPr>
          <w:trHeight w:val="252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12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يؤدي انخفاض قس</w:t>
            </w:r>
            <w:r w:rsidR="003525BE"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ط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الإهلاك إلى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أ- زيادة الضرائب 2- زيادة صافي الربح 3- انخفاض صافي التدفق النقد</w:t>
            </w:r>
            <w:r w:rsidRPr="00695B6C">
              <w:rPr>
                <w:rFonts w:asciiTheme="minorBidi" w:eastAsiaTheme="minorEastAsia" w:hAnsiTheme="minorBidi"/>
                <w:b/>
                <w:bCs/>
                <w:color w:val="FF0000"/>
                <w:sz w:val="24"/>
                <w:szCs w:val="24"/>
                <w:rtl/>
              </w:rPr>
              <w:t>ي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انخفاض الضرائب 2- انخفاض صافي الربح 3- انخفاض صافي التدفق النقدي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زيادة الضرائب 2- انخفاض صافي الربح 3- انخفاض صافي التدفق النقدي</w:t>
            </w:r>
          </w:p>
          <w:p w:rsidR="00106D78" w:rsidRPr="00695B6C" w:rsidRDefault="001429D5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انخفاض الضرائب 2- زيادة صافي الربح 3- انخفاض صافي التدفق النقدي</w:t>
            </w:r>
          </w:p>
          <w:p w:rsidR="00106D78" w:rsidRPr="00695B6C" w:rsidRDefault="00106D78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11 صفحة 10</w:t>
            </w:r>
          </w:p>
        </w:tc>
      </w:tr>
      <w:tr w:rsidR="001429D5" w:rsidRPr="00695B6C" w:rsidTr="000E39AE">
        <w:trPr>
          <w:trHeight w:val="2940"/>
        </w:trPr>
        <w:tc>
          <w:tcPr>
            <w:tcW w:w="575" w:type="dxa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10549" w:type="dxa"/>
            <w:gridSpan w:val="3"/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معلومات الحالة العملية ( رقم 3) فإن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  <w:t xml:space="preserve">أ- الأرباح الموزعة للسهم = الأرباح الموزعة ÷ عدد الأسهم العادية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  <w:t>= 8000 ÷ 4000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ب- الأرباح الموزعة للسهم = الأرباح الموزعة ÷ (عدد الأسهم العادية – عدد الأسهم الممتازة )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= 8000 ÷ ( 4000 - 100)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ج- الأرباح الموزعة للسهم = الأرباح الموزعة ÷ (عدد الأسهم العادية +عدد الأسهم الممتازة )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= 8000 ÷ ( 4000 + 100)</w:t>
            </w:r>
          </w:p>
          <w:p w:rsidR="00DD066D" w:rsidRPr="00695B6C" w:rsidRDefault="001429D5" w:rsidP="00DD066D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 xml:space="preserve">د- الأرباح الموزعة للسهم = الأرباح الموزعة ÷ عدد الأسهم المميزة </w:t>
            </w:r>
          </w:p>
          <w:p w:rsidR="00DD066D" w:rsidRPr="00695B6C" w:rsidRDefault="001429D5" w:rsidP="00695B6C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= 407800 ÷ 1000</w:t>
            </w:r>
          </w:p>
          <w:p w:rsidR="00DD066D" w:rsidRPr="00695B6C" w:rsidRDefault="00DD066D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  <w:t>محاضرة 10 صفحة 9</w:t>
            </w:r>
          </w:p>
        </w:tc>
      </w:tr>
      <w:tr w:rsidR="001429D5" w:rsidRPr="00695B6C" w:rsidTr="000E39AE">
        <w:trPr>
          <w:trHeight w:val="557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 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 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14  </w:t>
            </w:r>
          </w:p>
        </w:tc>
        <w:tc>
          <w:tcPr>
            <w:tcW w:w="10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من معلومات الحالة العلمية ( رقم 3) فأن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أ- نسبة الديون إلى حقوق الملكية = القروض طويلة الأجل ÷ حقوق الملكية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 xml:space="preserve">                                                 = 1000000 ÷ 1350000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ب- نسبة الديون إلى حقوق الملكية = الديون طويلة الأجل ÷ حقوق الملكية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 xml:space="preserve">                                                 = 1100000 ÷ 1350000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ج- نسبة الديون إلى حقوق الملكية = حقوق الملكية ÷ الديون طويلة الأجل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 xml:space="preserve">                                           = 1350000 ÷ 1100000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  <w:t>د- نسبة الديون إلى حقوق الملكية = مجموع الديون ÷ حقوق الملكية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  <w:lastRenderedPageBreak/>
              <w:t xml:space="preserve">                                           = 1220000 ÷ 1350000</w:t>
            </w:r>
          </w:p>
          <w:p w:rsidR="002715F3" w:rsidRDefault="002715F3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  <w:t>محاضرة 9 صفحة 9</w:t>
            </w:r>
          </w:p>
          <w:p w:rsidR="00DE1CA5" w:rsidRPr="00695B6C" w:rsidRDefault="00DE1CA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</w:pPr>
          </w:p>
        </w:tc>
      </w:tr>
      <w:tr w:rsidR="001429D5" w:rsidRPr="00695B6C" w:rsidTr="000E39AE">
        <w:trPr>
          <w:trHeight w:val="294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lastRenderedPageBreak/>
              <w:t xml:space="preserve"> 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15</w:t>
            </w:r>
          </w:p>
        </w:tc>
        <w:tc>
          <w:tcPr>
            <w:tcW w:w="10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في إطار تحليل القوائم المالية تشمل نسب السيولة ثلاثة نسب هي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أ- نسبة التداول – نسبة التداول السريع – معدل دوران المخزون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  <w:t>ب- نسبة التداول – نسبة التداول السريع – نسبة النقدية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ج- نسبة التداول – نسبة التداول السريع – معدل دوران الذمم المدينة</w:t>
            </w:r>
          </w:p>
          <w:p w:rsidR="0006707C" w:rsidRPr="00695B6C" w:rsidRDefault="001429D5" w:rsidP="00695B6C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د- نسبة التداول – نسبة التداول السريع – متوسط فترة التحصيل</w:t>
            </w:r>
          </w:p>
          <w:p w:rsidR="0006707C" w:rsidRPr="00695B6C" w:rsidRDefault="0006707C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  <w:t>محاضرة 7 صفحة 10</w:t>
            </w:r>
          </w:p>
        </w:tc>
      </w:tr>
      <w:tr w:rsidR="001429D5" w:rsidRPr="00695B6C" w:rsidTr="000E39AE">
        <w:trPr>
          <w:trHeight w:val="1824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16</w:t>
            </w:r>
          </w:p>
        </w:tc>
        <w:tc>
          <w:tcPr>
            <w:tcW w:w="10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إذا كانت لدينا علاوة مخاطرة 8%, ومعدل العائد على الاستثمارات الخالية من المخاطرة من 12% فإن العائد المتوقع هو 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أ- 96%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ب- 4%</w:t>
            </w:r>
          </w:p>
          <w:p w:rsidR="0006707C" w:rsidRPr="00695B6C" w:rsidRDefault="001429D5" w:rsidP="00695B6C">
            <w:pPr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  <w:t>ج- 20%</w:t>
            </w:r>
          </w:p>
          <w:p w:rsidR="0006707C" w:rsidRPr="00695B6C" w:rsidRDefault="0006707C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  <w:t>محاضرة 4 صفحة 12</w:t>
            </w:r>
          </w:p>
          <w:p w:rsidR="0006707C" w:rsidRPr="00695B6C" w:rsidRDefault="00B25578" w:rsidP="00B25578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 xml:space="preserve">العائد المتوقع = معدل العائد على الستثمارات الخالية من المخاطر + علاوة المخاطرة </w:t>
            </w:r>
          </w:p>
          <w:p w:rsidR="00B25578" w:rsidRPr="00695B6C" w:rsidRDefault="00B25578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العائد المتوقع = 12% + 8% = 20%</w:t>
            </w:r>
          </w:p>
        </w:tc>
      </w:tr>
      <w:tr w:rsidR="001429D5" w:rsidRPr="00695B6C" w:rsidTr="000E39AE">
        <w:trPr>
          <w:trHeight w:val="2940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17</w:t>
            </w:r>
          </w:p>
        </w:tc>
        <w:tc>
          <w:tcPr>
            <w:tcW w:w="10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 xml:space="preserve">في ضوء </w:t>
            </w:r>
            <w:r w:rsidR="000671F4"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ال</w:t>
            </w: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أهداف المحددة لها تمارس الإدارة المالية مجموعة من الوظائف كما تتولى اتخاذ العديد من القرارات داخل المنظمة منها</w:t>
            </w:r>
            <w:r w:rsidR="000671F4"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: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 xml:space="preserve">أ/1- التنبؤ بالتدفقات النقدية الداخلة والخارجة 2- تدبير الأموال 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ب/1-إدارة تدفق الأموال داخل المنشأة 2- الرقابة على التكاليف باستعمال برامج الحاسب الآلي.</w:t>
            </w:r>
          </w:p>
          <w:p w:rsidR="001429D5" w:rsidRPr="00695B6C" w:rsidRDefault="001429D5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ج/1-التنبؤ بالتدفقات النقدية الداخلة والخارجة 2-الرقابة على التكاليف باستعمال برامج الحاسب الآلي.</w:t>
            </w:r>
          </w:p>
          <w:p w:rsidR="00655D52" w:rsidRPr="00695B6C" w:rsidRDefault="001429D5" w:rsidP="00695B6C">
            <w:pPr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color w:val="FF0000"/>
                <w:sz w:val="24"/>
                <w:szCs w:val="24"/>
                <w:rtl/>
              </w:rPr>
              <w:t>د/ 1-التنبؤ بالتدفقات النقدية الداخلة والخارجة 2- تدبير الأموال 3-أدارة تدفق الأموال داخل المنشأة 4-الرقابة على التكاليف باستعمال برامج الحاسب الآلي .</w:t>
            </w:r>
          </w:p>
          <w:p w:rsidR="00655D52" w:rsidRPr="00695B6C" w:rsidRDefault="00655D52" w:rsidP="00F0301F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  <w:t>محاضرة 1 صفحة 23</w:t>
            </w:r>
          </w:p>
        </w:tc>
      </w:tr>
      <w:tr w:rsidR="001429D5" w:rsidRPr="00695B6C" w:rsidTr="000E39AE">
        <w:trPr>
          <w:gridAfter w:val="1"/>
          <w:wAfter w:w="31" w:type="dxa"/>
          <w:trHeight w:val="1408"/>
        </w:trPr>
        <w:tc>
          <w:tcPr>
            <w:tcW w:w="575" w:type="dxa"/>
          </w:tcPr>
          <w:p w:rsidR="001429D5" w:rsidRPr="00695B6C" w:rsidRDefault="001429D5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</w:p>
          <w:p w:rsidR="00444540" w:rsidRPr="00695B6C" w:rsidRDefault="001429D5" w:rsidP="002715F3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18</w:t>
            </w:r>
          </w:p>
        </w:tc>
        <w:tc>
          <w:tcPr>
            <w:tcW w:w="10518" w:type="dxa"/>
            <w:gridSpan w:val="2"/>
          </w:tcPr>
          <w:p w:rsidR="001429D5" w:rsidRPr="00695B6C" w:rsidRDefault="001429D5" w:rsidP="001429D5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يعني هدف تعظيم الثروة من وجهة نظر المنشأة إلى :</w:t>
            </w:r>
          </w:p>
          <w:p w:rsidR="001429D5" w:rsidRPr="00695B6C" w:rsidRDefault="001429D5" w:rsidP="001429D5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أ- 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زيادة المخرجات عن المدخلات ,ويعني الكفأءة الأقتصادية (أتخاذ القرارات التي تضمن الأستغلال الأمثل للموارد المتاحة التي تمكن المنشأة من زيادة الأرباح الكلية ).</w:t>
            </w:r>
          </w:p>
          <w:p w:rsidR="00444540" w:rsidRPr="00695B6C" w:rsidRDefault="001429D5" w:rsidP="0044454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ب- زيادة المدخلات عن المخرجات , ويعني الكفاءة الأقتصادية </w:t>
            </w:r>
            <w:r w:rsidR="00444540"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(أتخاذ القرارات التي تضمن الأستغلال الأمثل للموارد المتاحة التي تمكن المنشأة من زيادة الأرباح الكلية ).</w:t>
            </w:r>
          </w:p>
          <w:p w:rsidR="00655D52" w:rsidRPr="00695B6C" w:rsidRDefault="00444540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lastRenderedPageBreak/>
              <w:t>ج- توازن المخرجات مع المدخلات , ويعني الكفاءة الأقتصادية (أتخاذ القرارات التي تضمن الأستغلال الأمثل للموارد المتاحة التي تمكن المنشأة من زيادة الأرباح الكلية ).</w:t>
            </w:r>
          </w:p>
          <w:p w:rsidR="00655D52" w:rsidRPr="006A3BF7" w:rsidRDefault="00655D52" w:rsidP="006A3BF7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</w:rPr>
            </w:pPr>
            <w:r w:rsidRPr="006A3BF7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 صفحة 16</w:t>
            </w:r>
          </w:p>
        </w:tc>
      </w:tr>
      <w:tr w:rsidR="0010041A" w:rsidRPr="00695B6C" w:rsidTr="000E39AE">
        <w:trPr>
          <w:gridAfter w:val="1"/>
          <w:wAfter w:w="31" w:type="dxa"/>
          <w:trHeight w:val="3242"/>
        </w:trPr>
        <w:tc>
          <w:tcPr>
            <w:tcW w:w="575" w:type="dxa"/>
          </w:tcPr>
          <w:p w:rsidR="0010041A" w:rsidRPr="00695B6C" w:rsidRDefault="0010041A" w:rsidP="00444540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0041A" w:rsidRPr="00695B6C" w:rsidRDefault="0010041A" w:rsidP="00444540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0041A" w:rsidRPr="00695B6C" w:rsidRDefault="0010041A" w:rsidP="00444540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0041A" w:rsidRPr="00695B6C" w:rsidRDefault="0010041A" w:rsidP="00444540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0041A" w:rsidRPr="00695B6C" w:rsidRDefault="0010041A" w:rsidP="0044454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19</w:t>
            </w:r>
          </w:p>
        </w:tc>
        <w:tc>
          <w:tcPr>
            <w:tcW w:w="10518" w:type="dxa"/>
            <w:gridSpan w:val="2"/>
          </w:tcPr>
          <w:p w:rsidR="0010041A" w:rsidRPr="00695B6C" w:rsidRDefault="002715F3" w:rsidP="002715F3">
            <w:pPr>
              <w:pStyle w:val="NormalWeb"/>
              <w:bidi/>
              <w:rPr>
                <w:rFonts w:asciiTheme="minorBidi" w:hAnsiTheme="minorBidi" w:cstheme="minorBidi"/>
                <w:b/>
                <w:bCs/>
                <w:color w:val="000000" w:themeColor="text1"/>
              </w:rPr>
            </w:pPr>
            <w:r w:rsidRPr="00695B6C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>يعنى</w:t>
            </w:r>
            <w:r w:rsidR="0010041A" w:rsidRPr="00695B6C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 xml:space="preserve"> علم المالية  ب :</w:t>
            </w:r>
          </w:p>
          <w:p w:rsidR="0010041A" w:rsidRPr="00695B6C" w:rsidRDefault="0010041A" w:rsidP="002715F3">
            <w:pPr>
              <w:pStyle w:val="NormalWeb"/>
              <w:bidi/>
              <w:rPr>
                <w:rFonts w:asciiTheme="minorBidi" w:hAnsiTheme="minorBidi" w:cstheme="minorBidi"/>
                <w:b/>
                <w:bCs/>
                <w:color w:val="FF0000"/>
                <w:rtl/>
              </w:rPr>
            </w:pPr>
            <w:r w:rsidRPr="00695B6C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 xml:space="preserve">أ – تجميع البيانات التاريخية والمستقبلية وتسجيلها بصورة صحيحة </w:t>
            </w:r>
          </w:p>
          <w:p w:rsidR="0010041A" w:rsidRPr="00695B6C" w:rsidRDefault="0010041A" w:rsidP="002715F3">
            <w:pPr>
              <w:pStyle w:val="NormalWeb"/>
              <w:bidi/>
              <w:rPr>
                <w:rFonts w:asciiTheme="minorBidi" w:hAnsiTheme="minorBidi" w:cstheme="minorBidi"/>
                <w:b/>
                <w:bCs/>
                <w:color w:val="FF0000"/>
                <w:rtl/>
              </w:rPr>
            </w:pPr>
            <w:r w:rsidRPr="00695B6C">
              <w:rPr>
                <w:rFonts w:asciiTheme="minorBidi" w:hAnsiTheme="minorBidi" w:cstheme="minorBidi"/>
                <w:b/>
                <w:bCs/>
                <w:color w:val="FF0000"/>
                <w:rtl/>
              </w:rPr>
              <w:t xml:space="preserve">ب- بالعملية الأدارية التي تهتم بأتخاذ القرارات في ضوء المعلومات التي يفرزها النظام المحاسبي </w:t>
            </w:r>
          </w:p>
          <w:p w:rsidR="0010041A" w:rsidRPr="00695B6C" w:rsidRDefault="0010041A" w:rsidP="002715F3">
            <w:pPr>
              <w:pStyle w:val="NormalWeb"/>
              <w:bidi/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</w:pPr>
            <w:r w:rsidRPr="00695B6C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 xml:space="preserve">ج- تحليل وتوزيع الموارد ودراسة المعاملات </w:t>
            </w:r>
          </w:p>
          <w:p w:rsidR="002715F3" w:rsidRPr="00695B6C" w:rsidRDefault="0010041A" w:rsidP="00695B6C">
            <w:pPr>
              <w:pStyle w:val="NormalWeb"/>
              <w:bidi/>
              <w:rPr>
                <w:rFonts w:asciiTheme="minorBidi" w:hAnsiTheme="minorBidi" w:cstheme="minorBidi"/>
                <w:b/>
                <w:bCs/>
                <w:color w:val="000000" w:themeColor="text1"/>
              </w:rPr>
            </w:pPr>
            <w:r w:rsidRPr="00695B6C">
              <w:rPr>
                <w:rFonts w:asciiTheme="minorBidi" w:hAnsiTheme="minorBidi" w:cstheme="minorBidi"/>
                <w:b/>
                <w:bCs/>
                <w:color w:val="000000" w:themeColor="text1"/>
                <w:rtl/>
              </w:rPr>
              <w:t xml:space="preserve">د- حفظ البيانات وتزويدها للوظائف الأخرى </w:t>
            </w:r>
          </w:p>
          <w:p w:rsidR="00F063FD" w:rsidRPr="00695B6C" w:rsidRDefault="00F063FD" w:rsidP="00F063FD">
            <w:pPr>
              <w:pStyle w:val="NormalWeb"/>
              <w:jc w:val="right"/>
              <w:rPr>
                <w:rFonts w:asciiTheme="minorBidi" w:hAnsiTheme="minorBidi" w:cstheme="minorBidi"/>
                <w:b/>
                <w:bCs/>
                <w:color w:val="000000" w:themeColor="text1"/>
                <w:u w:val="single"/>
              </w:rPr>
            </w:pPr>
            <w:r w:rsidRPr="00695B6C">
              <w:rPr>
                <w:rFonts w:asciiTheme="minorBidi" w:hAnsiTheme="minorBidi" w:cstheme="minorBidi"/>
                <w:b/>
                <w:bCs/>
                <w:color w:val="000000" w:themeColor="text1"/>
                <w:u w:val="single"/>
                <w:rtl/>
              </w:rPr>
              <w:t>محاضرة 1 صفحة 4</w:t>
            </w:r>
          </w:p>
        </w:tc>
      </w:tr>
      <w:tr w:rsidR="0010041A" w:rsidRPr="00695B6C" w:rsidTr="000E39AE">
        <w:trPr>
          <w:gridAfter w:val="1"/>
          <w:wAfter w:w="35" w:type="dxa"/>
          <w:trHeight w:val="2040"/>
        </w:trPr>
        <w:tc>
          <w:tcPr>
            <w:tcW w:w="575" w:type="dxa"/>
          </w:tcPr>
          <w:p w:rsidR="0010041A" w:rsidRPr="00695B6C" w:rsidRDefault="0010041A" w:rsidP="0010041A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</w:p>
          <w:p w:rsidR="0010041A" w:rsidRPr="00695B6C" w:rsidRDefault="0010041A" w:rsidP="0010041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20</w:t>
            </w:r>
          </w:p>
        </w:tc>
        <w:tc>
          <w:tcPr>
            <w:tcW w:w="10514" w:type="dxa"/>
            <w:gridSpan w:val="2"/>
          </w:tcPr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عند المفاضلة بين المقترحات الاستثمارية البديلة باستخدام معدل العائد الداخلي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>IRR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)) فإنه: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يتم اختيار المشروع الذي يعطي أعلى معدل عائد داخلي, بشرط أن يكون أصغر من تكلفة رأس المال أو معدل العائد المطلوب.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ب- يتم اختيار المشروع الذي يعطي أعلى معدل عائد داخلي, بشرط أن يكون أكبر من تكلفة رأس المال أو معدل العائد المطلوب.</w:t>
            </w:r>
          </w:p>
          <w:p w:rsidR="00732F62" w:rsidRPr="00695B6C" w:rsidRDefault="0098293D" w:rsidP="00695B6C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يتم اختيار المشروع الذي له أقل معدل عائد داخلي, بشرط أن يكون أقل من تكلفة رأس المال أو معدل العائد المطلوب.</w:t>
            </w:r>
          </w:p>
          <w:p w:rsidR="00732F62" w:rsidRPr="00695B6C" w:rsidRDefault="00732F62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12 صفحة 38</w:t>
            </w:r>
          </w:p>
        </w:tc>
      </w:tr>
      <w:tr w:rsidR="0098293D" w:rsidRPr="00695B6C" w:rsidTr="00A65456">
        <w:trPr>
          <w:gridAfter w:val="1"/>
          <w:wAfter w:w="35" w:type="dxa"/>
          <w:trHeight w:val="983"/>
        </w:trPr>
        <w:tc>
          <w:tcPr>
            <w:tcW w:w="575" w:type="dxa"/>
          </w:tcPr>
          <w:p w:rsidR="0098293D" w:rsidRPr="00695B6C" w:rsidRDefault="0098293D" w:rsidP="0010041A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</w:p>
          <w:p w:rsidR="0098293D" w:rsidRPr="00695B6C" w:rsidRDefault="0098293D" w:rsidP="0010041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8293D" w:rsidRPr="00695B6C" w:rsidRDefault="0098293D" w:rsidP="0010041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21 </w:t>
            </w:r>
          </w:p>
        </w:tc>
        <w:tc>
          <w:tcPr>
            <w:tcW w:w="10514" w:type="dxa"/>
            <w:gridSpan w:val="2"/>
          </w:tcPr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العلمية  (رقم 8 ) فإن التدفق النقدي الإضافي للسنة الأولى يساوي :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أ- 90000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ب- 70000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ج- 62000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د- لا شيء مما ذكر أعلاه</w:t>
            </w:r>
          </w:p>
          <w:p w:rsidR="00A65456" w:rsidRPr="00A65456" w:rsidRDefault="00380F97" w:rsidP="00A65456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11 صفحة 12</w:t>
            </w:r>
            <w:r w:rsidR="00A65456">
              <w:rPr>
                <w:rFonts w:ascii="Arial" w:hAnsi="Arial" w:cs="Arial"/>
                <w:color w:val="0000FF"/>
                <w:sz w:val="27"/>
                <w:szCs w:val="27"/>
              </w:rPr>
              <w:br/>
            </w:r>
            <w:r w:rsidR="00A65456" w:rsidRPr="00A65456">
              <w:rPr>
                <w:rFonts w:asciiTheme="minorBidi" w:hAnsiTheme="minorBidi"/>
                <w:b/>
                <w:bCs/>
                <w:color w:val="00B050"/>
                <w:sz w:val="24"/>
                <w:szCs w:val="24"/>
              </w:rPr>
              <w:t>(+)</w:t>
            </w:r>
            <w:r w:rsidR="00A65456" w:rsidRPr="00A65456">
              <w:rPr>
                <w:rFonts w:asciiTheme="minorBidi" w:hAnsiTheme="minorBidi" w:hint="cs"/>
                <w:b/>
                <w:bCs/>
                <w:color w:val="00B050"/>
                <w:sz w:val="24"/>
                <w:szCs w:val="24"/>
                <w:rtl/>
              </w:rPr>
              <w:t xml:space="preserve"> </w:t>
            </w:r>
            <w:r w:rsidR="00A65456" w:rsidRPr="00A65456">
              <w:rPr>
                <w:rFonts w:asciiTheme="minorBidi" w:hAnsiTheme="minorBidi"/>
                <w:b/>
                <w:bCs/>
                <w:color w:val="00B050"/>
                <w:sz w:val="24"/>
                <w:szCs w:val="24"/>
                <w:rtl/>
              </w:rPr>
              <w:t>الإيرادات 120,000</w:t>
            </w:r>
            <w:r w:rsidR="00A65456" w:rsidRPr="00A65456">
              <w:rPr>
                <w:rFonts w:asciiTheme="minorBidi" w:hAnsiTheme="minorBidi"/>
                <w:b/>
                <w:bCs/>
                <w:color w:val="00B050"/>
                <w:sz w:val="24"/>
                <w:szCs w:val="24"/>
              </w:rPr>
              <w:br/>
            </w:r>
            <w:r w:rsidR="00A65456" w:rsidRPr="00A65456">
              <w:rPr>
                <w:rFonts w:asciiTheme="minorBidi" w:hAnsiTheme="minorBidi"/>
                <w:b/>
                <w:bCs/>
                <w:color w:val="FF0000"/>
                <w:sz w:val="24"/>
                <w:szCs w:val="24"/>
              </w:rPr>
              <w:t xml:space="preserve">(-) </w:t>
            </w:r>
            <w:r w:rsidR="00A65456" w:rsidRPr="00A65456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مصاريف التشغيل السنوية 30,000</w:t>
            </w:r>
            <w:r w:rsidR="00A65456" w:rsidRPr="00A65456">
              <w:rPr>
                <w:rFonts w:asciiTheme="minorBidi" w:hAnsiTheme="minorBidi"/>
                <w:b/>
                <w:bCs/>
                <w:color w:val="FF0000"/>
                <w:sz w:val="24"/>
                <w:szCs w:val="24"/>
              </w:rPr>
              <w:br/>
              <w:t xml:space="preserve">(-) </w:t>
            </w:r>
            <w:r w:rsidR="00A65456" w:rsidRPr="00A65456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مصاريف إهلاك 30,000</w:t>
            </w:r>
            <w:r w:rsidR="00A65456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 xml:space="preserve"> (</w:t>
            </w:r>
            <w:r w:rsidR="00A65456" w:rsidRPr="00A65456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تم استخراج</w:t>
            </w:r>
            <w:r w:rsidR="00A65456" w:rsidRPr="00A65456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 xml:space="preserve"> الإهلاك</w:t>
            </w:r>
            <w:r w:rsidR="00A65456" w:rsidRPr="00A65456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في السؤال رقم 52)</w:t>
            </w:r>
          </w:p>
          <w:p w:rsidR="00A65456" w:rsidRDefault="00A65456" w:rsidP="00A65456">
            <w:pPr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>======================</w:t>
            </w:r>
          </w:p>
          <w:p w:rsidR="00A65456" w:rsidRDefault="00A65456" w:rsidP="00A6545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A6545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مجمل الربح (قبل الضريبة) = 60,000</w:t>
            </w:r>
            <w:r w:rsidRPr="00A65456">
              <w:rPr>
                <w:rFonts w:asciiTheme="minorBidi" w:hAnsiTheme="minorBidi"/>
                <w:b/>
                <w:bCs/>
                <w:sz w:val="24"/>
                <w:szCs w:val="24"/>
              </w:rPr>
              <w:br/>
            </w:r>
            <w:r w:rsidRPr="00A65456">
              <w:rPr>
                <w:rFonts w:asciiTheme="minorBidi" w:hAnsiTheme="minorBidi"/>
                <w:b/>
                <w:bCs/>
                <w:sz w:val="24"/>
                <w:szCs w:val="24"/>
              </w:rPr>
              <w:br/>
            </w:r>
            <w:r w:rsidRPr="00A6545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الضريبة 50% من الربح = 60,000 * 50% = 30,000</w:t>
            </w:r>
            <w:r w:rsidRPr="00A65456">
              <w:rPr>
                <w:rFonts w:asciiTheme="minorBidi" w:hAnsiTheme="minorBidi"/>
                <w:b/>
                <w:bCs/>
                <w:sz w:val="24"/>
                <w:szCs w:val="24"/>
              </w:rPr>
              <w:br/>
              <w:t>========================</w:t>
            </w:r>
            <w:r w:rsidRPr="00A65456">
              <w:rPr>
                <w:rFonts w:asciiTheme="minorBidi" w:hAnsiTheme="minorBidi"/>
                <w:b/>
                <w:bCs/>
                <w:sz w:val="24"/>
                <w:szCs w:val="24"/>
              </w:rPr>
              <w:br/>
            </w:r>
            <w:r w:rsidRPr="00A6545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صافي الربح بعد الضريبة = 30,000</w:t>
            </w: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br/>
            </w:r>
            <w:r w:rsidRPr="00A65456">
              <w:rPr>
                <w:rFonts w:asciiTheme="minorBidi" w:hAnsiTheme="minorBidi"/>
                <w:b/>
                <w:bCs/>
                <w:sz w:val="24"/>
                <w:szCs w:val="24"/>
              </w:rPr>
              <w:br/>
            </w:r>
            <w:r w:rsidRPr="00A6545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lastRenderedPageBreak/>
              <w:t>التدفق النقدي = صافي الربح + الإهلاك السنوي = 30,000 + 30,000 = 60,000 ريال</w:t>
            </w:r>
          </w:p>
          <w:p w:rsidR="00380F97" w:rsidRPr="00695B6C" w:rsidRDefault="00380F97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انظر المحاضرة 11 صفحة 24 كيف احتسب الاهلاك ضمن التدفقات النقدية الإضافية .</w:t>
            </w:r>
          </w:p>
        </w:tc>
      </w:tr>
      <w:tr w:rsidR="0098293D" w:rsidRPr="00695B6C" w:rsidTr="000E39AE">
        <w:trPr>
          <w:gridAfter w:val="1"/>
          <w:wAfter w:w="35" w:type="dxa"/>
          <w:trHeight w:val="2670"/>
        </w:trPr>
        <w:tc>
          <w:tcPr>
            <w:tcW w:w="575" w:type="dxa"/>
          </w:tcPr>
          <w:p w:rsidR="0098293D" w:rsidRPr="00695B6C" w:rsidRDefault="0098293D" w:rsidP="0010041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8293D" w:rsidRPr="00695B6C" w:rsidRDefault="0098293D" w:rsidP="0010041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22</w:t>
            </w:r>
          </w:p>
        </w:tc>
        <w:tc>
          <w:tcPr>
            <w:tcW w:w="10514" w:type="dxa"/>
            <w:gridSpan w:val="2"/>
          </w:tcPr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يحسب صافي التدفق النقدي لأي مشروع وفق المعادلة التالية :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أ- صافي التدفق النقدي = صافي الربح – الإهلاك                  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>CF = EAT – D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ب- صافي التدفق النقدي = صافي الربح × الإهلاك                  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>CF = EAT * D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ج- صافي التدفق النقدي = صافي الربح +الإهلاك                      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</w:rPr>
              <w:t>CF = EAT + D</w:t>
            </w:r>
          </w:p>
          <w:p w:rsidR="00732F62" w:rsidRPr="00695B6C" w:rsidRDefault="0098293D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د- صافي التدفق النقدي = صافي الربح ÷الإهلاك                  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>CF = EAT /  D</w:t>
            </w:r>
          </w:p>
          <w:p w:rsidR="00732F62" w:rsidRPr="00695B6C" w:rsidRDefault="00732F62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11 صفحة 8</w:t>
            </w:r>
          </w:p>
          <w:p w:rsidR="00732F62" w:rsidRPr="00695B6C" w:rsidRDefault="00732F62" w:rsidP="00732F62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الشرح : لأن الإهلاك هو خسارة غير حقيقية و إنما مثبتة في الدفاتر ، لذلك يتم إضافته (بعدما سبق خصمه) لصافي الربح لنحصل على التدفق النقدي.</w:t>
            </w:r>
          </w:p>
        </w:tc>
      </w:tr>
      <w:tr w:rsidR="0098293D" w:rsidRPr="00695B6C" w:rsidTr="000E39AE">
        <w:trPr>
          <w:gridAfter w:val="1"/>
          <w:wAfter w:w="35" w:type="dxa"/>
          <w:trHeight w:val="2244"/>
        </w:trPr>
        <w:tc>
          <w:tcPr>
            <w:tcW w:w="575" w:type="dxa"/>
          </w:tcPr>
          <w:p w:rsidR="0098293D" w:rsidRPr="00695B6C" w:rsidRDefault="0098293D" w:rsidP="0010041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8293D" w:rsidRPr="00695B6C" w:rsidRDefault="0098293D" w:rsidP="0010041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23</w:t>
            </w:r>
          </w:p>
        </w:tc>
        <w:tc>
          <w:tcPr>
            <w:tcW w:w="10514" w:type="dxa"/>
            <w:gridSpan w:val="2"/>
          </w:tcPr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في تحليل القوائم المالية باستخدام النسب المالية يحسب العائد على هيكل رأس المال كالتالي :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أ- ( الربح بعد الضريبة + فوائد الديون طويلة الأجل) / ( حقوق الملكية + الديون طويلة الأجل )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( الربح بعد الضريبة - فوائد الديون طويلة الأجل) / ( حقوق الملكية - الديون طويلة الأجل )</w:t>
            </w:r>
          </w:p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( الربح بعد الضريبة + مجموع الفوائد) / ( حقوق الملكية + مجموع الديون )</w:t>
            </w:r>
          </w:p>
          <w:p w:rsidR="0098293D" w:rsidRPr="00695B6C" w:rsidRDefault="0098293D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( الربح بعد الضريبة - مجموع الفوائد) / ( حقوق الملكية - مجموع الديون )</w:t>
            </w:r>
          </w:p>
          <w:p w:rsidR="00A176F8" w:rsidRPr="00695B6C" w:rsidRDefault="00A176F8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9 صفحة 27</w:t>
            </w:r>
          </w:p>
        </w:tc>
      </w:tr>
      <w:tr w:rsidR="0098293D" w:rsidRPr="00695B6C" w:rsidTr="000E39AE">
        <w:trPr>
          <w:gridAfter w:val="1"/>
          <w:wAfter w:w="35" w:type="dxa"/>
          <w:trHeight w:val="2967"/>
        </w:trPr>
        <w:tc>
          <w:tcPr>
            <w:tcW w:w="575" w:type="dxa"/>
            <w:tcBorders>
              <w:bottom w:val="single" w:sz="4" w:space="0" w:color="auto"/>
            </w:tcBorders>
          </w:tcPr>
          <w:p w:rsidR="0098293D" w:rsidRPr="00695B6C" w:rsidRDefault="004D6A6E" w:rsidP="009E24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24</w:t>
            </w:r>
            <w:r w:rsidR="0098293D"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10514" w:type="dxa"/>
            <w:gridSpan w:val="2"/>
            <w:tcBorders>
              <w:bottom w:val="single" w:sz="4" w:space="0" w:color="auto"/>
            </w:tcBorders>
          </w:tcPr>
          <w:p w:rsidR="0098293D" w:rsidRPr="00695B6C" w:rsidRDefault="0098293D" w:rsidP="009829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العلمية ( رقم 3) فأن :</w:t>
            </w:r>
          </w:p>
          <w:p w:rsidR="0098293D" w:rsidRPr="00DC51DF" w:rsidRDefault="0098293D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DC51D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أ- هامش صافي الربح = الربح قبل </w:t>
            </w:r>
            <w:r w:rsidR="00DC51D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الضر</w:t>
            </w:r>
            <w:r w:rsidR="00DC51D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يبة</w:t>
            </w:r>
            <w:r w:rsidRPr="00DC51D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÷ المبيعات</w:t>
            </w:r>
            <w:r w:rsidR="00695B6C" w:rsidRPr="00DC51D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DC51D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= 875600 ÷ 3500000</w:t>
            </w:r>
          </w:p>
          <w:p w:rsidR="0098293D" w:rsidRPr="00695B6C" w:rsidRDefault="0098293D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ب- </w:t>
            </w:r>
            <w:r w:rsidR="00DC51DF" w:rsidRPr="00DC51D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هامش صافي الربح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= الربح قبل الضريبة ÷ تكلفة المبيعات</w:t>
            </w:r>
            <w:r w:rsidR="00695B6C" w:rsidRPr="00695B6C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= 875600 ÷ 2100000</w:t>
            </w:r>
          </w:p>
          <w:p w:rsidR="0098293D" w:rsidRPr="00DC51DF" w:rsidRDefault="0098293D" w:rsidP="00DC51D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DC51DF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ج- </w:t>
            </w:r>
            <w:r w:rsidR="00DC51DF" w:rsidRPr="00DC51DF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هامش صافي الربح</w:t>
            </w:r>
            <w:r w:rsidRPr="00DC51DF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= الربح </w:t>
            </w:r>
            <w:r w:rsidR="00DC51DF" w:rsidRPr="00DC51DF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بعد</w:t>
            </w:r>
            <w:r w:rsidRPr="00DC51DF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الضريبة ÷ المبيعات</w:t>
            </w:r>
            <w:r w:rsidR="00695B6C" w:rsidRPr="00DC51DF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r w:rsidRPr="00DC51DF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= 437800 ÷ 3500000</w:t>
            </w:r>
          </w:p>
          <w:p w:rsidR="0098293D" w:rsidRPr="00695B6C" w:rsidRDefault="0098293D" w:rsidP="00DC51D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د- </w:t>
            </w:r>
            <w:r w:rsidR="00DC51DF" w:rsidRPr="00DC51D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هامش صافي الربح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= الربح </w:t>
            </w:r>
            <w:r w:rsidR="00DC51D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بعد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الضريبة ÷ تكلفة المبيعات = 437800 ÷ 2100000</w:t>
            </w:r>
          </w:p>
          <w:p w:rsidR="00695B6C" w:rsidRPr="00DC51DF" w:rsidRDefault="00DC51DF" w:rsidP="00695B6C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DC51DF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>محاضرة 9 صفحة 18</w:t>
            </w:r>
          </w:p>
        </w:tc>
      </w:tr>
      <w:tr w:rsidR="004D6A6E" w:rsidRPr="00695B6C" w:rsidTr="00932F6D">
        <w:trPr>
          <w:gridAfter w:val="1"/>
          <w:wAfter w:w="35" w:type="dxa"/>
          <w:trHeight w:val="3109"/>
        </w:trPr>
        <w:tc>
          <w:tcPr>
            <w:tcW w:w="575" w:type="dxa"/>
            <w:tcBorders>
              <w:bottom w:val="single" w:sz="4" w:space="0" w:color="auto"/>
            </w:tcBorders>
          </w:tcPr>
          <w:p w:rsidR="004D6A6E" w:rsidRPr="00695B6C" w:rsidRDefault="004D6A6E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4D6A6E" w:rsidRPr="00695B6C" w:rsidRDefault="004D6A6E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4D6A6E" w:rsidRPr="00695B6C" w:rsidRDefault="004D6A6E" w:rsidP="004D6A6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25</w:t>
            </w:r>
          </w:p>
          <w:p w:rsidR="004D6A6E" w:rsidRPr="00695B6C" w:rsidRDefault="004D6A6E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  <w:tc>
          <w:tcPr>
            <w:tcW w:w="10514" w:type="dxa"/>
            <w:gridSpan w:val="2"/>
            <w:tcBorders>
              <w:bottom w:val="single" w:sz="4" w:space="0" w:color="auto"/>
            </w:tcBorders>
          </w:tcPr>
          <w:p w:rsidR="004D6A6E" w:rsidRPr="00695B6C" w:rsidRDefault="004D6A6E" w:rsidP="004D6A6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في إطار تحليل القوائم المالية تعتبر النسب التالية من مجموعة نسبة النشاط :</w:t>
            </w:r>
          </w:p>
          <w:p w:rsidR="004D6A6E" w:rsidRPr="00932F6D" w:rsidRDefault="004D6A6E" w:rsidP="008520CF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932F6D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أ- نسبة دوران الأصول الثابتة – </w:t>
            </w:r>
            <w:r w:rsidR="008520CF" w:rsidRPr="00932F6D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معدل دوران ال</w:t>
            </w:r>
            <w:r w:rsidR="00932F6D" w:rsidRPr="00932F6D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ذمم المدينة</w:t>
            </w:r>
            <w:r w:rsidRPr="00932F6D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– معدل دوران المخزون</w:t>
            </w:r>
          </w:p>
          <w:p w:rsidR="004D6A6E" w:rsidRPr="00932F6D" w:rsidRDefault="004D6A6E" w:rsidP="004D6A6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32F6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نسبة دوران الأصول المتداولة – نسبة حقوق الملكية – معدل دوران المخزون</w:t>
            </w:r>
          </w:p>
          <w:p w:rsidR="004D6A6E" w:rsidRPr="00932F6D" w:rsidRDefault="004D6A6E" w:rsidP="004D6A6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32F6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نسبة دوران مجموع الأصول – نسبة الديون إلى حقوق الملكية – هامش مجمل</w:t>
            </w:r>
          </w:p>
          <w:p w:rsidR="004D6A6E" w:rsidRPr="00932F6D" w:rsidRDefault="004D6A6E" w:rsidP="004D6A6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32F6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نسبة دوران مجموع الأصول – نسبة حقوق الملكية – هامش مجمل الربح</w:t>
            </w:r>
          </w:p>
          <w:p w:rsidR="00E96AEF" w:rsidRDefault="00E96AEF" w:rsidP="00932F6D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E96AEF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>محاضرة 8 صفحة 5</w:t>
            </w:r>
          </w:p>
          <w:p w:rsidR="00932F6D" w:rsidRPr="00932F6D" w:rsidRDefault="00932F6D" w:rsidP="00932F6D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4D6A6E" w:rsidRPr="00695B6C" w:rsidTr="000E39AE">
        <w:trPr>
          <w:gridAfter w:val="1"/>
          <w:wAfter w:w="35" w:type="dxa"/>
          <w:trHeight w:val="416"/>
        </w:trPr>
        <w:tc>
          <w:tcPr>
            <w:tcW w:w="594" w:type="dxa"/>
            <w:gridSpan w:val="2"/>
          </w:tcPr>
          <w:p w:rsidR="004D6A6E" w:rsidRPr="00695B6C" w:rsidRDefault="004D6A6E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</w:p>
          <w:p w:rsidR="004D6A6E" w:rsidRPr="00695B6C" w:rsidRDefault="004D6A6E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4D6A6E" w:rsidRPr="00695B6C" w:rsidRDefault="004D6A6E" w:rsidP="004D6A6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26</w:t>
            </w:r>
          </w:p>
        </w:tc>
        <w:tc>
          <w:tcPr>
            <w:tcW w:w="10495" w:type="dxa"/>
          </w:tcPr>
          <w:p w:rsidR="00FF1766" w:rsidRPr="00695B6C" w:rsidRDefault="00FF1766" w:rsidP="00834B43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مستثمر يملك مبلغ 80000 ريال يرغب في استثمارهــــ وكان بإمكانه وضعه في استثمار خالي من المخاطر بن</w:t>
            </w:r>
            <w:r w:rsidR="00834B43"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سب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ة 5%, أوضعه في مشروع استثمار يعطي عوائد مالية بنسبة 8% مع تحميل درجة من المخاطر. فإذا وافق هذا المستثمر على وضع رأس ماله في هذا المشروع فإن علاوة المخاطر لديه هي :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أ‌- 13%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ب‌- 3%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(80000×13%) =10400 ريال</w:t>
            </w:r>
          </w:p>
          <w:p w:rsidR="00834B43" w:rsidRPr="00E7143E" w:rsidRDefault="00FF1766" w:rsidP="00E7143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(80000×8%) =6400 ريال</w:t>
            </w:r>
          </w:p>
          <w:p w:rsidR="00834B43" w:rsidRPr="00695B6C" w:rsidRDefault="00834B43" w:rsidP="00834B43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u w:val="single"/>
                <w:rtl/>
              </w:rPr>
              <w:t>محاضرة 4 صفحة 12</w:t>
            </w:r>
          </w:p>
          <w:p w:rsidR="00834B43" w:rsidRPr="00695B6C" w:rsidRDefault="00834B43" w:rsidP="00834B43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 xml:space="preserve">العائد المتوقع = معدل العائد على الستثمارات الخالية من المخاطر + علاوة المخاطرة </w:t>
            </w:r>
          </w:p>
          <w:p w:rsidR="00834B43" w:rsidRPr="00695B6C" w:rsidRDefault="00834B43" w:rsidP="00834B43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8% = 5% + علاوة المخاطر</w:t>
            </w:r>
          </w:p>
          <w:p w:rsidR="00834B43" w:rsidRPr="00E7143E" w:rsidRDefault="00834B43" w:rsidP="00E7143E">
            <w:pPr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i/>
                <w:sz w:val="24"/>
                <w:szCs w:val="24"/>
                <w:rtl/>
              </w:rPr>
              <w:t>علاوة المخاطر = 8% - 5% = 3%</w:t>
            </w:r>
          </w:p>
        </w:tc>
      </w:tr>
      <w:tr w:rsidR="00FF1766" w:rsidRPr="00695B6C" w:rsidTr="000E39AE">
        <w:trPr>
          <w:gridAfter w:val="1"/>
          <w:wAfter w:w="35" w:type="dxa"/>
          <w:trHeight w:val="558"/>
        </w:trPr>
        <w:tc>
          <w:tcPr>
            <w:tcW w:w="594" w:type="dxa"/>
            <w:gridSpan w:val="2"/>
          </w:tcPr>
          <w:p w:rsidR="00FF1766" w:rsidRPr="00695B6C" w:rsidRDefault="00FF1766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FF1766" w:rsidRPr="00695B6C" w:rsidRDefault="00FF1766" w:rsidP="004D6A6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27</w:t>
            </w:r>
          </w:p>
        </w:tc>
        <w:tc>
          <w:tcPr>
            <w:tcW w:w="10495" w:type="dxa"/>
          </w:tcPr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العلمية ( رقم 4) فإن :</w:t>
            </w:r>
          </w:p>
          <w:p w:rsidR="00FF1766" w:rsidRPr="00216370" w:rsidRDefault="00FF1766" w:rsidP="00FF1766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216370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أ‌-القيمة المستقبلية بنهاية الاستثمار= قيمة الاستثمار×معامل القيمة المستقبلية من (الجدول رقم 1) </w:t>
            </w:r>
          </w:p>
          <w:p w:rsidR="00FF1766" w:rsidRPr="00216370" w:rsidRDefault="00FF1766" w:rsidP="00FF1766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216370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=33000×1,6105=53146.5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ب‌-القيمة المستقبلية بنهاية الاستثمار=قيمة الاستثمار×معامل القيمة المستقبلية من (الجدول رقم 2)   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=33000×6.1051 =201468.3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ج- القيمة المستقبلية بنهاية الاستثمار=قيمة الاستثمار×معامل القيمة المستقبلية من (الجدول رقم 1)   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=33000+1.6105 = 33001.61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د- القيمة المستقبلية بنهاية الاستثمار = قيمة الاستثمار + معامل القيمة المستقبلية من (الجدول رقم 2)     </w:t>
            </w:r>
          </w:p>
          <w:p w:rsidR="00FF1766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= 33000+6.1051 = 33006.105</w:t>
            </w:r>
          </w:p>
          <w:p w:rsidR="00216370" w:rsidRDefault="00216370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lastRenderedPageBreak/>
              <w:t>محاضرة 2 صفحة 7</w:t>
            </w:r>
          </w:p>
          <w:p w:rsidR="00216370" w:rsidRDefault="00216370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بما أن المطلوب القيمة المستقبلية بعد 5 سنوات إذن سنستخدم الجدول رقم 1 عند الفترات 5 و النسبة 10% و سيكون المعامل هو 1.6105</w:t>
            </w:r>
          </w:p>
          <w:p w:rsidR="00216370" w:rsidRPr="00695B6C" w:rsidRDefault="00216370" w:rsidP="0021637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القيمة المستقبلية بنهاية الاستثمار = 33,000 * 1,6105 = 53,164.50 ريال</w:t>
            </w:r>
          </w:p>
        </w:tc>
      </w:tr>
      <w:tr w:rsidR="00FF1766" w:rsidRPr="00695B6C" w:rsidTr="000E39AE">
        <w:trPr>
          <w:gridAfter w:val="1"/>
          <w:wAfter w:w="35" w:type="dxa"/>
          <w:trHeight w:val="2580"/>
        </w:trPr>
        <w:tc>
          <w:tcPr>
            <w:tcW w:w="594" w:type="dxa"/>
            <w:gridSpan w:val="2"/>
          </w:tcPr>
          <w:p w:rsidR="00FF1766" w:rsidRPr="00695B6C" w:rsidRDefault="00FF1766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 xml:space="preserve">  </w:t>
            </w:r>
          </w:p>
          <w:p w:rsidR="00FF1766" w:rsidRPr="00695B6C" w:rsidRDefault="00FF1766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FF1766" w:rsidRPr="00695B6C" w:rsidRDefault="00FF1766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FF1766" w:rsidRPr="00695B6C" w:rsidRDefault="00FF1766" w:rsidP="004D6A6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28</w:t>
            </w:r>
          </w:p>
        </w:tc>
        <w:tc>
          <w:tcPr>
            <w:tcW w:w="10495" w:type="dxa"/>
          </w:tcPr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يعني هدف تعظيم الثروة من وجهة نظر المستثــمر إلى: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ا-الربح السنوي الموزع على المسـاهمين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ب-الربح الرأسمالي الناتج عن الزيادة في القيمة السوقية للسهم</w:t>
            </w:r>
          </w:p>
          <w:p w:rsidR="00FF1766" w:rsidRPr="00E7143E" w:rsidRDefault="00FF1766" w:rsidP="00E7143E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ج-الربح السنوي الموزع على المساهمين , أضـافة إلى الربح الرأسمالي الناتج عن الزيادة في القيمة السوقية للسهم </w:t>
            </w:r>
          </w:p>
          <w:p w:rsidR="00590392" w:rsidRPr="00695B6C" w:rsidRDefault="00590392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 صفحة 16</w:t>
            </w:r>
          </w:p>
        </w:tc>
      </w:tr>
      <w:tr w:rsidR="00FF1766" w:rsidRPr="00695B6C" w:rsidTr="000E39AE">
        <w:trPr>
          <w:gridAfter w:val="1"/>
          <w:wAfter w:w="35" w:type="dxa"/>
          <w:trHeight w:val="3135"/>
        </w:trPr>
        <w:tc>
          <w:tcPr>
            <w:tcW w:w="594" w:type="dxa"/>
            <w:gridSpan w:val="2"/>
          </w:tcPr>
          <w:p w:rsidR="00FF1766" w:rsidRPr="00695B6C" w:rsidRDefault="00FF1766" w:rsidP="004D6A6E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FF1766" w:rsidRPr="00695B6C" w:rsidRDefault="00FF1766" w:rsidP="004D6A6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29</w:t>
            </w:r>
          </w:p>
        </w:tc>
        <w:tc>
          <w:tcPr>
            <w:tcW w:w="10495" w:type="dxa"/>
          </w:tcPr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تتحدد مجالات الأدارة المالية في :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ا-         1_ المالية  العامة للأدارة 2_الإدارة المالية للمنشــــأة 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ب-       1_تحليل الأستثمار في الأوراق المالية  2_ المالية الدولية </w:t>
            </w:r>
          </w:p>
          <w:p w:rsidR="00FF1766" w:rsidRPr="00695B6C" w:rsidRDefault="00FF1766" w:rsidP="00FF1766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ج-       1_المالية العامة 2_ تحليل الأستثمار في الأوراق ا لمالية 3_ المالية الدولية 4_المؤسسات المالية 5_الإدارة المالية للمنشأة</w:t>
            </w:r>
          </w:p>
          <w:p w:rsidR="00590392" w:rsidRPr="00695B6C" w:rsidRDefault="00FF1766" w:rsidP="00E7143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د-       1_ الإدارة المالية للمنشـــأة   2_ المالية الدولية   3_المؤسسات المالية </w:t>
            </w:r>
          </w:p>
          <w:p w:rsidR="00590392" w:rsidRPr="00695B6C" w:rsidRDefault="00590392" w:rsidP="00E7143E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 صفحة 5</w:t>
            </w:r>
          </w:p>
        </w:tc>
      </w:tr>
      <w:tr w:rsidR="009F450A" w:rsidRPr="00695B6C" w:rsidTr="000E39AE">
        <w:trPr>
          <w:gridAfter w:val="1"/>
          <w:wAfter w:w="35" w:type="dxa"/>
          <w:trHeight w:val="558"/>
        </w:trPr>
        <w:tc>
          <w:tcPr>
            <w:tcW w:w="575" w:type="dxa"/>
          </w:tcPr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30  </w:t>
            </w:r>
          </w:p>
        </w:tc>
        <w:tc>
          <w:tcPr>
            <w:tcW w:w="10514" w:type="dxa"/>
            <w:gridSpan w:val="2"/>
          </w:tcPr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عند تقييم المقترحات الاستثمارية المستقلة في حالة توفير التمويل اللازم يتم </w:t>
            </w:r>
            <w:r w:rsidR="002B5114"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اختي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ار: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أ- جميع المشروعات التي يزيد معدل العائد الداخلي فيها عن تكلفة رأس المال .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جميع المشروعات التي يتساوى فيها معدل العائد الداخلي فيها عن تكلفة رأس المال .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جميع المشروعات التي يقل فيها معدل العائد الداخلي فيها عن تكلفة رأس المال .</w:t>
            </w:r>
          </w:p>
          <w:p w:rsidR="002B5114" w:rsidRPr="00695B6C" w:rsidRDefault="009F450A" w:rsidP="009E243D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جميع المشروعات .</w:t>
            </w:r>
          </w:p>
          <w:p w:rsidR="002B5114" w:rsidRPr="00695B6C" w:rsidRDefault="002B5114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12 صفحة 38</w:t>
            </w:r>
          </w:p>
        </w:tc>
      </w:tr>
      <w:tr w:rsidR="009F450A" w:rsidRPr="00695B6C" w:rsidTr="000E39AE">
        <w:trPr>
          <w:gridAfter w:val="1"/>
          <w:wAfter w:w="35" w:type="dxa"/>
          <w:trHeight w:val="2670"/>
        </w:trPr>
        <w:tc>
          <w:tcPr>
            <w:tcW w:w="575" w:type="dxa"/>
          </w:tcPr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31 </w:t>
            </w:r>
          </w:p>
        </w:tc>
        <w:tc>
          <w:tcPr>
            <w:tcW w:w="10514" w:type="dxa"/>
            <w:gridSpan w:val="2"/>
          </w:tcPr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/ من معلومات الحالة العلمية  (رقم 8 ) فإن التدفق النقدي المبدئي يساوي :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أ- 10000</w:t>
            </w:r>
          </w:p>
          <w:p w:rsidR="009F450A" w:rsidRPr="00F321F8" w:rsidRDefault="009F450A" w:rsidP="009F450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F321F8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ب- 115000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ج- 80000</w:t>
            </w:r>
          </w:p>
          <w:p w:rsidR="009F450A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د- 110000</w:t>
            </w:r>
          </w:p>
          <w:p w:rsidR="009E243D" w:rsidRPr="00695B6C" w:rsidRDefault="009F6524" w:rsidP="009E243D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 xml:space="preserve">محاضرة 11 صفحة 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>11</w:t>
            </w:r>
          </w:p>
          <w:p w:rsidR="009F6524" w:rsidRDefault="009F6524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lastRenderedPageBreak/>
              <w:t>التدفقات النقدية المبدئية للمشروع هي النفقات التي تدفع لتأسيس المشروع في السنة الأولى ، وهي في هذا السؤال :</w:t>
            </w:r>
          </w:p>
          <w:p w:rsidR="009E243D" w:rsidRDefault="009F6524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تكلفة شراء ألة = 80,000 ريال</w:t>
            </w:r>
          </w:p>
          <w:p w:rsidR="009F6524" w:rsidRDefault="009F6524" w:rsidP="009F6524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تكلفة التركيب و التدريب = 20,000 ريال</w:t>
            </w:r>
          </w:p>
          <w:p w:rsidR="009F6524" w:rsidRDefault="009F6524" w:rsidP="009F6524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رأس المال العامل = 15,000 ريال</w:t>
            </w:r>
          </w:p>
          <w:p w:rsidR="009F6524" w:rsidRPr="00695B6C" w:rsidRDefault="00F321F8" w:rsidP="009F6524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إجمالي التدفقات النقدية المبدئية = 80,000 + 20,000 + 15,000 = </w:t>
            </w:r>
            <w:r w:rsidRPr="00F321F8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115,000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 ريال</w:t>
            </w:r>
          </w:p>
        </w:tc>
      </w:tr>
      <w:tr w:rsidR="009F450A" w:rsidRPr="00695B6C" w:rsidTr="000E39AE">
        <w:trPr>
          <w:gridAfter w:val="1"/>
          <w:wAfter w:w="35" w:type="dxa"/>
          <w:trHeight w:val="2325"/>
        </w:trPr>
        <w:tc>
          <w:tcPr>
            <w:tcW w:w="575" w:type="dxa"/>
          </w:tcPr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32</w:t>
            </w:r>
          </w:p>
        </w:tc>
        <w:tc>
          <w:tcPr>
            <w:tcW w:w="10514" w:type="dxa"/>
            <w:gridSpan w:val="2"/>
          </w:tcPr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يتم حساب الإهلاك لأصل من الأصول وفق طريقة القسط الثابت وفق المعادلة التالية :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أ- القسط الثابت للإهلاك = ( تكلفة الاستثمار –  قيمة الخردة ) ÷ عمر الأصل 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ب- القسط الثابت للإهلاك = ( تكلفة الاستثمار + قيمة الخردة ) ÷ عمر الأصل 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ج- القسط الثابت للإهلاك = ( تكلفة الاستثمار ×  قيمة الخردة ) ÷ عمر الأصل </w:t>
            </w:r>
          </w:p>
          <w:p w:rsidR="0014198D" w:rsidRPr="00695B6C" w:rsidRDefault="009F450A" w:rsidP="009E24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القسط الثابت للإهلاك = ( تكلفة الاستثمار ÷ قيمة الخردة ) ÷ عمر الأصل</w:t>
            </w:r>
          </w:p>
          <w:p w:rsidR="0014198D" w:rsidRPr="00695B6C" w:rsidRDefault="0014198D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11 صفحة 17</w:t>
            </w:r>
          </w:p>
        </w:tc>
      </w:tr>
      <w:tr w:rsidR="009F450A" w:rsidRPr="00695B6C" w:rsidTr="000E39AE">
        <w:trPr>
          <w:gridAfter w:val="1"/>
          <w:wAfter w:w="35" w:type="dxa"/>
          <w:trHeight w:val="3109"/>
        </w:trPr>
        <w:tc>
          <w:tcPr>
            <w:tcW w:w="575" w:type="dxa"/>
          </w:tcPr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33</w:t>
            </w:r>
          </w:p>
        </w:tc>
        <w:tc>
          <w:tcPr>
            <w:tcW w:w="10514" w:type="dxa"/>
            <w:gridSpan w:val="2"/>
          </w:tcPr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في تحليل القوائم المالية باستخدام النسب المالية يحسب المضاعف كالتالي :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( الأرباح المحققة للسهم ) / ( السعر السوقي للسهم )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أ- ( السعر السوقي للسهم ) / ( الأرباح المحققة للسهم )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( الأرباح الموزعة للسهم ) / ( السعر السوقي للسهم )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( السعر السوقي للسهم ) / ( الأرباح الموزعة للسهم )</w:t>
            </w:r>
          </w:p>
          <w:p w:rsidR="00190DAE" w:rsidRPr="005C5EFF" w:rsidRDefault="00190DAE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5C5EFF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10 صفحة 7</w:t>
            </w:r>
          </w:p>
        </w:tc>
      </w:tr>
      <w:tr w:rsidR="009F450A" w:rsidRPr="00695B6C" w:rsidTr="00D81CFD">
        <w:trPr>
          <w:gridAfter w:val="1"/>
          <w:wAfter w:w="35" w:type="dxa"/>
          <w:trHeight w:val="699"/>
        </w:trPr>
        <w:tc>
          <w:tcPr>
            <w:tcW w:w="575" w:type="dxa"/>
          </w:tcPr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34</w:t>
            </w:r>
          </w:p>
        </w:tc>
        <w:tc>
          <w:tcPr>
            <w:tcW w:w="10514" w:type="dxa"/>
            <w:gridSpan w:val="2"/>
          </w:tcPr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العلمية ( رقم 3) فإن :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القوة الإيرادية = الربح قبل الضريبة ÷ مجموع الأصول المشاركة في العمليات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= 875600 ÷ 2150000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القوة الإيرادية = الربح بعد الضريبة ÷ مجموع الأصول المشاركة في العمليات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= 437800 ÷ 2150000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ج- القوة الإيرادية = صافي ربح العمليات ÷ مجموع الأصول 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= 990000 ÷ 2570000</w:t>
            </w:r>
          </w:p>
          <w:p w:rsidR="009F450A" w:rsidRPr="00382845" w:rsidRDefault="009F450A" w:rsidP="009F450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382845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د- القوة الإيرادية = صافي ربح العمليات ÷ الأصول المشاركة في العمليات</w:t>
            </w:r>
          </w:p>
          <w:p w:rsidR="009F450A" w:rsidRDefault="009F450A" w:rsidP="009F450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382845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                                   = 990000 ÷ 215000</w:t>
            </w:r>
          </w:p>
          <w:p w:rsidR="00382845" w:rsidRPr="00382845" w:rsidRDefault="00382845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382845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lastRenderedPageBreak/>
              <w:t xml:space="preserve">محاضرة 9 صفحة 20 </w:t>
            </w:r>
          </w:p>
        </w:tc>
      </w:tr>
      <w:tr w:rsidR="009F450A" w:rsidRPr="00695B6C" w:rsidTr="000E39AE">
        <w:trPr>
          <w:gridAfter w:val="1"/>
          <w:wAfter w:w="35" w:type="dxa"/>
          <w:trHeight w:val="3105"/>
        </w:trPr>
        <w:tc>
          <w:tcPr>
            <w:tcW w:w="575" w:type="dxa"/>
          </w:tcPr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35</w:t>
            </w:r>
          </w:p>
        </w:tc>
        <w:tc>
          <w:tcPr>
            <w:tcW w:w="10514" w:type="dxa"/>
            <w:gridSpan w:val="2"/>
          </w:tcPr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في إطار تحليل القوائم المالية تعتبر النسب التالية من مجموعة نسبة الربحية :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أ- هامش إجمالي الربح – هامش صافي الربح – القوة الإرادية .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هامش إجمالي الربح – هامش صافي الربح – نصيب السهم من الأرباح المحققة.</w:t>
            </w: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هامش إجمالي الربح – العائد على حقوق الملكية – الأرباح الموزعة للسهم .</w:t>
            </w:r>
          </w:p>
          <w:p w:rsidR="009F450A" w:rsidRPr="00695B6C" w:rsidRDefault="009F450A" w:rsidP="00382845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هامش إجمالي الربح – العائد على حقوق الملكية – المضاعف .</w:t>
            </w:r>
          </w:p>
          <w:p w:rsidR="00563A60" w:rsidRPr="005C5EFF" w:rsidRDefault="00563A60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5C5EFF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9 صفحة 16</w:t>
            </w:r>
          </w:p>
        </w:tc>
      </w:tr>
      <w:tr w:rsidR="009F450A" w:rsidRPr="00695B6C" w:rsidTr="000E39AE">
        <w:trPr>
          <w:gridAfter w:val="1"/>
          <w:wAfter w:w="35" w:type="dxa"/>
          <w:trHeight w:val="3109"/>
        </w:trPr>
        <w:tc>
          <w:tcPr>
            <w:tcW w:w="575" w:type="dxa"/>
          </w:tcPr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121" w:rsidRPr="00695B6C" w:rsidRDefault="00142121" w:rsidP="009F450A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F450A" w:rsidRPr="00695B6C" w:rsidRDefault="009F450A" w:rsidP="009F450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36 </w:t>
            </w:r>
          </w:p>
        </w:tc>
        <w:tc>
          <w:tcPr>
            <w:tcW w:w="10514" w:type="dxa"/>
            <w:gridSpan w:val="2"/>
          </w:tcPr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في حالة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تساوي عوائد المشروعات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فإن أفضل أداة للمفاضلة بين المشروعات الاستثمارية على أساس المخاطر هي :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أ‌-المدى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ب‌-المتوسط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ج- الانحراف المعياري</w:t>
            </w:r>
          </w:p>
          <w:p w:rsidR="00563A60" w:rsidRPr="00695B6C" w:rsidRDefault="00142121" w:rsidP="005739A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معامل الاختلاف</w:t>
            </w:r>
          </w:p>
          <w:p w:rsidR="00563A60" w:rsidRPr="00695B6C" w:rsidRDefault="00563A60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5 صفحة 14</w:t>
            </w:r>
          </w:p>
        </w:tc>
      </w:tr>
      <w:tr w:rsidR="00142121" w:rsidRPr="00695B6C" w:rsidTr="000E39AE">
        <w:trPr>
          <w:gridAfter w:val="1"/>
          <w:wAfter w:w="35" w:type="dxa"/>
          <w:trHeight w:val="4410"/>
        </w:trPr>
        <w:tc>
          <w:tcPr>
            <w:tcW w:w="575" w:type="dxa"/>
          </w:tcPr>
          <w:p w:rsidR="00142121" w:rsidRPr="00695B6C" w:rsidRDefault="00142121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121" w:rsidRPr="00695B6C" w:rsidRDefault="00142121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121" w:rsidRPr="00695B6C" w:rsidRDefault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37</w:t>
            </w:r>
          </w:p>
        </w:tc>
        <w:tc>
          <w:tcPr>
            <w:tcW w:w="10514" w:type="dxa"/>
            <w:gridSpan w:val="2"/>
          </w:tcPr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العملية ( رقم 5 ) فإن :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أ‌-القيمة الحالية للتدفق النقدي =التدفق النقدي×معامل القيمة الحالية من ( الجدول رقم 4)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      = 440000×3.7908</w:t>
            </w:r>
          </w:p>
          <w:p w:rsidR="00142121" w:rsidRPr="003946A7" w:rsidRDefault="00142121" w:rsidP="00142121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3946A7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ب‌-القيمة الحالية للتدفق النقدي = التدفق النقدي</w:t>
            </w:r>
            <w:r w:rsidR="003946A7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r w:rsidRPr="003946A7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×</w:t>
            </w:r>
            <w:r w:rsidR="003946A7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r w:rsidRPr="003946A7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معامل القيمة الحالية من ( الجدول رقم 3 )</w:t>
            </w:r>
          </w:p>
          <w:p w:rsidR="00142121" w:rsidRPr="003946A7" w:rsidRDefault="00142121" w:rsidP="00142121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3946A7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                                            = 44000×0.6209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القيمة الحالية للتدفق النقدي = التدفق النقدي÷معامل القيمة الحالية من ( الجدول رقم 4)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= 44000÷ 3.7908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القيمة الحالية للتدفق النقدي = التدفق النقدي÷معامل القيمة الحالية من ( الجدول رقم 3)</w:t>
            </w:r>
          </w:p>
          <w:p w:rsidR="00142121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= 44000÷0.6209</w:t>
            </w:r>
          </w:p>
          <w:p w:rsidR="005739AA" w:rsidRPr="00947F80" w:rsidRDefault="003946A7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947F80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 xml:space="preserve">محاضرة </w:t>
            </w:r>
            <w:r w:rsidR="00947F80" w:rsidRPr="00947F80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>2</w:t>
            </w:r>
            <w:r w:rsidRPr="00947F80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 xml:space="preserve"> صفحة</w:t>
            </w:r>
            <w:r w:rsidR="00947F80" w:rsidRPr="00947F80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 xml:space="preserve"> 11</w:t>
            </w:r>
          </w:p>
        </w:tc>
      </w:tr>
      <w:tr w:rsidR="00142121" w:rsidRPr="00695B6C" w:rsidTr="000E39AE">
        <w:trPr>
          <w:gridAfter w:val="1"/>
          <w:wAfter w:w="35" w:type="dxa"/>
          <w:trHeight w:val="2895"/>
        </w:trPr>
        <w:tc>
          <w:tcPr>
            <w:tcW w:w="575" w:type="dxa"/>
          </w:tcPr>
          <w:p w:rsidR="00142121" w:rsidRPr="00695B6C" w:rsidRDefault="00142121" w:rsidP="00142121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121" w:rsidRPr="00695B6C" w:rsidRDefault="00142121" w:rsidP="00142121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38</w:t>
            </w:r>
          </w:p>
        </w:tc>
        <w:tc>
          <w:tcPr>
            <w:tcW w:w="10514" w:type="dxa"/>
            <w:gridSpan w:val="2"/>
          </w:tcPr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الأنتقادات الموجهة لاستخدام هدف تعظيم الربح :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أ- 1_تعدد مفاهيم الربحية 2_ تجاهل نظرية القيمة الزمنية للنقود  3_تجاهل عنصر المخاطرة  4_ تجاهل الجوانب المتعلقة      بإستراتيجية المنشأة 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ب- 1_ تعدد مفاهيم الربحية  2_ تجاهل نظرية القيمة الزمنية للنقود </w:t>
            </w:r>
          </w:p>
          <w:p w:rsidR="00142121" w:rsidRPr="00695B6C" w:rsidRDefault="00142121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ج- 1_ تجاهل نظرية القيمة الزمنية للنقود 2_تجاهل عنصر المخاطرة </w:t>
            </w:r>
          </w:p>
          <w:p w:rsidR="007F7993" w:rsidRPr="00695B6C" w:rsidRDefault="00142121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د- 1_ تجاهل نظرية القيمة الزمنية للنقود 2_ تجاهل الجوانب المتعلقة بإستراتيجية المنشأة </w:t>
            </w:r>
          </w:p>
          <w:p w:rsidR="007F7993" w:rsidRPr="00695B6C" w:rsidRDefault="007F7993" w:rsidP="00142121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 صفحة 17</w:t>
            </w:r>
          </w:p>
        </w:tc>
      </w:tr>
      <w:tr w:rsidR="00947F80" w:rsidRPr="00695B6C" w:rsidTr="000E39AE">
        <w:trPr>
          <w:gridAfter w:val="1"/>
          <w:wAfter w:w="35" w:type="dxa"/>
          <w:trHeight w:val="289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F80" w:rsidRPr="00695B6C" w:rsidRDefault="00947F80" w:rsidP="00947F80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47F80" w:rsidRPr="00695B6C" w:rsidRDefault="00947F80" w:rsidP="00947F80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47F80" w:rsidRPr="00947F80" w:rsidRDefault="00947F80" w:rsidP="00947F80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</w:t>
            </w:r>
            <w:r w:rsidRPr="00947F80">
              <w:rPr>
                <w:rFonts w:asciiTheme="minorBidi" w:hAnsiTheme="minorBidi"/>
                <w:sz w:val="24"/>
                <w:szCs w:val="24"/>
                <w:rtl/>
              </w:rPr>
              <w:t>39</w:t>
            </w:r>
          </w:p>
        </w:tc>
        <w:tc>
          <w:tcPr>
            <w:tcW w:w="10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F80" w:rsidRPr="00695B6C" w:rsidRDefault="00947F80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تعد المرحلة التي تحقق فيها الظواهر التالية :1_ وصول التصنيع إلى ذروتة وظهورالحاجة للبحث عن مصادر التمويل لغرض التوسع, 2_التركيز على أهمية توفير السيولة , 3_انتشار الأسـواق ,4_انتشار مؤسسات الوساطة المالية .</w:t>
            </w:r>
          </w:p>
          <w:p w:rsidR="00947F80" w:rsidRPr="00695B6C" w:rsidRDefault="00947F80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ا_المرحلة الأولى (بداية القرن العشـرين )  من مراحل تطور الوظيفة المالية </w:t>
            </w:r>
          </w:p>
          <w:p w:rsidR="00947F80" w:rsidRPr="009E243D" w:rsidRDefault="00947F80" w:rsidP="00947F80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9E243D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ب_المرحلة الثانية ( بداية العشرينيات ) من مراحل تطور الوظيفة المالية </w:t>
            </w:r>
          </w:p>
          <w:p w:rsidR="00947F80" w:rsidRPr="00695B6C" w:rsidRDefault="00947F80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ج_المرحلة الثالثة ( فترة الثلاثينيات ) من مراحل تطور الوظيفة المالية </w:t>
            </w:r>
          </w:p>
          <w:p w:rsidR="00947F80" w:rsidRPr="00695B6C" w:rsidRDefault="00947F80" w:rsidP="009E24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د_المرحلة الرابعة  ( فترة الأربعينات وبداية الخمسينات ) </w:t>
            </w:r>
            <w:r w:rsidR="009E243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من مراحل تطور الوظيفة المالية </w:t>
            </w:r>
          </w:p>
          <w:p w:rsidR="00947F80" w:rsidRPr="009E243D" w:rsidRDefault="00947F80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9E243D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 صفحة 10</w:t>
            </w:r>
          </w:p>
        </w:tc>
      </w:tr>
      <w:tr w:rsidR="00947F80" w:rsidRPr="00695B6C" w:rsidTr="000E39AE">
        <w:trPr>
          <w:gridAfter w:val="1"/>
          <w:wAfter w:w="35" w:type="dxa"/>
          <w:trHeight w:val="2895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F80" w:rsidRPr="00695B6C" w:rsidRDefault="00947F80" w:rsidP="00947F80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47F80" w:rsidRPr="00695B6C" w:rsidRDefault="00947F80" w:rsidP="00947F80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947F80" w:rsidRPr="00947F80" w:rsidRDefault="00947F80" w:rsidP="00947F80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40</w:t>
            </w:r>
          </w:p>
        </w:tc>
        <w:tc>
          <w:tcPr>
            <w:tcW w:w="10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F80" w:rsidRPr="00695B6C" w:rsidRDefault="00947F80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تتحد</w:t>
            </w:r>
            <w:r w:rsidR="005C5EF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د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فترة الأسترداد المخصومة عند النقطة التي :</w:t>
            </w:r>
          </w:p>
          <w:p w:rsidR="00947F80" w:rsidRPr="00695B6C" w:rsidRDefault="00947F80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عندها تكون القيمة الحالية للتدفقات الداخلية تفوق القيمة الحالية للتدفقات النقدية الخارجية .</w:t>
            </w:r>
          </w:p>
          <w:p w:rsidR="00947F80" w:rsidRPr="009E243D" w:rsidRDefault="00947F80" w:rsidP="00947F80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9E243D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ب- تتساوى عندها القيمة الحالية للتدفقات الداخلية و القيمة الحالية للتدفقات النقدية الخارجية.</w:t>
            </w:r>
          </w:p>
          <w:p w:rsidR="00947F80" w:rsidRPr="00695B6C" w:rsidRDefault="00947F80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عندها تكون القيمة الحالية للتدفقات الداخلية أقل من القيمة الحالية للتدفقات النقدية الخارجية</w:t>
            </w:r>
          </w:p>
          <w:p w:rsidR="00947F80" w:rsidRPr="00695B6C" w:rsidRDefault="00947F80" w:rsidP="009E24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لا شيء مما ذكر أعلاه</w:t>
            </w:r>
          </w:p>
          <w:p w:rsidR="00947F80" w:rsidRPr="009E243D" w:rsidRDefault="00947F80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9E243D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12 صفحة 23</w:t>
            </w:r>
          </w:p>
        </w:tc>
      </w:tr>
      <w:tr w:rsidR="00BA197E" w:rsidRPr="00695B6C" w:rsidTr="00BA197E">
        <w:trPr>
          <w:gridAfter w:val="1"/>
          <w:wAfter w:w="35" w:type="dxa"/>
          <w:trHeight w:val="3109"/>
        </w:trPr>
        <w:tc>
          <w:tcPr>
            <w:tcW w:w="575" w:type="dxa"/>
          </w:tcPr>
          <w:p w:rsidR="00BA197E" w:rsidRPr="00695B6C" w:rsidRDefault="00BA197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41</w:t>
            </w:r>
          </w:p>
        </w:tc>
        <w:tc>
          <w:tcPr>
            <w:tcW w:w="10514" w:type="dxa"/>
            <w:gridSpan w:val="2"/>
          </w:tcPr>
          <w:p w:rsidR="00BA197E" w:rsidRPr="00F94062" w:rsidRDefault="00BA197E" w:rsidP="00BA197E">
            <w:pPr>
              <w:rPr>
                <w:b/>
                <w:bCs/>
                <w:rtl/>
              </w:rPr>
            </w:pPr>
            <w:r w:rsidRPr="00F94062">
              <w:rPr>
                <w:rFonts w:cs="Arial" w:hint="cs"/>
                <w:b/>
                <w:bCs/>
                <w:rtl/>
              </w:rPr>
              <w:t>عند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حساب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التدفقات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لأصل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معين</w:t>
            </w:r>
            <w:r w:rsidRPr="00F94062">
              <w:rPr>
                <w:rFonts w:cs="Arial"/>
                <w:b/>
                <w:bCs/>
                <w:rtl/>
              </w:rPr>
              <w:t xml:space="preserve"> ( </w:t>
            </w:r>
            <w:r w:rsidRPr="00F94062">
              <w:rPr>
                <w:rFonts w:cs="Arial" w:hint="cs"/>
                <w:b/>
                <w:bCs/>
                <w:rtl/>
              </w:rPr>
              <w:t>آلة</w:t>
            </w:r>
            <w:r w:rsidRPr="00F94062">
              <w:rPr>
                <w:rFonts w:cs="Arial"/>
                <w:b/>
                <w:bCs/>
                <w:rtl/>
              </w:rPr>
              <w:t xml:space="preserve"> ) </w:t>
            </w:r>
            <w:r w:rsidRPr="00F94062">
              <w:rPr>
                <w:rFonts w:cs="Arial" w:hint="cs"/>
                <w:b/>
                <w:bCs/>
                <w:rtl/>
              </w:rPr>
              <w:t>وفي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حالة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وجود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قيمة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خردة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فأن</w:t>
            </w:r>
            <w:r w:rsidRPr="00F94062">
              <w:rPr>
                <w:rFonts w:cs="Arial"/>
                <w:b/>
                <w:bCs/>
                <w:rtl/>
              </w:rPr>
              <w:t xml:space="preserve"> :</w:t>
            </w:r>
          </w:p>
          <w:p w:rsidR="00BA197E" w:rsidRPr="00F94062" w:rsidRDefault="00BA197E" w:rsidP="00BA197E">
            <w:pPr>
              <w:rPr>
                <w:b/>
                <w:bCs/>
                <w:rtl/>
              </w:rPr>
            </w:pPr>
            <w:r w:rsidRPr="00F94062">
              <w:rPr>
                <w:rFonts w:cs="Arial" w:hint="cs"/>
                <w:b/>
                <w:bCs/>
                <w:rtl/>
              </w:rPr>
              <w:t>أ</w:t>
            </w:r>
            <w:r w:rsidRPr="00F94062">
              <w:rPr>
                <w:rFonts w:cs="Arial"/>
                <w:b/>
                <w:bCs/>
                <w:rtl/>
              </w:rPr>
              <w:t xml:space="preserve">- </w:t>
            </w:r>
            <w:r w:rsidRPr="00F94062">
              <w:rPr>
                <w:rFonts w:cs="Arial" w:hint="cs"/>
                <w:b/>
                <w:bCs/>
                <w:rtl/>
              </w:rPr>
              <w:t>قيمة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الخردة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توزع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على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التدفقات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النقدية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السنوية</w:t>
            </w:r>
            <w:r w:rsidRPr="00F94062">
              <w:rPr>
                <w:rFonts w:cs="Arial"/>
                <w:b/>
                <w:bCs/>
                <w:rtl/>
              </w:rPr>
              <w:t xml:space="preserve"> .</w:t>
            </w:r>
          </w:p>
          <w:p w:rsidR="00BA197E" w:rsidRPr="00F94062" w:rsidRDefault="00BA197E" w:rsidP="00BA197E">
            <w:pPr>
              <w:rPr>
                <w:b/>
                <w:bCs/>
                <w:rtl/>
              </w:rPr>
            </w:pPr>
            <w:r w:rsidRPr="00F94062">
              <w:rPr>
                <w:rFonts w:cs="Arial" w:hint="cs"/>
                <w:b/>
                <w:bCs/>
                <w:rtl/>
              </w:rPr>
              <w:t>ب</w:t>
            </w:r>
            <w:r w:rsidRPr="00F94062">
              <w:rPr>
                <w:rFonts w:cs="Arial"/>
                <w:b/>
                <w:bCs/>
                <w:rtl/>
              </w:rPr>
              <w:t xml:space="preserve">- </w:t>
            </w:r>
            <w:r w:rsidRPr="00F94062">
              <w:rPr>
                <w:rFonts w:cs="Arial" w:hint="cs"/>
                <w:b/>
                <w:bCs/>
                <w:rtl/>
              </w:rPr>
              <w:t>قيمة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تضاف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إلى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التدفق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النقدي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للسنة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الأولى</w:t>
            </w:r>
            <w:r w:rsidRPr="00F94062">
              <w:rPr>
                <w:rFonts w:cs="Arial"/>
                <w:b/>
                <w:bCs/>
                <w:rtl/>
              </w:rPr>
              <w:t xml:space="preserve"> .</w:t>
            </w:r>
          </w:p>
          <w:p w:rsidR="00BA197E" w:rsidRPr="00440C4B" w:rsidRDefault="00BA197E" w:rsidP="00BA197E">
            <w:pPr>
              <w:rPr>
                <w:b/>
                <w:bCs/>
                <w:color w:val="FF0000"/>
                <w:rtl/>
              </w:rPr>
            </w:pPr>
            <w:r w:rsidRPr="00440C4B">
              <w:rPr>
                <w:rFonts w:cs="Arial" w:hint="cs"/>
                <w:b/>
                <w:bCs/>
                <w:color w:val="FF0000"/>
                <w:rtl/>
              </w:rPr>
              <w:t>ج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-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قيمة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الخردة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تضاف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إلى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التدفق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النقدي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للسنة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الأخيرة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من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حياة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440C4B">
              <w:rPr>
                <w:rFonts w:cs="Arial" w:hint="cs"/>
                <w:b/>
                <w:bCs/>
                <w:color w:val="FF0000"/>
                <w:rtl/>
              </w:rPr>
              <w:t>المشروع</w:t>
            </w:r>
            <w:r w:rsidRPr="00440C4B">
              <w:rPr>
                <w:rFonts w:cs="Arial"/>
                <w:b/>
                <w:bCs/>
                <w:color w:val="FF0000"/>
                <w:rtl/>
              </w:rPr>
              <w:t xml:space="preserve"> .</w:t>
            </w:r>
          </w:p>
          <w:p w:rsidR="00BA197E" w:rsidRDefault="00BA197E" w:rsidP="00BA197E">
            <w:pPr>
              <w:rPr>
                <w:rFonts w:cs="Arial"/>
                <w:b/>
                <w:bCs/>
                <w:rtl/>
              </w:rPr>
            </w:pPr>
            <w:r w:rsidRPr="00F94062">
              <w:rPr>
                <w:rFonts w:cs="Arial" w:hint="cs"/>
                <w:b/>
                <w:bCs/>
                <w:rtl/>
              </w:rPr>
              <w:t>د</w:t>
            </w:r>
            <w:r w:rsidRPr="00F94062">
              <w:rPr>
                <w:rFonts w:cs="Arial"/>
                <w:b/>
                <w:bCs/>
                <w:rtl/>
              </w:rPr>
              <w:t xml:space="preserve">- </w:t>
            </w:r>
            <w:r w:rsidRPr="00F94062">
              <w:rPr>
                <w:rFonts w:cs="Arial" w:hint="cs"/>
                <w:b/>
                <w:bCs/>
                <w:rtl/>
              </w:rPr>
              <w:t>قيمة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الخردة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تخصم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من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التدفق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النقدي</w:t>
            </w:r>
            <w:r w:rsidRPr="00F94062">
              <w:rPr>
                <w:rFonts w:cs="Arial"/>
                <w:b/>
                <w:bCs/>
                <w:rtl/>
              </w:rPr>
              <w:t xml:space="preserve"> </w:t>
            </w:r>
            <w:r w:rsidRPr="00F94062">
              <w:rPr>
                <w:rFonts w:cs="Arial" w:hint="cs"/>
                <w:b/>
                <w:bCs/>
                <w:rtl/>
              </w:rPr>
              <w:t>المبدئي</w:t>
            </w:r>
            <w:r w:rsidRPr="00F94062">
              <w:rPr>
                <w:rFonts w:cs="Arial"/>
                <w:b/>
                <w:bCs/>
                <w:rtl/>
              </w:rPr>
              <w:t xml:space="preserve"> .</w:t>
            </w:r>
          </w:p>
          <w:p w:rsidR="00440C4B" w:rsidRPr="00440C4B" w:rsidRDefault="00440C4B" w:rsidP="00BA197E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440C4B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>محاضرة 11 صفحة 12</w:t>
            </w:r>
          </w:p>
        </w:tc>
      </w:tr>
      <w:tr w:rsidR="00BA197E" w:rsidRPr="00695B6C" w:rsidTr="00BA197E">
        <w:trPr>
          <w:gridAfter w:val="1"/>
          <w:wAfter w:w="35" w:type="dxa"/>
          <w:trHeight w:val="2677"/>
        </w:trPr>
        <w:tc>
          <w:tcPr>
            <w:tcW w:w="575" w:type="dxa"/>
          </w:tcPr>
          <w:p w:rsidR="00BA197E" w:rsidRPr="00695B6C" w:rsidRDefault="00BA197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lastRenderedPageBreak/>
              <w:t>42</w:t>
            </w:r>
          </w:p>
        </w:tc>
        <w:tc>
          <w:tcPr>
            <w:tcW w:w="10514" w:type="dxa"/>
            <w:gridSpan w:val="2"/>
          </w:tcPr>
          <w:p w:rsidR="00BA197E" w:rsidRPr="007D64D0" w:rsidRDefault="00BA197E" w:rsidP="00BA197E">
            <w:pPr>
              <w:rPr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من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معلومات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الحالة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العملية</w:t>
            </w:r>
            <w:r w:rsidRPr="007D64D0">
              <w:rPr>
                <w:rFonts w:cs="Arial"/>
                <w:b/>
                <w:bCs/>
                <w:rtl/>
              </w:rPr>
              <w:t xml:space="preserve"> ( </w:t>
            </w:r>
            <w:r w:rsidRPr="007D64D0">
              <w:rPr>
                <w:rFonts w:cs="Arial" w:hint="cs"/>
                <w:b/>
                <w:bCs/>
                <w:rtl/>
              </w:rPr>
              <w:t>رقم</w:t>
            </w:r>
            <w:r w:rsidRPr="007D64D0">
              <w:rPr>
                <w:rFonts w:cs="Arial"/>
                <w:b/>
                <w:bCs/>
                <w:rtl/>
              </w:rPr>
              <w:t xml:space="preserve"> 7) </w:t>
            </w:r>
            <w:r w:rsidRPr="007D64D0">
              <w:rPr>
                <w:rFonts w:cs="Arial" w:hint="cs"/>
                <w:b/>
                <w:bCs/>
                <w:rtl/>
              </w:rPr>
              <w:t>فإن</w:t>
            </w:r>
            <w:r w:rsidRPr="007D64D0">
              <w:rPr>
                <w:rFonts w:cs="Arial"/>
                <w:b/>
                <w:bCs/>
                <w:rtl/>
              </w:rPr>
              <w:t xml:space="preserve"> : </w:t>
            </w:r>
          </w:p>
          <w:p w:rsidR="00BA197E" w:rsidRPr="007D64D0" w:rsidRDefault="00BA197E" w:rsidP="00BA197E">
            <w:pPr>
              <w:rPr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أ</w:t>
            </w:r>
            <w:r w:rsidRPr="007D64D0">
              <w:rPr>
                <w:rFonts w:cs="Arial"/>
                <w:b/>
                <w:bCs/>
                <w:rtl/>
              </w:rPr>
              <w:t xml:space="preserve">- </w:t>
            </w:r>
            <w:r w:rsidRPr="007D64D0">
              <w:rPr>
                <w:rFonts w:cs="Arial" w:hint="cs"/>
                <w:b/>
                <w:bCs/>
                <w:rtl/>
              </w:rPr>
              <w:t>قيمة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الإهلاك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في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السنة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الثالثة</w:t>
            </w:r>
            <w:r w:rsidRPr="007D64D0">
              <w:rPr>
                <w:rFonts w:cs="Arial"/>
                <w:b/>
                <w:bCs/>
                <w:rtl/>
              </w:rPr>
              <w:t xml:space="preserve"> = 40000 </w:t>
            </w:r>
            <w:r w:rsidRPr="007D64D0">
              <w:rPr>
                <w:rFonts w:cs="Arial" w:hint="cs"/>
                <w:b/>
                <w:bCs/>
                <w:rtl/>
              </w:rPr>
              <w:t>ريال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</w:p>
          <w:p w:rsidR="00BA197E" w:rsidRPr="007D64D0" w:rsidRDefault="00BA197E" w:rsidP="00BA197E">
            <w:pPr>
              <w:rPr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ب</w:t>
            </w:r>
            <w:r w:rsidRPr="007D64D0">
              <w:rPr>
                <w:rFonts w:cs="Arial"/>
                <w:b/>
                <w:bCs/>
                <w:rtl/>
              </w:rPr>
              <w:t xml:space="preserve">- </w:t>
            </w:r>
            <w:r w:rsidRPr="007D64D0">
              <w:rPr>
                <w:rFonts w:cs="Arial" w:hint="cs"/>
                <w:b/>
                <w:bCs/>
                <w:rtl/>
              </w:rPr>
              <w:t>قيمة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الإهلاك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في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السنة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الثالثة</w:t>
            </w:r>
            <w:r w:rsidRPr="007D64D0">
              <w:rPr>
                <w:rFonts w:cs="Arial"/>
                <w:b/>
                <w:bCs/>
                <w:rtl/>
              </w:rPr>
              <w:t xml:space="preserve"> = 80000 </w:t>
            </w:r>
            <w:r w:rsidRPr="007D64D0">
              <w:rPr>
                <w:rFonts w:cs="Arial" w:hint="cs"/>
                <w:b/>
                <w:bCs/>
                <w:rtl/>
              </w:rPr>
              <w:t>ريال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</w:p>
          <w:p w:rsidR="00BA197E" w:rsidRPr="00840A18" w:rsidRDefault="00BA197E" w:rsidP="00BA197E">
            <w:pPr>
              <w:rPr>
                <w:b/>
                <w:bCs/>
                <w:color w:val="FF0000"/>
                <w:rtl/>
              </w:rPr>
            </w:pPr>
            <w:r w:rsidRPr="00840A18">
              <w:rPr>
                <w:rFonts w:cs="Arial" w:hint="cs"/>
                <w:b/>
                <w:bCs/>
                <w:color w:val="FF0000"/>
                <w:rtl/>
              </w:rPr>
              <w:t>ج</w:t>
            </w:r>
            <w:r w:rsidRPr="00840A18">
              <w:rPr>
                <w:rFonts w:cs="Arial"/>
                <w:b/>
                <w:bCs/>
                <w:color w:val="FF0000"/>
                <w:rtl/>
              </w:rPr>
              <w:t xml:space="preserve">- </w:t>
            </w:r>
            <w:r w:rsidRPr="00840A18">
              <w:rPr>
                <w:rFonts w:cs="Arial" w:hint="cs"/>
                <w:b/>
                <w:bCs/>
                <w:color w:val="FF0000"/>
                <w:rtl/>
              </w:rPr>
              <w:t>قيمة</w:t>
            </w:r>
            <w:r w:rsidRPr="00840A18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840A18">
              <w:rPr>
                <w:rFonts w:cs="Arial" w:hint="cs"/>
                <w:b/>
                <w:bCs/>
                <w:color w:val="FF0000"/>
                <w:rtl/>
              </w:rPr>
              <w:t>الإهلاك</w:t>
            </w:r>
            <w:r w:rsidRPr="00840A18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840A18">
              <w:rPr>
                <w:rFonts w:cs="Arial" w:hint="cs"/>
                <w:b/>
                <w:bCs/>
                <w:color w:val="FF0000"/>
                <w:rtl/>
              </w:rPr>
              <w:t>في</w:t>
            </w:r>
            <w:r w:rsidRPr="00840A18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840A18">
              <w:rPr>
                <w:rFonts w:cs="Arial" w:hint="cs"/>
                <w:b/>
                <w:bCs/>
                <w:color w:val="FF0000"/>
                <w:rtl/>
              </w:rPr>
              <w:t>السنة</w:t>
            </w:r>
            <w:r w:rsidRPr="00840A18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840A18">
              <w:rPr>
                <w:rFonts w:cs="Arial" w:hint="cs"/>
                <w:b/>
                <w:bCs/>
                <w:color w:val="FF0000"/>
                <w:rtl/>
              </w:rPr>
              <w:t>الثالثة</w:t>
            </w:r>
            <w:r w:rsidRPr="00840A18">
              <w:rPr>
                <w:rFonts w:cs="Arial"/>
                <w:b/>
                <w:bCs/>
                <w:color w:val="FF0000"/>
                <w:rtl/>
              </w:rPr>
              <w:t xml:space="preserve"> = 20000 </w:t>
            </w:r>
            <w:r w:rsidRPr="00840A18">
              <w:rPr>
                <w:rFonts w:cs="Arial" w:hint="cs"/>
                <w:b/>
                <w:bCs/>
                <w:color w:val="FF0000"/>
                <w:rtl/>
              </w:rPr>
              <w:t>ريال</w:t>
            </w:r>
            <w:r w:rsidRPr="00840A18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</w:p>
          <w:p w:rsidR="00BA197E" w:rsidRDefault="00BA197E" w:rsidP="00BA197E">
            <w:pPr>
              <w:rPr>
                <w:rFonts w:cs="Arial"/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د</w:t>
            </w:r>
            <w:r w:rsidRPr="007D64D0">
              <w:rPr>
                <w:rFonts w:cs="Arial"/>
                <w:b/>
                <w:bCs/>
                <w:rtl/>
              </w:rPr>
              <w:t xml:space="preserve">- </w:t>
            </w:r>
            <w:r w:rsidRPr="007D64D0">
              <w:rPr>
                <w:rFonts w:cs="Arial" w:hint="cs"/>
                <w:b/>
                <w:bCs/>
                <w:rtl/>
              </w:rPr>
              <w:t>قيمة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الإهلاك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في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السنة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الثالثة</w:t>
            </w:r>
            <w:r w:rsidRPr="007D64D0">
              <w:rPr>
                <w:rFonts w:cs="Arial"/>
                <w:b/>
                <w:bCs/>
                <w:rtl/>
              </w:rPr>
              <w:t xml:space="preserve"> = </w:t>
            </w:r>
            <w:r w:rsidRPr="007D64D0">
              <w:rPr>
                <w:rFonts w:cs="Arial" w:hint="cs"/>
                <w:b/>
                <w:bCs/>
                <w:rtl/>
              </w:rPr>
              <w:t>صــــــفر</w:t>
            </w:r>
            <w:r w:rsidRPr="007D64D0">
              <w:rPr>
                <w:rFonts w:cs="Arial"/>
                <w:b/>
                <w:bCs/>
                <w:rtl/>
              </w:rPr>
              <w:t xml:space="preserve">  </w:t>
            </w:r>
            <w:r w:rsidRPr="007D64D0">
              <w:rPr>
                <w:rFonts w:cs="Arial" w:hint="cs"/>
                <w:b/>
                <w:bCs/>
                <w:rtl/>
              </w:rPr>
              <w:t>ريال</w:t>
            </w:r>
          </w:p>
          <w:p w:rsidR="00840A18" w:rsidRDefault="00840A18" w:rsidP="00BA197E">
            <w:pPr>
              <w:rPr>
                <w:rFonts w:cs="Arial"/>
                <w:b/>
                <w:bCs/>
                <w:u w:val="single"/>
                <w:rtl/>
              </w:rPr>
            </w:pPr>
            <w:r w:rsidRPr="00840A18">
              <w:rPr>
                <w:rFonts w:cs="Arial" w:hint="cs"/>
                <w:b/>
                <w:bCs/>
                <w:u w:val="single"/>
                <w:rtl/>
              </w:rPr>
              <w:t>محاضرة 11 صفحة 19</w:t>
            </w:r>
          </w:p>
          <w:p w:rsidR="00840A18" w:rsidRDefault="00840A18" w:rsidP="00BA197E">
            <w:pPr>
              <w:rPr>
                <w:rFonts w:cs="Arial"/>
                <w:b/>
                <w:bCs/>
                <w:rtl/>
              </w:rPr>
            </w:pPr>
            <w:r w:rsidRPr="00840A18">
              <w:rPr>
                <w:rFonts w:cs="Arial" w:hint="cs"/>
                <w:b/>
                <w:bCs/>
                <w:rtl/>
              </w:rPr>
              <w:t>اهلاك السنة الأولى = 160,000 *</w:t>
            </w:r>
            <w:r>
              <w:rPr>
                <w:rFonts w:cs="Arial" w:hint="cs"/>
                <w:b/>
                <w:bCs/>
                <w:rtl/>
              </w:rPr>
              <w:t xml:space="preserve"> 50% (نسبة الاهلاك المتناقص) = 80,000 ريال</w:t>
            </w:r>
          </w:p>
          <w:p w:rsidR="00840A18" w:rsidRDefault="00840A18" w:rsidP="00BA197E">
            <w:pPr>
              <w:rPr>
                <w:rFonts w:cs="Arial"/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>إهلاك السنة الثانية = 80,000 * 50% = 40,000 ريال</w:t>
            </w:r>
          </w:p>
          <w:p w:rsidR="00440C4B" w:rsidRPr="00840A18" w:rsidRDefault="00840A18" w:rsidP="00840A18">
            <w:pPr>
              <w:rPr>
                <w:rFonts w:cs="Arial"/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 xml:space="preserve">إهلاك السنة الثالثة = 40,000 * 50% = </w:t>
            </w:r>
            <w:r w:rsidRPr="00840A18">
              <w:rPr>
                <w:rFonts w:cs="Arial" w:hint="cs"/>
                <w:b/>
                <w:bCs/>
                <w:color w:val="FF0000"/>
                <w:rtl/>
              </w:rPr>
              <w:t>20,000 ريال</w:t>
            </w:r>
          </w:p>
        </w:tc>
      </w:tr>
      <w:tr w:rsidR="00BA197E" w:rsidRPr="00695B6C" w:rsidTr="00BA197E">
        <w:trPr>
          <w:gridAfter w:val="1"/>
          <w:wAfter w:w="35" w:type="dxa"/>
          <w:trHeight w:val="1975"/>
        </w:trPr>
        <w:tc>
          <w:tcPr>
            <w:tcW w:w="575" w:type="dxa"/>
          </w:tcPr>
          <w:p w:rsidR="00BA197E" w:rsidRPr="00695B6C" w:rsidRDefault="00BA197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43</w:t>
            </w:r>
          </w:p>
        </w:tc>
        <w:tc>
          <w:tcPr>
            <w:tcW w:w="10514" w:type="dxa"/>
            <w:gridSpan w:val="2"/>
          </w:tcPr>
          <w:p w:rsidR="00BA197E" w:rsidRPr="007D64D0" w:rsidRDefault="00BA197E" w:rsidP="00BA197E">
            <w:pPr>
              <w:rPr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يقصد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بالموازنة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الرأس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مالية</w:t>
            </w:r>
            <w:r w:rsidRPr="007D64D0">
              <w:rPr>
                <w:rFonts w:cs="Arial"/>
                <w:b/>
                <w:bCs/>
                <w:rtl/>
              </w:rPr>
              <w:t xml:space="preserve"> :</w:t>
            </w:r>
          </w:p>
          <w:p w:rsidR="00BA197E" w:rsidRPr="00CD00E3" w:rsidRDefault="00BA197E" w:rsidP="00BA197E">
            <w:pPr>
              <w:rPr>
                <w:b/>
                <w:bCs/>
                <w:color w:val="FF0000"/>
                <w:rtl/>
              </w:rPr>
            </w:pPr>
            <w:r w:rsidRPr="00CD00E3">
              <w:rPr>
                <w:rFonts w:cs="Arial" w:hint="cs"/>
                <w:b/>
                <w:bCs/>
                <w:color w:val="FF0000"/>
                <w:rtl/>
              </w:rPr>
              <w:t>أ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-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الخطة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التفصيلية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التي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تحتوي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على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التدفقات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النقدية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الخارجة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و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التدفقات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النقدية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الداخلة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المرتبطة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بالأصول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الرأس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CD00E3">
              <w:rPr>
                <w:rFonts w:cs="Arial" w:hint="cs"/>
                <w:b/>
                <w:bCs/>
                <w:color w:val="FF0000"/>
                <w:rtl/>
              </w:rPr>
              <w:t>مالية</w:t>
            </w:r>
            <w:r w:rsidRPr="00CD00E3">
              <w:rPr>
                <w:rFonts w:cs="Arial"/>
                <w:b/>
                <w:bCs/>
                <w:color w:val="FF0000"/>
                <w:rtl/>
              </w:rPr>
              <w:t xml:space="preserve"> .</w:t>
            </w:r>
          </w:p>
          <w:p w:rsidR="00BA197E" w:rsidRPr="007D64D0" w:rsidRDefault="00BA197E" w:rsidP="00BA197E">
            <w:pPr>
              <w:rPr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ب</w:t>
            </w:r>
            <w:r w:rsidRPr="007D64D0">
              <w:rPr>
                <w:rFonts w:cs="Arial"/>
                <w:b/>
                <w:bCs/>
                <w:rtl/>
              </w:rPr>
              <w:t xml:space="preserve">- </w:t>
            </w:r>
            <w:r w:rsidRPr="007D64D0">
              <w:rPr>
                <w:rFonts w:cs="Arial" w:hint="cs"/>
                <w:b/>
                <w:bCs/>
                <w:rtl/>
              </w:rPr>
              <w:t>الخطة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التفصيلية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التي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تحتوي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على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صافي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الأرباح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المرتبطة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بالأصول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الرأسمالية</w:t>
            </w:r>
            <w:r w:rsidRPr="007D64D0">
              <w:rPr>
                <w:rFonts w:cs="Arial"/>
                <w:b/>
                <w:bCs/>
                <w:rtl/>
              </w:rPr>
              <w:t xml:space="preserve"> .</w:t>
            </w:r>
          </w:p>
          <w:p w:rsidR="00BA197E" w:rsidRDefault="00BA197E" w:rsidP="00BA197E">
            <w:pPr>
              <w:rPr>
                <w:rFonts w:cs="Arial"/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ج</w:t>
            </w:r>
            <w:r w:rsidRPr="007D64D0">
              <w:rPr>
                <w:rFonts w:cs="Arial"/>
                <w:b/>
                <w:bCs/>
                <w:rtl/>
              </w:rPr>
              <w:t xml:space="preserve">- </w:t>
            </w:r>
            <w:r w:rsidRPr="007D64D0">
              <w:rPr>
                <w:rFonts w:cs="Arial" w:hint="cs"/>
                <w:b/>
                <w:bCs/>
                <w:rtl/>
              </w:rPr>
              <w:t>الخطة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التفصيلية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التي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تحتوي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على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الإيرادات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النقدية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المرتبطة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بالأصول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الرأسمالية</w:t>
            </w:r>
            <w:r w:rsidRPr="007D64D0">
              <w:rPr>
                <w:rFonts w:cs="Arial"/>
                <w:b/>
                <w:bCs/>
                <w:rtl/>
              </w:rPr>
              <w:t xml:space="preserve"> .</w:t>
            </w:r>
          </w:p>
          <w:p w:rsidR="00CD00E3" w:rsidRPr="00CD00E3" w:rsidRDefault="00CD00E3" w:rsidP="00BA197E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CD00E3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>محاضرة 11 صفحة 3</w:t>
            </w:r>
          </w:p>
        </w:tc>
      </w:tr>
      <w:tr w:rsidR="00BA197E" w:rsidRPr="00695B6C" w:rsidTr="00BA197E">
        <w:trPr>
          <w:gridAfter w:val="1"/>
          <w:wAfter w:w="35" w:type="dxa"/>
          <w:trHeight w:val="4385"/>
        </w:trPr>
        <w:tc>
          <w:tcPr>
            <w:tcW w:w="575" w:type="dxa"/>
          </w:tcPr>
          <w:p w:rsidR="00BA197E" w:rsidRPr="00695B6C" w:rsidRDefault="00BA197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44</w:t>
            </w:r>
          </w:p>
        </w:tc>
        <w:tc>
          <w:tcPr>
            <w:tcW w:w="10514" w:type="dxa"/>
            <w:gridSpan w:val="2"/>
          </w:tcPr>
          <w:p w:rsidR="00BA197E" w:rsidRPr="007D64D0" w:rsidRDefault="00BA197E" w:rsidP="00BA197E">
            <w:pPr>
              <w:rPr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من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معلومات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الحالة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العلمية</w:t>
            </w:r>
            <w:r w:rsidRPr="007D64D0">
              <w:rPr>
                <w:rFonts w:cs="Arial"/>
                <w:b/>
                <w:bCs/>
                <w:rtl/>
              </w:rPr>
              <w:t xml:space="preserve"> ( </w:t>
            </w:r>
            <w:r w:rsidRPr="007D64D0">
              <w:rPr>
                <w:rFonts w:cs="Arial" w:hint="cs"/>
                <w:b/>
                <w:bCs/>
                <w:rtl/>
              </w:rPr>
              <w:t>رقم</w:t>
            </w:r>
            <w:r w:rsidRPr="007D64D0">
              <w:rPr>
                <w:rFonts w:cs="Arial"/>
                <w:b/>
                <w:bCs/>
                <w:rtl/>
              </w:rPr>
              <w:t xml:space="preserve"> 3 ) </w:t>
            </w:r>
            <w:r w:rsidRPr="007D64D0">
              <w:rPr>
                <w:rFonts w:cs="Arial" w:hint="cs"/>
                <w:b/>
                <w:bCs/>
                <w:rtl/>
              </w:rPr>
              <w:t>فإن</w:t>
            </w:r>
            <w:r w:rsidRPr="007D64D0">
              <w:rPr>
                <w:rFonts w:cs="Arial"/>
                <w:b/>
                <w:bCs/>
                <w:rtl/>
              </w:rPr>
              <w:t>:</w:t>
            </w:r>
          </w:p>
          <w:p w:rsidR="00BA197E" w:rsidRPr="00EF5796" w:rsidRDefault="00BA197E" w:rsidP="00BA197E">
            <w:pPr>
              <w:rPr>
                <w:b/>
                <w:bCs/>
                <w:color w:val="FF0000"/>
                <w:rtl/>
              </w:rPr>
            </w:pPr>
            <w:r w:rsidRPr="00EF5796">
              <w:rPr>
                <w:rFonts w:cs="Arial" w:hint="cs"/>
                <w:b/>
                <w:bCs/>
                <w:color w:val="FF0000"/>
                <w:rtl/>
              </w:rPr>
              <w:t>أ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- </w:t>
            </w:r>
            <w:r w:rsidRPr="00EF5796">
              <w:rPr>
                <w:rFonts w:cs="Arial" w:hint="cs"/>
                <w:b/>
                <w:bCs/>
                <w:color w:val="FF0000"/>
                <w:rtl/>
              </w:rPr>
              <w:t>العائد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color w:val="FF0000"/>
                <w:rtl/>
              </w:rPr>
              <w:t>على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color w:val="FF0000"/>
                <w:rtl/>
              </w:rPr>
              <w:t>حقوق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color w:val="FF0000"/>
                <w:rtl/>
              </w:rPr>
              <w:t>الملكية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 = </w:t>
            </w:r>
            <w:r w:rsidRPr="00EF5796">
              <w:rPr>
                <w:rFonts w:cs="Arial" w:hint="cs"/>
                <w:b/>
                <w:bCs/>
                <w:color w:val="FF0000"/>
                <w:rtl/>
              </w:rPr>
              <w:t>الربح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color w:val="FF0000"/>
                <w:rtl/>
              </w:rPr>
              <w:t>بعد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color w:val="FF0000"/>
                <w:rtl/>
              </w:rPr>
              <w:t>الضريبة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 ÷ </w:t>
            </w:r>
            <w:r w:rsidRPr="00EF5796">
              <w:rPr>
                <w:rFonts w:cs="Arial" w:hint="cs"/>
                <w:b/>
                <w:bCs/>
                <w:color w:val="FF0000"/>
                <w:rtl/>
              </w:rPr>
              <w:t>حقوق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color w:val="FF0000"/>
                <w:rtl/>
              </w:rPr>
              <w:t>الملكية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 xml:space="preserve"> </w:t>
            </w:r>
          </w:p>
          <w:p w:rsidR="00BA197E" w:rsidRPr="00EF5796" w:rsidRDefault="00BA197E" w:rsidP="00BA197E">
            <w:pPr>
              <w:rPr>
                <w:b/>
                <w:bCs/>
                <w:color w:val="FF0000"/>
                <w:rtl/>
              </w:rPr>
            </w:pPr>
            <w:r w:rsidRPr="00EF5796">
              <w:rPr>
                <w:rFonts w:cs="Arial" w:hint="cs"/>
                <w:b/>
                <w:bCs/>
                <w:color w:val="FF0000"/>
                <w:rtl/>
              </w:rPr>
              <w:t xml:space="preserve">                                            </w:t>
            </w:r>
            <w:r w:rsidRPr="00EF5796">
              <w:rPr>
                <w:rFonts w:cs="Arial"/>
                <w:b/>
                <w:bCs/>
                <w:color w:val="FF0000"/>
                <w:rtl/>
              </w:rPr>
              <w:t>=437800 ÷ 1350000</w:t>
            </w:r>
          </w:p>
          <w:p w:rsidR="00BA197E" w:rsidRPr="007D64D0" w:rsidRDefault="00BA197E" w:rsidP="00BA197E">
            <w:pPr>
              <w:rPr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ب</w:t>
            </w:r>
            <w:r w:rsidRPr="007D64D0">
              <w:rPr>
                <w:rFonts w:cs="Arial"/>
                <w:b/>
                <w:bCs/>
                <w:rtl/>
              </w:rPr>
              <w:t xml:space="preserve">- </w:t>
            </w:r>
            <w:r w:rsidRPr="007D64D0">
              <w:rPr>
                <w:rFonts w:cs="Arial" w:hint="cs"/>
                <w:b/>
                <w:bCs/>
                <w:rtl/>
              </w:rPr>
              <w:t>العائد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على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حقوق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الملكية</w:t>
            </w:r>
            <w:r w:rsidRPr="007D64D0">
              <w:rPr>
                <w:rFonts w:cs="Arial"/>
                <w:b/>
                <w:bCs/>
                <w:rtl/>
              </w:rPr>
              <w:t xml:space="preserve"> = </w:t>
            </w:r>
            <w:r w:rsidRPr="007D64D0">
              <w:rPr>
                <w:rFonts w:cs="Arial" w:hint="cs"/>
                <w:b/>
                <w:bCs/>
                <w:rtl/>
              </w:rPr>
              <w:t>صافي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الربح</w:t>
            </w:r>
            <w:r w:rsidRPr="007D64D0">
              <w:rPr>
                <w:rFonts w:cs="Arial"/>
                <w:b/>
                <w:bCs/>
                <w:rtl/>
              </w:rPr>
              <w:t xml:space="preserve"> ÷ </w:t>
            </w:r>
            <w:r w:rsidRPr="007D64D0">
              <w:rPr>
                <w:rFonts w:cs="Arial" w:hint="cs"/>
                <w:b/>
                <w:bCs/>
                <w:rtl/>
              </w:rPr>
              <w:t>حقوق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الملكية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</w:p>
          <w:p w:rsidR="00BA197E" w:rsidRPr="007D64D0" w:rsidRDefault="00BA197E" w:rsidP="00BA197E">
            <w:pPr>
              <w:rPr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 xml:space="preserve">                                            </w:t>
            </w:r>
            <w:r w:rsidRPr="007D64D0">
              <w:rPr>
                <w:rFonts w:cs="Arial"/>
                <w:b/>
                <w:bCs/>
                <w:rtl/>
              </w:rPr>
              <w:t>=407800 ÷ 1350000</w:t>
            </w:r>
          </w:p>
          <w:p w:rsidR="00BA197E" w:rsidRPr="00EF5796" w:rsidRDefault="00BA197E" w:rsidP="00BA197E">
            <w:pPr>
              <w:rPr>
                <w:b/>
                <w:bCs/>
                <w:rtl/>
              </w:rPr>
            </w:pPr>
            <w:r w:rsidRPr="00EF5796">
              <w:rPr>
                <w:rFonts w:cs="Arial" w:hint="cs"/>
                <w:b/>
                <w:bCs/>
                <w:rtl/>
              </w:rPr>
              <w:t>ج</w:t>
            </w:r>
            <w:r w:rsidRPr="00EF5796">
              <w:rPr>
                <w:rFonts w:cs="Arial"/>
                <w:b/>
                <w:bCs/>
                <w:rtl/>
              </w:rPr>
              <w:t xml:space="preserve">- </w:t>
            </w:r>
            <w:r w:rsidRPr="00EF5796">
              <w:rPr>
                <w:rFonts w:cs="Arial" w:hint="cs"/>
                <w:b/>
                <w:bCs/>
                <w:rtl/>
              </w:rPr>
              <w:t>العائد</w:t>
            </w:r>
            <w:r w:rsidRPr="00EF5796">
              <w:rPr>
                <w:rFonts w:cs="Arial"/>
                <w:b/>
                <w:bCs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rtl/>
              </w:rPr>
              <w:t>على</w:t>
            </w:r>
            <w:r w:rsidRPr="00EF5796">
              <w:rPr>
                <w:rFonts w:cs="Arial"/>
                <w:b/>
                <w:bCs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rtl/>
              </w:rPr>
              <w:t>حقوق</w:t>
            </w:r>
            <w:r w:rsidRPr="00EF5796">
              <w:rPr>
                <w:rFonts w:cs="Arial"/>
                <w:b/>
                <w:bCs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rtl/>
              </w:rPr>
              <w:t>الملكية</w:t>
            </w:r>
            <w:r w:rsidRPr="00EF5796">
              <w:rPr>
                <w:rFonts w:cs="Arial"/>
                <w:b/>
                <w:bCs/>
                <w:rtl/>
              </w:rPr>
              <w:t xml:space="preserve"> = </w:t>
            </w:r>
            <w:r w:rsidRPr="00EF5796">
              <w:rPr>
                <w:rFonts w:cs="Arial" w:hint="cs"/>
                <w:b/>
                <w:bCs/>
                <w:rtl/>
              </w:rPr>
              <w:t>الربح</w:t>
            </w:r>
            <w:r w:rsidRPr="00EF5796">
              <w:rPr>
                <w:rFonts w:cs="Arial"/>
                <w:b/>
                <w:bCs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rtl/>
              </w:rPr>
              <w:t>بعد</w:t>
            </w:r>
            <w:r w:rsidRPr="00EF5796">
              <w:rPr>
                <w:rFonts w:cs="Arial"/>
                <w:b/>
                <w:bCs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rtl/>
              </w:rPr>
              <w:t>الضريبة</w:t>
            </w:r>
            <w:r w:rsidRPr="00EF5796">
              <w:rPr>
                <w:rFonts w:cs="Arial"/>
                <w:b/>
                <w:bCs/>
                <w:rtl/>
              </w:rPr>
              <w:t xml:space="preserve"> + </w:t>
            </w:r>
            <w:r w:rsidRPr="00EF5796">
              <w:rPr>
                <w:rFonts w:cs="Arial" w:hint="cs"/>
                <w:b/>
                <w:bCs/>
                <w:rtl/>
              </w:rPr>
              <w:t>حقوق</w:t>
            </w:r>
            <w:r w:rsidRPr="00EF5796">
              <w:rPr>
                <w:rFonts w:cs="Arial"/>
                <w:b/>
                <w:bCs/>
                <w:rtl/>
              </w:rPr>
              <w:t xml:space="preserve"> </w:t>
            </w:r>
            <w:r w:rsidRPr="00EF5796">
              <w:rPr>
                <w:rFonts w:cs="Arial" w:hint="cs"/>
                <w:b/>
                <w:bCs/>
                <w:rtl/>
              </w:rPr>
              <w:t>الملكية</w:t>
            </w:r>
            <w:r w:rsidRPr="00EF5796">
              <w:rPr>
                <w:rFonts w:cs="Arial"/>
                <w:b/>
                <w:bCs/>
                <w:rtl/>
              </w:rPr>
              <w:t xml:space="preserve"> </w:t>
            </w:r>
          </w:p>
          <w:p w:rsidR="00BA197E" w:rsidRPr="00EF5796" w:rsidRDefault="00BA197E" w:rsidP="00BA197E">
            <w:pPr>
              <w:rPr>
                <w:b/>
                <w:bCs/>
                <w:rtl/>
              </w:rPr>
            </w:pPr>
            <w:r w:rsidRPr="00EF5796">
              <w:rPr>
                <w:rFonts w:cs="Arial" w:hint="cs"/>
                <w:b/>
                <w:bCs/>
                <w:rtl/>
              </w:rPr>
              <w:t xml:space="preserve">                                            </w:t>
            </w:r>
            <w:r w:rsidRPr="00EF5796">
              <w:rPr>
                <w:rFonts w:cs="Arial"/>
                <w:b/>
                <w:bCs/>
                <w:rtl/>
              </w:rPr>
              <w:t>=437800 + 1350000</w:t>
            </w:r>
          </w:p>
          <w:p w:rsidR="00BA197E" w:rsidRPr="007D64D0" w:rsidRDefault="00BA197E" w:rsidP="00BA197E">
            <w:pPr>
              <w:rPr>
                <w:b/>
                <w:bCs/>
                <w:rtl/>
              </w:rPr>
            </w:pPr>
            <w:r w:rsidRPr="007D64D0">
              <w:rPr>
                <w:rFonts w:cs="Arial" w:hint="cs"/>
                <w:b/>
                <w:bCs/>
                <w:rtl/>
              </w:rPr>
              <w:t>د</w:t>
            </w:r>
            <w:r w:rsidRPr="007D64D0">
              <w:rPr>
                <w:rFonts w:cs="Arial"/>
                <w:b/>
                <w:bCs/>
                <w:rtl/>
              </w:rPr>
              <w:t xml:space="preserve">- </w:t>
            </w:r>
            <w:r w:rsidRPr="007D64D0">
              <w:rPr>
                <w:rFonts w:cs="Arial" w:hint="cs"/>
                <w:b/>
                <w:bCs/>
                <w:rtl/>
              </w:rPr>
              <w:t>العائد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على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حقوق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الملكية</w:t>
            </w:r>
            <w:r w:rsidRPr="007D64D0">
              <w:rPr>
                <w:rFonts w:cs="Arial"/>
                <w:b/>
                <w:bCs/>
                <w:rtl/>
              </w:rPr>
              <w:t xml:space="preserve"> = </w:t>
            </w:r>
            <w:r w:rsidRPr="007D64D0">
              <w:rPr>
                <w:rFonts w:cs="Arial" w:hint="cs"/>
                <w:b/>
                <w:bCs/>
                <w:rtl/>
              </w:rPr>
              <w:t>صافي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الربح</w:t>
            </w:r>
            <w:r w:rsidRPr="007D64D0">
              <w:rPr>
                <w:rFonts w:cs="Arial"/>
                <w:b/>
                <w:bCs/>
                <w:rtl/>
              </w:rPr>
              <w:t xml:space="preserve"> + </w:t>
            </w:r>
            <w:r w:rsidRPr="007D64D0">
              <w:rPr>
                <w:rFonts w:cs="Arial" w:hint="cs"/>
                <w:b/>
                <w:bCs/>
                <w:rtl/>
              </w:rPr>
              <w:t>حقوق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  <w:r w:rsidRPr="007D64D0">
              <w:rPr>
                <w:rFonts w:cs="Arial" w:hint="cs"/>
                <w:b/>
                <w:bCs/>
                <w:rtl/>
              </w:rPr>
              <w:t>الملكية</w:t>
            </w:r>
            <w:r w:rsidRPr="007D64D0">
              <w:rPr>
                <w:rFonts w:cs="Arial"/>
                <w:b/>
                <w:bCs/>
                <w:rtl/>
              </w:rPr>
              <w:t xml:space="preserve"> </w:t>
            </w:r>
          </w:p>
          <w:p w:rsidR="00BA197E" w:rsidRPr="007D64D0" w:rsidRDefault="00BA197E" w:rsidP="00BA197E">
            <w:pPr>
              <w:rPr>
                <w:b/>
                <w:bCs/>
                <w:rtl/>
              </w:rPr>
            </w:pPr>
            <w:r>
              <w:rPr>
                <w:rFonts w:cs="Arial" w:hint="cs"/>
                <w:b/>
                <w:bCs/>
                <w:rtl/>
              </w:rPr>
              <w:t xml:space="preserve">                                            </w:t>
            </w:r>
            <w:r w:rsidRPr="007D64D0">
              <w:rPr>
                <w:rFonts w:cs="Arial"/>
                <w:b/>
                <w:bCs/>
                <w:rtl/>
              </w:rPr>
              <w:t>=437800 +1350000</w:t>
            </w:r>
          </w:p>
          <w:p w:rsidR="00FB38F1" w:rsidRPr="00FB38F1" w:rsidRDefault="00FB38F1" w:rsidP="00FB38F1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FB38F1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>محاضرة 9 صفحة 25</w:t>
            </w:r>
          </w:p>
        </w:tc>
      </w:tr>
      <w:tr w:rsidR="006A647A" w:rsidRPr="00695B6C" w:rsidTr="000E39AE">
        <w:trPr>
          <w:gridAfter w:val="1"/>
          <w:wAfter w:w="35" w:type="dxa"/>
          <w:trHeight w:val="4395"/>
        </w:trPr>
        <w:tc>
          <w:tcPr>
            <w:tcW w:w="575" w:type="dxa"/>
          </w:tcPr>
          <w:p w:rsidR="006A647A" w:rsidRPr="00695B6C" w:rsidRDefault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lastRenderedPageBreak/>
              <w:t xml:space="preserve">  45 </w:t>
            </w:r>
          </w:p>
        </w:tc>
        <w:tc>
          <w:tcPr>
            <w:tcW w:w="10514" w:type="dxa"/>
            <w:gridSpan w:val="2"/>
          </w:tcPr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العملية (رقم 3) فإن:</w:t>
            </w: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نسبة معدل دوران الأصول الثابتة = صافي الربح ÷ الأصول الثابتة</w:t>
            </w: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= 407800 ÷ 1220000</w:t>
            </w: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نسبة معدل دوران الأصول الثابتة = صافي الربح العمليات ÷ الأصول الثابتة</w:t>
            </w: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               = 990000 ÷ 1220000</w:t>
            </w: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ج- نسبة معدل دوران الأصول الثابتة = المبيعات ÷ الأصول الثابتة</w:t>
            </w: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                                         = 3500000 ÷ 1220000</w:t>
            </w:r>
          </w:p>
          <w:p w:rsidR="006A647A" w:rsidRPr="00695B6C" w:rsidRDefault="006A647A" w:rsidP="006A647A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نسبة معدل دوران الأصول الثابتة = تكلفة المبيعات ÷ الأصول الثابتة</w:t>
            </w:r>
          </w:p>
          <w:p w:rsidR="008E2CE3" w:rsidRPr="00947F80" w:rsidRDefault="006A647A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                                    =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2100000 ÷ 1220000</w:t>
            </w:r>
          </w:p>
          <w:p w:rsidR="008E2CE3" w:rsidRPr="00695B6C" w:rsidRDefault="008E2CE3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8 صفحة 14</w:t>
            </w:r>
          </w:p>
        </w:tc>
      </w:tr>
      <w:tr w:rsidR="006A647A" w:rsidRPr="00695B6C" w:rsidTr="000E39AE">
        <w:trPr>
          <w:gridAfter w:val="1"/>
          <w:wAfter w:w="35" w:type="dxa"/>
          <w:trHeight w:val="557"/>
        </w:trPr>
        <w:tc>
          <w:tcPr>
            <w:tcW w:w="575" w:type="dxa"/>
          </w:tcPr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46</w:t>
            </w:r>
          </w:p>
        </w:tc>
        <w:tc>
          <w:tcPr>
            <w:tcW w:w="10514" w:type="dxa"/>
            <w:gridSpan w:val="2"/>
          </w:tcPr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العملية ( رقم2) فإن:</w:t>
            </w: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أ‌-المدى = أكبر قيمة = 16%</w:t>
            </w: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ب‌-المدى = الفرق بين أكبر قيمة وأصغر قيمة = 16%-8%=8%</w:t>
            </w:r>
          </w:p>
          <w:p w:rsidR="00B01AFA" w:rsidRPr="00695B6C" w:rsidRDefault="006A647A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المدى = أصغر قيمة = 8%</w:t>
            </w:r>
          </w:p>
          <w:p w:rsidR="00B01AFA" w:rsidRPr="00695B6C" w:rsidRDefault="00B01AF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4 صفحة 16</w:t>
            </w:r>
          </w:p>
        </w:tc>
      </w:tr>
      <w:tr w:rsidR="006A647A" w:rsidRPr="00695B6C" w:rsidTr="00D81CFD">
        <w:trPr>
          <w:gridAfter w:val="1"/>
          <w:wAfter w:w="35" w:type="dxa"/>
          <w:trHeight w:val="416"/>
        </w:trPr>
        <w:tc>
          <w:tcPr>
            <w:tcW w:w="575" w:type="dxa"/>
          </w:tcPr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6A647A" w:rsidRPr="00695B6C" w:rsidRDefault="006A647A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47 </w:t>
            </w:r>
          </w:p>
        </w:tc>
        <w:tc>
          <w:tcPr>
            <w:tcW w:w="10514" w:type="dxa"/>
            <w:gridSpan w:val="2"/>
          </w:tcPr>
          <w:p w:rsidR="00DA78FB" w:rsidRPr="00695B6C" w:rsidRDefault="00DA78FB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العلمية ( رقم 6 ) فإن :</w:t>
            </w:r>
          </w:p>
          <w:p w:rsidR="00DA78FB" w:rsidRPr="00695B6C" w:rsidRDefault="00DA78FB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أ- القيمة الحالية للتدفقات النقدية =التدفق النقدي السنوي×معامل القيمة الحالية من ( الجدول رقم 3)</w:t>
            </w:r>
          </w:p>
          <w:p w:rsidR="00DA78FB" w:rsidRPr="00695B6C" w:rsidRDefault="00DA78FB" w:rsidP="00A367A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          = 22000×0.4632</w:t>
            </w:r>
          </w:p>
          <w:p w:rsidR="00DA78FB" w:rsidRPr="00695B6C" w:rsidRDefault="00DA78FB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القيمة الحالية للتدفقات النقدية =التدفق النقدي السنوي÷معامل القيمة الحالية من ( الجدول رقم 3 )</w:t>
            </w:r>
          </w:p>
          <w:p w:rsidR="00DA78FB" w:rsidRPr="00695B6C" w:rsidRDefault="00A367A0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DA78FB"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         = 22000÷0.4632</w:t>
            </w:r>
          </w:p>
          <w:p w:rsidR="00DA78FB" w:rsidRPr="00695B6C" w:rsidRDefault="00DA78FB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القيمة الحالية للتدفقات النقدية = التدفق النقدي السنوي×معامل القيمة الحالية من ( الجدول رقم 4)</w:t>
            </w:r>
          </w:p>
          <w:p w:rsidR="00DA78FB" w:rsidRPr="00695B6C" w:rsidRDefault="00DA78FB" w:rsidP="00A367A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          = 22000</w:t>
            </w:r>
            <w:r w:rsidR="00A367A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÷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3.7101</w:t>
            </w:r>
          </w:p>
          <w:p w:rsidR="00DA78FB" w:rsidRPr="00695B6C" w:rsidRDefault="00DA78FB" w:rsidP="00DA78FB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د- القيمة الحالية للتدفقات النقدية = التدفق النقدي السنوي×معامل القيمة الحالية من ( الجدول رقم 4)</w:t>
            </w:r>
          </w:p>
          <w:p w:rsidR="00774525" w:rsidRPr="00947F80" w:rsidRDefault="00DA78FB" w:rsidP="00947F80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                                                       = 22000× 3.7101</w:t>
            </w:r>
          </w:p>
          <w:p w:rsidR="00774525" w:rsidRPr="00695B6C" w:rsidRDefault="00774525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3 صفحة 8</w:t>
            </w:r>
          </w:p>
          <w:p w:rsidR="00223091" w:rsidRDefault="00774525" w:rsidP="0022309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بما أنه يطلب القيمة 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u w:val="single"/>
                <w:rtl/>
              </w:rPr>
              <w:t>الحالية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لتدفقات نقدية</w:t>
            </w:r>
            <w:r w:rsidR="000B7204"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سنوية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u w:val="single"/>
                <w:rtl/>
              </w:rPr>
              <w:t>منتظمة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، إذن ... نستخدم الجدول رقم 4</w:t>
            </w:r>
          </w:p>
          <w:p w:rsidR="001B3E8D" w:rsidRPr="001B3E8D" w:rsidRDefault="001B3E8D" w:rsidP="00DA78FB">
            <w:pPr>
              <w:rPr>
                <w:rFonts w:asciiTheme="minorBidi" w:hAnsiTheme="minorBidi"/>
                <w:b/>
                <w:bCs/>
                <w:color w:val="00B050"/>
                <w:sz w:val="24"/>
                <w:szCs w:val="24"/>
                <w:rtl/>
              </w:rPr>
            </w:pPr>
            <w:r w:rsidRPr="001B3E8D">
              <w:rPr>
                <w:rFonts w:asciiTheme="minorBidi" w:hAnsiTheme="minorBidi" w:hint="cs"/>
                <w:b/>
                <w:bCs/>
                <w:color w:val="00B050"/>
                <w:rtl/>
              </w:rPr>
              <w:lastRenderedPageBreak/>
              <w:t>ملاحظة : قيمة المعامل المستخرجة (</w:t>
            </w:r>
            <w:r w:rsidRPr="001B3E8D">
              <w:rPr>
                <w:rFonts w:asciiTheme="minorBidi" w:hAnsiTheme="minorBidi"/>
                <w:b/>
                <w:bCs/>
                <w:color w:val="00B050"/>
                <w:rtl/>
              </w:rPr>
              <w:t>3.7101</w:t>
            </w:r>
            <w:r w:rsidRPr="001B3E8D">
              <w:rPr>
                <w:rFonts w:asciiTheme="minorBidi" w:hAnsiTheme="minorBidi" w:hint="cs"/>
                <w:b/>
                <w:bCs/>
                <w:color w:val="00B050"/>
                <w:rtl/>
              </w:rPr>
              <w:t xml:space="preserve">) خاطئة ولكن القانون و الجدول المستخدم هو الصحيح </w:t>
            </w:r>
            <w:r w:rsidR="00223091">
              <w:rPr>
                <w:rFonts w:asciiTheme="minorBidi" w:hAnsiTheme="minorBidi" w:hint="cs"/>
                <w:b/>
                <w:bCs/>
                <w:color w:val="00B050"/>
                <w:rtl/>
              </w:rPr>
              <w:t>، المعامل الصحيح هو 6.7101</w:t>
            </w:r>
          </w:p>
        </w:tc>
      </w:tr>
      <w:tr w:rsidR="009E243D" w:rsidRPr="00695B6C" w:rsidTr="000E39AE">
        <w:trPr>
          <w:gridAfter w:val="1"/>
          <w:wAfter w:w="35" w:type="dxa"/>
          <w:trHeight w:val="3070"/>
        </w:trPr>
        <w:tc>
          <w:tcPr>
            <w:tcW w:w="575" w:type="dxa"/>
          </w:tcPr>
          <w:p w:rsidR="009E243D" w:rsidRPr="00695B6C" w:rsidRDefault="009E243D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9E243D" w:rsidRPr="00695B6C" w:rsidRDefault="009E243D" w:rsidP="006A647A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48</w:t>
            </w:r>
          </w:p>
        </w:tc>
        <w:tc>
          <w:tcPr>
            <w:tcW w:w="10514" w:type="dxa"/>
            <w:gridSpan w:val="2"/>
          </w:tcPr>
          <w:p w:rsidR="009E243D" w:rsidRPr="00695B6C" w:rsidRDefault="009E243D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يعتبر مدخل العلاقة بين الربح والمخاطرة من المداخل التي تحدد أهداف الإدارة المالية ومن أهداف هذا المدخل :</w:t>
            </w:r>
          </w:p>
          <w:p w:rsidR="009E243D" w:rsidRPr="00695B6C" w:rsidRDefault="009E243D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أ/ 1_ تحقيق أقصـــى   2_ تقليل المخاطرة .</w:t>
            </w:r>
          </w:p>
          <w:p w:rsidR="009E243D" w:rsidRPr="00695B6C" w:rsidRDefault="009E243D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ب/ 1_ الرقابة المستمرة     2_تحقيق المــرونة .</w:t>
            </w:r>
          </w:p>
          <w:p w:rsidR="009E243D" w:rsidRPr="00695B6C" w:rsidRDefault="009E243D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ج/ 1_ تحقيق أقصـــى  2_ تحقيق المـــرونـة .</w:t>
            </w:r>
          </w:p>
          <w:p w:rsidR="009E243D" w:rsidRPr="00947F80" w:rsidRDefault="009E243D" w:rsidP="00947F80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د/1_تحقيق أقصـــى    2_ تقليل المخاطرة   3_ الرقابة المستـــمرة    4_ تحقيق المـــرونــة .</w:t>
            </w:r>
          </w:p>
          <w:p w:rsidR="009E243D" w:rsidRPr="00695B6C" w:rsidRDefault="009E243D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 صفحة 21</w:t>
            </w:r>
          </w:p>
        </w:tc>
      </w:tr>
      <w:tr w:rsidR="00DA78FB" w:rsidRPr="00695B6C" w:rsidTr="000E39AE">
        <w:trPr>
          <w:trHeight w:val="2550"/>
        </w:trPr>
        <w:tc>
          <w:tcPr>
            <w:tcW w:w="575" w:type="dxa"/>
          </w:tcPr>
          <w:p w:rsidR="00DA78FB" w:rsidRPr="00695B6C" w:rsidRDefault="00DA78FB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DA78FB" w:rsidRPr="00695B6C" w:rsidRDefault="00DA78FB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DA78FB" w:rsidRPr="00695B6C" w:rsidRDefault="00DA78FB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DA78FB" w:rsidRPr="00695B6C" w:rsidRDefault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49</w:t>
            </w:r>
          </w:p>
        </w:tc>
        <w:tc>
          <w:tcPr>
            <w:tcW w:w="10549" w:type="dxa"/>
            <w:gridSpan w:val="3"/>
          </w:tcPr>
          <w:p w:rsidR="00DA78FB" w:rsidRPr="00695B6C" w:rsidRDefault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تعد المرحلة التي تحقق فيها الظواهر التالية :1_التوجه نحو تطوير نماذج بديلة في المجالات الدقيقة للأدارة المالية على سبيل المثال : تسعير الخيارات التي أرتبط ببلاك وشولز , والذي يمثل تحديا لنموذج تسعير الأصول الرأسماليـــة :</w:t>
            </w:r>
          </w:p>
          <w:p w:rsidR="00DA78FB" w:rsidRPr="00695B6C" w:rsidRDefault="00DA78FB" w:rsidP="00DA78FB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أ- المرحلة  6 (فترة السبعينيات ) من مراحل تطور الوظيفة الماليـــة </w:t>
            </w:r>
          </w:p>
          <w:p w:rsidR="00DA78FB" w:rsidRPr="00695B6C" w:rsidRDefault="00DA78FB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ب- المرحلة 7 ( فترة الثمانينات والتسعينيات ) </w:t>
            </w:r>
          </w:p>
          <w:p w:rsidR="00DA78FB" w:rsidRPr="00695B6C" w:rsidRDefault="00DA78FB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 _ المرحلة 8</w:t>
            </w:r>
          </w:p>
          <w:p w:rsidR="00FC73C2" w:rsidRPr="00695B6C" w:rsidRDefault="00DA78FB" w:rsidP="009E24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المرحلة 9</w:t>
            </w:r>
          </w:p>
          <w:p w:rsidR="00FC73C2" w:rsidRPr="00695B6C" w:rsidRDefault="00FC73C2" w:rsidP="00DA78FB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 صفحة 14</w:t>
            </w:r>
          </w:p>
        </w:tc>
      </w:tr>
      <w:tr w:rsidR="007C51BC" w:rsidRPr="00695B6C" w:rsidTr="000E39AE">
        <w:trPr>
          <w:trHeight w:val="2400"/>
        </w:trPr>
        <w:tc>
          <w:tcPr>
            <w:tcW w:w="575" w:type="dxa"/>
          </w:tcPr>
          <w:p w:rsidR="007C51BC" w:rsidRPr="00695B6C" w:rsidRDefault="007C51BC" w:rsidP="007C51BC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7C51BC" w:rsidRPr="00695B6C" w:rsidRDefault="007C51BC" w:rsidP="007C51BC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50</w:t>
            </w:r>
          </w:p>
        </w:tc>
        <w:tc>
          <w:tcPr>
            <w:tcW w:w="10549" w:type="dxa"/>
            <w:gridSpan w:val="3"/>
          </w:tcPr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العملية (رقم 9) فإن صافي القيمة الحالية للمشروع تساوي :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أ- 327</w:t>
            </w:r>
            <w:r w:rsidR="009D735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,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448</w:t>
            </w:r>
          </w:p>
          <w:p w:rsidR="007C51BC" w:rsidRPr="005A50D4" w:rsidRDefault="007C51BC" w:rsidP="009D735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A50D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ب- 227</w:t>
            </w:r>
            <w:r w:rsidR="009D735D" w:rsidRPr="005A50D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,</w:t>
            </w:r>
            <w:r w:rsidRPr="005A50D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448</w:t>
            </w:r>
          </w:p>
          <w:p w:rsidR="007C51BC" w:rsidRPr="005A50D4" w:rsidRDefault="007C51BC" w:rsidP="007C51BC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5A50D4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ج- 127</w:t>
            </w:r>
            <w:r w:rsidR="009D735D" w:rsidRPr="005A50D4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,</w:t>
            </w:r>
            <w:r w:rsidRPr="005A50D4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448</w:t>
            </w:r>
          </w:p>
          <w:p w:rsidR="00136605" w:rsidRPr="00695B6C" w:rsidRDefault="007C51BC" w:rsidP="009E24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لا شيء مما ذكر أعلاه .</w:t>
            </w:r>
          </w:p>
          <w:p w:rsidR="00136605" w:rsidRPr="00695B6C" w:rsidRDefault="00136605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3 صفحة 12</w:t>
            </w:r>
          </w:p>
          <w:p w:rsidR="00136605" w:rsidRPr="00695B6C" w:rsidRDefault="00136605" w:rsidP="00136605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بما أنه طلب القيمة الحالية لتدفقات سنوية منتظمة سنستخدم الجدول 4</w:t>
            </w:r>
          </w:p>
          <w:p w:rsidR="009D735D" w:rsidRPr="00695B6C" w:rsidRDefault="00136605" w:rsidP="009D735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الجدول رقم 4 الفترة (السطر)  5 ا</w:t>
            </w:r>
            <w:r w:rsidR="009D735D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ل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نسبة (العمود) 10% المعامل هو 3.7908</w:t>
            </w:r>
          </w:p>
          <w:p w:rsidR="00136605" w:rsidRDefault="00136605" w:rsidP="00013509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القيمة الحالية </w:t>
            </w:r>
            <w:r w:rsidR="00013509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للمشروع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هي = التدفقات السنوية * المعامل = 60,000 * 3.9708 </w:t>
            </w:r>
            <w:r w:rsidR="005A50D4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–</w:t>
            </w:r>
            <w:r w:rsidR="005A50D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5A50D4" w:rsidRPr="00013509">
              <w:rPr>
                <w:rFonts w:asciiTheme="minorBidi" w:hAnsiTheme="minorBidi" w:hint="cs"/>
                <w:b/>
                <w:bCs/>
                <w:color w:val="00B050"/>
                <w:sz w:val="24"/>
                <w:szCs w:val="24"/>
                <w:rtl/>
              </w:rPr>
              <w:t xml:space="preserve">100,000 </w:t>
            </w:r>
            <w:r w:rsidR="005A50D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(رأس المال)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= </w:t>
            </w:r>
            <w:r w:rsidR="005A50D4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127,488</w:t>
            </w:r>
          </w:p>
          <w:p w:rsidR="00013509" w:rsidRPr="00013509" w:rsidRDefault="00013509" w:rsidP="00013509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013509">
              <w:rPr>
                <w:rFonts w:asciiTheme="minorBidi" w:hAnsiTheme="minorBidi" w:hint="cs"/>
                <w:b/>
                <w:bCs/>
                <w:sz w:val="24"/>
                <w:szCs w:val="24"/>
                <w:u w:val="single"/>
                <w:rtl/>
              </w:rPr>
              <w:t>*ملاحظة : يوجد فرق بين صافي القيمة الحالية للتدقفات النقدية و بين صافي القيمة الحالية للمشروع ، الأخيرة يخصم منها رأس المال المدفوع.</w:t>
            </w:r>
          </w:p>
        </w:tc>
      </w:tr>
      <w:tr w:rsidR="007C51BC" w:rsidRPr="00695B6C" w:rsidTr="000E39AE">
        <w:trPr>
          <w:trHeight w:val="2490"/>
        </w:trPr>
        <w:tc>
          <w:tcPr>
            <w:tcW w:w="575" w:type="dxa"/>
          </w:tcPr>
          <w:p w:rsidR="007C51BC" w:rsidRPr="00695B6C" w:rsidRDefault="007C51BC" w:rsidP="007C51BC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51</w:t>
            </w:r>
          </w:p>
        </w:tc>
        <w:tc>
          <w:tcPr>
            <w:tcW w:w="10549" w:type="dxa"/>
            <w:gridSpan w:val="3"/>
          </w:tcPr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يتم حساب صافي القيمة الحالية لأي مشروع استثماري بالصيغة التالية :</w:t>
            </w:r>
          </w:p>
          <w:p w:rsidR="007C51BC" w:rsidRPr="00695B6C" w:rsidRDefault="007C51BC" w:rsidP="00D01F29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أ-( 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</w:rPr>
              <w:t>NPV = PV (CF) – PV (K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ب-(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>NPV = PV (CF) + PV (K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ج-(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>NPV = PV (CF) / PV (K</w:t>
            </w:r>
          </w:p>
          <w:p w:rsidR="00D01F29" w:rsidRPr="00695B6C" w:rsidRDefault="007C51BC" w:rsidP="009E24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د- 0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</w:rPr>
              <w:t>NPV = PV (CF) * PV (K</w:t>
            </w:r>
          </w:p>
          <w:p w:rsidR="00D01F29" w:rsidRPr="00695B6C" w:rsidRDefault="00D01F29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12 صفحة 7</w:t>
            </w:r>
          </w:p>
          <w:p w:rsidR="00A61A0E" w:rsidRPr="00695B6C" w:rsidRDefault="00DC7CC3" w:rsidP="00A61A0E">
            <w:pPr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صافي القيمة الحالية = مجموع القيم الحالية للتدفقات السنوية 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–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مجموع تكلفة الاستثمار الحالية</w:t>
            </w:r>
          </w:p>
        </w:tc>
      </w:tr>
      <w:tr w:rsidR="007C51BC" w:rsidRPr="00695B6C" w:rsidTr="000E39AE">
        <w:trPr>
          <w:trHeight w:val="2505"/>
        </w:trPr>
        <w:tc>
          <w:tcPr>
            <w:tcW w:w="575" w:type="dxa"/>
          </w:tcPr>
          <w:p w:rsidR="007C51BC" w:rsidRPr="00695B6C" w:rsidRDefault="007C51BC" w:rsidP="007C51BC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52</w:t>
            </w:r>
          </w:p>
        </w:tc>
        <w:tc>
          <w:tcPr>
            <w:tcW w:w="10549" w:type="dxa"/>
            <w:gridSpan w:val="3"/>
          </w:tcPr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العلمية  (رقم 8 ) فإن الإهلاك للسنة الأول :</w:t>
            </w:r>
          </w:p>
          <w:p w:rsidR="007C51BC" w:rsidRPr="001B3E8D" w:rsidRDefault="007C51BC" w:rsidP="007C51BC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1B3E8D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أ- 30000</w:t>
            </w:r>
          </w:p>
          <w:p w:rsidR="007C51BC" w:rsidRPr="001B3E8D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1B3E8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ب- 26400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ج- 24000</w:t>
            </w:r>
          </w:p>
          <w:p w:rsidR="00A61A0E" w:rsidRPr="00695B6C" w:rsidRDefault="007C51BC" w:rsidP="009E243D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د- 46000</w:t>
            </w:r>
          </w:p>
          <w:p w:rsidR="007448DA" w:rsidRPr="00695B6C" w:rsidRDefault="00A61A0E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11 صفحة  19</w:t>
            </w:r>
          </w:p>
          <w:p w:rsidR="007448DA" w:rsidRPr="00695B6C" w:rsidRDefault="007448DA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قيمة الأصل = قيمة الشراء + تكلفة التركيب = 80,000 + 20,000 = 100,000</w:t>
            </w:r>
          </w:p>
          <w:p w:rsidR="007448DA" w:rsidRPr="00077359" w:rsidRDefault="00077359" w:rsidP="007C51BC">
            <w:pPr>
              <w:rPr>
                <w:rFonts w:asciiTheme="minorBidi" w:hAnsiTheme="minorBidi"/>
                <w:b/>
                <w:bCs/>
                <w:color w:val="00B050"/>
                <w:sz w:val="24"/>
                <w:szCs w:val="24"/>
                <w:rtl/>
              </w:rPr>
            </w:pPr>
            <w:r w:rsidRPr="00077359">
              <w:rPr>
                <w:rFonts w:asciiTheme="minorBidi" w:hAnsiTheme="minorBidi" w:hint="cs"/>
                <w:b/>
                <w:bCs/>
                <w:color w:val="00B050"/>
                <w:sz w:val="24"/>
                <w:szCs w:val="24"/>
                <w:rtl/>
              </w:rPr>
              <w:t>لا يتم خصم الخردة في الاهلاك المتناقص</w:t>
            </w:r>
          </w:p>
          <w:p w:rsidR="00A61A0E" w:rsidRPr="00695B6C" w:rsidRDefault="00A61A0E" w:rsidP="00077359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الإهلاك المتناقص للسنة الأولى = </w:t>
            </w:r>
            <w:r w:rsidR="00077359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100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,000 * 30% = </w:t>
            </w:r>
            <w:r w:rsidR="00077359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30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,</w:t>
            </w:r>
            <w:r w:rsidR="00077359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000</w:t>
            </w:r>
          </w:p>
        </w:tc>
      </w:tr>
      <w:tr w:rsidR="007C51BC" w:rsidRPr="00695B6C" w:rsidTr="000E39AE">
        <w:trPr>
          <w:trHeight w:val="1905"/>
        </w:trPr>
        <w:tc>
          <w:tcPr>
            <w:tcW w:w="575" w:type="dxa"/>
          </w:tcPr>
          <w:p w:rsidR="007C51BC" w:rsidRPr="00695B6C" w:rsidRDefault="007C51BC" w:rsidP="007C51BC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sz w:val="24"/>
                <w:szCs w:val="24"/>
                <w:rtl/>
              </w:rPr>
            </w:pP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sz w:val="24"/>
                <w:szCs w:val="24"/>
                <w:rtl/>
              </w:rPr>
              <w:t xml:space="preserve">   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53</w:t>
            </w:r>
          </w:p>
        </w:tc>
        <w:tc>
          <w:tcPr>
            <w:tcW w:w="10549" w:type="dxa"/>
            <w:gridSpan w:val="3"/>
          </w:tcPr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يتطلب أعداد الموازنات الرأسمالية :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أ- 1- معلومات عن الطلب المستقبلي 2- تكاليف التشغيل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ب- 1- تكلفة الاستثمار الرأسمالي 2- قيمة الخردة في نهاية العمر الافتراضي للمشروع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ج- 1- تكلفة الاستثمار الرأس مالي 2- تكاليف التشغيل – الحياة الاقتصادية للمشروع</w:t>
            </w:r>
          </w:p>
          <w:p w:rsidR="006F5A6D" w:rsidRPr="009E243D" w:rsidRDefault="007C51BC" w:rsidP="009E243D">
            <w:pPr>
              <w:pBdr>
                <w:bottom w:val="single" w:sz="12" w:space="1" w:color="auto"/>
              </w:pBd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د- كل ما ذكر أعلاه</w:t>
            </w:r>
          </w:p>
          <w:p w:rsidR="009E243D" w:rsidRPr="00695B6C" w:rsidRDefault="006F5A6D" w:rsidP="002030A8">
            <w:pPr>
              <w:pBdr>
                <w:bottom w:val="single" w:sz="12" w:space="1" w:color="auto"/>
              </w:pBd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11 صفحة 4</w:t>
            </w:r>
          </w:p>
        </w:tc>
      </w:tr>
      <w:tr w:rsidR="007C51BC" w:rsidRPr="00695B6C" w:rsidTr="000E39AE">
        <w:trPr>
          <w:gridAfter w:val="1"/>
          <w:wAfter w:w="35" w:type="dxa"/>
          <w:trHeight w:val="4365"/>
        </w:trPr>
        <w:tc>
          <w:tcPr>
            <w:tcW w:w="575" w:type="dxa"/>
          </w:tcPr>
          <w:p w:rsidR="007C51BC" w:rsidRPr="00695B6C" w:rsidRDefault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lastRenderedPageBreak/>
              <w:t xml:space="preserve">  54 </w:t>
            </w:r>
          </w:p>
        </w:tc>
        <w:tc>
          <w:tcPr>
            <w:tcW w:w="10514" w:type="dxa"/>
            <w:gridSpan w:val="2"/>
          </w:tcPr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العملية ( رقم 3) فإن: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نصيب السهم من الأرباح المحققة = الربح بعد الضريبة ÷عدد الأسهم العادية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          =437800 ÷ 4000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ب- نصيب السهم من الأرباح المحققة = صافي الربح ÷عدد الأسهم العادية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                                                 =407800 ÷ 4000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ج- نصيب السهم من الأرباح المحققة = الربح قبل الضريبة ÷عدد الأسهم العادية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     =875600 ÷ 1350000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نصيب السهم من الأرباح المحققة = صافي الربح ÷ عدد الأسهم العادية والممتازة</w:t>
            </w:r>
          </w:p>
          <w:p w:rsidR="00DD373B" w:rsidRPr="00695B6C" w:rsidRDefault="007C51BC" w:rsidP="00947F80">
            <w:pPr>
              <w:rPr>
                <w:rFonts w:asciiTheme="minorBidi" w:hAnsiTheme="minorBidi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       =407800 ÷ 5000</w:t>
            </w:r>
          </w:p>
          <w:p w:rsidR="00DD373B" w:rsidRPr="00695B6C" w:rsidRDefault="00DD373B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10 صفحة 5</w:t>
            </w:r>
          </w:p>
        </w:tc>
      </w:tr>
      <w:tr w:rsidR="007C51BC" w:rsidRPr="00695B6C" w:rsidTr="000E39AE">
        <w:trPr>
          <w:gridAfter w:val="1"/>
          <w:wAfter w:w="35" w:type="dxa"/>
          <w:trHeight w:val="1692"/>
        </w:trPr>
        <w:tc>
          <w:tcPr>
            <w:tcW w:w="575" w:type="dxa"/>
          </w:tcPr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55</w:t>
            </w:r>
          </w:p>
        </w:tc>
        <w:tc>
          <w:tcPr>
            <w:tcW w:w="10514" w:type="dxa"/>
            <w:gridSpan w:val="2"/>
          </w:tcPr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الحالة العملية ( رقم 3) فإن :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أ- نسبة الديون طويلة الأجل = الديون طويلة الأجل ÷ حقوق الملكية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= 1000000 ÷ 1350000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ب- نسبة الديون طويلة الأجل = الديون طويلة الأجل ÷ حقوق الملكية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= 1100000 ÷ 1350000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ج- نسبة الديون طويلة الأجل = الديون طويلة الأجل ÷ مجموع هيكل رأس المال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                                            = </w:t>
            </w:r>
            <w:r w:rsidRPr="00C23A1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1000000</w:t>
            </w:r>
            <w:r w:rsidRPr="00695B6C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 ÷ 2450000</w:t>
            </w:r>
          </w:p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د- نسبة الديون طويلة الأجل = الديون طويلة الأجل ÷ مجموع هيكل رأس المال</w:t>
            </w:r>
          </w:p>
          <w:p w:rsidR="00BC0879" w:rsidRPr="00695B6C" w:rsidRDefault="007C51BC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                                   = </w:t>
            </w:r>
            <w:r w:rsidRPr="00C23A13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>1100000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÷ 2570000</w:t>
            </w:r>
          </w:p>
          <w:p w:rsidR="00BC0879" w:rsidRPr="00695B6C" w:rsidRDefault="00BC0879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9 صفحة 11</w:t>
            </w:r>
          </w:p>
          <w:p w:rsidR="00BC0879" w:rsidRPr="00695B6C" w:rsidRDefault="00BC0879" w:rsidP="00BC0879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مجموع هيكل رأس المال = حقوق الملكية + ديون طويلة الأجل</w:t>
            </w:r>
          </w:p>
          <w:p w:rsidR="00C2639D" w:rsidRDefault="00C2639D" w:rsidP="00947F80">
            <w:pP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مجموع هيكل رأس المال = 1,350,000 + 1,100,000 = 2,450,000</w:t>
            </w:r>
          </w:p>
          <w:p w:rsidR="00C23A13" w:rsidRDefault="00C23A13" w:rsidP="00947F80">
            <w:pP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الديون طويلة الأجل = 1,100,00</w:t>
            </w:r>
          </w:p>
          <w:p w:rsidR="00C23A13" w:rsidRPr="00C23A13" w:rsidRDefault="00C23A13" w:rsidP="00947F80">
            <w:pPr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</w:pPr>
            <w:r w:rsidRPr="00C23A13">
              <w:rPr>
                <w:rFonts w:asciiTheme="minorBidi" w:hAnsiTheme="minorBidi" w:hint="cs"/>
                <w:b/>
                <w:bCs/>
                <w:color w:val="FF0000"/>
                <w:sz w:val="24"/>
                <w:szCs w:val="24"/>
                <w:rtl/>
              </w:rPr>
              <w:t>لا يوجد تطبيق صحيح للحل</w:t>
            </w:r>
          </w:p>
        </w:tc>
      </w:tr>
      <w:tr w:rsidR="007C51BC" w:rsidRPr="00695B6C" w:rsidTr="000E39AE">
        <w:trPr>
          <w:gridAfter w:val="1"/>
          <w:wAfter w:w="35" w:type="dxa"/>
          <w:trHeight w:val="2385"/>
        </w:trPr>
        <w:tc>
          <w:tcPr>
            <w:tcW w:w="575" w:type="dxa"/>
          </w:tcPr>
          <w:p w:rsidR="007C51BC" w:rsidRPr="00695B6C" w:rsidRDefault="007C51BC" w:rsidP="007C51BC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lastRenderedPageBreak/>
              <w:t xml:space="preserve">   56</w:t>
            </w:r>
          </w:p>
        </w:tc>
        <w:tc>
          <w:tcPr>
            <w:tcW w:w="10514" w:type="dxa"/>
            <w:gridSpan w:val="2"/>
          </w:tcPr>
          <w:p w:rsidR="00594815" w:rsidRPr="00695B6C" w:rsidRDefault="00594815" w:rsidP="00594815">
            <w:pP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من معلومات الحالية العلمية (رقم2) فإن الجدول التالي</w:t>
            </w:r>
          </w:p>
          <w:tbl>
            <w:tblPr>
              <w:tblStyle w:val="TableGrid"/>
              <w:bidiVisual/>
              <w:tblW w:w="0" w:type="auto"/>
              <w:tblLook w:val="04A0"/>
            </w:tblPr>
            <w:tblGrid>
              <w:gridCol w:w="1484"/>
              <w:gridCol w:w="1484"/>
              <w:gridCol w:w="1485"/>
              <w:gridCol w:w="1485"/>
            </w:tblGrid>
            <w:tr w:rsidR="00594815" w:rsidRPr="00695B6C" w:rsidTr="003525BE">
              <w:trPr>
                <w:trHeight w:val="289"/>
              </w:trPr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1</w:t>
                  </w:r>
                </w:p>
              </w:tc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0.10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-0.02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0.0004</w:t>
                  </w:r>
                </w:p>
              </w:tc>
            </w:tr>
            <w:tr w:rsidR="00594815" w:rsidRPr="00695B6C" w:rsidTr="003525BE">
              <w:trPr>
                <w:trHeight w:val="274"/>
              </w:trPr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2</w:t>
                  </w:r>
                </w:p>
              </w:tc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0.08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-0.04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0.0016</w:t>
                  </w:r>
                </w:p>
              </w:tc>
            </w:tr>
            <w:tr w:rsidR="00594815" w:rsidRPr="00695B6C" w:rsidTr="003525BE">
              <w:trPr>
                <w:trHeight w:val="289"/>
              </w:trPr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3</w:t>
                  </w:r>
                </w:p>
              </w:tc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0.12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0.00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0.0000</w:t>
                  </w:r>
                </w:p>
              </w:tc>
            </w:tr>
            <w:tr w:rsidR="00594815" w:rsidRPr="00695B6C" w:rsidTr="003525BE">
              <w:trPr>
                <w:trHeight w:val="274"/>
              </w:trPr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4</w:t>
                  </w:r>
                </w:p>
              </w:tc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0.14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0.02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0.0004</w:t>
                  </w:r>
                </w:p>
              </w:tc>
            </w:tr>
            <w:tr w:rsidR="00594815" w:rsidRPr="00695B6C" w:rsidTr="003525BE">
              <w:trPr>
                <w:trHeight w:val="289"/>
              </w:trPr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5</w:t>
                  </w:r>
                </w:p>
              </w:tc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0.16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0.04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0.0016</w:t>
                  </w:r>
                </w:p>
              </w:tc>
            </w:tr>
            <w:tr w:rsidR="00594815" w:rsidRPr="00695B6C" w:rsidTr="003525BE">
              <w:trPr>
                <w:trHeight w:val="274"/>
              </w:trPr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المتوسط</w:t>
                  </w:r>
                </w:p>
              </w:tc>
              <w:tc>
                <w:tcPr>
                  <w:tcW w:w="1484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0.12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المجموع</w:t>
                  </w:r>
                </w:p>
              </w:tc>
              <w:tc>
                <w:tcPr>
                  <w:tcW w:w="1485" w:type="dxa"/>
                </w:tcPr>
                <w:p w:rsidR="00594815" w:rsidRPr="00695B6C" w:rsidRDefault="00594815" w:rsidP="003525BE">
                  <w:pPr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</w:pPr>
                  <w:r w:rsidRPr="00695B6C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</w:rPr>
                    <w:t>0.0040</w:t>
                  </w:r>
                </w:p>
              </w:tc>
            </w:tr>
          </w:tbl>
          <w:p w:rsidR="00594815" w:rsidRPr="00695B6C" w:rsidRDefault="00594815" w:rsidP="00594815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594815" w:rsidRPr="009B7D1D" w:rsidRDefault="00594815" w:rsidP="00594815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B7D1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أ- يمثل حساب المتوسط المرجح للعائد             ج- يمثل حساب الأنحراف المعياري للمشــروع </w:t>
            </w:r>
          </w:p>
          <w:p w:rsidR="007C51BC" w:rsidRPr="00695B6C" w:rsidRDefault="00594815" w:rsidP="00947F80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B7D1D"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rtl/>
              </w:rPr>
              <w:t xml:space="preserve">ب- يمثل حساب تباين عوائد المشروع </w:t>
            </w: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         د- حساب معمل الأختلاف لعوائد المشـــــــروع</w:t>
            </w:r>
          </w:p>
          <w:p w:rsidR="00265215" w:rsidRPr="00695B6C" w:rsidRDefault="00265215" w:rsidP="00594815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محاضرة 4 صفحة 17</w:t>
            </w:r>
          </w:p>
        </w:tc>
      </w:tr>
    </w:tbl>
    <w:p w:rsidR="00594815" w:rsidRPr="00695B6C" w:rsidRDefault="00594815">
      <w:pPr>
        <w:rPr>
          <w:rFonts w:asciiTheme="minorBidi" w:hAnsiTheme="minorBidi"/>
          <w:sz w:val="24"/>
          <w:szCs w:val="24"/>
          <w:rtl/>
        </w:rPr>
      </w:pPr>
    </w:p>
    <w:p w:rsidR="00594815" w:rsidRPr="00695B6C" w:rsidRDefault="00594815" w:rsidP="00594815">
      <w:pPr>
        <w:shd w:val="pct10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العملية ( رقم 1 ) :</w:t>
      </w:r>
    </w:p>
    <w:p w:rsidR="00594815" w:rsidRPr="00695B6C" w:rsidRDefault="00594815" w:rsidP="00594815">
      <w:p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قام أحد المستثمرين في بداية السنة بشراء 5000 سهم من رأسهم إحدى الشركات بسعر سوقي قدر. 60 ريال للسهم الواحد. و بحلول نهاية السنة قررت الشركة توزيع أرباح 3 ريال للسهم الواحد , وأن سعر السهم بالسوق بنهاية السنة كان 65 ريال للسهم .</w:t>
      </w:r>
    </w:p>
    <w:p w:rsidR="00594815" w:rsidRPr="00695B6C" w:rsidRDefault="00594815" w:rsidP="001907C7">
      <w:pPr>
        <w:shd w:val="pct10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العملية ( رقم 2) :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الجدول أدناه يبين البيانات المتعلقة بإحدى المشروعات الاستثمارية :</w:t>
      </w:r>
    </w:p>
    <w:tbl>
      <w:tblPr>
        <w:tblStyle w:val="TableGrid"/>
        <w:bidiVisual/>
        <w:tblW w:w="0" w:type="auto"/>
        <w:tblLook w:val="04A0"/>
      </w:tblPr>
      <w:tblGrid>
        <w:gridCol w:w="636"/>
        <w:gridCol w:w="2272"/>
      </w:tblGrid>
      <w:tr w:rsidR="00594815" w:rsidRPr="00695B6C" w:rsidTr="003525BE">
        <w:trPr>
          <w:trHeight w:val="359"/>
        </w:trPr>
        <w:tc>
          <w:tcPr>
            <w:tcW w:w="543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السنة</w:t>
            </w:r>
          </w:p>
        </w:tc>
        <w:tc>
          <w:tcPr>
            <w:tcW w:w="2272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العائد على الاستثمار</w:t>
            </w:r>
          </w:p>
        </w:tc>
      </w:tr>
      <w:tr w:rsidR="00594815" w:rsidRPr="00695B6C" w:rsidTr="003525BE">
        <w:trPr>
          <w:trHeight w:val="359"/>
        </w:trPr>
        <w:tc>
          <w:tcPr>
            <w:tcW w:w="543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2272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10%</w:t>
            </w:r>
          </w:p>
        </w:tc>
      </w:tr>
      <w:tr w:rsidR="00594815" w:rsidRPr="00695B6C" w:rsidTr="003525BE">
        <w:trPr>
          <w:trHeight w:val="359"/>
        </w:trPr>
        <w:tc>
          <w:tcPr>
            <w:tcW w:w="543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2272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8%</w:t>
            </w:r>
          </w:p>
        </w:tc>
      </w:tr>
      <w:tr w:rsidR="00594815" w:rsidRPr="00695B6C" w:rsidTr="003525BE">
        <w:trPr>
          <w:trHeight w:val="359"/>
        </w:trPr>
        <w:tc>
          <w:tcPr>
            <w:tcW w:w="543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2272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11%</w:t>
            </w:r>
          </w:p>
        </w:tc>
      </w:tr>
      <w:tr w:rsidR="00594815" w:rsidRPr="00695B6C" w:rsidTr="003525BE">
        <w:trPr>
          <w:trHeight w:val="359"/>
        </w:trPr>
        <w:tc>
          <w:tcPr>
            <w:tcW w:w="543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2272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14%</w:t>
            </w:r>
          </w:p>
        </w:tc>
      </w:tr>
      <w:tr w:rsidR="00594815" w:rsidRPr="00695B6C" w:rsidTr="003525BE">
        <w:trPr>
          <w:trHeight w:val="359"/>
        </w:trPr>
        <w:tc>
          <w:tcPr>
            <w:tcW w:w="543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2272" w:type="dxa"/>
            <w:vAlign w:val="center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16%</w:t>
            </w:r>
          </w:p>
        </w:tc>
      </w:tr>
    </w:tbl>
    <w:p w:rsidR="00594815" w:rsidRDefault="00594815" w:rsidP="00594815">
      <w:p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  <w:rtl/>
        </w:rPr>
      </w:pPr>
    </w:p>
    <w:p w:rsidR="009E243D" w:rsidRDefault="009E243D" w:rsidP="00594815">
      <w:p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  <w:rtl/>
        </w:rPr>
      </w:pPr>
    </w:p>
    <w:p w:rsidR="009E243D" w:rsidRDefault="009E243D" w:rsidP="00594815">
      <w:p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  <w:rtl/>
        </w:rPr>
      </w:pPr>
    </w:p>
    <w:p w:rsidR="009E243D" w:rsidRDefault="009E243D" w:rsidP="00594815">
      <w:p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  <w:rtl/>
        </w:rPr>
      </w:pPr>
    </w:p>
    <w:p w:rsidR="009E243D" w:rsidRPr="00695B6C" w:rsidRDefault="009E243D" w:rsidP="00594815">
      <w:p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1907C7">
      <w:pPr>
        <w:shd w:val="pct10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3)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 xml:space="preserve">فيما يلي الميزانية العامة وقائمة الدخل لإحدى الشركات عن العام 2009م </w:t>
      </w:r>
    </w:p>
    <w:tbl>
      <w:tblPr>
        <w:tblStyle w:val="TableGrid"/>
        <w:bidiVisual/>
        <w:tblW w:w="10352" w:type="dxa"/>
        <w:tblInd w:w="-804" w:type="dxa"/>
        <w:tblLook w:val="04A0"/>
      </w:tblPr>
      <w:tblGrid>
        <w:gridCol w:w="3689"/>
        <w:gridCol w:w="1836"/>
        <w:gridCol w:w="3126"/>
        <w:gridCol w:w="1701"/>
      </w:tblGrid>
      <w:tr w:rsidR="00594815" w:rsidRPr="00695B6C" w:rsidTr="003525BE">
        <w:trPr>
          <w:trHeight w:val="304"/>
        </w:trPr>
        <w:tc>
          <w:tcPr>
            <w:tcW w:w="5525" w:type="dxa"/>
            <w:gridSpan w:val="2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الأصول</w:t>
            </w:r>
          </w:p>
        </w:tc>
        <w:tc>
          <w:tcPr>
            <w:tcW w:w="4827" w:type="dxa"/>
            <w:gridSpan w:val="2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الخصوم</w:t>
            </w: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lastRenderedPageBreak/>
              <w:t>الأصول الثابتة: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2009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حقوق الملكية: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2009</w:t>
            </w: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آلات ومعدات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700000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أسهم عادية ( 4000سهم)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800000</w:t>
            </w: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معدات نقل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200000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أسهم ممتازة (1000 سهم)12%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250000</w:t>
            </w: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مباني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650000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أرباح محتجزة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الاهلاك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330000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احتياط تسديد القروض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300000</w:t>
            </w: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صافي الأصوا الثابتة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1220000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مجموع حقوق الملكية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1350000</w:t>
            </w: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القروض طويلة الأجل (10%)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1000000</w:t>
            </w: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سندات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100000</w:t>
            </w: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الأصل المتداولة :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مجموع الديون طويلة الأجل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1100000</w:t>
            </w: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المخزون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260000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الخصوم المتداولة: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594815" w:rsidRPr="00695B6C" w:rsidTr="003525BE">
        <w:trPr>
          <w:trHeight w:val="304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النقدية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300000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الموردون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40000</w:t>
            </w:r>
          </w:p>
        </w:tc>
      </w:tr>
      <w:tr w:rsidR="00594815" w:rsidRPr="00695B6C" w:rsidTr="003525BE">
        <w:trPr>
          <w:trHeight w:val="321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ذمم مدينة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370000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قروض قصيرة الأجل (6%)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40000</w:t>
            </w:r>
          </w:p>
        </w:tc>
      </w:tr>
      <w:tr w:rsidR="00594815" w:rsidRPr="00695B6C" w:rsidTr="003525BE">
        <w:trPr>
          <w:trHeight w:val="321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أوراق مالية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420000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دائنون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40000</w:t>
            </w:r>
          </w:p>
        </w:tc>
      </w:tr>
      <w:tr w:rsidR="00594815" w:rsidRPr="00695B6C" w:rsidTr="003525BE">
        <w:trPr>
          <w:trHeight w:val="328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مجموع الأصول المتداولة: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1350000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مجموع الخصوم المتدالة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120000</w:t>
            </w:r>
          </w:p>
        </w:tc>
      </w:tr>
      <w:tr w:rsidR="00594815" w:rsidRPr="00695B6C" w:rsidTr="003525BE">
        <w:trPr>
          <w:trHeight w:val="321"/>
        </w:trPr>
        <w:tc>
          <w:tcPr>
            <w:tcW w:w="3689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مجموع الأصول</w:t>
            </w:r>
          </w:p>
        </w:tc>
        <w:tc>
          <w:tcPr>
            <w:tcW w:w="183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2570000</w:t>
            </w:r>
          </w:p>
        </w:tc>
        <w:tc>
          <w:tcPr>
            <w:tcW w:w="3126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مجموع الخصوم :</w:t>
            </w:r>
          </w:p>
        </w:tc>
        <w:tc>
          <w:tcPr>
            <w:tcW w:w="1701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2570000</w:t>
            </w:r>
          </w:p>
        </w:tc>
      </w:tr>
    </w:tbl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قائمة الدخل عن السنة المالية 31/12/2009م</w:t>
      </w:r>
    </w:p>
    <w:tbl>
      <w:tblPr>
        <w:tblStyle w:val="TableGrid"/>
        <w:bidiVisual/>
        <w:tblW w:w="0" w:type="auto"/>
        <w:tblLook w:val="04A0"/>
      </w:tblPr>
      <w:tblGrid>
        <w:gridCol w:w="2460"/>
        <w:gridCol w:w="1160"/>
      </w:tblGrid>
      <w:tr w:rsidR="00594815" w:rsidRPr="00695B6C" w:rsidTr="003525BE">
        <w:trPr>
          <w:trHeight w:val="280"/>
        </w:trPr>
        <w:tc>
          <w:tcPr>
            <w:tcW w:w="2460" w:type="dxa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البيان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2003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المبيعات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3500000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تكلفة المبيعات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u w:val="single"/>
                <w:rtl/>
              </w:rPr>
              <w:t>2100000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إجمالي الربح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1400000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مصاريف التشغيل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300000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الإهلاك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110000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ربح العمليات (التشغيل )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990000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المصاريف المالية :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فوائد القروض ط/الأجل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100000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فوائد القروض ق/الأجل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14400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الربح قبل الضريبة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875600</w:t>
            </w:r>
          </w:p>
        </w:tc>
      </w:tr>
      <w:tr w:rsidR="00594815" w:rsidRPr="00695B6C" w:rsidTr="003525BE">
        <w:trPr>
          <w:trHeight w:val="280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الضريبة (50%)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437800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الربح بعد الضريبة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437800</w:t>
            </w:r>
          </w:p>
        </w:tc>
      </w:tr>
      <w:tr w:rsidR="00594815" w:rsidRPr="00695B6C" w:rsidTr="003525BE">
        <w:trPr>
          <w:trHeight w:val="265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أرباح الأسهم الممتازة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30000</w:t>
            </w:r>
          </w:p>
        </w:tc>
      </w:tr>
      <w:tr w:rsidR="00594815" w:rsidRPr="00695B6C" w:rsidTr="003525BE">
        <w:trPr>
          <w:trHeight w:val="280"/>
        </w:trPr>
        <w:tc>
          <w:tcPr>
            <w:tcW w:w="2460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صافي الربح</w:t>
            </w:r>
          </w:p>
        </w:tc>
        <w:tc>
          <w:tcPr>
            <w:tcW w:w="1118" w:type="dxa"/>
          </w:tcPr>
          <w:p w:rsidR="00594815" w:rsidRPr="00695B6C" w:rsidRDefault="00594815" w:rsidP="003525BE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95B6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407800</w:t>
            </w:r>
          </w:p>
        </w:tc>
      </w:tr>
    </w:tbl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علماً أن :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القيمة الاسمية للسهم العادي = 10 ريال للسهم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الأرباح الموزعة على حملة الأسهم = 8000 ريال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قيمة المخزون أول المدة = 200000 ريال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lastRenderedPageBreak/>
        <w:t>؟؟؟؟؟؟؟؟</w:t>
      </w:r>
    </w:p>
    <w:p w:rsidR="00594815" w:rsidRPr="00695B6C" w:rsidRDefault="00594815" w:rsidP="00594815">
      <w:pPr>
        <w:pStyle w:val="ListParagraph"/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1907C7">
      <w:pPr>
        <w:shd w:val="pct12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4 ):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فيما يلي المعلومات التالية عن مقترح استثماري يزعم أحد المستثمرين القيام به: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مبلغ الاستثمار 33000 ريال .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مدة الاستثمار المتوقعة 5 سنوات .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معدل العائد السنوي 10%</w:t>
      </w:r>
    </w:p>
    <w:p w:rsidR="00594815" w:rsidRPr="00695B6C" w:rsidRDefault="00594815" w:rsidP="00594815">
      <w:pPr>
        <w:pStyle w:val="ListParagraph"/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1907C7">
      <w:pPr>
        <w:shd w:val="pct12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5 ):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تعتزم شركة الدخول في مشروع استثماري على النحو التالي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يتوقع أن يعطي تدفق نقدية 440000 ريال بعد 5 سنوات من تاريخ الاستثمار ( في نهاية السنة الخامسه )</w:t>
      </w:r>
    </w:p>
    <w:p w:rsidR="00594815" w:rsidRPr="00695B6C" w:rsidRDefault="00594815" w:rsidP="00594815">
      <w:p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معدل الخصم 10%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1907C7">
      <w:pPr>
        <w:shd w:val="pct12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6 ):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تعتزم إحدى الشركات الدخول في مشروع استثماري كالتالي :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التدفقات النقدية السنوية المتوقعة من المشروع = 22000 ريال سنويا ً.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عمر المشروع 10 سنوات .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 xml:space="preserve">معدل العائد السنوي = 8% 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1907C7">
      <w:pPr>
        <w:shd w:val="pct12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7 ):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تمتلك شركة سلسلة إنتاج بياناتها على النحو التالي :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تم شراؤها بمبلغ 160000 ريال .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العمر الافتراضي لها 5 سنوات .</w:t>
      </w:r>
    </w:p>
    <w:p w:rsidR="00594815" w:rsidRPr="00695B6C" w:rsidRDefault="00594815" w:rsidP="00594815">
      <w:p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يتم استهلاكها بطريقة القسم المتناقص بنسبة 50% لمدة 4 سنوات لتصبح قيمتها الدفترية = صفر</w:t>
      </w:r>
    </w:p>
    <w:p w:rsidR="00594815" w:rsidRPr="00695B6C" w:rsidRDefault="00594815" w:rsidP="001907C7">
      <w:pPr>
        <w:shd w:val="pct12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8 ):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قامت إحدى الشركات بالاستثمار في أصل معين ( آلة لصناعة الأزرار) معين وقد توفرت المعلومات التالية :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قيمة شراء الآلة = 80000 ريال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lastRenderedPageBreak/>
        <w:t>تكاليف التركيب والتدريب = 20000 ريال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العمر الافتراضي للآلة 5 سنوات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يتم اهتلاك الآلة بطريقة القسم المتناقص بنسبة 30%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يتوقع أن يكون للآلة قيمة خردة = 12000 ريال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رأس المال العمال المطلوب = 15000 ريال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الإرادات السنوية المتوقعة من الآلة = 120000 ريال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مصايف التشغيل السنوية = 30000 ريال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نسبة الضريبة 50 %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1907C7">
      <w:pPr>
        <w:shd w:val="pct15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9 ) :</w:t>
      </w:r>
    </w:p>
    <w:p w:rsidR="00594815" w:rsidRPr="00695B6C" w:rsidRDefault="00594815" w:rsidP="009D735D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تقوم الإدارة المالية بتق</w:t>
      </w:r>
      <w:r w:rsidR="009D735D">
        <w:rPr>
          <w:rFonts w:asciiTheme="minorBidi" w:hAnsiTheme="minorBidi" w:hint="cs"/>
          <w:b/>
          <w:bCs/>
          <w:sz w:val="24"/>
          <w:szCs w:val="24"/>
          <w:rtl/>
        </w:rPr>
        <w:t>ي</w:t>
      </w:r>
      <w:r w:rsidRPr="00695B6C">
        <w:rPr>
          <w:rFonts w:asciiTheme="minorBidi" w:hAnsiTheme="minorBidi"/>
          <w:b/>
          <w:bCs/>
          <w:sz w:val="24"/>
          <w:szCs w:val="24"/>
          <w:rtl/>
        </w:rPr>
        <w:t>يم مشروع استثماري على النحو التالي :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يتكلف المشروع رأس مال مبدئي 100000 ريال .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العمر الافتراضي للمشروع = 5 سنوات .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يعطي المشروع تدفقات نقدية سنوية 60000 ريال .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معدل العائد المطلوب ( معدل الخصم ) = 10 %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1907C7">
      <w:pPr>
        <w:shd w:val="pct12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10 ) :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تقوم الإدارة المالية بتقديم مشروع استثماري على النحو التالي :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يتكلف المشروع رأس مال مبدئي 100000 ريال .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العمر الافتراضي للمشروع = 3 سنوات .</w:t>
      </w:r>
    </w:p>
    <w:p w:rsidR="00594815" w:rsidRPr="00695B6C" w:rsidRDefault="00594815" w:rsidP="009D735D">
      <w:pPr>
        <w:pStyle w:val="ListParagraph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يعطي المشروع تدفقات نقدية كالتالي السنة1 = 60000 السنة 2=80</w:t>
      </w:r>
      <w:r w:rsidR="009D735D">
        <w:rPr>
          <w:rFonts w:asciiTheme="minorBidi" w:hAnsiTheme="minorBidi" w:hint="cs"/>
          <w:b/>
          <w:bCs/>
          <w:sz w:val="24"/>
          <w:szCs w:val="24"/>
          <w:rtl/>
        </w:rPr>
        <w:t>0</w:t>
      </w:r>
      <w:r w:rsidRPr="00695B6C">
        <w:rPr>
          <w:rFonts w:asciiTheme="minorBidi" w:hAnsiTheme="minorBidi"/>
          <w:b/>
          <w:bCs/>
          <w:sz w:val="24"/>
          <w:szCs w:val="24"/>
          <w:rtl/>
        </w:rPr>
        <w:t>00 السنة 3= 100000</w:t>
      </w:r>
    </w:p>
    <w:p w:rsidR="00594815" w:rsidRPr="00695B6C" w:rsidRDefault="00594815" w:rsidP="00594815">
      <w:pPr>
        <w:pStyle w:val="ListParagraph"/>
        <w:numPr>
          <w:ilvl w:val="0"/>
          <w:numId w:val="7"/>
        </w:num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معدل العائد المطلوب ( معدل الخصم ) = 10 %</w:t>
      </w:r>
    </w:p>
    <w:p w:rsidR="00594815" w:rsidRPr="00695B6C" w:rsidRDefault="00594815" w:rsidP="00594815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594815" w:rsidRPr="00695B6C" w:rsidRDefault="00594815" w:rsidP="001907C7">
      <w:pPr>
        <w:shd w:val="pct12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11 ) :</w:t>
      </w:r>
    </w:p>
    <w:p w:rsidR="00594815" w:rsidRPr="00695B6C" w:rsidRDefault="00594815" w:rsidP="00594815">
      <w:p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فيم يلي البيانات التالية عن وضع النقدية لأحدى الشركات . الاحتياجات النقدية الكلية السنوية 400000 ريال , وتكلفة تحويل الأوراق المالية إلى نقدية 3 ريال ومعدل العائد السنوي على الأوراق المالية 12%</w:t>
      </w:r>
    </w:p>
    <w:p w:rsidR="00594815" w:rsidRPr="00695B6C" w:rsidRDefault="00594815" w:rsidP="001907C7">
      <w:pPr>
        <w:shd w:val="pct15" w:color="auto" w:fill="auto"/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>الحالة العلمية ( رقم 12 ) :</w:t>
      </w:r>
    </w:p>
    <w:p w:rsidR="00594815" w:rsidRPr="009E243D" w:rsidRDefault="00594815" w:rsidP="009E243D">
      <w:pPr>
        <w:rPr>
          <w:rFonts w:asciiTheme="minorBidi" w:hAnsiTheme="minorBidi"/>
          <w:b/>
          <w:bCs/>
          <w:sz w:val="24"/>
          <w:szCs w:val="24"/>
          <w:rtl/>
        </w:rPr>
      </w:pPr>
      <w:r w:rsidRPr="00695B6C">
        <w:rPr>
          <w:rFonts w:asciiTheme="minorBidi" w:hAnsiTheme="minorBidi"/>
          <w:b/>
          <w:bCs/>
          <w:sz w:val="24"/>
          <w:szCs w:val="24"/>
          <w:rtl/>
        </w:rPr>
        <w:t xml:space="preserve">فيم يلي البيانات التالية عن وضع المخزون لأحدى الشركات . الاحتياجات الكلية السنوية من المخزون 400000 ريال , </w:t>
      </w:r>
      <w:r w:rsidR="001F0BCE" w:rsidRPr="00695B6C">
        <w:rPr>
          <w:rFonts w:asciiTheme="minorBidi" w:hAnsiTheme="minorBidi"/>
          <w:b/>
          <w:bCs/>
          <w:sz w:val="24"/>
          <w:szCs w:val="24"/>
          <w:rtl/>
        </w:rPr>
        <w:t xml:space="preserve">و إصدار الطلبية 12 ريالاً ، </w:t>
      </w:r>
      <w:r w:rsidRPr="00695B6C">
        <w:rPr>
          <w:rFonts w:asciiTheme="minorBidi" w:hAnsiTheme="minorBidi"/>
          <w:b/>
          <w:bCs/>
          <w:sz w:val="24"/>
          <w:szCs w:val="24"/>
          <w:rtl/>
        </w:rPr>
        <w:t>وسعر شراء الوحدة 40 ريال ,</w:t>
      </w:r>
      <w:r w:rsidR="001F0BCE" w:rsidRPr="00695B6C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695B6C">
        <w:rPr>
          <w:rFonts w:asciiTheme="minorBidi" w:hAnsiTheme="minorBidi"/>
          <w:b/>
          <w:bCs/>
          <w:sz w:val="24"/>
          <w:szCs w:val="24"/>
          <w:rtl/>
        </w:rPr>
        <w:t>وتكلفة الاحتفاظ 10% من سعر الشراء .</w:t>
      </w:r>
    </w:p>
    <w:sectPr w:rsidR="00594815" w:rsidRPr="009E243D" w:rsidSect="001907C7">
      <w:headerReference w:type="default" r:id="rId13"/>
      <w:footerReference w:type="default" r:id="rId14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4CD5" w:rsidRDefault="00BA4CD5" w:rsidP="00F94062">
      <w:pPr>
        <w:spacing w:after="0" w:line="240" w:lineRule="auto"/>
      </w:pPr>
      <w:r>
        <w:separator/>
      </w:r>
    </w:p>
  </w:endnote>
  <w:endnote w:type="continuationSeparator" w:id="0">
    <w:p w:rsidR="00BA4CD5" w:rsidRDefault="00BA4CD5" w:rsidP="00F940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LightShading1"/>
      <w:tblW w:w="6154" w:type="pct"/>
      <w:tblInd w:w="-1168" w:type="dxa"/>
      <w:tblLook w:val="04A0"/>
    </w:tblPr>
    <w:tblGrid>
      <w:gridCol w:w="1712"/>
      <w:gridCol w:w="8777"/>
    </w:tblGrid>
    <w:tr w:rsidR="006A3BF7" w:rsidTr="00734A2F">
      <w:trPr>
        <w:cnfStyle w:val="100000000000"/>
      </w:trPr>
      <w:tc>
        <w:tcPr>
          <w:cnfStyle w:val="001000000000"/>
          <w:tcW w:w="1712" w:type="dxa"/>
        </w:tcPr>
        <w:p w:rsidR="006A3BF7" w:rsidRDefault="00405733">
          <w:pPr>
            <w:pStyle w:val="Footer"/>
            <w:jc w:val="right"/>
            <w:rPr>
              <w:b w:val="0"/>
              <w:color w:val="4F81BD" w:themeColor="accent1"/>
              <w:sz w:val="32"/>
              <w:szCs w:val="32"/>
            </w:rPr>
          </w:pPr>
          <w:fldSimple w:instr=" PAGE   \* MERGEFORMAT ">
            <w:r w:rsidR="006D6669" w:rsidRPr="006D6669">
              <w:rPr>
                <w:noProof/>
                <w:color w:val="4F81BD" w:themeColor="accent1"/>
                <w:sz w:val="32"/>
                <w:szCs w:val="32"/>
                <w:rtl/>
              </w:rPr>
              <w:t>3</w:t>
            </w:r>
          </w:fldSimple>
        </w:p>
      </w:tc>
      <w:tc>
        <w:tcPr>
          <w:tcW w:w="8777" w:type="dxa"/>
        </w:tcPr>
        <w:p w:rsidR="006A3BF7" w:rsidRDefault="006A3BF7">
          <w:pPr>
            <w:pStyle w:val="Footer"/>
            <w:cnfStyle w:val="100000000000"/>
            <w:rPr>
              <w:rtl/>
            </w:rPr>
          </w:pPr>
          <w:r>
            <w:rPr>
              <w:rFonts w:hint="cs"/>
              <w:rtl/>
            </w:rPr>
            <w:t>سعيدان &amp; أبان</w:t>
          </w:r>
        </w:p>
      </w:tc>
    </w:tr>
  </w:tbl>
  <w:p w:rsidR="006A3BF7" w:rsidRDefault="006A3BF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4CD5" w:rsidRDefault="00BA4CD5" w:rsidP="00F94062">
      <w:pPr>
        <w:spacing w:after="0" w:line="240" w:lineRule="auto"/>
      </w:pPr>
      <w:r>
        <w:separator/>
      </w:r>
    </w:p>
  </w:footnote>
  <w:footnote w:type="continuationSeparator" w:id="0">
    <w:p w:rsidR="00BA4CD5" w:rsidRDefault="00BA4CD5" w:rsidP="00F940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LightShading1"/>
      <w:tblW w:w="6155" w:type="pct"/>
      <w:tblInd w:w="-1168" w:type="dxa"/>
      <w:tblBorders>
        <w:top w:val="none" w:sz="0" w:space="0" w:color="auto"/>
      </w:tblBorders>
      <w:tblLook w:val="04A0"/>
    </w:tblPr>
    <w:tblGrid>
      <w:gridCol w:w="7793"/>
      <w:gridCol w:w="2698"/>
    </w:tblGrid>
    <w:tr w:rsidR="006A3BF7" w:rsidTr="00734A2F">
      <w:trPr>
        <w:cnfStyle w:val="100000000000"/>
        <w:trHeight w:val="288"/>
      </w:trPr>
      <w:tc>
        <w:tcPr>
          <w:cnfStyle w:val="001000000000"/>
          <w:tcW w:w="7792" w:type="dxa"/>
          <w:tc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cBorders>
        </w:tcPr>
        <w:p w:rsidR="006A3BF7" w:rsidRDefault="006A3BF7" w:rsidP="003B4F5F">
          <w:pPr>
            <w:pStyle w:val="Header"/>
            <w:jc w:val="right"/>
            <w:rPr>
              <w:rFonts w:asciiTheme="majorHAnsi" w:eastAsiaTheme="majorEastAsia" w:hAnsiTheme="majorHAnsi" w:cstheme="majorBidi"/>
              <w:sz w:val="36"/>
              <w:szCs w:val="36"/>
            </w:rPr>
          </w:pPr>
          <w:r>
            <w:rPr>
              <w:rFonts w:asciiTheme="majorHAnsi" w:eastAsiaTheme="majorEastAsia" w:hAnsiTheme="majorHAnsi" w:cstheme="majorBidi" w:hint="cs"/>
              <w:sz w:val="36"/>
              <w:szCs w:val="36"/>
              <w:rtl/>
            </w:rPr>
            <w:t>كلية إدارة أعمال</w:t>
          </w:r>
        </w:p>
      </w:tc>
      <w:tc>
        <w:tcPr>
          <w:tcW w:w="2698" w:type="dxa"/>
          <w:tc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cBorders>
        </w:tcPr>
        <w:p w:rsidR="006A3BF7" w:rsidRDefault="006A3BF7" w:rsidP="003B4F5F">
          <w:pPr>
            <w:pStyle w:val="Header"/>
            <w:cnfStyle w:val="100000000000"/>
            <w:rPr>
              <w:rFonts w:asciiTheme="majorHAnsi" w:eastAsiaTheme="majorEastAsia" w:hAnsiTheme="majorHAnsi" w:cstheme="majorBidi"/>
              <w:b w:val="0"/>
              <w:bCs w:val="0"/>
              <w:color w:val="4F81BD" w:themeColor="accent1"/>
              <w:sz w:val="36"/>
              <w:szCs w:val="36"/>
            </w:rPr>
          </w:pPr>
          <w:r>
            <w:rPr>
              <w:rFonts w:asciiTheme="majorHAnsi" w:eastAsiaTheme="majorEastAsia" w:hAnsiTheme="majorHAnsi" w:cstheme="majorBidi" w:hint="cs"/>
              <w:b w:val="0"/>
              <w:bCs w:val="0"/>
              <w:color w:val="4F81BD" w:themeColor="accent1"/>
              <w:sz w:val="36"/>
              <w:szCs w:val="36"/>
              <w:rtl/>
            </w:rPr>
            <w:t>إدارة مالية-1</w:t>
          </w:r>
        </w:p>
      </w:tc>
    </w:tr>
  </w:tbl>
  <w:p w:rsidR="006A3BF7" w:rsidRPr="003B4F5F" w:rsidRDefault="006A3BF7" w:rsidP="003B4F5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93B24"/>
    <w:multiLevelType w:val="hybridMultilevel"/>
    <w:tmpl w:val="EC5E4F1A"/>
    <w:lvl w:ilvl="0" w:tplc="04C2C6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0639BD"/>
    <w:multiLevelType w:val="hybridMultilevel"/>
    <w:tmpl w:val="AF9A52DE"/>
    <w:lvl w:ilvl="0" w:tplc="A8788466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7F73F1"/>
    <w:multiLevelType w:val="hybridMultilevel"/>
    <w:tmpl w:val="09E2A2CA"/>
    <w:lvl w:ilvl="0" w:tplc="89CE3C1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9D151C"/>
    <w:multiLevelType w:val="hybridMultilevel"/>
    <w:tmpl w:val="F38E50E8"/>
    <w:lvl w:ilvl="0" w:tplc="B742CD3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230D34"/>
    <w:multiLevelType w:val="hybridMultilevel"/>
    <w:tmpl w:val="61124BCE"/>
    <w:lvl w:ilvl="0" w:tplc="2362CAD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9326A8"/>
    <w:multiLevelType w:val="hybridMultilevel"/>
    <w:tmpl w:val="9CF4B3C6"/>
    <w:lvl w:ilvl="0" w:tplc="0BA893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AA393C"/>
    <w:multiLevelType w:val="hybridMultilevel"/>
    <w:tmpl w:val="3C70F64E"/>
    <w:lvl w:ilvl="0" w:tplc="CCF8BE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443595"/>
    <w:multiLevelType w:val="hybridMultilevel"/>
    <w:tmpl w:val="A148F484"/>
    <w:lvl w:ilvl="0" w:tplc="00F89F6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7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429D5"/>
    <w:rsid w:val="00013509"/>
    <w:rsid w:val="0006707C"/>
    <w:rsid w:val="000671F4"/>
    <w:rsid w:val="00077359"/>
    <w:rsid w:val="000A202A"/>
    <w:rsid w:val="000A2360"/>
    <w:rsid w:val="000B0BBD"/>
    <w:rsid w:val="000B7204"/>
    <w:rsid w:val="000E39AE"/>
    <w:rsid w:val="0010041A"/>
    <w:rsid w:val="00106D78"/>
    <w:rsid w:val="00136605"/>
    <w:rsid w:val="0014198D"/>
    <w:rsid w:val="00142121"/>
    <w:rsid w:val="001429D5"/>
    <w:rsid w:val="001907C7"/>
    <w:rsid w:val="00190DAE"/>
    <w:rsid w:val="001A5C31"/>
    <w:rsid w:val="001B3E8D"/>
    <w:rsid w:val="001F0BCE"/>
    <w:rsid w:val="001F2DEB"/>
    <w:rsid w:val="002030A8"/>
    <w:rsid w:val="0020380E"/>
    <w:rsid w:val="00216370"/>
    <w:rsid w:val="00223091"/>
    <w:rsid w:val="00250BD6"/>
    <w:rsid w:val="00265215"/>
    <w:rsid w:val="002715F3"/>
    <w:rsid w:val="002B5114"/>
    <w:rsid w:val="002D42CA"/>
    <w:rsid w:val="00300500"/>
    <w:rsid w:val="00324C81"/>
    <w:rsid w:val="003525BE"/>
    <w:rsid w:val="003735C9"/>
    <w:rsid w:val="00380F97"/>
    <w:rsid w:val="00382845"/>
    <w:rsid w:val="0039229C"/>
    <w:rsid w:val="00392D0D"/>
    <w:rsid w:val="003946A7"/>
    <w:rsid w:val="003B4F5F"/>
    <w:rsid w:val="003E5AD7"/>
    <w:rsid w:val="00405733"/>
    <w:rsid w:val="00440C4B"/>
    <w:rsid w:val="00444540"/>
    <w:rsid w:val="004510E0"/>
    <w:rsid w:val="004A64A6"/>
    <w:rsid w:val="004D61E2"/>
    <w:rsid w:val="004D6A6E"/>
    <w:rsid w:val="004F7E5C"/>
    <w:rsid w:val="005626AC"/>
    <w:rsid w:val="00563A60"/>
    <w:rsid w:val="00563AD4"/>
    <w:rsid w:val="005739AA"/>
    <w:rsid w:val="00590392"/>
    <w:rsid w:val="00594815"/>
    <w:rsid w:val="005A50D4"/>
    <w:rsid w:val="005C5EFF"/>
    <w:rsid w:val="005D2173"/>
    <w:rsid w:val="006075EA"/>
    <w:rsid w:val="00614129"/>
    <w:rsid w:val="00614595"/>
    <w:rsid w:val="006207D2"/>
    <w:rsid w:val="00645D3D"/>
    <w:rsid w:val="00655D52"/>
    <w:rsid w:val="00695B6C"/>
    <w:rsid w:val="006A3BF7"/>
    <w:rsid w:val="006A647A"/>
    <w:rsid w:val="006C4E98"/>
    <w:rsid w:val="006D6669"/>
    <w:rsid w:val="006F5A6D"/>
    <w:rsid w:val="00732F62"/>
    <w:rsid w:val="00734A2F"/>
    <w:rsid w:val="007448DA"/>
    <w:rsid w:val="00774525"/>
    <w:rsid w:val="007C51BC"/>
    <w:rsid w:val="007D64D0"/>
    <w:rsid w:val="007F7993"/>
    <w:rsid w:val="00834B43"/>
    <w:rsid w:val="00840A18"/>
    <w:rsid w:val="008520CF"/>
    <w:rsid w:val="00870F15"/>
    <w:rsid w:val="00882412"/>
    <w:rsid w:val="008E2CE3"/>
    <w:rsid w:val="00932F6D"/>
    <w:rsid w:val="00947F80"/>
    <w:rsid w:val="00964C26"/>
    <w:rsid w:val="00980EE7"/>
    <w:rsid w:val="0098293D"/>
    <w:rsid w:val="009B7D1D"/>
    <w:rsid w:val="009D735D"/>
    <w:rsid w:val="009E243D"/>
    <w:rsid w:val="009F450A"/>
    <w:rsid w:val="009F6524"/>
    <w:rsid w:val="00A12275"/>
    <w:rsid w:val="00A15769"/>
    <w:rsid w:val="00A176F8"/>
    <w:rsid w:val="00A367A0"/>
    <w:rsid w:val="00A61A0E"/>
    <w:rsid w:val="00A65456"/>
    <w:rsid w:val="00A84CC7"/>
    <w:rsid w:val="00A976F5"/>
    <w:rsid w:val="00B0135E"/>
    <w:rsid w:val="00B01AFA"/>
    <w:rsid w:val="00B142AA"/>
    <w:rsid w:val="00B25578"/>
    <w:rsid w:val="00BA197E"/>
    <w:rsid w:val="00BA4CD5"/>
    <w:rsid w:val="00BC0879"/>
    <w:rsid w:val="00C23A13"/>
    <w:rsid w:val="00C2639D"/>
    <w:rsid w:val="00C7047B"/>
    <w:rsid w:val="00CA2F99"/>
    <w:rsid w:val="00CA3B66"/>
    <w:rsid w:val="00CD00E3"/>
    <w:rsid w:val="00D01F29"/>
    <w:rsid w:val="00D05D02"/>
    <w:rsid w:val="00D3302F"/>
    <w:rsid w:val="00D81CFD"/>
    <w:rsid w:val="00DA78FB"/>
    <w:rsid w:val="00DC51DF"/>
    <w:rsid w:val="00DC5959"/>
    <w:rsid w:val="00DC611B"/>
    <w:rsid w:val="00DC7CC3"/>
    <w:rsid w:val="00DD066D"/>
    <w:rsid w:val="00DD373B"/>
    <w:rsid w:val="00DE1CA5"/>
    <w:rsid w:val="00DE507B"/>
    <w:rsid w:val="00E15424"/>
    <w:rsid w:val="00E32F2D"/>
    <w:rsid w:val="00E424B1"/>
    <w:rsid w:val="00E7143E"/>
    <w:rsid w:val="00E96AEF"/>
    <w:rsid w:val="00EF1A8D"/>
    <w:rsid w:val="00EF5796"/>
    <w:rsid w:val="00F0301F"/>
    <w:rsid w:val="00F063FD"/>
    <w:rsid w:val="00F321F8"/>
    <w:rsid w:val="00F41234"/>
    <w:rsid w:val="00F83B98"/>
    <w:rsid w:val="00F94062"/>
    <w:rsid w:val="00FB38F1"/>
    <w:rsid w:val="00FC73C2"/>
    <w:rsid w:val="00FF1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9D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2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29D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429D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4454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A647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647A"/>
  </w:style>
  <w:style w:type="paragraph" w:styleId="Footer">
    <w:name w:val="footer"/>
    <w:basedOn w:val="Normal"/>
    <w:link w:val="FooterChar"/>
    <w:uiPriority w:val="99"/>
    <w:unhideWhenUsed/>
    <w:rsid w:val="006A647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647A"/>
  </w:style>
  <w:style w:type="table" w:styleId="TableGrid">
    <w:name w:val="Table Grid"/>
    <w:basedOn w:val="TableNormal"/>
    <w:uiPriority w:val="59"/>
    <w:rsid w:val="005948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">
    <w:name w:val="Light Shading1"/>
    <w:basedOn w:val="TableNormal"/>
    <w:uiPriority w:val="60"/>
    <w:rsid w:val="00734A2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PlaceholderText">
    <w:name w:val="Placeholder Text"/>
    <w:basedOn w:val="DefaultParagraphFont"/>
    <w:uiPriority w:val="99"/>
    <w:semiHidden/>
    <w:rsid w:val="0039229C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1B3E8D"/>
    <w:rPr>
      <w:color w:val="0000FF"/>
      <w:u w:val="single"/>
    </w:rPr>
  </w:style>
  <w:style w:type="table" w:styleId="LightShading">
    <w:name w:val="Light Shading"/>
    <w:basedOn w:val="TableNormal"/>
    <w:uiPriority w:val="60"/>
    <w:rsid w:val="006075E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Strong">
    <w:name w:val="Strong"/>
    <w:basedOn w:val="DefaultParagraphFont"/>
    <w:uiPriority w:val="22"/>
    <w:qFormat/>
    <w:rsid w:val="00A6545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483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18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kfu.org/vb/u83867.html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ckfu.org/vb/u97693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kfu.org/vb/u106400.htm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ckfu.org/vb/u106853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kfu.org/vb/u107772.htm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مقرر / إدارة مالية-1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885</TotalTime>
  <Pages>23</Pages>
  <Words>4468</Words>
  <Characters>25473</Characters>
  <Application>Microsoft Office Word</Application>
  <DocSecurity>0</DocSecurity>
  <Lines>212</Lines>
  <Paragraphs>59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كلية إدارة أعمال</vt:lpstr>
      <vt:lpstr/>
    </vt:vector>
  </TitlesOfParts>
  <Company>asria computer</Company>
  <LinksUpToDate>false</LinksUpToDate>
  <CharactersWithSpaces>29882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كلية إدارة أعمال</dc:title>
  <dc:creator>NAVEEDg</dc:creator>
  <cp:lastModifiedBy>Me</cp:lastModifiedBy>
  <cp:revision>5</cp:revision>
  <cp:lastPrinted>2012-12-28T10:56:00Z</cp:lastPrinted>
  <dcterms:created xsi:type="dcterms:W3CDTF">2012-12-29T11:23:00Z</dcterms:created>
  <dcterms:modified xsi:type="dcterms:W3CDTF">2012-12-29T12:11:00Z</dcterms:modified>
</cp:coreProperties>
</file>