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5A79E2" w:rsidRPr="003D46EE" w:rsidRDefault="005A79E2" w:rsidP="00EA13C1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</w:t>
      </w:r>
      <w:r w:rsidR="00316098" w:rsidRPr="003D46EE">
        <w:rPr>
          <w:color w:val="0070C0"/>
          <w:u w:val="single"/>
        </w:rPr>
        <w:t>/</w:t>
      </w:r>
      <w:r w:rsidRPr="003D46EE">
        <w:rPr>
          <w:color w:val="0070C0"/>
          <w:u w:val="single"/>
          <w:rtl/>
        </w:rPr>
        <w:t xml:space="preserve"> يمكن إجراء استدارة للكائن بعد النقر عليه وتحديده من خلال:</w:t>
      </w:r>
      <w:r w:rsidR="00EA13C1" w:rsidRPr="00EA13C1">
        <w:rPr>
          <w:rFonts w:hint="cs"/>
          <w:color w:val="0070C0"/>
          <w:rtl/>
        </w:rPr>
        <w:t xml:space="preserve">                               </w:t>
      </w:r>
      <w:r w:rsidR="00EA13C1" w:rsidRPr="00EA13C1">
        <w:rPr>
          <w:rFonts w:ascii="ae_Dimnah" w:hAnsi="ae_Dimnah" w:cs="ae_Dimnah"/>
          <w:color w:val="0070C0"/>
          <w:rtl/>
        </w:rPr>
        <w:t>أسئلة اختبار مادة تقنية المعلومات (02)</w:t>
      </w:r>
    </w:p>
    <w:p w:rsidR="005A79E2" w:rsidRPr="000F2215" w:rsidRDefault="005A79E2" w:rsidP="00EA13C1">
      <w:pPr>
        <w:pStyle w:val="a3"/>
        <w:numPr>
          <w:ilvl w:val="0"/>
          <w:numId w:val="1"/>
        </w:numPr>
      </w:pPr>
      <w:r w:rsidRPr="000F2215">
        <w:rPr>
          <w:rtl/>
        </w:rPr>
        <w:t>المربعات التي تظهر على أطرافه.</w:t>
      </w:r>
      <w:r w:rsidR="00EA13C1">
        <w:rPr>
          <w:rFonts w:hint="cs"/>
          <w:rtl/>
        </w:rPr>
        <w:t xml:space="preserve">                                                                  </w:t>
      </w:r>
      <w:r w:rsidR="00EA13C1" w:rsidRPr="005A2C2E">
        <w:rPr>
          <w:rFonts w:ascii="ae_AlYermook" w:hAnsi="ae_AlYermook" w:cs="Arabic Transparent" w:hint="cs"/>
          <w:b/>
          <w:bCs/>
          <w:color w:val="0070C0"/>
          <w:sz w:val="18"/>
          <w:szCs w:val="18"/>
          <w:u w:val="single"/>
          <w:rtl/>
        </w:rPr>
        <w:t>من</w:t>
      </w:r>
      <w:r w:rsidR="00EA13C1" w:rsidRPr="005A2C2E">
        <w:rPr>
          <w:rFonts w:hint="cs"/>
          <w:u w:val="single"/>
          <w:rtl/>
        </w:rPr>
        <w:t xml:space="preserve"> </w:t>
      </w:r>
      <w:r w:rsidR="00EA13C1" w:rsidRPr="005A2C2E">
        <w:rPr>
          <w:rFonts w:ascii="ae_AlYermook" w:hAnsi="ae_AlYermook" w:cs="Arabic Transparent"/>
          <w:b/>
          <w:bCs/>
          <w:color w:val="0070C0"/>
          <w:sz w:val="18"/>
          <w:szCs w:val="18"/>
          <w:u w:val="single"/>
          <w:rtl/>
        </w:rPr>
        <w:t>إعداد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  <w:rtl/>
        </w:rPr>
        <w:t xml:space="preserve">: </w:t>
      </w:r>
      <w:r w:rsidR="00EA13C1" w:rsidRPr="005A2C2E">
        <w:rPr>
          <w:rFonts w:ascii="ae_AlYermook" w:hAnsi="ae_AlYermook" w:cs="ae_AlYermook"/>
          <w:b/>
          <w:bCs/>
          <w:color w:val="0070C0"/>
          <w:sz w:val="18"/>
          <w:szCs w:val="18"/>
          <w:u w:val="single"/>
        </w:rPr>
        <w:t>Limitless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الدوائر التي تظهر على زواياه.</w:t>
      </w:r>
    </w:p>
    <w:p w:rsidR="005A79E2" w:rsidRPr="003D46EE" w:rsidRDefault="005A79E2" w:rsidP="005A79E2">
      <w:pPr>
        <w:pStyle w:val="a3"/>
        <w:numPr>
          <w:ilvl w:val="0"/>
          <w:numId w:val="1"/>
        </w:numPr>
      </w:pPr>
      <w:r w:rsidRPr="003D46EE">
        <w:rPr>
          <w:rtl/>
        </w:rPr>
        <w:t>الدائرة الخضراء التي تظهر متصلة بأعلى الكائن بخط.</w:t>
      </w:r>
    </w:p>
    <w:p w:rsidR="005A79E2" w:rsidRPr="000F2215" w:rsidRDefault="005A79E2" w:rsidP="005A79E2">
      <w:pPr>
        <w:pStyle w:val="a3"/>
        <w:numPr>
          <w:ilvl w:val="0"/>
          <w:numId w:val="1"/>
        </w:numPr>
      </w:pPr>
      <w:r w:rsidRPr="000F2215">
        <w:rPr>
          <w:rtl/>
        </w:rPr>
        <w:t>المربع الأخضر الذي يظهر متصل بأعلى الكائن بخط.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الأمر الخاص بتطبيق تأثيرات ظل على نص في الشريحة موجود في: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الفقرة </w:t>
      </w:r>
      <w:r w:rsidR="003D46EE">
        <w:t>p</w:t>
      </w:r>
      <w:r>
        <w:t>aragraph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الخط </w:t>
      </w:r>
      <w:r w:rsidR="003D46EE">
        <w:t>f</w:t>
      </w:r>
      <w:r>
        <w:t>ont</w:t>
      </w:r>
      <w:r>
        <w:rPr>
          <w:rFonts w:hint="cs"/>
          <w:rtl/>
        </w:rPr>
        <w:t xml:space="preserve"> في تبويب الصفحة الرئيسية </w:t>
      </w:r>
      <w:r w:rsidR="003D46EE">
        <w:t>h</w:t>
      </w:r>
      <w:r>
        <w:t>ome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النصوص </w:t>
      </w:r>
      <w:r w:rsidR="003D46EE">
        <w:t>t</w:t>
      </w:r>
      <w:r>
        <w:t xml:space="preserve">ext </w:t>
      </w:r>
      <w:r>
        <w:rPr>
          <w:rFonts w:hint="cs"/>
          <w:rtl/>
        </w:rPr>
        <w:t xml:space="preserve"> في التبويب إدراج </w:t>
      </w:r>
      <w:r w:rsidR="003D46EE">
        <w:t>i</w:t>
      </w:r>
      <w:r>
        <w:t>nsert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مجموعة الخط في التبويب تصميم </w:t>
      </w:r>
      <w:r w:rsidR="003D46EE">
        <w:t>d</w:t>
      </w:r>
      <w:r>
        <w:t>esign</w:t>
      </w:r>
      <w:r>
        <w:rPr>
          <w:rFonts w:hint="cs"/>
          <w:rtl/>
        </w:rPr>
        <w:t>.</w:t>
      </w:r>
    </w:p>
    <w:p w:rsidR="005A79E2" w:rsidRPr="003D46EE" w:rsidRDefault="005A79E2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3</w:t>
      </w:r>
      <w:r w:rsidR="00316098"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مع أكسس لعرض البيانات بشكل احترافي ثم طباعتها: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التقارير </w:t>
      </w:r>
      <w:r w:rsidR="003D46EE">
        <w:t>r</w:t>
      </w:r>
      <w:r>
        <w:t>eports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الجداول </w:t>
      </w:r>
      <w:r w:rsidR="003D46EE">
        <w:t>t</w:t>
      </w:r>
      <w:r>
        <w:t>ables</w:t>
      </w:r>
      <w:r>
        <w:rPr>
          <w:rFonts w:hint="cs"/>
          <w:rtl/>
        </w:rPr>
        <w:t>.</w:t>
      </w:r>
    </w:p>
    <w:p w:rsidR="005A79E2" w:rsidRDefault="005A79E2" w:rsidP="003D46EE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النماذج </w:t>
      </w:r>
      <w:r w:rsidR="003D46EE">
        <w:t>f</w:t>
      </w:r>
      <w:r>
        <w:t>orms</w:t>
      </w:r>
      <w:r>
        <w:rPr>
          <w:rFonts w:hint="cs"/>
          <w:rtl/>
        </w:rPr>
        <w:t>.</w:t>
      </w:r>
    </w:p>
    <w:p w:rsidR="00316098" w:rsidRPr="003D46EE" w:rsidRDefault="00316098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ما يمكن إجراؤه من خلال مجموعة تحرير </w:t>
      </w:r>
      <w:r w:rsidR="003D46EE">
        <w:rPr>
          <w:color w:val="0070C0"/>
          <w:u w:val="single"/>
        </w:rPr>
        <w:t>e</w:t>
      </w:r>
      <w:r w:rsidRPr="003D46EE">
        <w:rPr>
          <w:color w:val="0070C0"/>
          <w:u w:val="single"/>
        </w:rPr>
        <w:t>diting</w:t>
      </w:r>
      <w:r w:rsidRPr="003D46EE">
        <w:rPr>
          <w:rFonts w:hint="cs"/>
          <w:color w:val="0070C0"/>
          <w:u w:val="single"/>
          <w:rtl/>
        </w:rPr>
        <w:t xml:space="preserve"> في تبويب الصفحة الرئيسية </w:t>
      </w:r>
      <w:r w:rsidR="003D46EE">
        <w:rPr>
          <w:color w:val="0070C0"/>
          <w:u w:val="single"/>
        </w:rPr>
        <w:t>h</w:t>
      </w:r>
      <w:r w:rsidRPr="003D46EE">
        <w:rPr>
          <w:color w:val="0070C0"/>
          <w:u w:val="single"/>
        </w:rPr>
        <w:t>ome</w:t>
      </w:r>
      <w:r w:rsidR="00D64E2D">
        <w:rPr>
          <w:rFonts w:hint="cs"/>
          <w:color w:val="0070C0"/>
          <w:u w:val="single"/>
          <w:rtl/>
        </w:rPr>
        <w:t>: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بحث.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استبدال.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تحرير.</w:t>
      </w:r>
    </w:p>
    <w:p w:rsidR="00316098" w:rsidRDefault="00316098" w:rsidP="00316098">
      <w:pPr>
        <w:pStyle w:val="a3"/>
        <w:numPr>
          <w:ilvl w:val="0"/>
          <w:numId w:val="4"/>
        </w:numPr>
      </w:pPr>
      <w:r>
        <w:rPr>
          <w:rFonts w:hint="cs"/>
          <w:rtl/>
        </w:rPr>
        <w:t>كل الإجابات السابقة صحيحة.</w:t>
      </w:r>
    </w:p>
    <w:p w:rsidR="00316098" w:rsidRPr="003D46EE" w:rsidRDefault="00316098" w:rsidP="0031609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5</w:t>
      </w:r>
      <w:r w:rsidRPr="003D46EE">
        <w:rPr>
          <w:color w:val="0070C0"/>
          <w:u w:val="single"/>
        </w:rPr>
        <w:t xml:space="preserve"> /</w:t>
      </w:r>
      <w:r w:rsidRPr="003D46EE">
        <w:rPr>
          <w:rFonts w:hint="cs"/>
          <w:color w:val="0070C0"/>
          <w:u w:val="single"/>
          <w:rtl/>
        </w:rPr>
        <w:t>لترقيم الشرائح في أسفلها: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رأس وتذييل.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إعدادات الشريحة.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يمكن إجراء ذلك من خلال مربع الحوار طباعة.</w:t>
      </w:r>
    </w:p>
    <w:p w:rsidR="00316098" w:rsidRDefault="00316098" w:rsidP="00316098">
      <w:pPr>
        <w:pStyle w:val="a3"/>
        <w:numPr>
          <w:ilvl w:val="0"/>
          <w:numId w:val="5"/>
        </w:numPr>
      </w:pPr>
      <w:r>
        <w:rPr>
          <w:rFonts w:hint="cs"/>
          <w:rtl/>
        </w:rPr>
        <w:t>لا يتيح بور بوينت إمكانية ترقيم الشرائح في أسفلها.</w:t>
      </w:r>
    </w:p>
    <w:p w:rsidR="00316098" w:rsidRPr="003D46EE" w:rsidRDefault="00316098" w:rsidP="003D46E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السمات </w:t>
      </w:r>
      <w:r w:rsidR="003D46EE">
        <w:rPr>
          <w:color w:val="0070C0"/>
          <w:u w:val="single"/>
        </w:rPr>
        <w:t>t</w:t>
      </w:r>
      <w:r w:rsidRPr="003D46EE">
        <w:rPr>
          <w:color w:val="0070C0"/>
          <w:u w:val="single"/>
        </w:rPr>
        <w:t>hemes</w:t>
      </w:r>
      <w:r w:rsidRPr="003D46EE">
        <w:rPr>
          <w:rFonts w:hint="cs"/>
          <w:color w:val="0070C0"/>
          <w:u w:val="single"/>
          <w:rtl/>
        </w:rPr>
        <w:t xml:space="preserve"> هي عبارة عن إعدادات جاهزة خاصة:</w:t>
      </w:r>
    </w:p>
    <w:p w:rsidR="00316098" w:rsidRPr="00B85D4A" w:rsidRDefault="00316098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بخلفية</w:t>
      </w:r>
      <w:r w:rsidR="00B85D4A" w:rsidRPr="00B85D4A">
        <w:rPr>
          <w:rFonts w:hint="cs"/>
          <w:color w:val="000000" w:themeColor="text1"/>
          <w:rtl/>
        </w:rPr>
        <w:t xml:space="preserve"> وفقرات الشرائح.</w:t>
      </w:r>
    </w:p>
    <w:p w:rsidR="00B85D4A" w:rsidRP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بألوان و خطوط النصوص في الشرائح.</w:t>
      </w:r>
    </w:p>
    <w:p w:rsidR="00B85D4A" w:rsidRP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بتنسيق متكامل للشرائح.</w:t>
      </w:r>
    </w:p>
    <w:p w:rsidR="00B85D4A" w:rsidRDefault="00B85D4A" w:rsidP="00316098">
      <w:pPr>
        <w:pStyle w:val="a3"/>
        <w:numPr>
          <w:ilvl w:val="0"/>
          <w:numId w:val="6"/>
        </w:numPr>
        <w:rPr>
          <w:color w:val="000000" w:themeColor="text1"/>
        </w:rPr>
      </w:pPr>
      <w:r w:rsidRPr="00B85D4A">
        <w:rPr>
          <w:rFonts w:hint="cs"/>
          <w:color w:val="000000" w:themeColor="text1"/>
          <w:rtl/>
        </w:rPr>
        <w:t>بالعروض التقديمية القياسية.</w:t>
      </w: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اللغة التي تستخدم في تصميم مواقع الإنترنت:</w:t>
      </w:r>
    </w:p>
    <w:p w:rsidR="00B85D4A" w:rsidRDefault="003D46EE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B85D4A">
        <w:rPr>
          <w:color w:val="000000" w:themeColor="text1"/>
        </w:rPr>
        <w:t>URL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 xml:space="preserve">HTTP 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FTP</w:t>
      </w:r>
      <w:r w:rsidR="003D46EE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HTML</w:t>
      </w:r>
      <w:r w:rsidR="003D46EE">
        <w:rPr>
          <w:rFonts w:hint="cs"/>
          <w:color w:val="000000" w:themeColor="text1"/>
          <w:rtl/>
        </w:rPr>
        <w:t>.</w:t>
      </w:r>
    </w:p>
    <w:p w:rsidR="00B85D4A" w:rsidRPr="003D46EE" w:rsidRDefault="00B85D4A" w:rsidP="00B85D4A">
      <w:pPr>
        <w:rPr>
          <w:b/>
          <w:color w:val="0070C0"/>
          <w:u w:val="single"/>
          <w:rtl/>
        </w:rPr>
      </w:pPr>
      <w:r w:rsidRPr="003D46EE">
        <w:rPr>
          <w:rFonts w:hint="cs"/>
          <w:b/>
          <w:color w:val="0070C0"/>
          <w:u w:val="single"/>
          <w:rtl/>
        </w:rPr>
        <w:t>8</w:t>
      </w:r>
      <w:r w:rsidRPr="003D46EE">
        <w:rPr>
          <w:b/>
          <w:color w:val="0070C0"/>
          <w:u w:val="single"/>
        </w:rPr>
        <w:t>/</w:t>
      </w:r>
      <w:r w:rsidRPr="003D46EE">
        <w:rPr>
          <w:rFonts w:hint="cs"/>
          <w:b/>
          <w:color w:val="0070C0"/>
          <w:u w:val="single"/>
          <w:rtl/>
        </w:rPr>
        <w:t xml:space="preserve"> أي من العبارات التالية غير صحيحة: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إضافة تأثيرات حركة لأي عنصر نصي أو كائني في الشريحة.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تصبح التأثيرات الحركية على الكائنات غير قابلة للتغيير بعد تحديدها.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يمكن تحديد تأثيرات حركة </w:t>
      </w:r>
      <w:r w:rsidR="00D64E2D">
        <w:rPr>
          <w:rFonts w:hint="cs"/>
          <w:color w:val="000000" w:themeColor="text1"/>
          <w:rtl/>
        </w:rPr>
        <w:t>لدخول العن</w:t>
      </w:r>
      <w:r>
        <w:rPr>
          <w:rFonts w:hint="cs"/>
          <w:color w:val="000000" w:themeColor="text1"/>
          <w:rtl/>
        </w:rPr>
        <w:t>صر في الشريحة</w:t>
      </w:r>
      <w:r w:rsidR="00D64E2D">
        <w:rPr>
          <w:rFonts w:hint="cs"/>
          <w:color w:val="000000" w:themeColor="text1"/>
          <w:rtl/>
        </w:rPr>
        <w:t>.</w:t>
      </w:r>
    </w:p>
    <w:p w:rsidR="00B85D4A" w:rsidRDefault="00B85D4A" w:rsidP="00B85D4A">
      <w:pPr>
        <w:pStyle w:val="a3"/>
        <w:numPr>
          <w:ilvl w:val="0"/>
          <w:numId w:val="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التحكم بسرعة حركة دخول العناصر مع تأثير الحركة.</w:t>
      </w:r>
    </w:p>
    <w:p w:rsidR="00B85D4A" w:rsidRDefault="00B85D4A" w:rsidP="00B85D4A">
      <w:pPr>
        <w:rPr>
          <w:color w:val="000000" w:themeColor="text1"/>
          <w:rtl/>
        </w:rPr>
      </w:pPr>
    </w:p>
    <w:p w:rsidR="00B85D4A" w:rsidRDefault="00B85D4A" w:rsidP="00B85D4A">
      <w:pPr>
        <w:rPr>
          <w:color w:val="000000" w:themeColor="text1"/>
          <w:rtl/>
        </w:rPr>
      </w:pPr>
    </w:p>
    <w:p w:rsidR="00B85D4A" w:rsidRPr="003D46EE" w:rsidRDefault="00B85D4A" w:rsidP="00B85D4A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تحتوي الأوامر التي تعمل على عرض تقديمي: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قائمة زر أوفيس.</w:t>
      </w:r>
    </w:p>
    <w:p w:rsidR="00B85D4A" w:rsidRDefault="00B85D4A" w:rsidP="00B85D4A">
      <w:pPr>
        <w:pStyle w:val="a3"/>
        <w:numPr>
          <w:ilvl w:val="0"/>
          <w:numId w:val="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E62BED" w:rsidRPr="003D46EE" w:rsidRDefault="00E62BED" w:rsidP="00D64E2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تنفيذ الأمر فتح </w:t>
      </w:r>
      <w:r w:rsidR="00D64E2D">
        <w:rPr>
          <w:color w:val="0070C0"/>
          <w:u w:val="single"/>
        </w:rPr>
        <w:t>o</w:t>
      </w:r>
      <w:r w:rsidRPr="003D46EE">
        <w:rPr>
          <w:color w:val="0070C0"/>
          <w:u w:val="single"/>
        </w:rPr>
        <w:t xml:space="preserve">pen </w:t>
      </w:r>
      <w:r w:rsidRPr="003D46EE">
        <w:rPr>
          <w:rFonts w:hint="cs"/>
          <w:color w:val="0070C0"/>
          <w:u w:val="single"/>
          <w:rtl/>
        </w:rPr>
        <w:t xml:space="preserve"> الذي يقوم  بفتح عرض تقديمي موجود: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لعرض العروض التقديمية التي تم فتحها حديثاً.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يتم إظهار مربع حوار </w:t>
      </w:r>
      <w:r w:rsidR="00BF4CF6">
        <w:rPr>
          <w:rFonts w:hint="cs"/>
          <w:color w:val="000000" w:themeColor="text1"/>
          <w:rtl/>
        </w:rPr>
        <w:t>لاختيار</w:t>
      </w:r>
      <w:r>
        <w:rPr>
          <w:rFonts w:hint="cs"/>
          <w:color w:val="000000" w:themeColor="text1"/>
          <w:rtl/>
        </w:rPr>
        <w:t xml:space="preserve"> العرض التقديمي المراد فتحه.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إظهار مربع حوار لفتح عرض تقديمي جديد.</w:t>
      </w:r>
    </w:p>
    <w:p w:rsidR="00E62BED" w:rsidRDefault="00E62BED" w:rsidP="00E62BED">
      <w:pPr>
        <w:pStyle w:val="a3"/>
        <w:numPr>
          <w:ilvl w:val="0"/>
          <w:numId w:val="1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يتم فتح آخر عرض تقديمي تم العمل عليه.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يستخدم في أكسس لطرح الأسئلة واستخراج البيانات من قاعدة البيانات:</w:t>
      </w:r>
    </w:p>
    <w:p w:rsidR="00E62BED" w:rsidRDefault="00BF4CF6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التقارير 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D64E2D">
        <w:rPr>
          <w:color w:val="000000" w:themeColor="text1"/>
        </w:rPr>
        <w:t>t</w:t>
      </w:r>
      <w:r>
        <w:rPr>
          <w:color w:val="000000" w:themeColor="text1"/>
        </w:rPr>
        <w:t>ables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orms</w:t>
      </w:r>
      <w:r>
        <w:rPr>
          <w:rFonts w:hint="cs"/>
          <w:color w:val="000000" w:themeColor="text1"/>
          <w:rtl/>
        </w:rPr>
        <w:t>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الشريط البديل للقوائم و أشرطة الأدوات الموجودة في الإصدارات السابقة لبور بوينت هو: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التبويبات.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E62BED" w:rsidRDefault="00E62BED" w:rsidP="00E62BED">
      <w:pPr>
        <w:pStyle w:val="a3"/>
        <w:numPr>
          <w:ilvl w:val="0"/>
          <w:numId w:val="1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الحالة.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تخزين البيانات مع أكسس في: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التقارير</w:t>
      </w:r>
      <w:r>
        <w:rPr>
          <w:color w:val="000000" w:themeColor="text1"/>
        </w:rPr>
        <w:t xml:space="preserve">      .</w:t>
      </w:r>
      <w:r w:rsidR="00D64E2D">
        <w:rPr>
          <w:color w:val="000000" w:themeColor="text1"/>
        </w:rPr>
        <w:t>r</w:t>
      </w:r>
      <w:r>
        <w:rPr>
          <w:color w:val="000000" w:themeColor="text1"/>
        </w:rPr>
        <w:t>eport</w:t>
      </w:r>
      <w:r w:rsidR="00D64E2D">
        <w:rPr>
          <w:color w:val="000000" w:themeColor="text1"/>
        </w:rPr>
        <w:t>s</w:t>
      </w:r>
      <w:r>
        <w:rPr>
          <w:color w:val="000000" w:themeColor="text1"/>
        </w:rPr>
        <w:t xml:space="preserve"> </w:t>
      </w:r>
    </w:p>
    <w:p w:rsidR="00E62BED" w:rsidRDefault="00BF4CF6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</w:t>
      </w:r>
      <w:r w:rsidR="00E62BED">
        <w:rPr>
          <w:rFonts w:hint="cs"/>
          <w:color w:val="000000" w:themeColor="text1"/>
          <w:rtl/>
        </w:rPr>
        <w:t xml:space="preserve"> </w:t>
      </w:r>
      <w:r w:rsidR="00D64E2D">
        <w:rPr>
          <w:color w:val="000000" w:themeColor="text1"/>
        </w:rPr>
        <w:t>q</w:t>
      </w:r>
      <w:r w:rsidR="00E62BED">
        <w:rPr>
          <w:color w:val="000000" w:themeColor="text1"/>
        </w:rPr>
        <w:t>ueries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D64E2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</w:t>
      </w:r>
      <w:r w:rsidR="00E62BED">
        <w:rPr>
          <w:rFonts w:hint="cs"/>
          <w:color w:val="000000" w:themeColor="text1"/>
          <w:rtl/>
        </w:rPr>
        <w:t>ا</w:t>
      </w:r>
      <w:r>
        <w:rPr>
          <w:rFonts w:hint="cs"/>
          <w:color w:val="000000" w:themeColor="text1"/>
          <w:rtl/>
        </w:rPr>
        <w:t>و</w:t>
      </w:r>
      <w:r w:rsidR="00E62BED">
        <w:rPr>
          <w:rFonts w:hint="cs"/>
          <w:color w:val="000000" w:themeColor="text1"/>
          <w:rtl/>
        </w:rPr>
        <w:t xml:space="preserve">ل </w:t>
      </w:r>
      <w:r>
        <w:rPr>
          <w:color w:val="000000" w:themeColor="text1"/>
        </w:rPr>
        <w:t>t</w:t>
      </w:r>
      <w:r w:rsidR="00E62BED">
        <w:rPr>
          <w:color w:val="000000" w:themeColor="text1"/>
        </w:rPr>
        <w:t>ables</w:t>
      </w:r>
      <w:r w:rsidR="00E62BED"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النماذج </w:t>
      </w: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 w:rsidRPr="00E62BED">
        <w:rPr>
          <w:color w:val="000000" w:themeColor="text1"/>
        </w:rPr>
        <w:t>orms</w:t>
      </w:r>
    </w:p>
    <w:p w:rsidR="00E62BED" w:rsidRPr="003D46EE" w:rsidRDefault="00E62BED" w:rsidP="00E62BED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مكونات نظام الحاسوب: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المبرمج </w:t>
      </w:r>
      <w:r w:rsidR="00BF4CF6">
        <w:rPr>
          <w:color w:val="000000" w:themeColor="text1"/>
        </w:rPr>
        <w:t>programmer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المصمم </w:t>
      </w:r>
      <w:r w:rsidR="00D64E2D">
        <w:rPr>
          <w:color w:val="000000" w:themeColor="text1"/>
        </w:rPr>
        <w:t>d</w:t>
      </w:r>
      <w:r>
        <w:rPr>
          <w:color w:val="000000" w:themeColor="text1"/>
        </w:rPr>
        <w:t>esigner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المحلل </w:t>
      </w:r>
      <w:r w:rsidR="00D64E2D">
        <w:rPr>
          <w:color w:val="000000" w:themeColor="text1"/>
        </w:rPr>
        <w:t>a</w:t>
      </w:r>
      <w:r>
        <w:rPr>
          <w:color w:val="000000" w:themeColor="text1"/>
        </w:rPr>
        <w:t>nalyst</w:t>
      </w:r>
      <w:r>
        <w:rPr>
          <w:rFonts w:hint="cs"/>
          <w:color w:val="000000" w:themeColor="text1"/>
          <w:rtl/>
        </w:rPr>
        <w:t>.</w:t>
      </w:r>
    </w:p>
    <w:p w:rsidR="00E62BED" w:rsidRDefault="00E62BED" w:rsidP="00D64E2D">
      <w:pPr>
        <w:pStyle w:val="a3"/>
        <w:numPr>
          <w:ilvl w:val="0"/>
          <w:numId w:val="1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المستخدم </w:t>
      </w:r>
      <w:r w:rsidR="00D64E2D">
        <w:rPr>
          <w:color w:val="000000" w:themeColor="text1"/>
        </w:rPr>
        <w:t>u</w:t>
      </w:r>
      <w:r>
        <w:rPr>
          <w:color w:val="000000" w:themeColor="text1"/>
        </w:rPr>
        <w:t>ser</w:t>
      </w:r>
      <w:r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ملف خاص يخزن تلقائياً في الحاسب عند زيارة مواقع الوب ليسهل الدخول إليها لاحقاً</w:t>
      </w:r>
      <w:r w:rsidR="007711BE" w:rsidRPr="007711BE">
        <w:rPr>
          <w:rFonts w:hint="cs"/>
          <w:color w:val="0070C0"/>
          <w:u w:val="single"/>
          <w:rtl/>
        </w:rPr>
        <w:t>: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h</w:t>
      </w:r>
      <w:r w:rsidR="00DE7328">
        <w:rPr>
          <w:color w:val="000000" w:themeColor="text1"/>
        </w:rPr>
        <w:t>istory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c</w:t>
      </w:r>
      <w:r w:rsidR="00DE7328">
        <w:rPr>
          <w:color w:val="000000" w:themeColor="text1"/>
        </w:rPr>
        <w:t>ookie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64E2D" w:rsidP="00DE7328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m</w:t>
      </w:r>
      <w:r w:rsidR="00DE7328">
        <w:rPr>
          <w:color w:val="000000" w:themeColor="text1"/>
        </w:rPr>
        <w:t>odem</w:t>
      </w:r>
      <w:r w:rsidR="00DE7328">
        <w:rPr>
          <w:rFonts w:hint="cs"/>
          <w:color w:val="000000" w:themeColor="text1"/>
          <w:rtl/>
        </w:rPr>
        <w:t>.</w:t>
      </w:r>
    </w:p>
    <w:p w:rsidR="00DE7328" w:rsidRDefault="00DE7328" w:rsidP="00D64E2D">
      <w:pPr>
        <w:pStyle w:val="a3"/>
        <w:numPr>
          <w:ilvl w:val="0"/>
          <w:numId w:val="15"/>
        </w:numPr>
        <w:rPr>
          <w:color w:val="000000" w:themeColor="text1"/>
        </w:rPr>
      </w:pPr>
      <w:r>
        <w:rPr>
          <w:color w:val="000000" w:themeColor="text1"/>
        </w:rPr>
        <w:t>.</w:t>
      </w:r>
      <w:r w:rsidR="00D64E2D">
        <w:rPr>
          <w:color w:val="000000" w:themeColor="text1"/>
        </w:rPr>
        <w:t>f</w:t>
      </w:r>
      <w:r>
        <w:rPr>
          <w:color w:val="000000" w:themeColor="text1"/>
        </w:rPr>
        <w:t>avorites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طرق التواصل عبر الإنترنت: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الارتباط التشعبي.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اللوحات الإخبارية.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غرف المحادثة.</w:t>
      </w:r>
    </w:p>
    <w:p w:rsidR="00DE7328" w:rsidRDefault="00DE7328" w:rsidP="00DE7328">
      <w:pPr>
        <w:pStyle w:val="a3"/>
        <w:numPr>
          <w:ilvl w:val="0"/>
          <w:numId w:val="1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المؤتمرات المرئية.</w:t>
      </w:r>
    </w:p>
    <w:p w:rsidR="00DE7328" w:rsidRDefault="00DE7328" w:rsidP="00DE7328">
      <w:pPr>
        <w:rPr>
          <w:color w:val="000000" w:themeColor="text1"/>
          <w:rtl/>
        </w:rPr>
      </w:pPr>
    </w:p>
    <w:p w:rsidR="00DE7328" w:rsidRDefault="00DE7328" w:rsidP="00DE7328">
      <w:pPr>
        <w:rPr>
          <w:color w:val="000000" w:themeColor="text1"/>
          <w:rtl/>
        </w:rPr>
      </w:pP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17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عبارة عن مجموعة أدوات تساعد في نقل و تخزين و معالجة المعلومات بشكل إلكتروني </w:t>
      </w:r>
      <w:r w:rsidR="00BF4CF6" w:rsidRPr="003D46EE">
        <w:rPr>
          <w:rFonts w:hint="cs"/>
          <w:color w:val="0070C0"/>
          <w:u w:val="single"/>
          <w:rtl/>
        </w:rPr>
        <w:t>باستخدام</w:t>
      </w:r>
      <w:r w:rsidRPr="003D46EE">
        <w:rPr>
          <w:rFonts w:hint="cs"/>
          <w:color w:val="0070C0"/>
          <w:u w:val="single"/>
          <w:rtl/>
        </w:rPr>
        <w:t xml:space="preserve"> الحاسب: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التلفازية</w:t>
      </w:r>
      <w:r w:rsidR="00BF4CF6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البرامج الحاسوبية.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</w:t>
      </w:r>
    </w:p>
    <w:p w:rsidR="00DE7328" w:rsidRDefault="00DE7328" w:rsidP="00DE7328">
      <w:pPr>
        <w:pStyle w:val="a3"/>
        <w:numPr>
          <w:ilvl w:val="0"/>
          <w:numId w:val="1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التواصل.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18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لتخزين ملاحظات طويلة يتم استخدام حقل من النوع:</w:t>
      </w:r>
    </w:p>
    <w:p w:rsidR="00E62BED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مذكرة </w:t>
      </w:r>
      <w:r>
        <w:rPr>
          <w:color w:val="000000" w:themeColor="text1"/>
        </w:rPr>
        <w:t>Memo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فقرة </w:t>
      </w:r>
      <w:r w:rsidR="007711BE">
        <w:rPr>
          <w:color w:val="000000" w:themeColor="text1"/>
        </w:rPr>
        <w:t>.</w:t>
      </w:r>
      <w:r>
        <w:rPr>
          <w:color w:val="000000" w:themeColor="text1"/>
        </w:rPr>
        <w:t xml:space="preserve">Paragraph </w:t>
      </w:r>
    </w:p>
    <w:p w:rsidR="00DE7328" w:rsidRDefault="00DE7328" w:rsidP="00DE7328">
      <w:pPr>
        <w:pStyle w:val="a3"/>
        <w:numPr>
          <w:ilvl w:val="0"/>
          <w:numId w:val="1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DE7328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19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لتحديد شروط التحقق من القيم المدخلة في الحقل نستعمل الخاصية: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تحقق الصحة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ext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قاعدة التحقق من الصحة </w:t>
      </w:r>
      <w:r w:rsidR="007711BE">
        <w:rPr>
          <w:color w:val="000000" w:themeColor="text1"/>
        </w:rPr>
        <w:t>.v</w:t>
      </w:r>
      <w:r>
        <w:rPr>
          <w:color w:val="000000" w:themeColor="text1"/>
        </w:rPr>
        <w:t xml:space="preserve">alidation </w:t>
      </w:r>
      <w:r w:rsidR="007711BE">
        <w:rPr>
          <w:color w:val="000000" w:themeColor="text1"/>
        </w:rPr>
        <w:t>r</w:t>
      </w:r>
      <w:r>
        <w:rPr>
          <w:color w:val="000000" w:themeColor="text1"/>
        </w:rPr>
        <w:t>ule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السماح بطول صفري </w:t>
      </w:r>
      <w:r w:rsidR="007711BE">
        <w:rPr>
          <w:color w:val="000000" w:themeColor="text1"/>
        </w:rPr>
        <w:t>.a</w:t>
      </w:r>
      <w:r>
        <w:rPr>
          <w:color w:val="000000" w:themeColor="text1"/>
        </w:rPr>
        <w:t xml:space="preserve">llow </w:t>
      </w:r>
      <w:r w:rsidR="007711BE">
        <w:rPr>
          <w:color w:val="000000" w:themeColor="text1"/>
        </w:rPr>
        <w:t>z</w:t>
      </w:r>
      <w:r>
        <w:rPr>
          <w:color w:val="000000" w:themeColor="text1"/>
        </w:rPr>
        <w:t xml:space="preserve">ero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ength</w:t>
      </w:r>
    </w:p>
    <w:p w:rsidR="00DE7328" w:rsidRDefault="00DE7328" w:rsidP="007711BE">
      <w:pPr>
        <w:pStyle w:val="a3"/>
        <w:numPr>
          <w:ilvl w:val="0"/>
          <w:numId w:val="1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القيمة </w:t>
      </w:r>
      <w:r w:rsidR="00BF4CF6">
        <w:rPr>
          <w:rFonts w:hint="cs"/>
          <w:color w:val="000000" w:themeColor="text1"/>
          <w:rtl/>
        </w:rPr>
        <w:t>الافتراضية</w:t>
      </w:r>
      <w:r>
        <w:rPr>
          <w:rFonts w:hint="cs"/>
          <w:color w:val="000000" w:themeColor="text1"/>
          <w:rtl/>
        </w:rPr>
        <w:t xml:space="preserve">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efault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alue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20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يتم استعمال المفتاح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hift </w:t>
      </w:r>
      <w:r w:rsidRPr="003D46EE">
        <w:rPr>
          <w:rFonts w:hint="cs"/>
          <w:color w:val="0070C0"/>
          <w:u w:val="single"/>
          <w:rtl/>
        </w:rPr>
        <w:t xml:space="preserve"> عند رسم خط للحصول على خطوط مستقيمة ومضبوط: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أفقياً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عموديا</w:t>
      </w:r>
      <w:r w:rsidR="007711BE">
        <w:rPr>
          <w:rFonts w:hint="cs"/>
          <w:color w:val="000000" w:themeColor="text1"/>
          <w:rtl/>
        </w:rPr>
        <w:t>.</w:t>
      </w:r>
      <w:r>
        <w:rPr>
          <w:rFonts w:hint="cs"/>
          <w:color w:val="000000" w:themeColor="text1"/>
          <w:rtl/>
        </w:rPr>
        <w:t>ً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محورياً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</w:t>
      </w:r>
      <w:r w:rsidR="007711BE">
        <w:rPr>
          <w:rFonts w:hint="cs"/>
          <w:color w:val="000000" w:themeColor="text1"/>
          <w:rtl/>
        </w:rPr>
        <w:t>.</w:t>
      </w:r>
    </w:p>
    <w:p w:rsidR="00DE7328" w:rsidRPr="003D46EE" w:rsidRDefault="00DE7328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21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تستخدم عملية تجميع الكائنات الرسومية </w:t>
      </w:r>
      <w:r w:rsidR="007711BE">
        <w:rPr>
          <w:color w:val="0070C0"/>
          <w:u w:val="single"/>
        </w:rPr>
        <w:t>s</w:t>
      </w:r>
      <w:r w:rsidRPr="003D46EE">
        <w:rPr>
          <w:color w:val="0070C0"/>
          <w:u w:val="single"/>
        </w:rPr>
        <w:t xml:space="preserve">hapes </w:t>
      </w:r>
      <w:r w:rsidRPr="003D46EE">
        <w:rPr>
          <w:rFonts w:hint="cs"/>
          <w:color w:val="0070C0"/>
          <w:u w:val="single"/>
          <w:rtl/>
        </w:rPr>
        <w:t xml:space="preserve"> من أجل: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مزجها مع بعضها البعض لتصبح تشكل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ربطها مع بعضها البعض للعمل عليها كأنها كائن واحد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لمعرفة إمكانية تجانس هذه الكائنات الرسومية مع بعضها البعض</w:t>
      </w:r>
      <w:r w:rsidR="007711BE">
        <w:rPr>
          <w:rFonts w:hint="cs"/>
          <w:color w:val="000000" w:themeColor="text1"/>
          <w:rtl/>
        </w:rPr>
        <w:t>.</w:t>
      </w:r>
    </w:p>
    <w:p w:rsidR="00DE7328" w:rsidRDefault="00DE7328" w:rsidP="00DE7328">
      <w:pPr>
        <w:pStyle w:val="a3"/>
        <w:numPr>
          <w:ilvl w:val="0"/>
          <w:numId w:val="2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لترتيبها فوق بعضها البعض كي لا تتداخل</w:t>
      </w:r>
      <w:r w:rsidR="007711BE"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0000" w:themeColor="text1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22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0000" w:themeColor="text1"/>
          <w:u w:val="single"/>
          <w:rtl/>
        </w:rPr>
        <w:t xml:space="preserve"> </w:t>
      </w:r>
      <w:r w:rsidRPr="003D46EE">
        <w:rPr>
          <w:rFonts w:hint="cs"/>
          <w:color w:val="0070C0"/>
          <w:u w:val="single"/>
          <w:rtl/>
        </w:rPr>
        <w:t>لتحديد اتجاه الكتابة  من اليمين إلى اليسار أو العكس نذهب إلى: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 الرئيسية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خط </w:t>
      </w:r>
      <w:r w:rsidR="007711BE">
        <w:rPr>
          <w:color w:val="000000" w:themeColor="text1"/>
        </w:rPr>
        <w:t>f</w:t>
      </w:r>
      <w:r>
        <w:rPr>
          <w:color w:val="000000" w:themeColor="text1"/>
        </w:rPr>
        <w:t>ont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 </w:t>
      </w:r>
      <w:r w:rsidR="007711BE">
        <w:rPr>
          <w:color w:val="000000" w:themeColor="text1"/>
        </w:rPr>
        <w:t>h</w:t>
      </w:r>
      <w:r>
        <w:rPr>
          <w:color w:val="000000" w:themeColor="text1"/>
        </w:rPr>
        <w:t xml:space="preserve">ome </w:t>
      </w:r>
      <w:r>
        <w:rPr>
          <w:rFonts w:hint="cs"/>
          <w:color w:val="000000" w:themeColor="text1"/>
          <w:rtl/>
        </w:rPr>
        <w:t xml:space="preserve"> ثم المجموعة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d</w:t>
      </w:r>
      <w:r>
        <w:rPr>
          <w:color w:val="000000" w:themeColor="text1"/>
        </w:rPr>
        <w:t xml:space="preserve">esign </w:t>
      </w:r>
      <w:r>
        <w:rPr>
          <w:rFonts w:hint="cs"/>
          <w:color w:val="000000" w:themeColor="text1"/>
          <w:rtl/>
        </w:rPr>
        <w:t xml:space="preserve"> ثم المجموعة شرائح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>aragraph</w:t>
      </w:r>
      <w:r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 w:rsidR="007711BE">
        <w:rPr>
          <w:color w:val="000000" w:themeColor="text1"/>
        </w:rPr>
        <w:t>v</w:t>
      </w:r>
      <w:r>
        <w:rPr>
          <w:color w:val="000000" w:themeColor="text1"/>
        </w:rPr>
        <w:t>iew</w:t>
      </w:r>
      <w:r>
        <w:rPr>
          <w:rFonts w:hint="cs"/>
          <w:color w:val="000000" w:themeColor="text1"/>
          <w:rtl/>
        </w:rPr>
        <w:t xml:space="preserve"> ثم المجموعة تحرير فقرة </w:t>
      </w:r>
      <w:r w:rsidR="007711BE">
        <w:rPr>
          <w:color w:val="000000" w:themeColor="text1"/>
        </w:rPr>
        <w:t>p</w:t>
      </w:r>
      <w:r>
        <w:rPr>
          <w:color w:val="000000" w:themeColor="text1"/>
        </w:rPr>
        <w:t xml:space="preserve">aragraph </w:t>
      </w:r>
      <w:r>
        <w:rPr>
          <w:rFonts w:hint="cs"/>
          <w:color w:val="000000" w:themeColor="text1"/>
          <w:rtl/>
        </w:rPr>
        <w:t>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23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عند العمل على كائن جدول يظهر في شريط التبويبات تبويب جديد يسمح بالتغيير في شكل الجدول هو: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 w:rsidR="007711BE">
        <w:rPr>
          <w:color w:val="000000" w:themeColor="text1"/>
        </w:rPr>
        <w:t>l</w:t>
      </w:r>
      <w:r>
        <w:rPr>
          <w:color w:val="000000" w:themeColor="text1"/>
        </w:rPr>
        <w:t>ayout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جدول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تنسيق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ormat</w:t>
      </w:r>
    </w:p>
    <w:p w:rsidR="000817BC" w:rsidRDefault="000817BC" w:rsidP="007711BE">
      <w:pPr>
        <w:pStyle w:val="a3"/>
        <w:numPr>
          <w:ilvl w:val="0"/>
          <w:numId w:val="2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 w:rsidR="007711BE">
        <w:rPr>
          <w:color w:val="000000" w:themeColor="text1"/>
        </w:rPr>
        <w:t>.d</w:t>
      </w:r>
      <w:r>
        <w:rPr>
          <w:color w:val="000000" w:themeColor="text1"/>
        </w:rPr>
        <w:t>esign</w:t>
      </w:r>
    </w:p>
    <w:p w:rsidR="000817BC" w:rsidRPr="003D46EE" w:rsidRDefault="000817BC" w:rsidP="007711BE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24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ليس من الأمور التي يمكن إدراجها  من خلال التبويب </w:t>
      </w:r>
      <w:r w:rsidR="00BF4CF6" w:rsidRPr="003D46EE">
        <w:rPr>
          <w:rFonts w:hint="cs"/>
          <w:color w:val="0070C0"/>
          <w:u w:val="single"/>
          <w:rtl/>
        </w:rPr>
        <w:t>إدراج</w:t>
      </w:r>
      <w:r w:rsidRPr="003D46EE">
        <w:rPr>
          <w:rFonts w:hint="cs"/>
          <w:color w:val="0070C0"/>
          <w:u w:val="single"/>
          <w:rtl/>
        </w:rPr>
        <w:t xml:space="preserve"> </w:t>
      </w:r>
      <w:r w:rsidR="007711BE">
        <w:rPr>
          <w:color w:val="0070C0"/>
          <w:u w:val="single"/>
        </w:rPr>
        <w:t>i</w:t>
      </w:r>
      <w:r w:rsidRPr="003D46EE">
        <w:rPr>
          <w:color w:val="0070C0"/>
          <w:u w:val="single"/>
        </w:rPr>
        <w:t>nsert</w:t>
      </w:r>
      <w:r w:rsidRPr="003D46EE">
        <w:rPr>
          <w:rFonts w:hint="cs"/>
          <w:color w:val="0070C0"/>
          <w:u w:val="single"/>
          <w:rtl/>
        </w:rPr>
        <w:t>: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مخطط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تاريخ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جدول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rPr>
          <w:color w:val="000000" w:themeColor="text1"/>
          <w:rtl/>
        </w:rPr>
      </w:pPr>
    </w:p>
    <w:p w:rsidR="000817BC" w:rsidRDefault="000817BC" w:rsidP="000817BC">
      <w:pPr>
        <w:rPr>
          <w:color w:val="000000" w:themeColor="text1"/>
          <w:rtl/>
        </w:rPr>
      </w:pP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lastRenderedPageBreak/>
        <w:t>25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أي من الكائنات يرتبط بسلاسل بيانات يتم فتحها في برنامج أكسل للتعديل عليها: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الجداول </w:t>
      </w:r>
      <w:r w:rsidR="007711BE">
        <w:rPr>
          <w:color w:val="000000" w:themeColor="text1"/>
        </w:rPr>
        <w:t>t</w:t>
      </w:r>
      <w:r>
        <w:rPr>
          <w:color w:val="000000" w:themeColor="text1"/>
        </w:rPr>
        <w:t>able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</w:t>
      </w:r>
      <w:r w:rsidR="007711BE">
        <w:rPr>
          <w:color w:val="000000" w:themeColor="text1"/>
        </w:rPr>
        <w:t>.c</w:t>
      </w:r>
      <w:r>
        <w:rPr>
          <w:color w:val="000000" w:themeColor="text1"/>
        </w:rPr>
        <w:t>harts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المخططات الهيكلية </w:t>
      </w:r>
      <w:r w:rsidR="007711BE">
        <w:rPr>
          <w:color w:val="000000" w:themeColor="text1"/>
        </w:rPr>
        <w:t>.s</w:t>
      </w:r>
      <w:r>
        <w:rPr>
          <w:color w:val="000000" w:themeColor="text1"/>
        </w:rPr>
        <w:t>mart Art</w:t>
      </w:r>
      <w:r w:rsidR="007711BE">
        <w:rPr>
          <w:color w:val="000000" w:themeColor="text1"/>
        </w:rPr>
        <w:t>s</w:t>
      </w:r>
    </w:p>
    <w:p w:rsidR="000817BC" w:rsidRDefault="000817BC" w:rsidP="007711BE">
      <w:pPr>
        <w:pStyle w:val="a3"/>
        <w:numPr>
          <w:ilvl w:val="0"/>
          <w:numId w:val="2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تدفق البيانات </w:t>
      </w:r>
      <w:r w:rsidR="007711BE">
        <w:rPr>
          <w:color w:val="000000" w:themeColor="text1"/>
        </w:rPr>
        <w:t>.f</w:t>
      </w:r>
      <w:r>
        <w:rPr>
          <w:color w:val="000000" w:themeColor="text1"/>
        </w:rPr>
        <w:t>lowcharts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26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المقصود بالمراحل الانتقالية للشرائح</w:t>
      </w:r>
      <w:r w:rsidRPr="003D46EE">
        <w:rPr>
          <w:color w:val="0070C0"/>
          <w:u w:val="single"/>
        </w:rPr>
        <w:t>: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تحديد تأثير معين عند </w:t>
      </w:r>
      <w:r w:rsidR="00BF4CF6">
        <w:rPr>
          <w:rFonts w:hint="cs"/>
          <w:color w:val="000000" w:themeColor="text1"/>
          <w:rtl/>
        </w:rPr>
        <w:t>الانتقال</w:t>
      </w:r>
      <w:r>
        <w:rPr>
          <w:rFonts w:hint="cs"/>
          <w:color w:val="000000" w:themeColor="text1"/>
          <w:rtl/>
        </w:rPr>
        <w:t xml:space="preserve"> من شريحة إلى أخرى خلال العرض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تجهيز نسخ غير نهائية من شرائح العرض التقديمي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إنشاء شرائح العرض التقديمي على مراحل</w:t>
      </w:r>
      <w:r w:rsidR="007711BE">
        <w:rPr>
          <w:rFonts w:hint="cs"/>
          <w:color w:val="000000" w:themeColor="text1"/>
          <w:rtl/>
        </w:rPr>
        <w:t>.</w:t>
      </w:r>
    </w:p>
    <w:p w:rsidR="000817BC" w:rsidRDefault="000817BC" w:rsidP="000817BC">
      <w:pPr>
        <w:pStyle w:val="a3"/>
        <w:numPr>
          <w:ilvl w:val="0"/>
          <w:numId w:val="2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</w:t>
      </w:r>
      <w:r w:rsidR="007711BE">
        <w:rPr>
          <w:rFonts w:hint="cs"/>
          <w:color w:val="000000" w:themeColor="text1"/>
          <w:rtl/>
        </w:rPr>
        <w:t>ة.</w:t>
      </w:r>
    </w:p>
    <w:p w:rsidR="000817BC" w:rsidRPr="003D46EE" w:rsidRDefault="000817BC" w:rsidP="000817BC">
      <w:pPr>
        <w:rPr>
          <w:color w:val="0070C0"/>
          <w:u w:val="single"/>
          <w:rtl/>
        </w:rPr>
      </w:pPr>
      <w:r w:rsidRPr="003D46EE">
        <w:rPr>
          <w:rFonts w:hint="cs"/>
          <w:color w:val="0070C0"/>
          <w:u w:val="single"/>
          <w:rtl/>
        </w:rPr>
        <w:t>27</w:t>
      </w:r>
      <w:r w:rsidRPr="003D46EE">
        <w:rPr>
          <w:color w:val="0070C0"/>
          <w:u w:val="single"/>
        </w:rPr>
        <w:t>/</w:t>
      </w:r>
      <w:r w:rsidRPr="003D46EE">
        <w:rPr>
          <w:rFonts w:hint="cs"/>
          <w:color w:val="0070C0"/>
          <w:u w:val="single"/>
          <w:rtl/>
        </w:rPr>
        <w:t xml:space="preserve"> من أقسام وحدة المعالجة المركزية</w:t>
      </w:r>
      <w:r w:rsidR="000F2215" w:rsidRPr="003D46EE">
        <w:rPr>
          <w:rFonts w:hint="cs"/>
          <w:color w:val="0070C0"/>
          <w:u w:val="single"/>
          <w:rtl/>
        </w:rPr>
        <w:t>: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التحكم.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المسجلات الصوتية.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وحدة الحساب و المراقبة.</w:t>
      </w:r>
    </w:p>
    <w:p w:rsidR="000F2215" w:rsidRDefault="000F2215" w:rsidP="000F2215">
      <w:pPr>
        <w:pStyle w:val="a3"/>
        <w:numPr>
          <w:ilvl w:val="0"/>
          <w:numId w:val="2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0F2215" w:rsidRPr="00D2627D" w:rsidRDefault="000F2215" w:rsidP="000F2215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28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</w:t>
      </w:r>
      <w:r w:rsidR="007711BE" w:rsidRPr="00D2627D">
        <w:rPr>
          <w:rFonts w:hint="cs"/>
          <w:color w:val="0070C0"/>
          <w:u w:val="single"/>
          <w:rtl/>
        </w:rPr>
        <w:t>لإنشاء شريحة جديدة: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مجموعة تصميم الشرائح ثم الأمر شريحة جديدة.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بالنقر في وسط الشريحة الحالية بزر الفأرة الأيمن و اختيار شريحة جديدة.</w:t>
      </w:r>
    </w:p>
    <w:p w:rsidR="007711BE" w:rsidRDefault="007711BE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جديدة.</w:t>
      </w:r>
    </w:p>
    <w:p w:rsidR="00D2627D" w:rsidRDefault="00D2627D" w:rsidP="007711BE">
      <w:pPr>
        <w:pStyle w:val="a3"/>
        <w:numPr>
          <w:ilvl w:val="0"/>
          <w:numId w:val="2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من خلال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 xml:space="preserve"> ثم مجموعة الشرائح ثم الأمر شريحة جديدة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29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لإدراج رقم الشريحة في أي مكان بداخلها نقوم بذلك من خلال: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</w:t>
      </w:r>
      <w:r w:rsidR="00BF4CF6">
        <w:rPr>
          <w:rFonts w:hint="cs"/>
          <w:color w:val="000000" w:themeColor="text1"/>
          <w:rtl/>
        </w:rPr>
        <w:t>الرئيسية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text </w:t>
      </w:r>
      <w:r>
        <w:rPr>
          <w:rFonts w:hint="cs"/>
          <w:color w:val="000000" w:themeColor="text1"/>
          <w:rtl/>
        </w:rPr>
        <w:t xml:space="preserve"> ثم الأمر رقم الشريحة</w:t>
      </w:r>
      <w:r>
        <w:rPr>
          <w:color w:val="000000" w:themeColor="text1"/>
        </w:rPr>
        <w:t>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</w:t>
      </w:r>
      <w:r w:rsidR="00BF4CF6">
        <w:rPr>
          <w:rFonts w:hint="cs"/>
          <w:color w:val="000000" w:themeColor="text1"/>
          <w:rtl/>
        </w:rPr>
        <w:t>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ثم 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مجموعة نص</w:t>
      </w:r>
      <w:r>
        <w:rPr>
          <w:color w:val="000000" w:themeColor="text1"/>
        </w:rPr>
        <w:t xml:space="preserve">   text </w:t>
      </w:r>
      <w:r>
        <w:rPr>
          <w:rFonts w:hint="cs"/>
          <w:color w:val="000000" w:themeColor="text1"/>
          <w:rtl/>
        </w:rPr>
        <w:t>ثم الأمر رقم الشريحة.</w:t>
      </w:r>
    </w:p>
    <w:p w:rsidR="00D2627D" w:rsidRDefault="00D2627D" w:rsidP="00D2627D">
      <w:pPr>
        <w:pStyle w:val="a3"/>
        <w:numPr>
          <w:ilvl w:val="0"/>
          <w:numId w:val="2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النقر بزر الفأرة الأيمن بمكان </w:t>
      </w:r>
      <w:r w:rsidR="00BF4CF6">
        <w:rPr>
          <w:rFonts w:hint="cs"/>
          <w:color w:val="000000" w:themeColor="text1"/>
          <w:rtl/>
        </w:rPr>
        <w:t>الإدراج</w:t>
      </w:r>
      <w:r>
        <w:rPr>
          <w:rFonts w:hint="cs"/>
          <w:color w:val="000000" w:themeColor="text1"/>
          <w:rtl/>
        </w:rPr>
        <w:t xml:space="preserve"> على الشريحة و اختيار إدراج رقم الشريحة.</w:t>
      </w:r>
      <w:r>
        <w:rPr>
          <w:color w:val="000000" w:themeColor="text1"/>
        </w:rPr>
        <w:t xml:space="preserve"> </w:t>
      </w:r>
    </w:p>
    <w:p w:rsidR="00D2627D" w:rsidRPr="00D2627D" w:rsidRDefault="00D2627D" w:rsidP="00D2627D">
      <w:pPr>
        <w:rPr>
          <w:color w:val="0070C0"/>
          <w:u w:val="single"/>
          <w:rtl/>
        </w:rPr>
      </w:pPr>
      <w:r w:rsidRPr="00D2627D">
        <w:rPr>
          <w:rFonts w:hint="cs"/>
          <w:color w:val="0070C0"/>
          <w:u w:val="single"/>
          <w:rtl/>
        </w:rPr>
        <w:t>30</w:t>
      </w:r>
      <w:r w:rsidRPr="00D2627D">
        <w:rPr>
          <w:color w:val="0070C0"/>
          <w:u w:val="single"/>
        </w:rPr>
        <w:t>/</w:t>
      </w:r>
      <w:r w:rsidRPr="00D2627D">
        <w:rPr>
          <w:rFonts w:hint="cs"/>
          <w:color w:val="0070C0"/>
          <w:u w:val="single"/>
          <w:rtl/>
        </w:rPr>
        <w:t xml:space="preserve"> من خلال مجموعة الخط </w:t>
      </w:r>
      <w:r w:rsidRPr="00D2627D">
        <w:rPr>
          <w:color w:val="0070C0"/>
          <w:u w:val="single"/>
        </w:rPr>
        <w:t xml:space="preserve">font </w:t>
      </w:r>
      <w:r w:rsidRPr="00D2627D">
        <w:rPr>
          <w:rFonts w:hint="cs"/>
          <w:color w:val="0070C0"/>
          <w:u w:val="single"/>
          <w:rtl/>
        </w:rPr>
        <w:t xml:space="preserve"> لا يمكن تغيير: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لون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حجم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ظل النص.</w:t>
      </w:r>
    </w:p>
    <w:p w:rsidR="00D2627D" w:rsidRDefault="00D2627D" w:rsidP="00D2627D">
      <w:pPr>
        <w:pStyle w:val="a3"/>
        <w:numPr>
          <w:ilvl w:val="0"/>
          <w:numId w:val="3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اتجاه النص.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31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يسمى مصطلح الصفحة الرئيسية لمواقع الوب على شبكة الانترنت: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URL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Hyper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Home page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1"/>
        </w:numPr>
        <w:rPr>
          <w:color w:val="000000" w:themeColor="text1"/>
        </w:rPr>
      </w:pPr>
      <w:r>
        <w:rPr>
          <w:color w:val="000000" w:themeColor="text1"/>
        </w:rPr>
        <w:t>Web log</w:t>
      </w:r>
      <w:r>
        <w:rPr>
          <w:rFonts w:hint="cs"/>
          <w:color w:val="000000" w:themeColor="text1"/>
          <w:rtl/>
        </w:rPr>
        <w:t>.</w:t>
      </w: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32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ليس من </w:t>
      </w:r>
      <w:r w:rsidR="00BF4CF6" w:rsidRPr="008F0795">
        <w:rPr>
          <w:rFonts w:hint="cs"/>
          <w:color w:val="0070C0"/>
          <w:u w:val="single"/>
          <w:rtl/>
        </w:rPr>
        <w:t>الاعتبارات</w:t>
      </w:r>
      <w:r w:rsidRPr="008F0795">
        <w:rPr>
          <w:rFonts w:hint="cs"/>
          <w:color w:val="0070C0"/>
          <w:u w:val="single"/>
          <w:rtl/>
        </w:rPr>
        <w:t xml:space="preserve"> الأمنية: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التشفير لنقل البيانات الخاصة.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الشهادات الرقمية لتحديد المواقع الموثوقة.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حماية الأجزاء الخاصة بالمستخدم بكلمة سر.</w:t>
      </w:r>
    </w:p>
    <w:p w:rsidR="00D2627D" w:rsidRDefault="00D2627D" w:rsidP="00D2627D">
      <w:pPr>
        <w:pStyle w:val="a3"/>
        <w:numPr>
          <w:ilvl w:val="0"/>
          <w:numId w:val="3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الجدران الحديدة لحماية شبكات الشركات.</w:t>
      </w:r>
    </w:p>
    <w:p w:rsidR="00D2627D" w:rsidRDefault="00D2627D" w:rsidP="00D2627D">
      <w:pPr>
        <w:rPr>
          <w:color w:val="000000" w:themeColor="text1"/>
          <w:rtl/>
        </w:rPr>
      </w:pPr>
    </w:p>
    <w:p w:rsidR="00D2627D" w:rsidRDefault="00D2627D" w:rsidP="00D2627D">
      <w:pPr>
        <w:rPr>
          <w:color w:val="000000" w:themeColor="text1"/>
          <w:rtl/>
        </w:rPr>
      </w:pPr>
    </w:p>
    <w:p w:rsidR="00D2627D" w:rsidRPr="008F0795" w:rsidRDefault="00D2627D" w:rsidP="00D2627D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lastRenderedPageBreak/>
        <w:t>33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للتغيير في كيفية التعداد الرقمي نقوم بذلك من خلال: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فقرة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الصفحة الرئيسية </w:t>
      </w:r>
      <w:r>
        <w:rPr>
          <w:color w:val="000000" w:themeColor="text1"/>
        </w:rPr>
        <w:t xml:space="preserve">home </w:t>
      </w:r>
      <w:r>
        <w:rPr>
          <w:rFonts w:hint="cs"/>
          <w:color w:val="000000" w:themeColor="text1"/>
          <w:rtl/>
        </w:rPr>
        <w:t xml:space="preserve"> ثم المجموعة خط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>.</w:t>
      </w:r>
    </w:p>
    <w:p w:rsidR="00D2627D" w:rsidRDefault="00D2627D" w:rsidP="00D2627D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 xml:space="preserve"> ثم المجموعة قوائم </w:t>
      </w:r>
      <w:r>
        <w:rPr>
          <w:color w:val="000000" w:themeColor="text1"/>
        </w:rPr>
        <w:t>menu</w:t>
      </w:r>
      <w:r>
        <w:rPr>
          <w:rFonts w:hint="cs"/>
          <w:color w:val="000000" w:themeColor="text1"/>
          <w:rtl/>
        </w:rPr>
        <w:t>.</w:t>
      </w:r>
    </w:p>
    <w:p w:rsidR="008F0795" w:rsidRDefault="00D2627D" w:rsidP="008F0795">
      <w:pPr>
        <w:pStyle w:val="a3"/>
        <w:numPr>
          <w:ilvl w:val="0"/>
          <w:numId w:val="3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إدراج</w:t>
      </w:r>
      <w:r>
        <w:rPr>
          <w:color w:val="000000" w:themeColor="text1"/>
        </w:rPr>
        <w:t xml:space="preserve"> insert </w:t>
      </w:r>
      <w:r>
        <w:rPr>
          <w:rFonts w:hint="cs"/>
          <w:color w:val="000000" w:themeColor="text1"/>
          <w:rtl/>
        </w:rPr>
        <w:t xml:space="preserve">  ثم المجموعة 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34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يستخدم من أكسس لعرض البيانات بطريقة صديقة للمستخدم و إدخال البيانات عبره: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التقرير </w:t>
      </w:r>
      <w:r>
        <w:rPr>
          <w:color w:val="000000" w:themeColor="text1"/>
        </w:rPr>
        <w:t>report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الاستعلام </w:t>
      </w:r>
      <w:r>
        <w:rPr>
          <w:color w:val="000000" w:themeColor="text1"/>
        </w:rPr>
        <w:t>query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المايكرو</w:t>
      </w:r>
      <w:r>
        <w:rPr>
          <w:color w:val="000000" w:themeColor="text1"/>
        </w:rPr>
        <w:t xml:space="preserve"> macro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النموذج </w:t>
      </w:r>
      <w:r>
        <w:rPr>
          <w:color w:val="000000" w:themeColor="text1"/>
        </w:rPr>
        <w:t>form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rPr>
          <w:color w:val="000000" w:themeColor="text1"/>
          <w:rtl/>
        </w:rPr>
      </w:pPr>
      <w:r w:rsidRPr="008F0795">
        <w:rPr>
          <w:rFonts w:hint="cs"/>
          <w:color w:val="0070C0"/>
          <w:u w:val="single"/>
          <w:rtl/>
        </w:rPr>
        <w:t>35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يمكن تغيير اتجاه الشرائح من أفقي </w:t>
      </w:r>
      <w:r w:rsidRPr="008F0795">
        <w:rPr>
          <w:color w:val="0070C0"/>
          <w:u w:val="single"/>
        </w:rPr>
        <w:t xml:space="preserve">Portrait </w:t>
      </w:r>
      <w:r w:rsidRPr="008F0795">
        <w:rPr>
          <w:rFonts w:hint="cs"/>
          <w:color w:val="0070C0"/>
          <w:u w:val="single"/>
          <w:rtl/>
        </w:rPr>
        <w:t xml:space="preserve"> إلى عمودي </w:t>
      </w:r>
      <w:r w:rsidRPr="008F0795">
        <w:rPr>
          <w:color w:val="0070C0"/>
          <w:u w:val="single"/>
        </w:rPr>
        <w:t>Landscape</w:t>
      </w:r>
      <w:r w:rsidRPr="008F0795">
        <w:rPr>
          <w:rFonts w:hint="cs"/>
          <w:color w:val="0070C0"/>
          <w:u w:val="single"/>
          <w:rtl/>
        </w:rPr>
        <w:t xml:space="preserve"> من: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</w:t>
      </w:r>
      <w:r w:rsidRPr="008F0795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</w:t>
      </w:r>
      <w:r>
        <w:rPr>
          <w:color w:val="000000" w:themeColor="text1"/>
        </w:rPr>
        <w:t xml:space="preserve">   design</w:t>
      </w:r>
      <w:r w:rsidR="009002F1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 xml:space="preserve">view 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Default="008F0795" w:rsidP="008F0795">
      <w:pPr>
        <w:pStyle w:val="a3"/>
        <w:numPr>
          <w:ilvl w:val="0"/>
          <w:numId w:val="3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تخطيط </w:t>
      </w:r>
      <w:r>
        <w:rPr>
          <w:color w:val="000000" w:themeColor="text1"/>
        </w:rPr>
        <w:t>layout</w:t>
      </w:r>
      <w:r>
        <w:rPr>
          <w:rFonts w:hint="cs"/>
          <w:color w:val="000000" w:themeColor="text1"/>
          <w:rtl/>
        </w:rPr>
        <w:t xml:space="preserve"> ثم المجموعة إعداد الصفحة.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36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تحتوي قواعد بيانات أكسس على عدة أنواع مختلفة من الكائنات عددها: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3</w:t>
      </w:r>
      <w:r>
        <w:rPr>
          <w:rFonts w:hint="cs"/>
          <w:color w:val="000000" w:themeColor="text1"/>
          <w:rtl/>
        </w:rPr>
        <w:t xml:space="preserve">. 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4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5</w:t>
      </w:r>
      <w:r>
        <w:rPr>
          <w:rFonts w:hint="cs"/>
          <w:color w:val="000000" w:themeColor="text1"/>
          <w:rtl/>
        </w:rPr>
        <w:t>.</w:t>
      </w:r>
    </w:p>
    <w:p w:rsidR="008F0795" w:rsidRDefault="008F0795" w:rsidP="008F0795">
      <w:pPr>
        <w:pStyle w:val="a3"/>
        <w:numPr>
          <w:ilvl w:val="0"/>
          <w:numId w:val="36"/>
        </w:numPr>
        <w:rPr>
          <w:color w:val="000000" w:themeColor="text1"/>
        </w:rPr>
      </w:pPr>
      <w:r w:rsidRPr="008F0795">
        <w:rPr>
          <w:rFonts w:hint="cs"/>
          <w:color w:val="000000" w:themeColor="text1"/>
          <w:sz w:val="36"/>
          <w:szCs w:val="36"/>
          <w:rtl/>
        </w:rPr>
        <w:t>6</w:t>
      </w:r>
      <w:r>
        <w:rPr>
          <w:rFonts w:hint="cs"/>
          <w:color w:val="000000" w:themeColor="text1"/>
          <w:rtl/>
        </w:rPr>
        <w:t>.</w:t>
      </w:r>
    </w:p>
    <w:p w:rsidR="008F0795" w:rsidRPr="008F0795" w:rsidRDefault="008F0795" w:rsidP="008F0795">
      <w:pPr>
        <w:rPr>
          <w:color w:val="0070C0"/>
          <w:u w:val="single"/>
          <w:rtl/>
        </w:rPr>
      </w:pPr>
      <w:r w:rsidRPr="008F0795">
        <w:rPr>
          <w:rFonts w:hint="cs"/>
          <w:color w:val="0070C0"/>
          <w:u w:val="single"/>
          <w:rtl/>
        </w:rPr>
        <w:t>37</w:t>
      </w:r>
      <w:r w:rsidRPr="008F0795">
        <w:rPr>
          <w:color w:val="0070C0"/>
          <w:u w:val="single"/>
        </w:rPr>
        <w:t>/</w:t>
      </w:r>
      <w:r w:rsidRPr="008F0795">
        <w:rPr>
          <w:rFonts w:hint="cs"/>
          <w:color w:val="0070C0"/>
          <w:u w:val="single"/>
          <w:rtl/>
        </w:rPr>
        <w:t xml:space="preserve"> النظم البرمجية التي توفر أدوات ضرورية لتنظيم تخزين البيانات و الوصول إليها و تحديثها و الاستفادة منها: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الملفات.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البرمجيات.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نظم إدارة قواعد البيانات.</w:t>
      </w:r>
    </w:p>
    <w:p w:rsidR="008F0795" w:rsidRDefault="008F0795" w:rsidP="008F0795">
      <w:pPr>
        <w:pStyle w:val="a3"/>
        <w:numPr>
          <w:ilvl w:val="0"/>
          <w:numId w:val="3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قواعد بيانات المؤسسات.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38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لتغيير خصائص كائن من النوع أشكال </w:t>
      </w:r>
      <w:r w:rsidRPr="009002F1">
        <w:rPr>
          <w:color w:val="0070C0"/>
          <w:u w:val="single"/>
        </w:rPr>
        <w:t>shapes</w:t>
      </w:r>
      <w:r w:rsidRPr="009002F1">
        <w:rPr>
          <w:rFonts w:hint="cs"/>
          <w:color w:val="0070C0"/>
          <w:u w:val="single"/>
          <w:rtl/>
        </w:rPr>
        <w:t xml:space="preserve"> نذهب إلى تبويب أدوات: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الرسم</w:t>
      </w:r>
      <w:r>
        <w:rPr>
          <w:color w:val="000000" w:themeColor="text1"/>
        </w:rPr>
        <w:t xml:space="preserve">. drawing tools 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الصورة </w:t>
      </w:r>
      <w:r>
        <w:rPr>
          <w:color w:val="000000" w:themeColor="text1"/>
        </w:rPr>
        <w:t>.picture tools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الجدول </w:t>
      </w:r>
      <w:r>
        <w:rPr>
          <w:color w:val="000000" w:themeColor="text1"/>
        </w:rPr>
        <w:t>table tools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المخطط </w:t>
      </w:r>
      <w:r>
        <w:rPr>
          <w:color w:val="000000" w:themeColor="text1"/>
        </w:rPr>
        <w:t>.chart tools</w:t>
      </w:r>
    </w:p>
    <w:p w:rsidR="009002F1" w:rsidRPr="009002F1" w:rsidRDefault="009002F1" w:rsidP="009002F1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39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إذا أنشأنا عرضاً تقديمياً جديداً حيث لم نختر له اسماً وطبقنا الأمر حفظ </w:t>
      </w:r>
      <w:r w:rsidRPr="009002F1">
        <w:rPr>
          <w:color w:val="0070C0"/>
          <w:u w:val="single"/>
        </w:rPr>
        <w:t>save</w:t>
      </w:r>
      <w:r w:rsidRPr="009002F1">
        <w:rPr>
          <w:rFonts w:hint="cs"/>
          <w:color w:val="0070C0"/>
          <w:u w:val="single"/>
          <w:rtl/>
        </w:rPr>
        <w:t xml:space="preserve"> فيتم فتح مربع الحوار: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حفظ </w:t>
      </w:r>
      <w:r>
        <w:rPr>
          <w:color w:val="000000" w:themeColor="text1"/>
        </w:rPr>
        <w:t>save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فتح </w:t>
      </w:r>
      <w:r>
        <w:rPr>
          <w:color w:val="000000" w:themeColor="text1"/>
        </w:rPr>
        <w:t>open</w:t>
      </w:r>
      <w:r>
        <w:rPr>
          <w:rFonts w:hint="cs"/>
          <w:color w:val="000000" w:themeColor="text1"/>
          <w:rtl/>
        </w:rPr>
        <w:t>.</w:t>
      </w:r>
    </w:p>
    <w:p w:rsid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جديد </w:t>
      </w:r>
      <w:r>
        <w:rPr>
          <w:color w:val="000000" w:themeColor="text1"/>
        </w:rPr>
        <w:t>new</w:t>
      </w:r>
      <w:r>
        <w:rPr>
          <w:rFonts w:hint="cs"/>
          <w:color w:val="000000" w:themeColor="text1"/>
          <w:rtl/>
        </w:rPr>
        <w:t>.</w:t>
      </w:r>
    </w:p>
    <w:p w:rsidR="009002F1" w:rsidRPr="009002F1" w:rsidRDefault="009002F1" w:rsidP="009002F1">
      <w:pPr>
        <w:pStyle w:val="a3"/>
        <w:numPr>
          <w:ilvl w:val="0"/>
          <w:numId w:val="39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 xml:space="preserve">حفظ باسم </w:t>
      </w:r>
      <w:r w:rsidRPr="009002F1">
        <w:rPr>
          <w:color w:val="000000" w:themeColor="text1"/>
        </w:rPr>
        <w:t>.save as</w:t>
      </w:r>
    </w:p>
    <w:p w:rsidR="008F0795" w:rsidRPr="009002F1" w:rsidRDefault="009002F1" w:rsidP="008F0795">
      <w:pPr>
        <w:rPr>
          <w:color w:val="0070C0"/>
          <w:u w:val="single"/>
          <w:rtl/>
        </w:rPr>
      </w:pPr>
      <w:r w:rsidRPr="009002F1">
        <w:rPr>
          <w:rFonts w:hint="cs"/>
          <w:color w:val="0070C0"/>
          <w:u w:val="single"/>
          <w:rtl/>
        </w:rPr>
        <w:t>40</w:t>
      </w:r>
      <w:r w:rsidRPr="009002F1">
        <w:rPr>
          <w:color w:val="0070C0"/>
          <w:u w:val="single"/>
        </w:rPr>
        <w:t>/</w:t>
      </w:r>
      <w:r w:rsidRPr="009002F1">
        <w:rPr>
          <w:rFonts w:hint="cs"/>
          <w:color w:val="0070C0"/>
          <w:u w:val="single"/>
          <w:rtl/>
        </w:rPr>
        <w:t xml:space="preserve"> الطريقة الأفضل للبحث عن معلومات على الانترنت: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استعمال مساعدات البحث.</w:t>
      </w:r>
    </w:p>
    <w:p w:rsid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التنقل من موقع لآخر.</w:t>
      </w:r>
    </w:p>
    <w:p w:rsidR="009002F1" w:rsidRPr="009002F1" w:rsidRDefault="009002F1" w:rsidP="009002F1">
      <w:pPr>
        <w:pStyle w:val="a3"/>
        <w:numPr>
          <w:ilvl w:val="0"/>
          <w:numId w:val="40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استعمال محركات البحث.      4- استعمال محركات المواقع.</w:t>
      </w:r>
    </w:p>
    <w:p w:rsidR="009002F1" w:rsidRPr="008F0795" w:rsidRDefault="009002F1" w:rsidP="008F0795">
      <w:pPr>
        <w:rPr>
          <w:color w:val="000000" w:themeColor="text1"/>
          <w:rtl/>
        </w:rPr>
      </w:pPr>
    </w:p>
    <w:p w:rsidR="008F0795" w:rsidRPr="009A60F8" w:rsidRDefault="009A60F8" w:rsidP="008F0795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lastRenderedPageBreak/>
        <w:t>41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أي من التالي لا يظهر في واجهة تصميم الجداول: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أسم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خصائص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قيم الحقل.</w:t>
      </w:r>
    </w:p>
    <w:p w:rsidR="009A60F8" w:rsidRDefault="009A60F8" w:rsidP="009A60F8">
      <w:pPr>
        <w:pStyle w:val="a3"/>
        <w:numPr>
          <w:ilvl w:val="0"/>
          <w:numId w:val="4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وصف الحقل.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42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يستخدم حقل المفتاح الأساسي </w:t>
      </w:r>
      <w:r w:rsidRPr="009A60F8">
        <w:rPr>
          <w:color w:val="0070C0"/>
          <w:u w:val="single"/>
        </w:rPr>
        <w:t>primary key</w:t>
      </w:r>
      <w:r w:rsidRPr="009A60F8">
        <w:rPr>
          <w:rFonts w:hint="cs"/>
          <w:color w:val="0070C0"/>
          <w:u w:val="single"/>
          <w:rtl/>
        </w:rPr>
        <w:t xml:space="preserve"> للتمكن من التفريق بين: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الحقول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الملفات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الجداول بشكل فريد لا يحتمل اللبس.</w:t>
      </w:r>
    </w:p>
    <w:p w:rsidR="009A60F8" w:rsidRDefault="009A60F8" w:rsidP="009A60F8">
      <w:pPr>
        <w:pStyle w:val="a3"/>
        <w:numPr>
          <w:ilvl w:val="0"/>
          <w:numId w:val="4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السجلات بشكل فريد لا يحتم اللبس.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43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حقل  المفتاح الأساسي الذي يقوم أكسس بإضافته تلقائياً عند إنشاء جدول هو من نوع: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رقم طويل </w:t>
      </w:r>
      <w:r>
        <w:rPr>
          <w:color w:val="000000" w:themeColor="text1"/>
        </w:rPr>
        <w:t>Number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ترقيم تلقائي </w:t>
      </w:r>
      <w:r>
        <w:rPr>
          <w:color w:val="000000" w:themeColor="text1"/>
        </w:rPr>
        <w:t>AutoNumber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نص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تاريخ </w:t>
      </w:r>
      <w:r>
        <w:rPr>
          <w:color w:val="000000" w:themeColor="text1"/>
        </w:rPr>
        <w:t>Date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44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تتكون العروض التقديمية من مجموعة: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جداول</w:t>
      </w:r>
      <w:r>
        <w:rPr>
          <w:color w:val="000000" w:themeColor="text1"/>
        </w:rPr>
        <w:t xml:space="preserve">  tables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مخططات </w:t>
      </w:r>
      <w:r>
        <w:rPr>
          <w:color w:val="000000" w:themeColor="text1"/>
        </w:rPr>
        <w:t>charts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شرائح </w:t>
      </w:r>
      <w:r>
        <w:rPr>
          <w:color w:val="000000" w:themeColor="text1"/>
        </w:rPr>
        <w:t xml:space="preserve"> slides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صور </w:t>
      </w:r>
      <w:r>
        <w:rPr>
          <w:color w:val="000000" w:themeColor="text1"/>
        </w:rPr>
        <w:t>Images</w:t>
      </w:r>
      <w:r>
        <w:rPr>
          <w:rFonts w:hint="cs"/>
          <w:color w:val="000000" w:themeColor="text1"/>
          <w:rtl/>
        </w:rPr>
        <w:t>.</w:t>
      </w:r>
    </w:p>
    <w:p w:rsidR="009A60F8" w:rsidRPr="009A60F8" w:rsidRDefault="009A60F8" w:rsidP="009A60F8">
      <w:pPr>
        <w:rPr>
          <w:color w:val="0070C0"/>
          <w:u w:val="single"/>
          <w:rtl/>
        </w:rPr>
      </w:pPr>
      <w:r w:rsidRPr="009A60F8">
        <w:rPr>
          <w:rFonts w:hint="cs"/>
          <w:color w:val="0070C0"/>
          <w:u w:val="single"/>
          <w:rtl/>
        </w:rPr>
        <w:t>45</w:t>
      </w:r>
      <w:r w:rsidRPr="009A60F8">
        <w:rPr>
          <w:color w:val="0070C0"/>
          <w:u w:val="single"/>
        </w:rPr>
        <w:t>/</w:t>
      </w:r>
      <w:r w:rsidRPr="009A60F8">
        <w:rPr>
          <w:rFonts w:hint="cs"/>
          <w:color w:val="0070C0"/>
          <w:u w:val="single"/>
          <w:rtl/>
        </w:rPr>
        <w:t xml:space="preserve"> يتبع نظام أكسس في تنظيم تخزين البيانات نموذج قواعد البيانات: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الشبكي </w:t>
      </w:r>
      <w:r>
        <w:rPr>
          <w:color w:val="000000" w:themeColor="text1"/>
        </w:rPr>
        <w:t>network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العلائقي </w:t>
      </w:r>
      <w:r>
        <w:rPr>
          <w:color w:val="000000" w:themeColor="text1"/>
        </w:rPr>
        <w:t>relational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الهرمي</w:t>
      </w:r>
      <w:r>
        <w:rPr>
          <w:color w:val="000000" w:themeColor="text1"/>
        </w:rPr>
        <w:t xml:space="preserve">  hierarchical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كائني التوجه </w:t>
      </w:r>
      <w:r>
        <w:rPr>
          <w:color w:val="000000" w:themeColor="text1"/>
        </w:rPr>
        <w:t>object oriented</w:t>
      </w:r>
      <w:r>
        <w:rPr>
          <w:rFonts w:hint="cs"/>
          <w:color w:val="000000" w:themeColor="text1"/>
          <w:rtl/>
        </w:rPr>
        <w:t>.</w:t>
      </w:r>
    </w:p>
    <w:p w:rsidR="009A60F8" w:rsidRPr="0016284E" w:rsidRDefault="009A60F8" w:rsidP="009A60F8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46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البرامج التي تتحكم بمعدات الحاسب: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يونكس </w:t>
      </w:r>
      <w:r>
        <w:rPr>
          <w:color w:val="000000" w:themeColor="text1"/>
        </w:rPr>
        <w:t>UNIX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لينكس</w:t>
      </w:r>
      <w:r>
        <w:rPr>
          <w:color w:val="000000" w:themeColor="text1"/>
        </w:rPr>
        <w:t xml:space="preserve"> LINUX</w:t>
      </w:r>
      <w:r w:rsidR="0016284E"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انترنت اكسبلورر </w:t>
      </w:r>
      <w:r>
        <w:rPr>
          <w:color w:val="000000" w:themeColor="text1"/>
        </w:rPr>
        <w:t>Internet Explorer</w:t>
      </w:r>
      <w:r>
        <w:rPr>
          <w:rFonts w:hint="cs"/>
          <w:color w:val="000000" w:themeColor="text1"/>
          <w:rtl/>
        </w:rPr>
        <w:t>.</w:t>
      </w:r>
    </w:p>
    <w:p w:rsidR="009A60F8" w:rsidRDefault="009A60F8" w:rsidP="009A60F8">
      <w:pPr>
        <w:pStyle w:val="a3"/>
        <w:numPr>
          <w:ilvl w:val="0"/>
          <w:numId w:val="4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مايكروسوفت ويندوز </w:t>
      </w:r>
      <w:r>
        <w:rPr>
          <w:color w:val="000000" w:themeColor="text1"/>
        </w:rPr>
        <w:t>Microsoft Windows</w:t>
      </w:r>
      <w:r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47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ليس من حسنات البريد الإلكتروني: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نقل الفيروسات.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سرعة التسليم.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زهادة الكلفة.</w:t>
      </w:r>
    </w:p>
    <w:p w:rsidR="0016284E" w:rsidRDefault="0016284E" w:rsidP="0016284E">
      <w:pPr>
        <w:pStyle w:val="a3"/>
        <w:numPr>
          <w:ilvl w:val="0"/>
          <w:numId w:val="4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مراسلة العديد من الأفراد.</w:t>
      </w:r>
    </w:p>
    <w:p w:rsidR="0016284E" w:rsidRPr="0016284E" w:rsidRDefault="0016284E" w:rsidP="0016284E">
      <w:pPr>
        <w:rPr>
          <w:color w:val="0070C0"/>
          <w:u w:val="single"/>
          <w:rtl/>
        </w:rPr>
      </w:pPr>
      <w:r w:rsidRPr="0016284E">
        <w:rPr>
          <w:rFonts w:hint="cs"/>
          <w:color w:val="0070C0"/>
          <w:u w:val="single"/>
          <w:rtl/>
        </w:rPr>
        <w:t>48</w:t>
      </w:r>
      <w:r w:rsidRPr="0016284E">
        <w:rPr>
          <w:color w:val="0070C0"/>
          <w:u w:val="single"/>
        </w:rPr>
        <w:t>/</w:t>
      </w:r>
      <w:r w:rsidRPr="0016284E">
        <w:rPr>
          <w:rFonts w:hint="cs"/>
          <w:color w:val="0070C0"/>
          <w:u w:val="single"/>
          <w:rtl/>
        </w:rPr>
        <w:t xml:space="preserve"> ما هو مستعرض الوب ولماذا يستخدم: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برنامج يمكننا من الاطلاع على مواقع الويب على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940C5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اسم آ</w:t>
      </w:r>
      <w:r w:rsidR="0016284E">
        <w:rPr>
          <w:rFonts w:hint="cs"/>
          <w:color w:val="000000" w:themeColor="text1"/>
          <w:rtl/>
        </w:rPr>
        <w:t>خر لبرنامج البحث في شبكة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برنامج يستخدم لتصميم و تطوير صفحات مواقع الانترنت</w:t>
      </w:r>
      <w:r w:rsidR="00EA13C1">
        <w:rPr>
          <w:rFonts w:hint="cs"/>
          <w:color w:val="000000" w:themeColor="text1"/>
          <w:rtl/>
        </w:rPr>
        <w:t>.</w:t>
      </w:r>
    </w:p>
    <w:p w:rsidR="0016284E" w:rsidRDefault="0016284E" w:rsidP="0016284E">
      <w:pPr>
        <w:pStyle w:val="a3"/>
        <w:numPr>
          <w:ilvl w:val="0"/>
          <w:numId w:val="4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وسيلة تسمح للمستخدم بكتابة و إرسال و استقبال البريد الالكتروني</w:t>
      </w:r>
      <w:r w:rsidR="00EA13C1">
        <w:rPr>
          <w:rFonts w:hint="cs"/>
          <w:color w:val="000000" w:themeColor="text1"/>
          <w:rtl/>
        </w:rPr>
        <w:t>.</w:t>
      </w:r>
    </w:p>
    <w:p w:rsidR="0016284E" w:rsidRPr="0016284E" w:rsidRDefault="0016284E" w:rsidP="0016284E">
      <w:pPr>
        <w:rPr>
          <w:color w:val="000000" w:themeColor="text1"/>
          <w:rtl/>
        </w:rPr>
      </w:pPr>
    </w:p>
    <w:p w:rsidR="008F0795" w:rsidRPr="008F0795" w:rsidRDefault="008F0795" w:rsidP="008F0795">
      <w:pPr>
        <w:rPr>
          <w:color w:val="000000" w:themeColor="text1"/>
          <w:rtl/>
        </w:rPr>
      </w:pPr>
    </w:p>
    <w:p w:rsidR="00D2627D" w:rsidRPr="00991303" w:rsidRDefault="00D92A1F" w:rsidP="00D2627D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lastRenderedPageBreak/>
        <w:t>49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بروتوكول اتصال بين خادم وب وعميل </w:t>
      </w:r>
      <w:r w:rsidR="00BF4CF6" w:rsidRPr="00991303">
        <w:rPr>
          <w:rFonts w:hint="cs"/>
          <w:color w:val="0070C0"/>
          <w:u w:val="single"/>
          <w:rtl/>
        </w:rPr>
        <w:t>لاسترجاع</w:t>
      </w:r>
      <w:r w:rsidRPr="00991303">
        <w:rPr>
          <w:rFonts w:hint="cs"/>
          <w:color w:val="0070C0"/>
          <w:u w:val="single"/>
          <w:rtl/>
        </w:rPr>
        <w:t xml:space="preserve"> وتشغيل صفحات المواقع لعرضها على العميل: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URL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FTP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49"/>
        </w:numPr>
        <w:rPr>
          <w:color w:val="000000" w:themeColor="text1"/>
        </w:rPr>
      </w:pPr>
      <w:r>
        <w:rPr>
          <w:color w:val="000000" w:themeColor="text1"/>
        </w:rPr>
        <w:t>HTML</w:t>
      </w:r>
      <w:r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50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عند تداخل الكائنات المختلفة وتغطية بعضها البعض يمكن ترتيب ظهورها من خلال: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الرسم </w:t>
      </w:r>
      <w:r>
        <w:rPr>
          <w:color w:val="000000" w:themeColor="text1"/>
        </w:rPr>
        <w:t>drawing tools</w:t>
      </w:r>
      <w:r>
        <w:rPr>
          <w:rFonts w:hint="cs"/>
          <w:color w:val="000000" w:themeColor="text1"/>
          <w:rtl/>
        </w:rPr>
        <w:t xml:space="preserve"> ثم مجموعة تنسيق </w:t>
      </w:r>
      <w:r>
        <w:rPr>
          <w:color w:val="000000" w:themeColor="text1"/>
        </w:rPr>
        <w:t>format</w:t>
      </w:r>
      <w:r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</w:t>
      </w:r>
      <w:r>
        <w:rPr>
          <w:rFonts w:hint="cs"/>
          <w:color w:val="000000" w:themeColor="text1"/>
          <w:rtl/>
        </w:rPr>
        <w:t xml:space="preserve">ثم مجموعة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الصورة </w:t>
      </w:r>
      <w:r>
        <w:rPr>
          <w:color w:val="000000" w:themeColor="text1"/>
        </w:rPr>
        <w:t>picture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تبويب أدوات المخطط </w:t>
      </w:r>
      <w:r>
        <w:rPr>
          <w:color w:val="000000" w:themeColor="text1"/>
        </w:rPr>
        <w:t>chart tools</w:t>
      </w:r>
      <w:r>
        <w:rPr>
          <w:rFonts w:hint="cs"/>
          <w:color w:val="000000" w:themeColor="text1"/>
          <w:rtl/>
        </w:rPr>
        <w:t xml:space="preserve"> ثم مجموعة رسم </w:t>
      </w:r>
      <w:r>
        <w:rPr>
          <w:color w:val="000000" w:themeColor="text1"/>
        </w:rPr>
        <w:t>drawing</w:t>
      </w:r>
      <w:r>
        <w:rPr>
          <w:rFonts w:hint="cs"/>
          <w:color w:val="000000" w:themeColor="text1"/>
          <w:rtl/>
        </w:rPr>
        <w:t xml:space="preserve"> ثم ترتيب </w:t>
      </w:r>
      <w:r>
        <w:rPr>
          <w:color w:val="000000" w:themeColor="text1"/>
        </w:rPr>
        <w:t>arrange</w:t>
      </w:r>
      <w:r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D92A1F" w:rsidRPr="00991303" w:rsidRDefault="00D92A1F" w:rsidP="00D92A1F">
      <w:pPr>
        <w:rPr>
          <w:color w:val="0070C0"/>
          <w:u w:val="single"/>
        </w:rPr>
      </w:pPr>
      <w:r w:rsidRPr="00991303">
        <w:rPr>
          <w:rFonts w:hint="cs"/>
          <w:color w:val="0070C0"/>
          <w:u w:val="single"/>
          <w:rtl/>
        </w:rPr>
        <w:t>51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تطور مصطلح تكنولوجيا المعلومات ليصبح: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التواصل.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والإيصالات.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و الاتصالات.</w:t>
      </w:r>
    </w:p>
    <w:p w:rsidR="00D92A1F" w:rsidRDefault="00D92A1F" w:rsidP="00D92A1F">
      <w:pPr>
        <w:pStyle w:val="a3"/>
        <w:numPr>
          <w:ilvl w:val="0"/>
          <w:numId w:val="5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تكنولوجيا المعلومات الموصلة.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52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استخدام مبدأ الكبسلة</w:t>
      </w:r>
      <w:r w:rsidRPr="00991303">
        <w:rPr>
          <w:color w:val="0070C0"/>
          <w:u w:val="single"/>
        </w:rPr>
        <w:t xml:space="preserve"> encapsulation</w:t>
      </w:r>
      <w:r w:rsidR="00991303">
        <w:rPr>
          <w:color w:val="0070C0"/>
          <w:u w:val="single"/>
        </w:rPr>
        <w:t xml:space="preserve"> </w:t>
      </w:r>
      <w:r w:rsidRPr="00991303">
        <w:rPr>
          <w:rFonts w:hint="cs"/>
          <w:color w:val="0070C0"/>
          <w:u w:val="single"/>
          <w:rtl/>
        </w:rPr>
        <w:t xml:space="preserve"> مع: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لغات التجميع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اللغات عالية المستوى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اللغات </w:t>
      </w:r>
      <w:r w:rsidR="00BF4CF6">
        <w:rPr>
          <w:rFonts w:hint="cs"/>
          <w:color w:val="000000" w:themeColor="text1"/>
          <w:rtl/>
        </w:rPr>
        <w:t>كائنية</w:t>
      </w:r>
      <w:r>
        <w:rPr>
          <w:rFonts w:hint="cs"/>
          <w:color w:val="000000" w:themeColor="text1"/>
          <w:rtl/>
        </w:rPr>
        <w:t xml:space="preserve"> التوجه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مولدات التطبيقات</w:t>
      </w:r>
      <w:r w:rsidR="00BF4CF6">
        <w:rPr>
          <w:rFonts w:hint="cs"/>
          <w:color w:val="000000" w:themeColor="text1"/>
          <w:rtl/>
        </w:rPr>
        <w:t>.</w:t>
      </w:r>
    </w:p>
    <w:p w:rsidR="00D92A1F" w:rsidRPr="00991303" w:rsidRDefault="00D92A1F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53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يقوم المترجم بتحليل ملف يحتوي على برنامج مكتوب بإحدى لغات البرمجة حيث يسمى هذا الملف.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هدف.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مصدر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تنفيذي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D92A1F" w:rsidP="00D92A1F">
      <w:pPr>
        <w:pStyle w:val="a3"/>
        <w:numPr>
          <w:ilvl w:val="0"/>
          <w:numId w:val="5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ملف ترجعي</w:t>
      </w:r>
      <w:r w:rsidR="00BF4CF6">
        <w:rPr>
          <w:rFonts w:hint="cs"/>
          <w:color w:val="000000" w:themeColor="text1"/>
          <w:rtl/>
        </w:rPr>
        <w:t>.</w:t>
      </w:r>
    </w:p>
    <w:p w:rsidR="00D92A1F" w:rsidRDefault="00991303" w:rsidP="00D92A1F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54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يتم إظهار شرائح العرض التقديمي على شكل مصغرات للعمل عليها  مباشرة من خلال</w:t>
      </w:r>
      <w:r>
        <w:rPr>
          <w:rFonts w:hint="cs"/>
          <w:color w:val="0070C0"/>
          <w:u w:val="single"/>
          <w:rtl/>
        </w:rPr>
        <w:t>: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فارز الشرائح </w:t>
      </w:r>
      <w:r w:rsidRPr="00991303">
        <w:rPr>
          <w:color w:val="000000" w:themeColor="text1"/>
        </w:rPr>
        <w:t>slide sorter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>عارض الشرائح</w:t>
      </w:r>
      <w:r w:rsidRPr="00991303">
        <w:rPr>
          <w:color w:val="000000" w:themeColor="text1"/>
        </w:rPr>
        <w:t xml:space="preserve"> slide show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عرض القراءة </w:t>
      </w:r>
      <w:r w:rsidRPr="00991303">
        <w:rPr>
          <w:color w:val="000000" w:themeColor="text1"/>
        </w:rPr>
        <w:t>reading view</w:t>
      </w:r>
      <w:r w:rsidRPr="00991303"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4"/>
        </w:numPr>
        <w:rPr>
          <w:color w:val="000000" w:themeColor="text1"/>
        </w:rPr>
      </w:pPr>
      <w:r w:rsidRPr="00991303">
        <w:rPr>
          <w:rFonts w:hint="cs"/>
          <w:color w:val="000000" w:themeColor="text1"/>
          <w:rtl/>
        </w:rPr>
        <w:t xml:space="preserve">العرض العادي </w:t>
      </w:r>
      <w:r w:rsidRPr="00991303">
        <w:rPr>
          <w:color w:val="000000" w:themeColor="text1"/>
        </w:rPr>
        <w:t>normal</w:t>
      </w:r>
      <w:r w:rsidRPr="00991303"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55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</w:t>
      </w:r>
      <w:r w:rsidR="00BF4CF6" w:rsidRPr="00991303">
        <w:rPr>
          <w:rFonts w:hint="cs"/>
          <w:color w:val="0070C0"/>
          <w:u w:val="single"/>
          <w:rtl/>
        </w:rPr>
        <w:t>الأمر</w:t>
      </w:r>
      <w:r w:rsidRPr="00991303">
        <w:rPr>
          <w:rFonts w:hint="cs"/>
          <w:color w:val="0070C0"/>
          <w:u w:val="single"/>
          <w:rtl/>
        </w:rPr>
        <w:t xml:space="preserve"> الخاص بتطبيق محاذاة للنصوص موجود في: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</w:t>
      </w:r>
      <w:r>
        <w:rPr>
          <w:color w:val="000000" w:themeColor="text1"/>
        </w:rPr>
        <w:t>font</w:t>
      </w:r>
      <w:r>
        <w:rPr>
          <w:rFonts w:hint="cs"/>
          <w:color w:val="000000" w:themeColor="text1"/>
          <w:rtl/>
        </w:rPr>
        <w:t xml:space="preserve"> في تبويب الصفحة الرئيسية</w:t>
      </w:r>
      <w:r w:rsidR="00BF4CF6">
        <w:rPr>
          <w:rFonts w:hint="cs"/>
          <w:color w:val="000000" w:themeColor="text1"/>
          <w:rtl/>
        </w:rPr>
        <w:t xml:space="preserve"> </w:t>
      </w:r>
      <w:r>
        <w:rPr>
          <w:color w:val="000000" w:themeColor="text1"/>
        </w:rPr>
        <w:t xml:space="preserve"> home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الفقرة </w:t>
      </w:r>
      <w:r>
        <w:rPr>
          <w:color w:val="000000" w:themeColor="text1"/>
        </w:rPr>
        <w:t>paragraph</w:t>
      </w:r>
      <w:r>
        <w:rPr>
          <w:rFonts w:hint="cs"/>
          <w:color w:val="000000" w:themeColor="text1"/>
          <w:rtl/>
        </w:rPr>
        <w:t xml:space="preserve"> في تبويب الصفحة الرئيسية </w:t>
      </w:r>
      <w:r>
        <w:rPr>
          <w:color w:val="000000" w:themeColor="text1"/>
        </w:rPr>
        <w:t>home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النصوص </w:t>
      </w:r>
      <w:r>
        <w:rPr>
          <w:color w:val="000000" w:themeColor="text1"/>
        </w:rPr>
        <w:t>text</w:t>
      </w:r>
      <w:r>
        <w:rPr>
          <w:rFonts w:hint="cs"/>
          <w:color w:val="000000" w:themeColor="text1"/>
          <w:rtl/>
        </w:rPr>
        <w:t xml:space="preserve"> في التبويب إدراج </w:t>
      </w:r>
      <w:r>
        <w:rPr>
          <w:color w:val="000000" w:themeColor="text1"/>
        </w:rPr>
        <w:t>insert</w:t>
      </w:r>
      <w:r>
        <w:rPr>
          <w:rFonts w:hint="cs"/>
          <w:color w:val="000000" w:themeColor="text1"/>
          <w:rtl/>
        </w:rPr>
        <w:t>.</w:t>
      </w:r>
    </w:p>
    <w:p w:rsidR="00991303" w:rsidRDefault="00991303" w:rsidP="00991303">
      <w:pPr>
        <w:pStyle w:val="a3"/>
        <w:numPr>
          <w:ilvl w:val="0"/>
          <w:numId w:val="55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مجموعة الخط في التبويب تصميم </w:t>
      </w:r>
      <w:r>
        <w:rPr>
          <w:color w:val="000000" w:themeColor="text1"/>
        </w:rPr>
        <w:t>design</w:t>
      </w:r>
      <w:r>
        <w:rPr>
          <w:rFonts w:hint="cs"/>
          <w:color w:val="000000" w:themeColor="text1"/>
          <w:rtl/>
        </w:rPr>
        <w:t>.</w:t>
      </w:r>
    </w:p>
    <w:p w:rsidR="00991303" w:rsidRPr="00991303" w:rsidRDefault="00991303" w:rsidP="00991303">
      <w:pPr>
        <w:rPr>
          <w:color w:val="0070C0"/>
          <w:u w:val="single"/>
          <w:rtl/>
        </w:rPr>
      </w:pPr>
      <w:r w:rsidRPr="00991303">
        <w:rPr>
          <w:rFonts w:hint="cs"/>
          <w:color w:val="0070C0"/>
          <w:u w:val="single"/>
          <w:rtl/>
        </w:rPr>
        <w:t>56</w:t>
      </w:r>
      <w:r w:rsidRPr="00991303">
        <w:rPr>
          <w:color w:val="0070C0"/>
          <w:u w:val="single"/>
        </w:rPr>
        <w:t>/</w:t>
      </w:r>
      <w:r w:rsidRPr="00991303">
        <w:rPr>
          <w:rFonts w:hint="cs"/>
          <w:color w:val="0070C0"/>
          <w:u w:val="single"/>
          <w:rtl/>
        </w:rPr>
        <w:t xml:space="preserve"> الفرق بين التصفية و الاستعلام: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الاستعلام هو تصفية متقدمة.</w:t>
      </w:r>
    </w:p>
    <w:p w:rsidR="00DE7328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يمكن للاستعلام استخراج بعض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تقوم التصفية باستخراج كل حقول السجلات.</w:t>
      </w:r>
    </w:p>
    <w:p w:rsidR="00991303" w:rsidRDefault="00991303" w:rsidP="00991303">
      <w:pPr>
        <w:pStyle w:val="a3"/>
        <w:numPr>
          <w:ilvl w:val="0"/>
          <w:numId w:val="56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كل الإجابات السابقة صحيحة.</w:t>
      </w:r>
    </w:p>
    <w:p w:rsidR="00991303" w:rsidRPr="00991303" w:rsidRDefault="00991303" w:rsidP="00991303">
      <w:pPr>
        <w:rPr>
          <w:color w:val="000000" w:themeColor="text1"/>
          <w:rtl/>
        </w:rPr>
      </w:pPr>
    </w:p>
    <w:p w:rsidR="00E62BED" w:rsidRPr="00E62BED" w:rsidRDefault="00E62BED" w:rsidP="00E62BED">
      <w:pPr>
        <w:pStyle w:val="a3"/>
        <w:rPr>
          <w:color w:val="000000" w:themeColor="text1"/>
          <w:rtl/>
        </w:rPr>
      </w:pPr>
    </w:p>
    <w:p w:rsidR="00E62BED" w:rsidRPr="00D04A53" w:rsidRDefault="00991303" w:rsidP="00E62BED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lastRenderedPageBreak/>
        <w:t>57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أي من التالي خطأ بخصوص حروف الاستكشاف مع معايير الاستعلامات: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الرمز </w:t>
      </w:r>
      <w:r>
        <w:rPr>
          <w:color w:val="000000" w:themeColor="text1"/>
        </w:rPr>
        <w:t>*</w:t>
      </w:r>
      <w:r>
        <w:rPr>
          <w:rFonts w:hint="cs"/>
          <w:color w:val="000000" w:themeColor="text1"/>
          <w:rtl/>
        </w:rPr>
        <w:t xml:space="preserve"> أي حرف أو مجموعة حروف.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؟ حرف واحد فقط من الحروف.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إحلال مكان الرمز @ رقم واحد فقط من الأرقام (0 من إلى 9)</w:t>
      </w:r>
    </w:p>
    <w:p w:rsidR="00991303" w:rsidRDefault="00991303" w:rsidP="00991303">
      <w:pPr>
        <w:pStyle w:val="a3"/>
        <w:numPr>
          <w:ilvl w:val="0"/>
          <w:numId w:val="57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إحلال مكان الأحرف التي بين </w:t>
      </w:r>
      <w:r w:rsidR="00836B6F">
        <w:rPr>
          <w:color w:val="000000" w:themeColor="text1"/>
        </w:rPr>
        <w:t>}</w:t>
      </w:r>
      <w:r w:rsidR="00836B6F">
        <w:rPr>
          <w:rFonts w:hint="cs"/>
          <w:color w:val="000000" w:themeColor="text1"/>
          <w:rtl/>
        </w:rPr>
        <w:t>و</w:t>
      </w:r>
      <w:r w:rsidR="00836B6F">
        <w:rPr>
          <w:color w:val="000000" w:themeColor="text1"/>
        </w:rPr>
        <w:t>{</w:t>
      </w:r>
      <w:r w:rsidR="00836B6F">
        <w:rPr>
          <w:rFonts w:hint="cs"/>
          <w:color w:val="000000" w:themeColor="text1"/>
          <w:rtl/>
        </w:rPr>
        <w:t xml:space="preserve"> أي حرف منها فقط وليس كلها دفعه واحدة.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58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يمكن تعديل مستوى التكبير و التصغير من: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العنوان.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جزء الشرائح.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التبويب عرض </w:t>
      </w:r>
      <w:r>
        <w:rPr>
          <w:color w:val="000000" w:themeColor="text1"/>
        </w:rPr>
        <w:t>view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58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rPr>
          <w:color w:val="000000" w:themeColor="text1"/>
          <w:rtl/>
        </w:rPr>
      </w:pPr>
      <w:r w:rsidRPr="00D04A53">
        <w:rPr>
          <w:rFonts w:hint="cs"/>
          <w:color w:val="0070C0"/>
          <w:u w:val="single"/>
          <w:rtl/>
        </w:rPr>
        <w:t>59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عند </w:t>
      </w:r>
      <w:r w:rsidR="00BF4CF6" w:rsidRPr="00D04A53">
        <w:rPr>
          <w:rFonts w:hint="cs"/>
          <w:color w:val="0070C0"/>
          <w:u w:val="single"/>
          <w:rtl/>
        </w:rPr>
        <w:t>إنشاء</w:t>
      </w:r>
      <w:r w:rsidRPr="00D04A53">
        <w:rPr>
          <w:rFonts w:hint="cs"/>
          <w:color w:val="0070C0"/>
          <w:u w:val="single"/>
          <w:rtl/>
        </w:rPr>
        <w:t xml:space="preserve"> عرض تقديمي جديد في بور</w:t>
      </w:r>
      <w:r w:rsidR="00BF4CF6">
        <w:rPr>
          <w:rFonts w:hint="cs"/>
          <w:color w:val="0070C0"/>
          <w:u w:val="single"/>
          <w:rtl/>
        </w:rPr>
        <w:t xml:space="preserve"> </w:t>
      </w:r>
      <w:r w:rsidRPr="00D04A53">
        <w:rPr>
          <w:rFonts w:hint="cs"/>
          <w:color w:val="0070C0"/>
          <w:u w:val="single"/>
          <w:rtl/>
        </w:rPr>
        <w:t>بوينت سيتم تلقائياً إدراج في العرض التقديمي المنشأ: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و محتوى.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عنوان فقط.</w:t>
      </w:r>
    </w:p>
    <w:p w:rsidR="00836B6F" w:rsidRDefault="00836B6F" w:rsidP="00836B6F">
      <w:pPr>
        <w:pStyle w:val="a3"/>
        <w:numPr>
          <w:ilvl w:val="0"/>
          <w:numId w:val="59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شريحة فارغة.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60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يحتوي </w:t>
      </w:r>
      <w:r w:rsidR="00BF4CF6" w:rsidRPr="00D04A53">
        <w:rPr>
          <w:rFonts w:hint="cs"/>
          <w:color w:val="0070C0"/>
          <w:u w:val="single"/>
          <w:rtl/>
        </w:rPr>
        <w:t>الأوامر</w:t>
      </w:r>
      <w:r w:rsidRPr="00D04A53">
        <w:rPr>
          <w:rFonts w:hint="cs"/>
          <w:color w:val="0070C0"/>
          <w:u w:val="single"/>
          <w:rtl/>
        </w:rPr>
        <w:t xml:space="preserve"> الأكثر استخداماً: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شريط أدوات الوصول السريع.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تبويب الصفحة الرئيسية.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قائمة زر </w:t>
      </w:r>
      <w:r w:rsidR="00BF4CF6">
        <w:rPr>
          <w:rFonts w:hint="cs"/>
          <w:color w:val="000000" w:themeColor="text1"/>
          <w:rtl/>
        </w:rPr>
        <w:t>أوفيس</w:t>
      </w:r>
      <w:r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0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التبويب تصميم.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61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ليست من وظائف نظم التشغيل: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الملفات.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إدارة الذاكرة.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توفير واجهة مستخدم.</w:t>
      </w:r>
    </w:p>
    <w:p w:rsidR="00836B6F" w:rsidRDefault="00836B6F" w:rsidP="00836B6F">
      <w:pPr>
        <w:pStyle w:val="a3"/>
        <w:numPr>
          <w:ilvl w:val="0"/>
          <w:numId w:val="61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تنسيق النصوص.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62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يرتكز مفهوم المشاركة الزمنية </w:t>
      </w:r>
      <w:r w:rsidRPr="00D04A53">
        <w:rPr>
          <w:color w:val="0070C0"/>
          <w:u w:val="single"/>
        </w:rPr>
        <w:t>time-sharing</w:t>
      </w:r>
      <w:r w:rsidRPr="00D04A53">
        <w:rPr>
          <w:rFonts w:hint="cs"/>
          <w:color w:val="0070C0"/>
          <w:u w:val="single"/>
          <w:rtl/>
        </w:rPr>
        <w:t xml:space="preserve"> على: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معالجة مركزية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وحدة معالجة مركزية واحدة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ذاكرات رئيسة من قبل عدة جهات.</w:t>
      </w:r>
    </w:p>
    <w:p w:rsidR="00836B6F" w:rsidRDefault="00836B6F" w:rsidP="00836B6F">
      <w:pPr>
        <w:pStyle w:val="a3"/>
        <w:numPr>
          <w:ilvl w:val="0"/>
          <w:numId w:val="62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استخدام عدة وحدات تخزين ثانوية من قبل عدة جهات.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63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ليس من أنواع شبكات الحاسب وفقاً لامتدادها الجغرافي: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الند للند</w:t>
      </w:r>
      <w:r w:rsidR="00BF4CF6">
        <w:rPr>
          <w:rFonts w:hint="cs"/>
          <w:color w:val="000000" w:themeColor="text1"/>
          <w:rtl/>
        </w:rPr>
        <w:t>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النجمة.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>شبكة الخادم والعميل.</w:t>
      </w:r>
    </w:p>
    <w:p w:rsidR="00836B6F" w:rsidRDefault="00836B6F" w:rsidP="00836B6F">
      <w:pPr>
        <w:pStyle w:val="a3"/>
        <w:numPr>
          <w:ilvl w:val="0"/>
          <w:numId w:val="63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كل الإجابات السابقة </w:t>
      </w:r>
      <w:r w:rsidR="00BF4CF6">
        <w:rPr>
          <w:rFonts w:hint="cs"/>
          <w:color w:val="000000" w:themeColor="text1"/>
          <w:rtl/>
        </w:rPr>
        <w:t>صحيحة</w:t>
      </w:r>
      <w:r>
        <w:rPr>
          <w:rFonts w:hint="cs"/>
          <w:color w:val="000000" w:themeColor="text1"/>
          <w:rtl/>
        </w:rPr>
        <w:t>.</w:t>
      </w:r>
    </w:p>
    <w:p w:rsidR="00836B6F" w:rsidRPr="00D04A53" w:rsidRDefault="00836B6F" w:rsidP="00836B6F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t>64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</w:t>
      </w:r>
      <w:r w:rsidR="00D04A53" w:rsidRPr="00D04A53">
        <w:rPr>
          <w:rFonts w:hint="cs"/>
          <w:color w:val="0070C0"/>
          <w:u w:val="single"/>
          <w:rtl/>
        </w:rPr>
        <w:t xml:space="preserve">من العلاقات بين الجداول التي تستوجب تعريف جدول ربط </w:t>
      </w:r>
      <w:r w:rsidR="00D04A53" w:rsidRPr="00D04A53">
        <w:rPr>
          <w:color w:val="0070C0"/>
          <w:u w:val="single"/>
        </w:rPr>
        <w:t xml:space="preserve">  </w:t>
      </w:r>
      <w:r w:rsidR="00D04A53" w:rsidRPr="00D04A53">
        <w:rPr>
          <w:b/>
          <w:bCs/>
          <w:color w:val="0070C0"/>
          <w:u w:val="single"/>
        </w:rPr>
        <w:t>j</w:t>
      </w:r>
      <w:r w:rsidR="00D04A53" w:rsidRPr="00D04A53">
        <w:rPr>
          <w:color w:val="0070C0"/>
          <w:u w:val="single"/>
        </w:rPr>
        <w:t>unction table</w:t>
      </w:r>
      <w:r w:rsidR="00D04A53" w:rsidRPr="00D04A53">
        <w:rPr>
          <w:rFonts w:hint="cs"/>
          <w:color w:val="0070C0"/>
          <w:u w:val="single"/>
          <w:rtl/>
        </w:rPr>
        <w:t xml:space="preserve"> هي: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بأطراف </w:t>
      </w:r>
      <w:r>
        <w:rPr>
          <w:color w:val="000000" w:themeColor="text1"/>
        </w:rPr>
        <w:t>one-to-many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رأس برأس </w:t>
      </w:r>
      <w:r>
        <w:rPr>
          <w:color w:val="000000" w:themeColor="text1"/>
        </w:rPr>
        <w:t>one-to-one</w:t>
      </w:r>
      <w:r>
        <w:rPr>
          <w:rFonts w:hint="cs"/>
          <w:color w:val="000000" w:themeColor="text1"/>
          <w:rtl/>
        </w:rPr>
        <w:t>.</w:t>
      </w:r>
    </w:p>
    <w:p w:rsid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علاقة أطراف بأطراف </w:t>
      </w:r>
      <w:r>
        <w:rPr>
          <w:color w:val="000000" w:themeColor="text1"/>
        </w:rPr>
        <w:t>many-to-many</w:t>
      </w:r>
      <w:r>
        <w:rPr>
          <w:rFonts w:hint="cs"/>
          <w:color w:val="000000" w:themeColor="text1"/>
          <w:rtl/>
        </w:rPr>
        <w:t>.</w:t>
      </w:r>
    </w:p>
    <w:p w:rsidR="00D04A53" w:rsidRPr="00D04A53" w:rsidRDefault="00D04A53" w:rsidP="00D04A53">
      <w:pPr>
        <w:pStyle w:val="a3"/>
        <w:numPr>
          <w:ilvl w:val="0"/>
          <w:numId w:val="64"/>
        </w:numPr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لا يوجد هكذا علاقات مع قواعد البيانات.</w:t>
      </w:r>
    </w:p>
    <w:p w:rsidR="00B85D4A" w:rsidRPr="00B85D4A" w:rsidRDefault="00B85D4A" w:rsidP="00B85D4A">
      <w:pPr>
        <w:rPr>
          <w:b/>
          <w:bCs/>
          <w:color w:val="0070C0"/>
          <w:rtl/>
        </w:rPr>
      </w:pPr>
    </w:p>
    <w:p w:rsidR="00316098" w:rsidRDefault="00316098" w:rsidP="00316098">
      <w:pPr>
        <w:rPr>
          <w:rtl/>
        </w:rPr>
      </w:pPr>
    </w:p>
    <w:p w:rsidR="005A79E2" w:rsidRPr="00D04A53" w:rsidRDefault="00D04A53" w:rsidP="005A79E2">
      <w:pPr>
        <w:rPr>
          <w:color w:val="0070C0"/>
          <w:u w:val="single"/>
          <w:rtl/>
        </w:rPr>
      </w:pPr>
      <w:r w:rsidRPr="00D04A53">
        <w:rPr>
          <w:rFonts w:hint="cs"/>
          <w:color w:val="0070C0"/>
          <w:u w:val="single"/>
          <w:rtl/>
        </w:rPr>
        <w:lastRenderedPageBreak/>
        <w:t>65</w:t>
      </w:r>
      <w:r w:rsidRPr="00D04A53">
        <w:rPr>
          <w:color w:val="0070C0"/>
          <w:u w:val="single"/>
        </w:rPr>
        <w:t>/</w:t>
      </w:r>
      <w:r w:rsidRPr="00D04A53">
        <w:rPr>
          <w:rFonts w:hint="cs"/>
          <w:color w:val="0070C0"/>
          <w:u w:val="single"/>
          <w:rtl/>
        </w:rPr>
        <w:t xml:space="preserve"> يستخدم المعيار مع الاستعلامات: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الحقول التي ستظهر ضمن نتيجة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كشرط يجب أن تحققه السجلات لتظهر ضمن نتيجة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لتحدد الجداول التي يبني عليها الاستعلام.</w:t>
      </w:r>
    </w:p>
    <w:p w:rsidR="00D04A53" w:rsidRDefault="00D04A53" w:rsidP="00D04A53">
      <w:pPr>
        <w:pStyle w:val="a3"/>
        <w:numPr>
          <w:ilvl w:val="0"/>
          <w:numId w:val="65"/>
        </w:numPr>
      </w:pPr>
      <w:r>
        <w:rPr>
          <w:rFonts w:hint="cs"/>
          <w:rtl/>
        </w:rPr>
        <w:t>لتحديد مظهر السجلات ضمن نتائج الاستعلام.</w:t>
      </w:r>
    </w:p>
    <w:p w:rsidR="00D04A53" w:rsidRPr="00BF4CF6" w:rsidRDefault="00D04A53" w:rsidP="00D04A53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66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</w:t>
      </w:r>
      <w:r w:rsidR="006B1062" w:rsidRPr="00BF4CF6">
        <w:rPr>
          <w:rFonts w:hint="cs"/>
          <w:color w:val="0070C0"/>
          <w:u w:val="single"/>
          <w:rtl/>
        </w:rPr>
        <w:t xml:space="preserve">لتحديد تشغيل صوت مع تأثير الحركة نقوم من خلال الجزء حركة مخصصة </w:t>
      </w:r>
      <w:r w:rsidR="006B1062" w:rsidRPr="00BF4CF6">
        <w:rPr>
          <w:color w:val="0070C0"/>
          <w:u w:val="single"/>
        </w:rPr>
        <w:t>custom animation</w:t>
      </w:r>
      <w:r w:rsidR="006B1062"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بتحديد تأثير حركة ثم اختيار صوت </w:t>
      </w:r>
      <w:r>
        <w:t>sound</w:t>
      </w:r>
      <w:r>
        <w:rPr>
          <w:rFonts w:hint="cs"/>
          <w:rtl/>
        </w:rPr>
        <w:t>. لتحديد الصوت.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بتحديد تأثير صوت </w:t>
      </w:r>
      <w:r>
        <w:t xml:space="preserve">sound effect </w:t>
      </w:r>
      <w:r>
        <w:rPr>
          <w:rFonts w:hint="cs"/>
          <w:rtl/>
        </w:rPr>
        <w:t xml:space="preserve"> لجميع تأثير الحركات.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>بفتح قائمة ابدأ</w:t>
      </w:r>
      <w:r>
        <w:t xml:space="preserve"> </w:t>
      </w:r>
      <w:r>
        <w:rPr>
          <w:rFonts w:hint="cs"/>
          <w:rtl/>
        </w:rPr>
        <w:t xml:space="preserve"> </w:t>
      </w:r>
      <w:r>
        <w:t>start</w:t>
      </w:r>
      <w:r>
        <w:rPr>
          <w:rFonts w:hint="cs"/>
          <w:rtl/>
        </w:rPr>
        <w:t xml:space="preserve"> واختيار خيارات التأثير </w:t>
      </w:r>
      <w:r>
        <w:t>effect options</w:t>
      </w:r>
      <w:r>
        <w:rPr>
          <w:rFonts w:hint="cs"/>
          <w:rtl/>
        </w:rPr>
        <w:t xml:space="preserve"> منها وتحديد الصوت.</w:t>
      </w:r>
    </w:p>
    <w:p w:rsidR="006B1062" w:rsidRDefault="006B1062" w:rsidP="006B1062">
      <w:pPr>
        <w:pStyle w:val="a3"/>
        <w:numPr>
          <w:ilvl w:val="0"/>
          <w:numId w:val="66"/>
        </w:numPr>
      </w:pPr>
      <w:r>
        <w:rPr>
          <w:rFonts w:hint="cs"/>
          <w:rtl/>
        </w:rPr>
        <w:t xml:space="preserve">بالنقر بزر الفأرة الأيمن على الحركة المعنية واختيار خيارات التأثير </w:t>
      </w:r>
      <w:r>
        <w:t>effect options</w:t>
      </w:r>
      <w:r>
        <w:rPr>
          <w:rFonts w:hint="cs"/>
          <w:rtl/>
        </w:rPr>
        <w:t xml:space="preserve"> لتحديد الصوت.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67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يمكن تغيير اتجاه الشريحة من عمودي إلى أفقي أو العكس من خلال: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تبويب الصفحة الرئيسة </w:t>
      </w:r>
      <w:r>
        <w:t>home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التبويب إدراج </w:t>
      </w:r>
      <w:r>
        <w:t>insert</w:t>
      </w:r>
      <w:r>
        <w:rPr>
          <w:rFonts w:hint="cs"/>
          <w:rtl/>
        </w:rPr>
        <w:t xml:space="preserve"> ثم المجموعة إعداد الصفحة </w:t>
      </w:r>
      <w:r>
        <w:t>Page Setup</w:t>
      </w:r>
      <w:r>
        <w:rPr>
          <w:rFonts w:hint="cs"/>
          <w:rtl/>
        </w:rPr>
        <w:t>.</w:t>
      </w:r>
    </w:p>
    <w:p w:rsidR="006B1062" w:rsidRDefault="006B1062" w:rsidP="006B1062">
      <w:pPr>
        <w:pStyle w:val="a3"/>
        <w:numPr>
          <w:ilvl w:val="0"/>
          <w:numId w:val="67"/>
        </w:numPr>
      </w:pPr>
      <w:r>
        <w:rPr>
          <w:rFonts w:hint="cs"/>
          <w:rtl/>
        </w:rPr>
        <w:t xml:space="preserve">التبويب تصميم </w:t>
      </w:r>
      <w:r>
        <w:t>design</w:t>
      </w:r>
      <w:r>
        <w:rPr>
          <w:rFonts w:hint="cs"/>
          <w:rtl/>
        </w:rPr>
        <w:t xml:space="preserve"> ثم المجموعة خلفية </w:t>
      </w:r>
      <w:r>
        <w:t>Background</w:t>
      </w:r>
      <w:r>
        <w:rPr>
          <w:rFonts w:hint="cs"/>
          <w:rtl/>
        </w:rPr>
        <w:t>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68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جزء الشرائح </w:t>
      </w:r>
      <w:r w:rsidRPr="00BF4CF6">
        <w:rPr>
          <w:color w:val="0070C0"/>
          <w:u w:val="single"/>
        </w:rPr>
        <w:t>slides pane</w:t>
      </w:r>
      <w:r w:rsidRPr="00BF4CF6">
        <w:rPr>
          <w:rFonts w:hint="cs"/>
          <w:color w:val="0070C0"/>
          <w:u w:val="single"/>
          <w:rtl/>
        </w:rPr>
        <w:t>: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>هو مكان يعرض الشرائح على شكل صور مصغرة أو نص.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>يضم الأوامر المستخدمة بكثرة ويمكن تعديلها حسب رغبة المستخدم.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 xml:space="preserve">مشابه لقائمة ملف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 ويضم الأوامر الأساسية للعمل على الملف.</w:t>
      </w:r>
    </w:p>
    <w:p w:rsidR="006B1062" w:rsidRDefault="006B1062" w:rsidP="006B1062">
      <w:pPr>
        <w:pStyle w:val="a3"/>
        <w:numPr>
          <w:ilvl w:val="0"/>
          <w:numId w:val="68"/>
        </w:numPr>
      </w:pPr>
      <w:r>
        <w:rPr>
          <w:rFonts w:hint="cs"/>
          <w:rtl/>
        </w:rPr>
        <w:t xml:space="preserve">يعتبر الشريط البديل و الأساسي للقوائم و أشرطة الأدوات الموجودة في </w:t>
      </w:r>
      <w:r w:rsidR="00BF4CF6">
        <w:rPr>
          <w:rFonts w:hint="cs"/>
          <w:rtl/>
        </w:rPr>
        <w:t>الإصدارات</w:t>
      </w:r>
      <w:r>
        <w:rPr>
          <w:rFonts w:hint="cs"/>
          <w:rtl/>
        </w:rPr>
        <w:t xml:space="preserve"> السابقة.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69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استعمال شريط التمرير مع النماذج من أجل:</w:t>
      </w:r>
    </w:p>
    <w:p w:rsidR="006B1062" w:rsidRDefault="006B1062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 xml:space="preserve"> التنقل بين السجلات.</w:t>
      </w:r>
    </w:p>
    <w:p w:rsidR="006B1062" w:rsidRDefault="006B1062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>إضافة سجل جديد.</w:t>
      </w:r>
    </w:p>
    <w:p w:rsidR="006B1062" w:rsidRDefault="006B1062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>معرفة رقم السجل الحالي وعدد السجلات الكلي.</w:t>
      </w:r>
    </w:p>
    <w:p w:rsidR="006B1062" w:rsidRDefault="00BF4CF6" w:rsidP="006B1062">
      <w:pPr>
        <w:pStyle w:val="a3"/>
        <w:numPr>
          <w:ilvl w:val="0"/>
          <w:numId w:val="69"/>
        </w:numPr>
      </w:pPr>
      <w:r>
        <w:rPr>
          <w:rFonts w:hint="cs"/>
          <w:rtl/>
        </w:rPr>
        <w:t xml:space="preserve"> كل الإجابات السابقة صحيحة</w:t>
      </w:r>
      <w:r w:rsidR="006B1062">
        <w:rPr>
          <w:rFonts w:hint="cs"/>
          <w:rtl/>
        </w:rPr>
        <w:t>.</w:t>
      </w:r>
    </w:p>
    <w:p w:rsidR="006B1062" w:rsidRPr="00BF4CF6" w:rsidRDefault="006B1062" w:rsidP="006B1062">
      <w:pPr>
        <w:rPr>
          <w:color w:val="0070C0"/>
          <w:u w:val="single"/>
          <w:rtl/>
        </w:rPr>
      </w:pPr>
      <w:r w:rsidRPr="00BF4CF6">
        <w:rPr>
          <w:rFonts w:hint="cs"/>
          <w:color w:val="0070C0"/>
          <w:u w:val="single"/>
          <w:rtl/>
        </w:rPr>
        <w:t>70</w:t>
      </w:r>
      <w:r w:rsidRPr="00BF4CF6">
        <w:rPr>
          <w:color w:val="0070C0"/>
          <w:u w:val="single"/>
        </w:rPr>
        <w:t>/</w:t>
      </w:r>
      <w:r w:rsidRPr="00BF4CF6">
        <w:rPr>
          <w:rFonts w:hint="cs"/>
          <w:color w:val="0070C0"/>
          <w:u w:val="single"/>
          <w:rtl/>
        </w:rPr>
        <w:t xml:space="preserve"> يتم إدخال المعلومات الخاصة بالمعلق ليتذكر أمور لا تظهر للجمهور خلال العرض في :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جزء الملاحظات.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جزء الشرائح.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الشريحة.</w:t>
      </w:r>
    </w:p>
    <w:p w:rsidR="006B1062" w:rsidRDefault="006B1062" w:rsidP="006B1062">
      <w:pPr>
        <w:pStyle w:val="a3"/>
        <w:numPr>
          <w:ilvl w:val="0"/>
          <w:numId w:val="70"/>
        </w:numPr>
      </w:pPr>
      <w:r>
        <w:rPr>
          <w:rFonts w:hint="cs"/>
          <w:rtl/>
        </w:rPr>
        <w:t>المخطط التفصيلي.</w:t>
      </w: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6B1062" w:rsidP="006B1062">
      <w:pPr>
        <w:rPr>
          <w:rtl/>
        </w:rPr>
      </w:pPr>
    </w:p>
    <w:p w:rsidR="006B1062" w:rsidRDefault="00BF4CF6" w:rsidP="006B1062">
      <w:pPr>
        <w:rPr>
          <w:rtl/>
        </w:rPr>
      </w:pPr>
      <w:r>
        <w:rPr>
          <w:rFonts w:hint="cs"/>
          <w:rtl/>
        </w:rPr>
        <w:t xml:space="preserve">تحياتي أخوكم : </w:t>
      </w:r>
      <w:r>
        <w:t>Limitless</w:t>
      </w:r>
      <w:r>
        <w:rPr>
          <w:rFonts w:hint="cs"/>
          <w:rtl/>
        </w:rPr>
        <w:t xml:space="preserve"> والله يوفقكم,,</w:t>
      </w:r>
    </w:p>
    <w:sectPr w:rsidR="006B1062" w:rsidSect="00EA13C1">
      <w:pgSz w:w="11906" w:h="16838"/>
      <w:pgMar w:top="720" w:right="836" w:bottom="8" w:left="9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0E1F" w:rsidRDefault="00690E1F" w:rsidP="00316098">
      <w:pPr>
        <w:spacing w:after="0" w:line="240" w:lineRule="auto"/>
      </w:pPr>
      <w:r>
        <w:separator/>
      </w:r>
    </w:p>
  </w:endnote>
  <w:endnote w:type="continuationSeparator" w:id="0">
    <w:p w:rsidR="00690E1F" w:rsidRDefault="00690E1F" w:rsidP="0031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e_Dimnah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e_AlYermook">
    <w:altName w:val="Arial"/>
    <w:charset w:val="00"/>
    <w:family w:val="swiss"/>
    <w:pitch w:val="variable"/>
    <w:sig w:usb0="00000000" w:usb1="C000204A" w:usb2="00000008" w:usb3="00000000" w:csb0="00000041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0E1F" w:rsidRDefault="00690E1F" w:rsidP="00316098">
      <w:pPr>
        <w:spacing w:after="0" w:line="240" w:lineRule="auto"/>
      </w:pPr>
      <w:r>
        <w:separator/>
      </w:r>
    </w:p>
  </w:footnote>
  <w:footnote w:type="continuationSeparator" w:id="0">
    <w:p w:rsidR="00690E1F" w:rsidRDefault="00690E1F" w:rsidP="00316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2B83"/>
    <w:multiLevelType w:val="hybridMultilevel"/>
    <w:tmpl w:val="88CC8AF0"/>
    <w:lvl w:ilvl="0" w:tplc="8794E1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A043E"/>
    <w:multiLevelType w:val="hybridMultilevel"/>
    <w:tmpl w:val="F23A44E6"/>
    <w:lvl w:ilvl="0" w:tplc="105CEB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F27A30"/>
    <w:multiLevelType w:val="hybridMultilevel"/>
    <w:tmpl w:val="BBD697C2"/>
    <w:lvl w:ilvl="0" w:tplc="D9A658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D79C7"/>
    <w:multiLevelType w:val="hybridMultilevel"/>
    <w:tmpl w:val="9D5EBD26"/>
    <w:lvl w:ilvl="0" w:tplc="58E0DD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07A49"/>
    <w:multiLevelType w:val="hybridMultilevel"/>
    <w:tmpl w:val="8B8E6670"/>
    <w:lvl w:ilvl="0" w:tplc="B1EAE1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3223B0"/>
    <w:multiLevelType w:val="hybridMultilevel"/>
    <w:tmpl w:val="CD2C8DD4"/>
    <w:lvl w:ilvl="0" w:tplc="C72EAC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15E50"/>
    <w:multiLevelType w:val="hybridMultilevel"/>
    <w:tmpl w:val="C8E44BDE"/>
    <w:lvl w:ilvl="0" w:tplc="5E380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25271C"/>
    <w:multiLevelType w:val="hybridMultilevel"/>
    <w:tmpl w:val="6ED67A7E"/>
    <w:lvl w:ilvl="0" w:tplc="CD8866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A40E2C"/>
    <w:multiLevelType w:val="hybridMultilevel"/>
    <w:tmpl w:val="D75EBAAA"/>
    <w:lvl w:ilvl="0" w:tplc="51C6B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A62D20"/>
    <w:multiLevelType w:val="hybridMultilevel"/>
    <w:tmpl w:val="FF40F402"/>
    <w:lvl w:ilvl="0" w:tplc="302A0F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473B41"/>
    <w:multiLevelType w:val="hybridMultilevel"/>
    <w:tmpl w:val="652EEAF6"/>
    <w:lvl w:ilvl="0" w:tplc="E62602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DA07F4"/>
    <w:multiLevelType w:val="hybridMultilevel"/>
    <w:tmpl w:val="A0B249E0"/>
    <w:lvl w:ilvl="0" w:tplc="F5EADA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D642CF"/>
    <w:multiLevelType w:val="hybridMultilevel"/>
    <w:tmpl w:val="ABBA893C"/>
    <w:lvl w:ilvl="0" w:tplc="4A6A23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D5290"/>
    <w:multiLevelType w:val="hybridMultilevel"/>
    <w:tmpl w:val="0D887C78"/>
    <w:lvl w:ilvl="0" w:tplc="CC00B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7984E34"/>
    <w:multiLevelType w:val="hybridMultilevel"/>
    <w:tmpl w:val="09CE7714"/>
    <w:lvl w:ilvl="0" w:tplc="DCC033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035F44"/>
    <w:multiLevelType w:val="hybridMultilevel"/>
    <w:tmpl w:val="308A6BEA"/>
    <w:lvl w:ilvl="0" w:tplc="522CF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141C49"/>
    <w:multiLevelType w:val="hybridMultilevel"/>
    <w:tmpl w:val="792C1D16"/>
    <w:lvl w:ilvl="0" w:tplc="54E64E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0D592E"/>
    <w:multiLevelType w:val="hybridMultilevel"/>
    <w:tmpl w:val="992E27D0"/>
    <w:lvl w:ilvl="0" w:tplc="E9E6E1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8A5E5A"/>
    <w:multiLevelType w:val="hybridMultilevel"/>
    <w:tmpl w:val="449CA936"/>
    <w:lvl w:ilvl="0" w:tplc="0C42B0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C233E0"/>
    <w:multiLevelType w:val="hybridMultilevel"/>
    <w:tmpl w:val="B19C28A6"/>
    <w:lvl w:ilvl="0" w:tplc="23200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F62AF7"/>
    <w:multiLevelType w:val="hybridMultilevel"/>
    <w:tmpl w:val="F8B858DA"/>
    <w:lvl w:ilvl="0" w:tplc="C57CA7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5C705B8"/>
    <w:multiLevelType w:val="hybridMultilevel"/>
    <w:tmpl w:val="702825B6"/>
    <w:lvl w:ilvl="0" w:tplc="2B8023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61812AA"/>
    <w:multiLevelType w:val="hybridMultilevel"/>
    <w:tmpl w:val="36E45B42"/>
    <w:lvl w:ilvl="0" w:tplc="D23AB2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91831C8"/>
    <w:multiLevelType w:val="hybridMultilevel"/>
    <w:tmpl w:val="6504BA16"/>
    <w:lvl w:ilvl="0" w:tplc="8702D8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C120CE"/>
    <w:multiLevelType w:val="hybridMultilevel"/>
    <w:tmpl w:val="B26A11DE"/>
    <w:lvl w:ilvl="0" w:tplc="565C98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CDB0C42"/>
    <w:multiLevelType w:val="hybridMultilevel"/>
    <w:tmpl w:val="A63837D4"/>
    <w:lvl w:ilvl="0" w:tplc="4C20E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336354"/>
    <w:multiLevelType w:val="hybridMultilevel"/>
    <w:tmpl w:val="1E180004"/>
    <w:lvl w:ilvl="0" w:tplc="FD7AE6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3F1C8E"/>
    <w:multiLevelType w:val="hybridMultilevel"/>
    <w:tmpl w:val="F24623FA"/>
    <w:lvl w:ilvl="0" w:tplc="3780A1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992B0B"/>
    <w:multiLevelType w:val="hybridMultilevel"/>
    <w:tmpl w:val="031EF876"/>
    <w:lvl w:ilvl="0" w:tplc="DE3C23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2D561C"/>
    <w:multiLevelType w:val="hybridMultilevel"/>
    <w:tmpl w:val="4E709680"/>
    <w:lvl w:ilvl="0" w:tplc="F12CE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4956CC2"/>
    <w:multiLevelType w:val="hybridMultilevel"/>
    <w:tmpl w:val="CA3C0864"/>
    <w:lvl w:ilvl="0" w:tplc="106693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AF4AEA"/>
    <w:multiLevelType w:val="hybridMultilevel"/>
    <w:tmpl w:val="6180074A"/>
    <w:lvl w:ilvl="0" w:tplc="9DB6C6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3E20E6"/>
    <w:multiLevelType w:val="hybridMultilevel"/>
    <w:tmpl w:val="CDE8EC24"/>
    <w:lvl w:ilvl="0" w:tplc="AEB01A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F93395A"/>
    <w:multiLevelType w:val="hybridMultilevel"/>
    <w:tmpl w:val="CFC42C48"/>
    <w:lvl w:ilvl="0" w:tplc="D728A8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FB5355E"/>
    <w:multiLevelType w:val="hybridMultilevel"/>
    <w:tmpl w:val="966C4C2E"/>
    <w:lvl w:ilvl="0" w:tplc="999A3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2E457AC"/>
    <w:multiLevelType w:val="hybridMultilevel"/>
    <w:tmpl w:val="A32408B0"/>
    <w:lvl w:ilvl="0" w:tplc="717054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34578B0"/>
    <w:multiLevelType w:val="hybridMultilevel"/>
    <w:tmpl w:val="C23024C2"/>
    <w:lvl w:ilvl="0" w:tplc="47C25B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3B11D0D"/>
    <w:multiLevelType w:val="hybridMultilevel"/>
    <w:tmpl w:val="7A8AA1D6"/>
    <w:lvl w:ilvl="0" w:tplc="C86086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7CF07DA"/>
    <w:multiLevelType w:val="hybridMultilevel"/>
    <w:tmpl w:val="8944766E"/>
    <w:lvl w:ilvl="0" w:tplc="45B232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B429A"/>
    <w:multiLevelType w:val="hybridMultilevel"/>
    <w:tmpl w:val="F7F88C6C"/>
    <w:lvl w:ilvl="0" w:tplc="3D7AF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F924DA"/>
    <w:multiLevelType w:val="hybridMultilevel"/>
    <w:tmpl w:val="FDE84BE0"/>
    <w:lvl w:ilvl="0" w:tplc="37261B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D2A09DE"/>
    <w:multiLevelType w:val="hybridMultilevel"/>
    <w:tmpl w:val="EC9EEB10"/>
    <w:lvl w:ilvl="0" w:tplc="EF7278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E4D1AAD"/>
    <w:multiLevelType w:val="hybridMultilevel"/>
    <w:tmpl w:val="A15A9354"/>
    <w:lvl w:ilvl="0" w:tplc="8BFA7C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EA00377"/>
    <w:multiLevelType w:val="hybridMultilevel"/>
    <w:tmpl w:val="265295A4"/>
    <w:lvl w:ilvl="0" w:tplc="9028BE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ED5003D"/>
    <w:multiLevelType w:val="hybridMultilevel"/>
    <w:tmpl w:val="0AFA86EA"/>
    <w:lvl w:ilvl="0" w:tplc="D82807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EE86532"/>
    <w:multiLevelType w:val="hybridMultilevel"/>
    <w:tmpl w:val="230A8E62"/>
    <w:lvl w:ilvl="0" w:tplc="275C55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459259B"/>
    <w:multiLevelType w:val="hybridMultilevel"/>
    <w:tmpl w:val="CDF8248C"/>
    <w:lvl w:ilvl="0" w:tplc="BB788B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5C6E4C"/>
    <w:multiLevelType w:val="hybridMultilevel"/>
    <w:tmpl w:val="010ED426"/>
    <w:lvl w:ilvl="0" w:tplc="D1DC87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5805831"/>
    <w:multiLevelType w:val="hybridMultilevel"/>
    <w:tmpl w:val="2AE855B0"/>
    <w:lvl w:ilvl="0" w:tplc="E66A1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5AB4BE5"/>
    <w:multiLevelType w:val="hybridMultilevel"/>
    <w:tmpl w:val="76B8FA12"/>
    <w:lvl w:ilvl="0" w:tplc="08783E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B309D6"/>
    <w:multiLevelType w:val="hybridMultilevel"/>
    <w:tmpl w:val="15A00508"/>
    <w:lvl w:ilvl="0" w:tplc="D2244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6F0029E"/>
    <w:multiLevelType w:val="hybridMultilevel"/>
    <w:tmpl w:val="5BA67576"/>
    <w:lvl w:ilvl="0" w:tplc="9E42C1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92A7660"/>
    <w:multiLevelType w:val="hybridMultilevel"/>
    <w:tmpl w:val="4BD491CC"/>
    <w:lvl w:ilvl="0" w:tplc="2A7AF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EA81BE5"/>
    <w:multiLevelType w:val="hybridMultilevel"/>
    <w:tmpl w:val="DF28901E"/>
    <w:lvl w:ilvl="0" w:tplc="0A06D2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EED6903"/>
    <w:multiLevelType w:val="hybridMultilevel"/>
    <w:tmpl w:val="4502D22C"/>
    <w:lvl w:ilvl="0" w:tplc="FE6044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FC01856"/>
    <w:multiLevelType w:val="hybridMultilevel"/>
    <w:tmpl w:val="CA52322A"/>
    <w:lvl w:ilvl="0" w:tplc="E50A73C4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1CD4BF9"/>
    <w:multiLevelType w:val="hybridMultilevel"/>
    <w:tmpl w:val="C144C1F8"/>
    <w:lvl w:ilvl="0" w:tplc="45B6D9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35869E2"/>
    <w:multiLevelType w:val="hybridMultilevel"/>
    <w:tmpl w:val="7C96FCA8"/>
    <w:lvl w:ilvl="0" w:tplc="F25C71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4317537"/>
    <w:multiLevelType w:val="hybridMultilevel"/>
    <w:tmpl w:val="2398D70A"/>
    <w:lvl w:ilvl="0" w:tplc="35EE4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380508"/>
    <w:multiLevelType w:val="hybridMultilevel"/>
    <w:tmpl w:val="88861C8E"/>
    <w:lvl w:ilvl="0" w:tplc="DE26EA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52C2596"/>
    <w:multiLevelType w:val="hybridMultilevel"/>
    <w:tmpl w:val="C5723F24"/>
    <w:lvl w:ilvl="0" w:tplc="69BA74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BF261EF"/>
    <w:multiLevelType w:val="hybridMultilevel"/>
    <w:tmpl w:val="D4184726"/>
    <w:lvl w:ilvl="0" w:tplc="130C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EF5018B"/>
    <w:multiLevelType w:val="hybridMultilevel"/>
    <w:tmpl w:val="7E065168"/>
    <w:lvl w:ilvl="0" w:tplc="4D7CE7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6D6CDA"/>
    <w:multiLevelType w:val="hybridMultilevel"/>
    <w:tmpl w:val="88767B5C"/>
    <w:lvl w:ilvl="0" w:tplc="575236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370C99"/>
    <w:multiLevelType w:val="hybridMultilevel"/>
    <w:tmpl w:val="15141C28"/>
    <w:lvl w:ilvl="0" w:tplc="F8B6E32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F91920"/>
    <w:multiLevelType w:val="hybridMultilevel"/>
    <w:tmpl w:val="952648DE"/>
    <w:lvl w:ilvl="0" w:tplc="1DA46F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6C0430"/>
    <w:multiLevelType w:val="hybridMultilevel"/>
    <w:tmpl w:val="7B60A01E"/>
    <w:lvl w:ilvl="0" w:tplc="CDE2EF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0920B0"/>
    <w:multiLevelType w:val="hybridMultilevel"/>
    <w:tmpl w:val="B95C968A"/>
    <w:lvl w:ilvl="0" w:tplc="738C44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143A14"/>
    <w:multiLevelType w:val="hybridMultilevel"/>
    <w:tmpl w:val="57DE6A22"/>
    <w:lvl w:ilvl="0" w:tplc="E80479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E111E37"/>
    <w:multiLevelType w:val="hybridMultilevel"/>
    <w:tmpl w:val="E7CE4E2A"/>
    <w:lvl w:ilvl="0" w:tplc="76F282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9"/>
  </w:num>
  <w:num w:numId="2">
    <w:abstractNumId w:val="54"/>
  </w:num>
  <w:num w:numId="3">
    <w:abstractNumId w:val="2"/>
  </w:num>
  <w:num w:numId="4">
    <w:abstractNumId w:val="51"/>
  </w:num>
  <w:num w:numId="5">
    <w:abstractNumId w:val="15"/>
  </w:num>
  <w:num w:numId="6">
    <w:abstractNumId w:val="55"/>
  </w:num>
  <w:num w:numId="7">
    <w:abstractNumId w:val="1"/>
  </w:num>
  <w:num w:numId="8">
    <w:abstractNumId w:val="8"/>
  </w:num>
  <w:num w:numId="9">
    <w:abstractNumId w:val="30"/>
  </w:num>
  <w:num w:numId="10">
    <w:abstractNumId w:val="18"/>
  </w:num>
  <w:num w:numId="11">
    <w:abstractNumId w:val="39"/>
  </w:num>
  <w:num w:numId="12">
    <w:abstractNumId w:val="44"/>
  </w:num>
  <w:num w:numId="13">
    <w:abstractNumId w:val="64"/>
  </w:num>
  <w:num w:numId="14">
    <w:abstractNumId w:val="16"/>
  </w:num>
  <w:num w:numId="15">
    <w:abstractNumId w:val="7"/>
  </w:num>
  <w:num w:numId="16">
    <w:abstractNumId w:val="23"/>
  </w:num>
  <w:num w:numId="17">
    <w:abstractNumId w:val="22"/>
  </w:num>
  <w:num w:numId="18">
    <w:abstractNumId w:val="42"/>
  </w:num>
  <w:num w:numId="19">
    <w:abstractNumId w:val="63"/>
  </w:num>
  <w:num w:numId="20">
    <w:abstractNumId w:val="3"/>
  </w:num>
  <w:num w:numId="21">
    <w:abstractNumId w:val="46"/>
  </w:num>
  <w:num w:numId="22">
    <w:abstractNumId w:val="49"/>
  </w:num>
  <w:num w:numId="23">
    <w:abstractNumId w:val="38"/>
  </w:num>
  <w:num w:numId="24">
    <w:abstractNumId w:val="67"/>
  </w:num>
  <w:num w:numId="25">
    <w:abstractNumId w:val="48"/>
  </w:num>
  <w:num w:numId="26">
    <w:abstractNumId w:val="0"/>
  </w:num>
  <w:num w:numId="27">
    <w:abstractNumId w:val="26"/>
  </w:num>
  <w:num w:numId="28">
    <w:abstractNumId w:val="5"/>
  </w:num>
  <w:num w:numId="29">
    <w:abstractNumId w:val="34"/>
  </w:num>
  <w:num w:numId="30">
    <w:abstractNumId w:val="10"/>
  </w:num>
  <w:num w:numId="31">
    <w:abstractNumId w:val="14"/>
  </w:num>
  <w:num w:numId="32">
    <w:abstractNumId w:val="50"/>
  </w:num>
  <w:num w:numId="33">
    <w:abstractNumId w:val="19"/>
  </w:num>
  <w:num w:numId="34">
    <w:abstractNumId w:val="53"/>
  </w:num>
  <w:num w:numId="35">
    <w:abstractNumId w:val="40"/>
  </w:num>
  <w:num w:numId="36">
    <w:abstractNumId w:val="65"/>
  </w:num>
  <w:num w:numId="37">
    <w:abstractNumId w:val="33"/>
  </w:num>
  <w:num w:numId="38">
    <w:abstractNumId w:val="12"/>
  </w:num>
  <w:num w:numId="39">
    <w:abstractNumId w:val="62"/>
  </w:num>
  <w:num w:numId="40">
    <w:abstractNumId w:val="68"/>
  </w:num>
  <w:num w:numId="41">
    <w:abstractNumId w:val="59"/>
  </w:num>
  <w:num w:numId="42">
    <w:abstractNumId w:val="20"/>
  </w:num>
  <w:num w:numId="43">
    <w:abstractNumId w:val="28"/>
  </w:num>
  <w:num w:numId="44">
    <w:abstractNumId w:val="35"/>
  </w:num>
  <w:num w:numId="45">
    <w:abstractNumId w:val="43"/>
  </w:num>
  <w:num w:numId="46">
    <w:abstractNumId w:val="37"/>
  </w:num>
  <w:num w:numId="47">
    <w:abstractNumId w:val="66"/>
  </w:num>
  <w:num w:numId="48">
    <w:abstractNumId w:val="61"/>
  </w:num>
  <w:num w:numId="49">
    <w:abstractNumId w:val="17"/>
  </w:num>
  <w:num w:numId="50">
    <w:abstractNumId w:val="56"/>
  </w:num>
  <w:num w:numId="51">
    <w:abstractNumId w:val="24"/>
  </w:num>
  <w:num w:numId="52">
    <w:abstractNumId w:val="11"/>
  </w:num>
  <w:num w:numId="53">
    <w:abstractNumId w:val="9"/>
  </w:num>
  <w:num w:numId="54">
    <w:abstractNumId w:val="21"/>
  </w:num>
  <w:num w:numId="55">
    <w:abstractNumId w:val="57"/>
  </w:num>
  <w:num w:numId="56">
    <w:abstractNumId w:val="41"/>
  </w:num>
  <w:num w:numId="57">
    <w:abstractNumId w:val="13"/>
  </w:num>
  <w:num w:numId="58">
    <w:abstractNumId w:val="4"/>
  </w:num>
  <w:num w:numId="59">
    <w:abstractNumId w:val="32"/>
  </w:num>
  <w:num w:numId="60">
    <w:abstractNumId w:val="29"/>
  </w:num>
  <w:num w:numId="61">
    <w:abstractNumId w:val="58"/>
  </w:num>
  <w:num w:numId="62">
    <w:abstractNumId w:val="6"/>
  </w:num>
  <w:num w:numId="63">
    <w:abstractNumId w:val="45"/>
  </w:num>
  <w:num w:numId="64">
    <w:abstractNumId w:val="52"/>
  </w:num>
  <w:num w:numId="65">
    <w:abstractNumId w:val="31"/>
  </w:num>
  <w:num w:numId="66">
    <w:abstractNumId w:val="25"/>
  </w:num>
  <w:num w:numId="67">
    <w:abstractNumId w:val="47"/>
  </w:num>
  <w:num w:numId="68">
    <w:abstractNumId w:val="36"/>
  </w:num>
  <w:num w:numId="69">
    <w:abstractNumId w:val="27"/>
  </w:num>
  <w:num w:numId="70">
    <w:abstractNumId w:val="60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79E2"/>
    <w:rsid w:val="000817BC"/>
    <w:rsid w:val="000F2215"/>
    <w:rsid w:val="0011499D"/>
    <w:rsid w:val="0016284E"/>
    <w:rsid w:val="0022222C"/>
    <w:rsid w:val="00316098"/>
    <w:rsid w:val="003D46EE"/>
    <w:rsid w:val="0051095E"/>
    <w:rsid w:val="00521C78"/>
    <w:rsid w:val="005A2C2E"/>
    <w:rsid w:val="005A79E2"/>
    <w:rsid w:val="00690E1F"/>
    <w:rsid w:val="006B1062"/>
    <w:rsid w:val="007711BE"/>
    <w:rsid w:val="007D709C"/>
    <w:rsid w:val="00800B38"/>
    <w:rsid w:val="00836B6F"/>
    <w:rsid w:val="008F0795"/>
    <w:rsid w:val="009002F1"/>
    <w:rsid w:val="00940C5E"/>
    <w:rsid w:val="00991303"/>
    <w:rsid w:val="009A60F8"/>
    <w:rsid w:val="009B07BD"/>
    <w:rsid w:val="00AC5D95"/>
    <w:rsid w:val="00AD0FA3"/>
    <w:rsid w:val="00B5058D"/>
    <w:rsid w:val="00B85D4A"/>
    <w:rsid w:val="00BB6B8C"/>
    <w:rsid w:val="00BF4CF6"/>
    <w:rsid w:val="00C30453"/>
    <w:rsid w:val="00CB32A4"/>
    <w:rsid w:val="00D04A53"/>
    <w:rsid w:val="00D2627D"/>
    <w:rsid w:val="00D64E2D"/>
    <w:rsid w:val="00D92A1F"/>
    <w:rsid w:val="00DE7328"/>
    <w:rsid w:val="00E62BED"/>
    <w:rsid w:val="00E95D29"/>
    <w:rsid w:val="00EA13C1"/>
    <w:rsid w:val="00ED0B44"/>
    <w:rsid w:val="00F64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22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9E2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16098"/>
  </w:style>
  <w:style w:type="paragraph" w:styleId="a5">
    <w:name w:val="footer"/>
    <w:basedOn w:val="a"/>
    <w:link w:val="Char0"/>
    <w:uiPriority w:val="99"/>
    <w:semiHidden/>
    <w:unhideWhenUsed/>
    <w:rsid w:val="0031609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160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6DF6B-AEA3-4004-B0E8-BF6D725D1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1866</Words>
  <Characters>10640</Characters>
  <Application>Microsoft Office Word</Application>
  <DocSecurity>0</DocSecurity>
  <Lines>88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al-jasser</dc:creator>
  <cp:lastModifiedBy>HP</cp:lastModifiedBy>
  <cp:revision>2</cp:revision>
  <dcterms:created xsi:type="dcterms:W3CDTF">2014-04-16T16:52:00Z</dcterms:created>
  <dcterms:modified xsi:type="dcterms:W3CDTF">2014-04-16T16:52:00Z</dcterms:modified>
</cp:coreProperties>
</file>