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EEC" w:rsidRPr="002E186D" w:rsidRDefault="00237EEC" w:rsidP="00237EEC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من فوائد التحليل المالي للشركات:</w:t>
      </w:r>
    </w:p>
    <w:p w:rsidR="00237EEC" w:rsidRPr="002E186D" w:rsidRDefault="00237EEC" w:rsidP="002867BF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  <w:t xml:space="preserve">   (أ)</w:t>
      </w:r>
      <w:r w:rsidRPr="002E186D">
        <w:rPr>
          <w:rFonts w:asciiTheme="majorBidi" w:hAnsiTheme="majorBidi" w:cstheme="majorBidi"/>
          <w:szCs w:val="24"/>
          <w:rtl/>
        </w:rPr>
        <w:t xml:space="preserve">معرفة نقاط الضعف للشركة وعلاجها </w:t>
      </w:r>
    </w:p>
    <w:p w:rsidR="00237EEC" w:rsidRPr="002E186D" w:rsidRDefault="00237EEC" w:rsidP="002867B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(ب)     معرفة نقاط القوه للشركة وتدعيمها </w:t>
      </w:r>
    </w:p>
    <w:p w:rsidR="00237EEC" w:rsidRPr="002E186D" w:rsidRDefault="00237EEC" w:rsidP="002867B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معرفة موقف الشركة المالي </w:t>
      </w:r>
    </w:p>
    <w:p w:rsidR="00237EEC" w:rsidRPr="00C50AFE" w:rsidRDefault="00237EEC" w:rsidP="00237EEC">
      <w:pPr>
        <w:spacing w:before="120"/>
        <w:rPr>
          <w:rFonts w:asciiTheme="majorBidi" w:hAnsiTheme="majorBidi" w:cstheme="majorBidi"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(د)</w:t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 xml:space="preserve">معرفة موقف الشركة المالي + نقاط الضعف والقوة للشركة </w:t>
      </w:r>
    </w:p>
    <w:p w:rsidR="00237EEC" w:rsidRPr="00C50AFE" w:rsidRDefault="00237EEC" w:rsidP="00237EEC">
      <w:pPr>
        <w:spacing w:before="120"/>
        <w:rPr>
          <w:rFonts w:asciiTheme="majorBidi" w:hAnsiTheme="majorBidi" w:cstheme="majorBidi"/>
          <w:b/>
          <w:bCs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2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) علاقة </w:t>
      </w:r>
      <w:proofErr w:type="spellStart"/>
      <w:r w:rsidRPr="002E186D">
        <w:rPr>
          <w:rFonts w:asciiTheme="majorBidi" w:hAnsiTheme="majorBidi" w:cstheme="majorBidi"/>
          <w:b/>
          <w:bCs/>
          <w:szCs w:val="24"/>
          <w:rtl/>
        </w:rPr>
        <w:t>الادارة</w:t>
      </w:r>
      <w:proofErr w:type="spellEnd"/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 المالية بتخصص الاقتصاد</w:t>
      </w:r>
    </w:p>
    <w:p w:rsidR="00237EEC" w:rsidRPr="00C50AFE" w:rsidRDefault="00237EEC" w:rsidP="00237EEC">
      <w:pPr>
        <w:shd w:val="clear" w:color="auto" w:fill="FFFFFF"/>
        <w:rPr>
          <w:rFonts w:asciiTheme="majorBidi" w:hAnsiTheme="majorBidi" w:cstheme="majorBidi"/>
          <w:color w:val="C0504D" w:themeColor="accent2"/>
          <w:szCs w:val="24"/>
          <w:rtl/>
        </w:rPr>
      </w:pP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(أ)        العوامل والمتغيرات الاقتصادية تلعب دورا رئيسيا في عمليه اتخاذ القرار بالنسبة للمدير المالي</w:t>
      </w:r>
    </w:p>
    <w:p w:rsidR="00237EEC" w:rsidRPr="002E186D" w:rsidRDefault="00237EEC" w:rsidP="00237EEC">
      <w:pPr>
        <w:shd w:val="clear" w:color="auto" w:fill="FFFFFF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      العوامل والمتغيرات المالية تلعب دورا رئيسيا في عمليه اتخاذ القرار بالنسبة للاقتصاد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علاقة طردية 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>الاقتصاديون يهتمون بتجميع وتسجيل المعلومات المالية التاريخية في القوائمالمالية</w:t>
      </w:r>
      <w:r w:rsidRPr="002E186D">
        <w:rPr>
          <w:rFonts w:asciiTheme="majorBidi" w:hAnsiTheme="majorBidi" w:cstheme="majorBidi"/>
          <w:szCs w:val="24"/>
        </w:rPr>
        <w:t> 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3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علاقه الإدارة المالية بتخصص المحاسبة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(أ)        المحاسبة عباره عن عملية اتخاذ القرار لصالح المنشأة اما المالية تقوم بتجميع المعلومات المالية التاريخية </w:t>
      </w:r>
    </w:p>
    <w:p w:rsidR="00237EEC" w:rsidRPr="00C50AFE" w:rsidRDefault="00237EEC" w:rsidP="00237EEC">
      <w:pPr>
        <w:rPr>
          <w:rFonts w:asciiTheme="majorBidi" w:hAnsiTheme="majorBidi" w:cstheme="majorBidi"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(ب)</w:t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المالية عباره عن عملية اتخاذ القرار لصالح المنشأة اما المحاسبة تقوم بتجميع المعلومات المالية التاريخية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>المحاسبة تهتم بتحليل وتوزيع الموارد وراسة المعاملات الاقتصادية</w:t>
      </w:r>
    </w:p>
    <w:p w:rsidR="00A22B2E" w:rsidRPr="00237EEC" w:rsidRDefault="00237EEC" w:rsidP="00237EEC">
      <w:pPr>
        <w:rPr>
          <w:rFonts w:asciiTheme="majorBidi" w:hAnsiTheme="majorBidi" w:cstheme="majorBidi"/>
          <w:szCs w:val="24"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المحاسبة تقوم بعملية التسويق لمنتجات الشركة </w:t>
      </w:r>
    </w:p>
    <w:p w:rsidR="00237EEC" w:rsidRPr="002E186D" w:rsidRDefault="00237EEC" w:rsidP="002867BF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4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) كلما ارتفع </w:t>
      </w:r>
      <w:r w:rsidR="002867BF">
        <w:rPr>
          <w:rFonts w:asciiTheme="majorBidi" w:hAnsiTheme="majorBidi" w:cstheme="majorBidi" w:hint="cs"/>
          <w:b/>
          <w:bCs/>
          <w:szCs w:val="24"/>
          <w:rtl/>
        </w:rPr>
        <w:t>المخاطر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 من مشروع ما كلما: </w:t>
      </w:r>
    </w:p>
    <w:p w:rsidR="00237EEC" w:rsidRPr="002E186D" w:rsidRDefault="00237EEC" w:rsidP="002867B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 (أ)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 انخفضت </w:t>
      </w:r>
      <w:r w:rsidR="002867BF">
        <w:rPr>
          <w:rFonts w:asciiTheme="majorBidi" w:hAnsiTheme="majorBidi" w:cstheme="majorBidi" w:hint="cs"/>
          <w:szCs w:val="24"/>
          <w:rtl/>
        </w:rPr>
        <w:t>العوائد</w:t>
      </w:r>
    </w:p>
    <w:p w:rsidR="00237EEC" w:rsidRPr="00C50AFE" w:rsidRDefault="00237EEC" w:rsidP="002867BF">
      <w:pPr>
        <w:rPr>
          <w:rFonts w:asciiTheme="majorBidi" w:hAnsiTheme="majorBidi" w:cstheme="majorBidi"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1253A3">
        <w:rPr>
          <w:rFonts w:asciiTheme="majorBidi" w:hAnsiTheme="majorBidi" w:cstheme="majorBidi"/>
          <w:color w:val="548DD4" w:themeColor="text2" w:themeTint="99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(ب)      ارتفعت </w:t>
      </w:r>
      <w:r w:rsidR="002867BF" w:rsidRPr="00C50AFE">
        <w:rPr>
          <w:rFonts w:asciiTheme="majorBidi" w:hAnsiTheme="majorBidi" w:cstheme="majorBidi" w:hint="cs"/>
          <w:color w:val="C0504D" w:themeColor="accent2"/>
          <w:szCs w:val="24"/>
          <w:rtl/>
        </w:rPr>
        <w:t>العوائد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(ج)      اصبحت المخاطر مساوية للعوائد  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>لا توجد علاقة بينهما حيث ان العائد يعتبر مفصول تماما عن عنصر المخاطر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5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المدير المالي يقوم بالتالي: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 (أ)</w:t>
      </w:r>
      <w:r w:rsidRPr="002E186D">
        <w:rPr>
          <w:rFonts w:asciiTheme="majorBidi" w:hAnsiTheme="majorBidi" w:cstheme="majorBidi"/>
          <w:szCs w:val="24"/>
          <w:rtl/>
        </w:rPr>
        <w:tab/>
        <w:t>تسعير المنتجات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     الرقابة على التكاليف</w:t>
      </w:r>
    </w:p>
    <w:p w:rsidR="00237EEC" w:rsidRPr="00C50AFE" w:rsidRDefault="00237EEC" w:rsidP="00237EEC">
      <w:pPr>
        <w:spacing w:before="120"/>
        <w:rPr>
          <w:rFonts w:asciiTheme="majorBidi" w:hAnsiTheme="majorBidi" w:cstheme="majorBidi"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(ج)</w:t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 xml:space="preserve">اتخاذ القرارات التمويلية والاستثمارية بالنسبة للشركة 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>اعداد القوائم المالية للشركة</w:t>
      </w:r>
    </w:p>
    <w:p w:rsidR="00237EEC" w:rsidRPr="002E186D" w:rsidRDefault="00237EEC" w:rsidP="002867BF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6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)ماذا تعني هذه الصيغة الائتمانية </w:t>
      </w:r>
      <w:r w:rsidR="002867BF">
        <w:rPr>
          <w:rFonts w:asciiTheme="majorBidi" w:hAnsiTheme="majorBidi" w:cstheme="majorBidi"/>
          <w:b/>
          <w:bCs/>
          <w:szCs w:val="24"/>
        </w:rPr>
        <w:t>3</w:t>
      </w:r>
      <w:r w:rsidRPr="002E186D">
        <w:rPr>
          <w:rFonts w:asciiTheme="majorBidi" w:hAnsiTheme="majorBidi" w:cstheme="majorBidi"/>
          <w:b/>
          <w:bCs/>
          <w:szCs w:val="24"/>
        </w:rPr>
        <w:t>/</w:t>
      </w:r>
      <w:r w:rsidR="002867BF">
        <w:rPr>
          <w:rFonts w:asciiTheme="majorBidi" w:hAnsiTheme="majorBidi" w:cstheme="majorBidi"/>
          <w:b/>
          <w:bCs/>
          <w:szCs w:val="24"/>
        </w:rPr>
        <w:t>16</w:t>
      </w:r>
      <w:r w:rsidRPr="002E186D">
        <w:rPr>
          <w:rFonts w:asciiTheme="majorBidi" w:hAnsiTheme="majorBidi" w:cstheme="majorBidi"/>
          <w:b/>
          <w:bCs/>
          <w:szCs w:val="24"/>
        </w:rPr>
        <w:t xml:space="preserve">/net </w:t>
      </w:r>
      <w:r w:rsidR="002867BF">
        <w:rPr>
          <w:rFonts w:asciiTheme="majorBidi" w:hAnsiTheme="majorBidi" w:cstheme="majorBidi"/>
          <w:b/>
          <w:bCs/>
          <w:szCs w:val="24"/>
        </w:rPr>
        <w:t>44</w:t>
      </w:r>
    </w:p>
    <w:p w:rsidR="00237EEC" w:rsidRPr="002E186D" w:rsidRDefault="002867BF" w:rsidP="002867BF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  <w:t xml:space="preserve">   (أ)</w:t>
      </w:r>
      <w:r w:rsidR="00237EEC" w:rsidRPr="002E186D">
        <w:rPr>
          <w:rFonts w:asciiTheme="majorBidi" w:hAnsiTheme="majorBidi" w:cstheme="majorBidi"/>
          <w:szCs w:val="24"/>
          <w:rtl/>
        </w:rPr>
        <w:t xml:space="preserve">مهلة السداد للعميل </w:t>
      </w:r>
      <w:r>
        <w:rPr>
          <w:rFonts w:asciiTheme="majorBidi" w:hAnsiTheme="majorBidi" w:cstheme="majorBidi"/>
          <w:szCs w:val="24"/>
        </w:rPr>
        <w:t>44</w:t>
      </w:r>
      <w:r w:rsidR="00237EEC" w:rsidRPr="002E186D">
        <w:rPr>
          <w:rFonts w:asciiTheme="majorBidi" w:hAnsiTheme="majorBidi" w:cstheme="majorBidi"/>
          <w:szCs w:val="24"/>
          <w:rtl/>
        </w:rPr>
        <w:t xml:space="preserve"> يوم فقط</w:t>
      </w:r>
    </w:p>
    <w:p w:rsidR="00237EEC" w:rsidRPr="002E186D" w:rsidRDefault="00237EEC" w:rsidP="002867B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(ب)     حصول العميل على خصم </w:t>
      </w:r>
      <w:r w:rsidR="002867BF">
        <w:rPr>
          <w:rFonts w:asciiTheme="majorBidi" w:hAnsiTheme="majorBidi" w:cstheme="majorBidi"/>
          <w:szCs w:val="24"/>
        </w:rPr>
        <w:t>16</w:t>
      </w:r>
      <w:r w:rsidRPr="002E186D">
        <w:rPr>
          <w:rFonts w:asciiTheme="majorBidi" w:hAnsiTheme="majorBidi" w:cstheme="majorBidi"/>
          <w:szCs w:val="24"/>
          <w:rtl/>
        </w:rPr>
        <w:t xml:space="preserve"> بالمئة اذا سدد </w:t>
      </w:r>
      <w:r w:rsidR="002867BF">
        <w:rPr>
          <w:rFonts w:asciiTheme="majorBidi" w:hAnsiTheme="majorBidi" w:cstheme="majorBidi"/>
          <w:szCs w:val="24"/>
        </w:rPr>
        <w:t>44</w:t>
      </w:r>
      <w:r w:rsidRPr="002E186D">
        <w:rPr>
          <w:rFonts w:asciiTheme="majorBidi" w:hAnsiTheme="majorBidi" w:cstheme="majorBidi"/>
          <w:szCs w:val="24"/>
          <w:rtl/>
        </w:rPr>
        <w:t xml:space="preserve"> يوم</w:t>
      </w:r>
    </w:p>
    <w:p w:rsidR="00237EEC" w:rsidRPr="00C50AFE" w:rsidRDefault="002867BF" w:rsidP="002867BF">
      <w:pPr>
        <w:jc w:val="center"/>
        <w:rPr>
          <w:rFonts w:asciiTheme="majorBidi" w:hAnsiTheme="majorBidi" w:cstheme="majorBidi"/>
          <w:color w:val="C0504D" w:themeColor="accent2"/>
          <w:szCs w:val="24"/>
          <w:rtl/>
        </w:rPr>
      </w:pP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(ج)    </w:t>
      </w:r>
      <w:r w:rsidR="00237EEC"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حصول العميل على خصم </w:t>
      </w:r>
      <w:r w:rsidRPr="00C50AFE">
        <w:rPr>
          <w:rFonts w:asciiTheme="majorBidi" w:hAnsiTheme="majorBidi" w:cstheme="majorBidi"/>
          <w:color w:val="C0504D" w:themeColor="accent2"/>
          <w:szCs w:val="24"/>
        </w:rPr>
        <w:t>3</w:t>
      </w:r>
      <w:r w:rsidR="00237EEC"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 بالمائة اذا سدد خلال </w:t>
      </w:r>
      <w:r w:rsidRPr="00C50AFE">
        <w:rPr>
          <w:rFonts w:asciiTheme="majorBidi" w:hAnsiTheme="majorBidi" w:cstheme="majorBidi"/>
          <w:color w:val="C0504D" w:themeColor="accent2"/>
          <w:szCs w:val="24"/>
        </w:rPr>
        <w:t>16</w:t>
      </w:r>
      <w:r w:rsidR="00237EEC"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 يوم واذا لم يسدد خلال </w:t>
      </w:r>
      <w:r w:rsidRPr="00C50AFE">
        <w:rPr>
          <w:rFonts w:asciiTheme="majorBidi" w:hAnsiTheme="majorBidi" w:cstheme="majorBidi"/>
          <w:color w:val="C0504D" w:themeColor="accent2"/>
          <w:szCs w:val="24"/>
        </w:rPr>
        <w:t>16</w:t>
      </w:r>
      <w:r w:rsidR="00237EEC"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 يوم علية بدفع كامل المبلغ خلال </w:t>
      </w:r>
      <w:r w:rsidRPr="00C50AFE">
        <w:rPr>
          <w:rFonts w:asciiTheme="majorBidi" w:hAnsiTheme="majorBidi" w:cstheme="majorBidi"/>
          <w:color w:val="C0504D" w:themeColor="accent2"/>
          <w:szCs w:val="24"/>
        </w:rPr>
        <w:t>44</w:t>
      </w:r>
      <w:r w:rsidR="00237EEC" w:rsidRPr="00AE0604">
        <w:rPr>
          <w:rFonts w:asciiTheme="majorBidi" w:hAnsiTheme="majorBidi" w:cstheme="majorBidi"/>
          <w:color w:val="548DD4" w:themeColor="text2" w:themeTint="99"/>
          <w:szCs w:val="24"/>
          <w:rtl/>
        </w:rPr>
        <w:t xml:space="preserve"> </w:t>
      </w:r>
      <w:r w:rsidR="00237EEC" w:rsidRPr="00C50AFE">
        <w:rPr>
          <w:rFonts w:asciiTheme="majorBidi" w:hAnsiTheme="majorBidi" w:cstheme="majorBidi"/>
          <w:color w:val="C0504D" w:themeColor="accent2"/>
          <w:szCs w:val="24"/>
          <w:rtl/>
        </w:rPr>
        <w:t>يوم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AE0604">
        <w:rPr>
          <w:rFonts w:asciiTheme="majorBidi" w:hAnsiTheme="majorBidi" w:cstheme="majorBidi"/>
          <w:color w:val="548DD4" w:themeColor="text2" w:themeTint="99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  حصول العميل على خصم 2 بالمئة اذا سدد 15 يوم</w:t>
      </w:r>
    </w:p>
    <w:p w:rsidR="00237EEC" w:rsidRPr="002E186D" w:rsidRDefault="00237EEC" w:rsidP="00E71AE4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7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) </w:t>
      </w:r>
      <w:r w:rsidR="00E71AE4" w:rsidRPr="00E71AE4">
        <w:rPr>
          <w:rFonts w:asciiTheme="majorBidi" w:hAnsiTheme="majorBidi" w:cstheme="majorBidi"/>
          <w:b/>
          <w:bCs/>
          <w:szCs w:val="24"/>
          <w:rtl/>
        </w:rPr>
        <w:t>دوافع اتمام المعاملات, دوافع المضاربة, دوافع الطوارئ</w:t>
      </w:r>
      <w:r w:rsidR="00E71AE4" w:rsidRPr="00E71AE4">
        <w:rPr>
          <w:rFonts w:asciiTheme="majorBidi" w:hAnsiTheme="majorBidi" w:cstheme="majorBidi" w:hint="cs"/>
          <w:b/>
          <w:bCs/>
          <w:szCs w:val="24"/>
          <w:rtl/>
        </w:rPr>
        <w:t xml:space="preserve"> هي من دوافع الاحتفاظ بـ</w:t>
      </w:r>
      <w:r w:rsidRPr="002E186D">
        <w:rPr>
          <w:rFonts w:asciiTheme="majorBidi" w:hAnsiTheme="majorBidi" w:cstheme="majorBidi"/>
          <w:b/>
          <w:bCs/>
          <w:szCs w:val="24"/>
          <w:rtl/>
        </w:rPr>
        <w:t>:</w:t>
      </w:r>
    </w:p>
    <w:p w:rsidR="00237EEC" w:rsidRPr="002E186D" w:rsidRDefault="009E231A" w:rsidP="009E231A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  <w:t xml:space="preserve">   (أ)</w:t>
      </w:r>
      <w:r>
        <w:rPr>
          <w:rFonts w:asciiTheme="majorBidi" w:hAnsiTheme="majorBidi" w:cstheme="majorBidi" w:hint="cs"/>
          <w:szCs w:val="24"/>
          <w:rtl/>
        </w:rPr>
        <w:t xml:space="preserve">       المخزون</w:t>
      </w:r>
    </w:p>
    <w:p w:rsidR="00237EEC" w:rsidRPr="00C50AFE" w:rsidRDefault="00237EEC" w:rsidP="009E231A">
      <w:pPr>
        <w:rPr>
          <w:rFonts w:asciiTheme="majorBidi" w:hAnsiTheme="majorBidi" w:cstheme="majorBidi"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 xml:space="preserve">(ب)     </w:t>
      </w:r>
      <w:r w:rsidR="009E231A" w:rsidRPr="00C50AFE">
        <w:rPr>
          <w:rFonts w:asciiTheme="majorBidi" w:hAnsiTheme="majorBidi" w:cstheme="majorBidi" w:hint="cs"/>
          <w:color w:val="C0504D" w:themeColor="accent2"/>
          <w:szCs w:val="24"/>
          <w:rtl/>
        </w:rPr>
        <w:t xml:space="preserve"> النقدية</w:t>
      </w:r>
    </w:p>
    <w:p w:rsidR="00237EEC" w:rsidRPr="002E186D" w:rsidRDefault="009E231A" w:rsidP="009E231A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>
        <w:rPr>
          <w:rFonts w:asciiTheme="majorBidi" w:hAnsiTheme="majorBidi" w:cstheme="majorBidi"/>
          <w:szCs w:val="24"/>
          <w:rtl/>
        </w:rPr>
        <w:tab/>
        <w:t>(ج)</w:t>
      </w:r>
      <w:r>
        <w:rPr>
          <w:rFonts w:asciiTheme="majorBidi" w:hAnsiTheme="majorBidi" w:cstheme="majorBidi" w:hint="cs"/>
          <w:szCs w:val="24"/>
          <w:rtl/>
        </w:rPr>
        <w:t xml:space="preserve">       الذمم المدينة</w:t>
      </w:r>
    </w:p>
    <w:p w:rsidR="00237EEC" w:rsidRDefault="00237EEC" w:rsidP="009E231A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9E231A">
        <w:rPr>
          <w:rFonts w:asciiTheme="majorBidi" w:hAnsiTheme="majorBidi" w:cstheme="majorBidi" w:hint="cs"/>
          <w:szCs w:val="24"/>
          <w:rtl/>
        </w:rPr>
        <w:t>الذمم الدائنة</w:t>
      </w:r>
    </w:p>
    <w:p w:rsidR="00237EEC" w:rsidRDefault="00237EEC" w:rsidP="00237EEC">
      <w:pPr>
        <w:spacing w:before="120"/>
        <w:rPr>
          <w:rFonts w:asciiTheme="majorBidi" w:hAnsiTheme="majorBidi" w:cstheme="majorBidi"/>
          <w:szCs w:val="24"/>
        </w:rPr>
      </w:pPr>
    </w:p>
    <w:p w:rsidR="003E79FF" w:rsidRDefault="003E79FF" w:rsidP="00237EEC">
      <w:pPr>
        <w:spacing w:before="120"/>
        <w:rPr>
          <w:rFonts w:asciiTheme="majorBidi" w:hAnsiTheme="majorBidi" w:cstheme="majorBidi"/>
          <w:szCs w:val="24"/>
        </w:rPr>
      </w:pPr>
    </w:p>
    <w:p w:rsidR="003E79FF" w:rsidRPr="002E186D" w:rsidRDefault="003E79FF" w:rsidP="00237EEC">
      <w:pPr>
        <w:spacing w:before="120"/>
        <w:rPr>
          <w:rFonts w:asciiTheme="majorBidi" w:hAnsiTheme="majorBidi" w:cstheme="majorBidi"/>
          <w:szCs w:val="24"/>
          <w:rtl/>
        </w:rPr>
      </w:pPr>
    </w:p>
    <w:p w:rsidR="00237EEC" w:rsidRPr="002E186D" w:rsidRDefault="00237EEC" w:rsidP="0058256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lastRenderedPageBreak/>
        <w:t>(</w:t>
      </w:r>
      <w:r>
        <w:rPr>
          <w:rFonts w:asciiTheme="majorBidi" w:hAnsiTheme="majorBidi" w:cstheme="majorBidi"/>
          <w:b/>
          <w:bCs/>
          <w:szCs w:val="24"/>
        </w:rPr>
        <w:t>8</w:t>
      </w:r>
      <w:r w:rsidRPr="0058256C">
        <w:rPr>
          <w:rFonts w:asciiTheme="majorBidi" w:hAnsiTheme="majorBidi" w:cstheme="majorBidi"/>
          <w:b/>
          <w:bCs/>
          <w:szCs w:val="24"/>
          <w:rtl/>
        </w:rPr>
        <w:t>)</w:t>
      </w:r>
      <w:r w:rsidR="0058256C" w:rsidRPr="0058256C">
        <w:rPr>
          <w:rFonts w:asciiTheme="majorBidi" w:hAnsiTheme="majorBidi" w:cstheme="majorBidi" w:hint="cs"/>
          <w:b/>
          <w:bCs/>
          <w:szCs w:val="24"/>
          <w:rtl/>
        </w:rPr>
        <w:t>"</w:t>
      </w:r>
      <w:r w:rsidR="0058256C" w:rsidRPr="0058256C">
        <w:rPr>
          <w:rFonts w:asciiTheme="majorBidi" w:hAnsiTheme="majorBidi" w:cstheme="majorBidi"/>
          <w:b/>
          <w:bCs/>
          <w:szCs w:val="24"/>
          <w:rtl/>
        </w:rPr>
        <w:t>ريال اليوم افضل من ريال في المستقبل</w:t>
      </w:r>
      <w:r w:rsidR="0058256C" w:rsidRPr="0058256C">
        <w:rPr>
          <w:rFonts w:asciiTheme="majorBidi" w:hAnsiTheme="majorBidi" w:cstheme="majorBidi" w:hint="cs"/>
          <w:b/>
          <w:bCs/>
          <w:szCs w:val="24"/>
          <w:rtl/>
        </w:rPr>
        <w:t>" يعتبر من مفهوم</w:t>
      </w:r>
      <w:r w:rsidRPr="002E186D">
        <w:rPr>
          <w:rFonts w:asciiTheme="majorBidi" w:hAnsiTheme="majorBidi" w:cstheme="majorBidi"/>
          <w:b/>
          <w:bCs/>
          <w:szCs w:val="24"/>
          <w:rtl/>
        </w:rPr>
        <w:t>:</w:t>
      </w:r>
    </w:p>
    <w:p w:rsidR="00237EEC" w:rsidRPr="00C50AFE" w:rsidRDefault="003C41F0" w:rsidP="0058256C">
      <w:pPr>
        <w:rPr>
          <w:rFonts w:asciiTheme="majorBidi" w:hAnsiTheme="majorBidi" w:cstheme="majorBidi"/>
          <w:color w:val="C0504D" w:themeColor="accent2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   (أ)</w:t>
      </w:r>
      <w:r w:rsidR="0058256C" w:rsidRPr="00C50AFE">
        <w:rPr>
          <w:rFonts w:asciiTheme="majorBidi" w:hAnsiTheme="majorBidi" w:cstheme="majorBidi" w:hint="cs"/>
          <w:color w:val="C0504D" w:themeColor="accent2"/>
          <w:szCs w:val="24"/>
          <w:rtl/>
        </w:rPr>
        <w:t>القيمة الزمنية للنقود</w:t>
      </w:r>
    </w:p>
    <w:p w:rsidR="00237EEC" w:rsidRPr="002E186D" w:rsidRDefault="00237EEC" w:rsidP="0058256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(ب)     </w:t>
      </w:r>
      <w:r w:rsidR="0058256C">
        <w:rPr>
          <w:rFonts w:asciiTheme="majorBidi" w:hAnsiTheme="majorBidi" w:cstheme="majorBidi" w:hint="cs"/>
          <w:szCs w:val="24"/>
          <w:rtl/>
        </w:rPr>
        <w:t>الموازنة الرأسمالية</w:t>
      </w:r>
    </w:p>
    <w:p w:rsidR="00237EEC" w:rsidRPr="002E186D" w:rsidRDefault="003C41F0" w:rsidP="003C41F0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>
        <w:rPr>
          <w:rFonts w:asciiTheme="majorBidi" w:hAnsiTheme="majorBidi" w:cstheme="majorBidi"/>
          <w:szCs w:val="24"/>
          <w:rtl/>
        </w:rPr>
        <w:tab/>
        <w:t>(ج)</w:t>
      </w:r>
      <w:r>
        <w:rPr>
          <w:rFonts w:asciiTheme="majorBidi" w:hAnsiTheme="majorBidi" w:cstheme="majorBidi" w:hint="cs"/>
          <w:szCs w:val="24"/>
          <w:rtl/>
        </w:rPr>
        <w:t xml:space="preserve">      النظرية الاقتصادية </w:t>
      </w:r>
    </w:p>
    <w:p w:rsidR="00237EEC" w:rsidRPr="002E186D" w:rsidRDefault="00237EEC" w:rsidP="003C41F0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3C41F0">
        <w:rPr>
          <w:rFonts w:asciiTheme="majorBidi" w:hAnsiTheme="majorBidi" w:cstheme="majorBidi" w:hint="cs"/>
          <w:szCs w:val="24"/>
          <w:rtl/>
        </w:rPr>
        <w:t xml:space="preserve">النظرية المحاسبية </w:t>
      </w:r>
    </w:p>
    <w:p w:rsidR="00237EEC" w:rsidRPr="002E186D" w:rsidRDefault="00237EEC" w:rsidP="00EE0D44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9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</w:t>
      </w:r>
      <w:r w:rsidR="00EE0D44" w:rsidRPr="00EE0D44">
        <w:rPr>
          <w:rFonts w:asciiTheme="majorBidi" w:hAnsiTheme="majorBidi" w:cstheme="majorBidi"/>
          <w:b/>
          <w:bCs/>
          <w:szCs w:val="24"/>
          <w:rtl/>
        </w:rPr>
        <w:t>تكلفة التحصيل, تكلفة رأس المال, وتكلفة الديون المعدومة</w:t>
      </w:r>
      <w:r w:rsidR="00EE0D44">
        <w:rPr>
          <w:rFonts w:asciiTheme="majorBidi" w:hAnsiTheme="majorBidi" w:cstheme="majorBidi" w:hint="cs"/>
          <w:b/>
          <w:bCs/>
          <w:szCs w:val="24"/>
          <w:rtl/>
        </w:rPr>
        <w:t xml:space="preserve"> هي تكاليف مرتبطة بـ :</w:t>
      </w:r>
    </w:p>
    <w:p w:rsidR="00237EEC" w:rsidRPr="002E186D" w:rsidRDefault="00237EEC" w:rsidP="00EE0D44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  <w:t xml:space="preserve">   (أ)</w:t>
      </w:r>
      <w:r w:rsidR="00EE0D44">
        <w:rPr>
          <w:rFonts w:asciiTheme="majorBidi" w:hAnsiTheme="majorBidi" w:cstheme="majorBidi" w:hint="cs"/>
          <w:szCs w:val="24"/>
          <w:rtl/>
        </w:rPr>
        <w:t>ادارة النقدية</w:t>
      </w:r>
    </w:p>
    <w:p w:rsidR="00237EEC" w:rsidRPr="002E186D" w:rsidRDefault="00EE0D44" w:rsidP="00EE0D44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>
        <w:rPr>
          <w:rFonts w:asciiTheme="majorBidi" w:hAnsiTheme="majorBidi" w:cstheme="majorBidi"/>
          <w:szCs w:val="24"/>
          <w:rtl/>
        </w:rPr>
        <w:tab/>
        <w:t xml:space="preserve">(ب)    </w:t>
      </w:r>
      <w:r>
        <w:rPr>
          <w:rFonts w:asciiTheme="majorBidi" w:hAnsiTheme="majorBidi" w:cstheme="majorBidi" w:hint="cs"/>
          <w:szCs w:val="24"/>
          <w:rtl/>
        </w:rPr>
        <w:t>ادارة المخزون</w:t>
      </w:r>
    </w:p>
    <w:p w:rsidR="00237EEC" w:rsidRPr="00C50AFE" w:rsidRDefault="00EE0D44" w:rsidP="00EE0D44">
      <w:pPr>
        <w:rPr>
          <w:rFonts w:asciiTheme="majorBidi" w:hAnsiTheme="majorBidi" w:cstheme="majorBidi"/>
          <w:color w:val="C0504D" w:themeColor="accent2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(ج)</w:t>
      </w:r>
      <w:r w:rsidRPr="00C50AFE">
        <w:rPr>
          <w:rFonts w:asciiTheme="majorBidi" w:hAnsiTheme="majorBidi" w:cstheme="majorBidi" w:hint="cs"/>
          <w:color w:val="C0504D" w:themeColor="accent2"/>
          <w:szCs w:val="24"/>
          <w:rtl/>
        </w:rPr>
        <w:t xml:space="preserve">     ادارة الذمم المدينة</w:t>
      </w:r>
    </w:p>
    <w:p w:rsidR="00237EEC" w:rsidRPr="002E186D" w:rsidRDefault="00EE0D44" w:rsidP="00EE0D44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>
        <w:rPr>
          <w:rFonts w:asciiTheme="majorBidi" w:hAnsiTheme="majorBidi" w:cstheme="majorBidi"/>
          <w:szCs w:val="24"/>
          <w:rtl/>
        </w:rPr>
        <w:tab/>
        <w:t>(د)</w:t>
      </w:r>
      <w:r>
        <w:rPr>
          <w:rFonts w:asciiTheme="majorBidi" w:hAnsiTheme="majorBidi" w:cstheme="majorBidi" w:hint="cs"/>
          <w:szCs w:val="24"/>
          <w:rtl/>
        </w:rPr>
        <w:t xml:space="preserve">      ادارة المعرفة </w:t>
      </w:r>
    </w:p>
    <w:p w:rsidR="00237EEC" w:rsidRPr="002E186D" w:rsidRDefault="00237EEC" w:rsidP="00F00620">
      <w:pPr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10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) </w:t>
      </w:r>
      <w:r w:rsidR="00F00620" w:rsidRPr="00F00620">
        <w:rPr>
          <w:rFonts w:asciiTheme="majorBidi" w:hAnsiTheme="majorBidi" w:cstheme="majorBidi"/>
          <w:b/>
          <w:bCs/>
          <w:szCs w:val="24"/>
          <w:rtl/>
        </w:rPr>
        <w:t>مجموع القيمة الحالية للتدفقات النقدية - مجموع القيمة الحالية لتكلفة الاستثمار</w:t>
      </w:r>
      <w:r w:rsidR="00F00620">
        <w:rPr>
          <w:rFonts w:asciiTheme="majorBidi" w:hAnsiTheme="majorBidi" w:cstheme="majorBidi" w:hint="cs"/>
          <w:b/>
          <w:bCs/>
          <w:szCs w:val="24"/>
          <w:rtl/>
        </w:rPr>
        <w:t xml:space="preserve"> تعكس:</w:t>
      </w:r>
    </w:p>
    <w:p w:rsidR="00237EEC" w:rsidRPr="00C50AFE" w:rsidRDefault="00237EEC" w:rsidP="00F00620">
      <w:pPr>
        <w:rPr>
          <w:rFonts w:asciiTheme="majorBidi" w:hAnsiTheme="majorBidi" w:cstheme="majorBidi"/>
          <w:b/>
          <w:bCs/>
          <w:color w:val="C0504D" w:themeColor="accent2"/>
          <w:szCs w:val="24"/>
          <w:rtl/>
        </w:rPr>
      </w:pP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  (أ)</w:t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</w:r>
      <w:r w:rsidR="00F00620" w:rsidRPr="00C50AFE">
        <w:rPr>
          <w:rFonts w:asciiTheme="majorBidi" w:hAnsiTheme="majorBidi" w:cstheme="majorBidi" w:hint="cs"/>
          <w:color w:val="C0504D" w:themeColor="accent2"/>
          <w:szCs w:val="24"/>
          <w:rtl/>
        </w:rPr>
        <w:t>صافي القيمة الحالية</w:t>
      </w:r>
    </w:p>
    <w:p w:rsidR="00237EEC" w:rsidRPr="002E186D" w:rsidRDefault="00237EEC" w:rsidP="00F00620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F00620">
        <w:rPr>
          <w:rFonts w:asciiTheme="majorBidi" w:hAnsiTheme="majorBidi" w:cstheme="majorBidi" w:hint="cs"/>
          <w:szCs w:val="24"/>
          <w:rtl/>
        </w:rPr>
        <w:t>مؤشر الربحية</w:t>
      </w:r>
    </w:p>
    <w:p w:rsidR="00237EEC" w:rsidRPr="002E186D" w:rsidRDefault="00237EEC" w:rsidP="00F00620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F00620">
        <w:rPr>
          <w:rFonts w:asciiTheme="majorBidi" w:hAnsiTheme="majorBidi" w:cstheme="majorBidi" w:hint="cs"/>
          <w:szCs w:val="24"/>
          <w:rtl/>
        </w:rPr>
        <w:t>معدل العائد الداخلي</w:t>
      </w:r>
    </w:p>
    <w:p w:rsidR="00237EEC" w:rsidRPr="002E186D" w:rsidRDefault="00237EEC" w:rsidP="00F00620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F00620">
        <w:rPr>
          <w:rFonts w:asciiTheme="majorBidi" w:hAnsiTheme="majorBidi" w:cstheme="majorBidi" w:hint="cs"/>
          <w:szCs w:val="24"/>
          <w:rtl/>
        </w:rPr>
        <w:t>فترة الاسترداد المخصومة</w:t>
      </w:r>
    </w:p>
    <w:p w:rsidR="00237EEC" w:rsidRPr="006D35A1" w:rsidRDefault="00237EEC" w:rsidP="006D35A1">
      <w:pPr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11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</w:t>
      </w:r>
      <w:r w:rsidR="006D35A1" w:rsidRPr="006D35A1">
        <w:rPr>
          <w:rFonts w:asciiTheme="majorBidi" w:hAnsiTheme="majorBidi" w:cstheme="majorBidi"/>
          <w:b/>
          <w:bCs/>
          <w:szCs w:val="24"/>
          <w:rtl/>
        </w:rPr>
        <w:t xml:space="preserve">تتميز بسهولة الفهم والحساب  </w:t>
      </w:r>
      <w:r w:rsidRPr="006D35A1">
        <w:rPr>
          <w:rFonts w:asciiTheme="majorBidi" w:hAnsiTheme="majorBidi" w:cstheme="majorBidi"/>
          <w:b/>
          <w:bCs/>
          <w:szCs w:val="24"/>
          <w:rtl/>
        </w:rPr>
        <w:t>:</w:t>
      </w:r>
    </w:p>
    <w:p w:rsidR="00237EEC" w:rsidRPr="002E186D" w:rsidRDefault="00237EEC" w:rsidP="006D35A1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 xml:space="preserve">            (أ)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6D35A1">
        <w:rPr>
          <w:rFonts w:asciiTheme="majorBidi" w:hAnsiTheme="majorBidi" w:cstheme="majorBidi" w:hint="cs"/>
          <w:szCs w:val="24"/>
          <w:rtl/>
        </w:rPr>
        <w:t>صافي القيمة الحالية</w:t>
      </w:r>
    </w:p>
    <w:p w:rsidR="00237EEC" w:rsidRPr="00C50AFE" w:rsidRDefault="00237EEC" w:rsidP="006D35A1">
      <w:pPr>
        <w:rPr>
          <w:rFonts w:asciiTheme="majorBidi" w:hAnsiTheme="majorBidi" w:cstheme="majorBidi"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E6299C">
        <w:rPr>
          <w:rFonts w:asciiTheme="majorBidi" w:hAnsiTheme="majorBidi" w:cstheme="majorBidi"/>
          <w:color w:val="548DD4" w:themeColor="text2" w:themeTint="99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>(ب)</w:t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</w:r>
      <w:r w:rsidR="006D35A1" w:rsidRPr="00C50AFE">
        <w:rPr>
          <w:rFonts w:asciiTheme="majorBidi" w:hAnsiTheme="majorBidi" w:cstheme="majorBidi" w:hint="cs"/>
          <w:color w:val="C0504D" w:themeColor="accent2"/>
          <w:szCs w:val="24"/>
          <w:rtl/>
        </w:rPr>
        <w:t>مؤشر الربحية</w:t>
      </w:r>
    </w:p>
    <w:p w:rsidR="00237EEC" w:rsidRPr="002E186D" w:rsidRDefault="00237EEC" w:rsidP="006D35A1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6D35A1">
        <w:rPr>
          <w:rFonts w:asciiTheme="majorBidi" w:hAnsiTheme="majorBidi" w:cstheme="majorBidi" w:hint="cs"/>
          <w:szCs w:val="24"/>
          <w:rtl/>
        </w:rPr>
        <w:t>معدل العائد الداخلي</w:t>
      </w:r>
    </w:p>
    <w:p w:rsidR="00237EEC" w:rsidRPr="002E186D" w:rsidRDefault="00237EEC" w:rsidP="006D35A1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6D35A1">
        <w:rPr>
          <w:rFonts w:asciiTheme="majorBidi" w:hAnsiTheme="majorBidi" w:cstheme="majorBidi" w:hint="cs"/>
          <w:szCs w:val="24"/>
          <w:rtl/>
        </w:rPr>
        <w:t>فترة الاسترداد المخصومة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b/>
          <w:bCs/>
          <w:szCs w:val="24"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12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) تبلغ المبيعات الآجلة السنوية لشركة الجبر 900,000 ريال وتمنح الشركة عملائها فترة 20 يوم للسداد ماهو حجم الاستثمار في الذمم المدينة </w:t>
      </w:r>
      <w:r w:rsidRPr="002E186D">
        <w:rPr>
          <w:rFonts w:asciiTheme="majorBidi" w:hAnsiTheme="majorBidi" w:cstheme="majorBidi"/>
          <w:b/>
          <w:bCs/>
          <w:szCs w:val="24"/>
        </w:rPr>
        <w:t>)</w:t>
      </w:r>
      <w:r w:rsidRPr="002E186D">
        <w:rPr>
          <w:rFonts w:asciiTheme="majorBidi" w:hAnsiTheme="majorBidi" w:cstheme="majorBidi"/>
          <w:b/>
          <w:bCs/>
          <w:szCs w:val="24"/>
          <w:rtl/>
        </w:rPr>
        <w:t>المعدل اليومي للمبيعات الآجلة</w:t>
      </w:r>
      <w:r w:rsidRPr="002E186D">
        <w:rPr>
          <w:rFonts w:asciiTheme="majorBidi" w:hAnsiTheme="majorBidi" w:cstheme="majorBidi"/>
          <w:b/>
          <w:bCs/>
          <w:szCs w:val="24"/>
        </w:rPr>
        <w:t>(</w:t>
      </w:r>
    </w:p>
    <w:p w:rsidR="00237EEC" w:rsidRPr="00C50AFE" w:rsidRDefault="00237EEC" w:rsidP="00237EEC">
      <w:pPr>
        <w:rPr>
          <w:rFonts w:asciiTheme="majorBidi" w:hAnsiTheme="majorBidi" w:cstheme="majorBidi"/>
          <w:color w:val="C0504D" w:themeColor="accent2"/>
          <w:szCs w:val="24"/>
          <w:rtl/>
        </w:rPr>
      </w:pP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 xml:space="preserve">   (أ)</w:t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</w:rPr>
        <w:t>50000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(ب)     </w:t>
      </w:r>
      <w:r w:rsidRPr="002E186D">
        <w:rPr>
          <w:rFonts w:asciiTheme="majorBidi" w:hAnsiTheme="majorBidi" w:cstheme="majorBidi"/>
          <w:szCs w:val="24"/>
        </w:rPr>
        <w:t>40000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</w:rPr>
        <w:t>30000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</w:rPr>
        <w:t>20000</w:t>
      </w: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تفكر الشركة البريطانية الدخول في مشروع استثماري,  في ظل توفرت المعلومات التالية</w:t>
      </w:r>
    </w:p>
    <w:tbl>
      <w:tblPr>
        <w:tblpPr w:leftFromText="180" w:rightFromText="180" w:vertAnchor="text" w:tblpX="4891" w:tblpY="10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505"/>
        <w:gridCol w:w="2595"/>
      </w:tblGrid>
      <w:tr w:rsidR="003E79FF" w:rsidRPr="002E186D" w:rsidTr="008A3FCB">
        <w:trPr>
          <w:trHeight w:val="330"/>
        </w:trPr>
        <w:tc>
          <w:tcPr>
            <w:tcW w:w="2505" w:type="dxa"/>
          </w:tcPr>
          <w:p w:rsidR="003E79FF" w:rsidRPr="002E186D" w:rsidRDefault="003E79FF" w:rsidP="008A3FCB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البيان</w:t>
            </w:r>
          </w:p>
        </w:tc>
        <w:tc>
          <w:tcPr>
            <w:tcW w:w="2595" w:type="dxa"/>
          </w:tcPr>
          <w:p w:rsidR="003E79FF" w:rsidRPr="002E186D" w:rsidRDefault="003E79FF" w:rsidP="008A3FCB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التدفقات النقدية</w:t>
            </w:r>
          </w:p>
        </w:tc>
      </w:tr>
      <w:tr w:rsidR="003E79FF" w:rsidRPr="002E186D" w:rsidTr="008A3FCB">
        <w:trPr>
          <w:trHeight w:val="240"/>
        </w:trPr>
        <w:tc>
          <w:tcPr>
            <w:tcW w:w="2505" w:type="dxa"/>
          </w:tcPr>
          <w:p w:rsidR="003E79FF" w:rsidRPr="002E186D" w:rsidRDefault="003E79FF" w:rsidP="008A3FCB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تكلفة المشروع</w:t>
            </w:r>
          </w:p>
        </w:tc>
        <w:tc>
          <w:tcPr>
            <w:tcW w:w="2595" w:type="dxa"/>
          </w:tcPr>
          <w:p w:rsidR="003E79FF" w:rsidRPr="002E186D" w:rsidRDefault="003E79FF" w:rsidP="008A3FCB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16,000</w:t>
            </w:r>
          </w:p>
        </w:tc>
      </w:tr>
      <w:tr w:rsidR="003E79FF" w:rsidRPr="002E186D" w:rsidTr="008A3FCB">
        <w:trPr>
          <w:trHeight w:val="180"/>
        </w:trPr>
        <w:tc>
          <w:tcPr>
            <w:tcW w:w="2505" w:type="dxa"/>
          </w:tcPr>
          <w:p w:rsidR="003E79FF" w:rsidRPr="002E186D" w:rsidRDefault="003E79FF" w:rsidP="008A3FCB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السنة 1</w:t>
            </w:r>
          </w:p>
        </w:tc>
        <w:tc>
          <w:tcPr>
            <w:tcW w:w="2595" w:type="dxa"/>
          </w:tcPr>
          <w:p w:rsidR="003E79FF" w:rsidRPr="002E186D" w:rsidRDefault="003E79FF" w:rsidP="008A3FCB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10,000</w:t>
            </w:r>
          </w:p>
        </w:tc>
      </w:tr>
      <w:tr w:rsidR="003E79FF" w:rsidRPr="002E186D" w:rsidTr="008A3FCB">
        <w:trPr>
          <w:trHeight w:val="225"/>
        </w:trPr>
        <w:tc>
          <w:tcPr>
            <w:tcW w:w="2505" w:type="dxa"/>
          </w:tcPr>
          <w:p w:rsidR="003E79FF" w:rsidRPr="002E186D" w:rsidRDefault="003E79FF" w:rsidP="008A3FCB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السنة 2</w:t>
            </w:r>
          </w:p>
        </w:tc>
        <w:tc>
          <w:tcPr>
            <w:tcW w:w="2595" w:type="dxa"/>
          </w:tcPr>
          <w:p w:rsidR="003E79FF" w:rsidRPr="002E186D" w:rsidRDefault="003E79FF" w:rsidP="008A3FCB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10,000</w:t>
            </w:r>
          </w:p>
        </w:tc>
      </w:tr>
    </w:tbl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</w:rPr>
      </w:pP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علما بان معدل الخصم هو 10%</w:t>
      </w: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13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حساب صافي القيمة الحالية للمشروع:</w:t>
      </w:r>
    </w:p>
    <w:p w:rsidR="003E79FF" w:rsidRPr="00255D62" w:rsidRDefault="003E79FF" w:rsidP="003E79FF">
      <w:pPr>
        <w:rPr>
          <w:rFonts w:asciiTheme="majorBidi" w:hAnsiTheme="majorBidi" w:cstheme="majorBidi"/>
          <w:color w:val="C0504D" w:themeColor="accent2"/>
          <w:szCs w:val="24"/>
          <w:rtl/>
        </w:rPr>
      </w:pPr>
      <w:bookmarkStart w:id="0" w:name="_GoBack"/>
      <w:bookmarkEnd w:id="0"/>
      <w:r w:rsidRPr="002E186D">
        <w:rPr>
          <w:rFonts w:asciiTheme="majorBidi" w:hAnsiTheme="majorBidi" w:cstheme="majorBidi"/>
          <w:szCs w:val="24"/>
          <w:rtl/>
        </w:rPr>
        <w:t xml:space="preserve">         </w:t>
      </w:r>
      <w:r w:rsidRPr="00255D62">
        <w:rPr>
          <w:rFonts w:asciiTheme="majorBidi" w:hAnsiTheme="majorBidi" w:cstheme="majorBidi"/>
          <w:color w:val="C0504D" w:themeColor="accent2"/>
          <w:szCs w:val="24"/>
          <w:rtl/>
        </w:rPr>
        <w:t xml:space="preserve">   (أ)</w:t>
      </w:r>
      <w:r w:rsidRPr="00255D62">
        <w:rPr>
          <w:rFonts w:asciiTheme="majorBidi" w:hAnsiTheme="majorBidi" w:cstheme="majorBidi"/>
          <w:color w:val="C0504D" w:themeColor="accent2"/>
          <w:szCs w:val="24"/>
          <w:rtl/>
        </w:rPr>
        <w:tab/>
        <w:t xml:space="preserve">- 1,355   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 - 555 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(ج)      +1,355 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555   </w:t>
      </w: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14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حساب معدل دليل الربحية للمشروع: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 xml:space="preserve">            (أ)</w:t>
      </w:r>
      <w:r w:rsidRPr="002E186D">
        <w:rPr>
          <w:rFonts w:asciiTheme="majorBidi" w:hAnsiTheme="majorBidi" w:cstheme="majorBidi"/>
          <w:szCs w:val="24"/>
          <w:rtl/>
        </w:rPr>
        <w:tab/>
        <w:t>6</w:t>
      </w:r>
      <w:r w:rsidRPr="002E186D">
        <w:rPr>
          <w:rFonts w:asciiTheme="majorBidi" w:hAnsiTheme="majorBidi" w:cstheme="majorBidi"/>
          <w:szCs w:val="24"/>
        </w:rPr>
        <w:t>0.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 0.11</w:t>
      </w:r>
    </w:p>
    <w:p w:rsidR="003E79FF" w:rsidRPr="00255D62" w:rsidRDefault="003E79FF" w:rsidP="003E79FF">
      <w:pPr>
        <w:rPr>
          <w:rFonts w:asciiTheme="majorBidi" w:hAnsiTheme="majorBidi" w:cstheme="majorBidi"/>
          <w:color w:val="C0504D" w:themeColor="accent2"/>
          <w:szCs w:val="24"/>
        </w:rPr>
      </w:pPr>
      <w:r w:rsidRPr="00255D62">
        <w:rPr>
          <w:rFonts w:asciiTheme="majorBidi" w:hAnsiTheme="majorBidi" w:cstheme="majorBidi"/>
          <w:color w:val="C0504D" w:themeColor="accent2"/>
          <w:szCs w:val="24"/>
          <w:rtl/>
        </w:rPr>
        <w:t>(ج)</w:t>
      </w:r>
      <w:r w:rsidRPr="00255D62">
        <w:rPr>
          <w:rFonts w:asciiTheme="majorBidi" w:hAnsiTheme="majorBidi" w:cstheme="majorBidi"/>
          <w:color w:val="C0504D" w:themeColor="accent2"/>
          <w:szCs w:val="24"/>
          <w:rtl/>
        </w:rPr>
        <w:tab/>
      </w:r>
      <w:r w:rsidRPr="00255D62">
        <w:rPr>
          <w:rFonts w:asciiTheme="majorBidi" w:hAnsiTheme="majorBidi" w:cstheme="majorBidi"/>
          <w:color w:val="C0504D" w:themeColor="accent2"/>
          <w:szCs w:val="24"/>
        </w:rPr>
        <w:t xml:space="preserve">1.08 </w:t>
      </w:r>
    </w:p>
    <w:p w:rsidR="00237EEC" w:rsidRDefault="003E79FF" w:rsidP="003E79FF">
      <w:pPr>
        <w:rPr>
          <w:rFonts w:asciiTheme="majorBidi" w:hAnsiTheme="majorBidi" w:cstheme="majorBidi"/>
          <w:szCs w:val="24"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</w:rPr>
        <w:t>1.40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lastRenderedPageBreak/>
        <w:t>تبلغ الاحتياجات النقدية الكلية السنوية لشركة الراجحي 200,000 ريال وتكلفة تحويل الاوراق المالية الى نقدية 4 ريالات للصفقة الواحدة ومعدل العائد السنوي على الاوراق المالية 10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% 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15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حساب مستوى الرصيد النقدي للمنشأة: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 (أ)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5000 </w:t>
      </w:r>
    </w:p>
    <w:p w:rsidR="003E79FF" w:rsidRPr="00C50AFE" w:rsidRDefault="003E79FF" w:rsidP="003E79FF">
      <w:pPr>
        <w:rPr>
          <w:rFonts w:asciiTheme="majorBidi" w:hAnsiTheme="majorBidi" w:cstheme="majorBidi"/>
          <w:color w:val="C0504D" w:themeColor="accent2"/>
          <w:szCs w:val="24"/>
          <w:rtl/>
        </w:rPr>
      </w:pP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(ب)     4000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>3000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>2000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16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حساب عدد التحويلات التي تجريها الشركة خلال العام:</w:t>
      </w:r>
    </w:p>
    <w:p w:rsidR="003E79FF" w:rsidRPr="00C50AFE" w:rsidRDefault="003E79FF" w:rsidP="003E79FF">
      <w:pPr>
        <w:rPr>
          <w:rFonts w:asciiTheme="majorBidi" w:hAnsiTheme="majorBidi" w:cstheme="majorBidi"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   (أ)</w:t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 xml:space="preserve">50 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     40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>30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>20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17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حساب تكلفة الفرصة البديلة: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 (أ)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600 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     400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>350</w:t>
      </w:r>
    </w:p>
    <w:p w:rsidR="003E79FF" w:rsidRPr="00C50AFE" w:rsidRDefault="003E79FF" w:rsidP="003E79FF">
      <w:pPr>
        <w:spacing w:before="120"/>
        <w:rPr>
          <w:rFonts w:asciiTheme="majorBidi" w:hAnsiTheme="majorBidi" w:cstheme="majorBidi"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(د)</w:t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200</w:t>
      </w:r>
    </w:p>
    <w:p w:rsidR="003E79FF" w:rsidRPr="00237EEC" w:rsidRDefault="003E79FF" w:rsidP="003E79FF"/>
    <w:sectPr w:rsidR="003E79FF" w:rsidRPr="00237EEC" w:rsidSect="00C86A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237EEC"/>
    <w:rsid w:val="001253A3"/>
    <w:rsid w:val="00237EEC"/>
    <w:rsid w:val="00252603"/>
    <w:rsid w:val="00255D62"/>
    <w:rsid w:val="002867BF"/>
    <w:rsid w:val="0035475E"/>
    <w:rsid w:val="003C41F0"/>
    <w:rsid w:val="003E79FF"/>
    <w:rsid w:val="0058256C"/>
    <w:rsid w:val="00690AB1"/>
    <w:rsid w:val="006D35A1"/>
    <w:rsid w:val="008222D3"/>
    <w:rsid w:val="008B2ADD"/>
    <w:rsid w:val="009E231A"/>
    <w:rsid w:val="00AE0604"/>
    <w:rsid w:val="00C50AFE"/>
    <w:rsid w:val="00C51C3E"/>
    <w:rsid w:val="00C86A3A"/>
    <w:rsid w:val="00D11C94"/>
    <w:rsid w:val="00E6299C"/>
    <w:rsid w:val="00E71AE4"/>
    <w:rsid w:val="00EE0D44"/>
    <w:rsid w:val="00F00620"/>
    <w:rsid w:val="00F712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EEC"/>
    <w:pPr>
      <w:tabs>
        <w:tab w:val="left" w:pos="567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37EEC"/>
    <w:pPr>
      <w:tabs>
        <w:tab w:val="clear" w:pos="567"/>
      </w:tabs>
      <w:bidi w:val="0"/>
    </w:pPr>
    <w:rPr>
      <w:rFonts w:ascii="Tahoma" w:eastAsiaTheme="minorHAnsi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37E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EEC"/>
    <w:pPr>
      <w:tabs>
        <w:tab w:val="left" w:pos="567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7EEC"/>
    <w:pPr>
      <w:tabs>
        <w:tab w:val="clear" w:pos="567"/>
      </w:tabs>
      <w:bidi w:val="0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7E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530</Words>
  <Characters>3025</Characters>
  <Application>Microsoft Office Word</Application>
  <DocSecurity>0</DocSecurity>
  <Lines>25</Lines>
  <Paragraphs>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Abdulltif Abdulrhman Almulhem</dc:creator>
  <cp:lastModifiedBy>a</cp:lastModifiedBy>
  <cp:revision>3</cp:revision>
  <dcterms:created xsi:type="dcterms:W3CDTF">2015-05-14T00:11:00Z</dcterms:created>
  <dcterms:modified xsi:type="dcterms:W3CDTF">2015-05-14T07:51:00Z</dcterms:modified>
</cp:coreProperties>
</file>