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center" w:tblpY="2245"/>
        <w:bidiVisual/>
        <w:tblW w:w="10251" w:type="dxa"/>
        <w:tblLayout w:type="fixed"/>
        <w:tblLook w:val="04A0" w:firstRow="1" w:lastRow="0" w:firstColumn="1" w:lastColumn="0" w:noHBand="0" w:noVBand="1"/>
      </w:tblPr>
      <w:tblGrid>
        <w:gridCol w:w="1731"/>
        <w:gridCol w:w="1007"/>
        <w:gridCol w:w="992"/>
        <w:gridCol w:w="851"/>
        <w:gridCol w:w="1275"/>
        <w:gridCol w:w="1560"/>
        <w:gridCol w:w="1134"/>
        <w:gridCol w:w="1701"/>
      </w:tblGrid>
      <w:tr w:rsidR="00266937" w:rsidTr="00266937">
        <w:trPr>
          <w:trHeight w:val="909"/>
        </w:trPr>
        <w:tc>
          <w:tcPr>
            <w:tcW w:w="1731" w:type="dxa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  <w:tr2bl w:val="double" w:sz="4" w:space="0" w:color="5F497A" w:themeColor="accent4" w:themeShade="BF"/>
            </w:tcBorders>
          </w:tcPr>
          <w:p w:rsidR="00266937" w:rsidRPr="008B5819" w:rsidRDefault="00266937" w:rsidP="00266937">
            <w:pPr>
              <w:rPr>
                <w:rFonts w:cs="DecoType Thuluth" w:hint="cs"/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 xml:space="preserve">                المــــــواد</w:t>
            </w:r>
          </w:p>
          <w:p w:rsidR="00266937" w:rsidRPr="000D53CA" w:rsidRDefault="00266937" w:rsidP="00266937">
            <w:pPr>
              <w:rPr>
                <w:rFonts w:cs="DecoType Thuluth" w:hint="cs"/>
                <w:b/>
                <w:bCs/>
                <w:sz w:val="24"/>
                <w:szCs w:val="24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 xml:space="preserve">    المتـــــابعة</w:t>
            </w:r>
          </w:p>
        </w:tc>
        <w:tc>
          <w:tcPr>
            <w:tcW w:w="1007" w:type="dxa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D07AA8" w:rsidRDefault="00266937" w:rsidP="00266937">
            <w:pPr>
              <w:jc w:val="center"/>
              <w:rPr>
                <w:rFonts w:cs="DecoType Thuluth" w:hint="cs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D07AA8">
              <w:rPr>
                <w:rFonts w:cs="DecoType Thuluth" w:hint="cs"/>
                <w:b/>
                <w:bCs/>
                <w:color w:val="000000" w:themeColor="text1"/>
                <w:rtl/>
              </w:rPr>
              <w:t>مهـارات</w:t>
            </w:r>
            <w:r w:rsidRPr="00D07AA8">
              <w:rPr>
                <w:rFonts w:cs="DecoType Thuluth"/>
                <w:b/>
                <w:bCs/>
                <w:color w:val="000000" w:themeColor="text1"/>
                <w:rtl/>
              </w:rPr>
              <w:t xml:space="preserve"> </w:t>
            </w:r>
            <w:r w:rsidRPr="00D07AA8">
              <w:rPr>
                <w:rFonts w:cs="DecoType Thuluth" w:hint="cs"/>
                <w:b/>
                <w:bCs/>
                <w:color w:val="000000" w:themeColor="text1"/>
                <w:rtl/>
              </w:rPr>
              <w:t>اتصال</w:t>
            </w:r>
          </w:p>
        </w:tc>
        <w:tc>
          <w:tcPr>
            <w:tcW w:w="992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b/>
                <w:bCs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rtl/>
              </w:rPr>
              <w:t>تقنية معلومات 2</w:t>
            </w:r>
          </w:p>
        </w:tc>
        <w:tc>
          <w:tcPr>
            <w:tcW w:w="851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D07AA8" w:rsidRDefault="00266937" w:rsidP="00266937">
            <w:pPr>
              <w:jc w:val="center"/>
              <w:rPr>
                <w:rFonts w:cs="DecoType Thuluth" w:hint="cs"/>
                <w:b/>
                <w:bCs/>
                <w:color w:val="000000" w:themeColor="text1"/>
                <w:rtl/>
              </w:rPr>
            </w:pPr>
            <w:r w:rsidRPr="00D07AA8">
              <w:rPr>
                <w:rFonts w:cs="DecoType Thuluth" w:hint="cs"/>
                <w:b/>
                <w:bCs/>
                <w:color w:val="000000" w:themeColor="text1"/>
                <w:rtl/>
              </w:rPr>
              <w:t>إدارة مالية 1</w:t>
            </w:r>
          </w:p>
        </w:tc>
        <w:tc>
          <w:tcPr>
            <w:tcW w:w="1275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b/>
                <w:bCs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rtl/>
              </w:rPr>
              <w:t>مهارات البحث والتفكير</w:t>
            </w:r>
          </w:p>
        </w:tc>
        <w:tc>
          <w:tcPr>
            <w:tcW w:w="1560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D07AA8" w:rsidRDefault="00266937" w:rsidP="00266937">
            <w:pPr>
              <w:jc w:val="center"/>
              <w:rPr>
                <w:rFonts w:cs="DecoType Thuluth" w:hint="cs"/>
                <w:b/>
                <w:bCs/>
                <w:color w:val="000000" w:themeColor="text1"/>
                <w:rtl/>
              </w:rPr>
            </w:pPr>
            <w:r w:rsidRPr="00D07AA8">
              <w:rPr>
                <w:rFonts w:cs="DecoType Thuluth" w:hint="cs"/>
                <w:b/>
                <w:bCs/>
                <w:color w:val="000000" w:themeColor="text1"/>
                <w:rtl/>
              </w:rPr>
              <w:t>نظم المعلومات الإدارية</w:t>
            </w:r>
          </w:p>
        </w:tc>
        <w:tc>
          <w:tcPr>
            <w:tcW w:w="1134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b/>
                <w:bCs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rtl/>
              </w:rPr>
              <w:t>الإحصاء في الإدارة</w:t>
            </w:r>
          </w:p>
        </w:tc>
        <w:tc>
          <w:tcPr>
            <w:tcW w:w="1701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D07AA8" w:rsidRDefault="00266937" w:rsidP="00266937">
            <w:pPr>
              <w:jc w:val="center"/>
              <w:rPr>
                <w:rFonts w:cs="DecoType Thuluth" w:hint="cs"/>
                <w:b/>
                <w:bCs/>
                <w:color w:val="000000" w:themeColor="text1"/>
                <w:rtl/>
              </w:rPr>
            </w:pPr>
            <w:r w:rsidRPr="00D07AA8">
              <w:rPr>
                <w:rFonts w:cs="DecoType Thuluth" w:hint="cs"/>
                <w:b/>
                <w:bCs/>
                <w:color w:val="000000" w:themeColor="text1"/>
                <w:rtl/>
              </w:rPr>
              <w:t>اساسيات المحاسبة الإدارية</w:t>
            </w: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1</w:t>
            </w:r>
          </w:p>
        </w:tc>
        <w:tc>
          <w:tcPr>
            <w:tcW w:w="1007" w:type="dxa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</w:p>
        </w:tc>
        <w:tc>
          <w:tcPr>
            <w:tcW w:w="992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2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3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4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0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5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6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7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8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9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10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11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12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13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14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الواجب 1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الواجب 2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0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الواجب 3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المباشرة 1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20"/>
        </w:trPr>
        <w:tc>
          <w:tcPr>
            <w:tcW w:w="1731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المباشرة 2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  <w:tr w:rsidR="00266937" w:rsidTr="00266937">
        <w:trPr>
          <w:trHeight w:val="441"/>
        </w:trPr>
        <w:tc>
          <w:tcPr>
            <w:tcW w:w="1731" w:type="dxa"/>
            <w:tcBorders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 w:hint="cs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المباشرة 3</w:t>
            </w:r>
          </w:p>
        </w:tc>
        <w:tc>
          <w:tcPr>
            <w:tcW w:w="1007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992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27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560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134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  <w:tc>
          <w:tcPr>
            <w:tcW w:w="1701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 w:hint="cs"/>
                <w:rtl/>
              </w:rPr>
            </w:pPr>
          </w:p>
        </w:tc>
      </w:tr>
    </w:tbl>
    <w:p w:rsidR="003A3AC0" w:rsidRPr="00190D2E" w:rsidRDefault="002B6167" w:rsidP="00190D2E">
      <w:pPr>
        <w:jc w:val="center"/>
        <w:rPr>
          <w:rFonts w:cs="DecoType Thuluth" w:hint="cs"/>
          <w:color w:val="5F497A" w:themeColor="accent4" w:themeShade="BF"/>
          <w:sz w:val="56"/>
          <w:szCs w:val="56"/>
        </w:rPr>
      </w:pPr>
      <w:bookmarkStart w:id="0" w:name="_GoBack"/>
      <w:r>
        <w:rPr>
          <w:rFonts w:cs="DecoType Thuluth" w:hint="cs"/>
          <w:noProof/>
          <w:color w:val="8064A2" w:themeColor="accent4"/>
          <w:sz w:val="56"/>
          <w:szCs w:val="56"/>
          <w:rtl/>
        </w:rPr>
        <w:drawing>
          <wp:anchor distT="0" distB="0" distL="114300" distR="114300" simplePos="0" relativeHeight="251658240" behindDoc="1" locked="0" layoutInCell="1" allowOverlap="1" wp14:anchorId="49D69C57" wp14:editId="493898E3">
            <wp:simplePos x="0" y="0"/>
            <wp:positionH relativeFrom="column">
              <wp:posOffset>-228600</wp:posOffset>
            </wp:positionH>
            <wp:positionV relativeFrom="paragraph">
              <wp:posOffset>7847965</wp:posOffset>
            </wp:positionV>
            <wp:extent cx="5806440" cy="1935480"/>
            <wp:effectExtent l="0" t="0" r="3810" b="7620"/>
            <wp:wrapThrough wrapText="bothSides">
              <wp:wrapPolygon edited="0">
                <wp:start x="0" y="0"/>
                <wp:lineTo x="0" y="21472"/>
                <wp:lineTo x="21543" y="21472"/>
                <wp:lineTo x="21543" y="0"/>
                <wp:lineTo x="0" y="0"/>
              </wp:wrapPolygon>
            </wp:wrapThrough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0922_283387775044735_100001205433256_891340_398364558_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90D2E">
        <w:rPr>
          <w:rFonts w:cs="DecoType Thuluth" w:hint="cs"/>
          <w:color w:val="5F497A" w:themeColor="accent4" w:themeShade="BF"/>
          <w:sz w:val="56"/>
          <w:szCs w:val="56"/>
          <w:rtl/>
        </w:rPr>
        <w:t xml:space="preserve"> جـــ</w:t>
      </w:r>
      <w:r w:rsidR="008B5819">
        <w:rPr>
          <w:rFonts w:cs="DecoType Thuluth" w:hint="cs"/>
          <w:color w:val="5F497A" w:themeColor="accent4" w:themeShade="BF"/>
          <w:sz w:val="56"/>
          <w:szCs w:val="56"/>
          <w:rtl/>
        </w:rPr>
        <w:t>ـــــــــ</w:t>
      </w:r>
      <w:r w:rsidR="00190D2E">
        <w:rPr>
          <w:rFonts w:cs="DecoType Thuluth" w:hint="cs"/>
          <w:color w:val="5F497A" w:themeColor="accent4" w:themeShade="BF"/>
          <w:sz w:val="56"/>
          <w:szCs w:val="56"/>
          <w:rtl/>
        </w:rPr>
        <w:t>دول م</w:t>
      </w:r>
      <w:r w:rsidR="008B5819">
        <w:rPr>
          <w:rFonts w:cs="DecoType Thuluth" w:hint="cs"/>
          <w:color w:val="5F497A" w:themeColor="accent4" w:themeShade="BF"/>
          <w:sz w:val="56"/>
          <w:szCs w:val="56"/>
          <w:rtl/>
        </w:rPr>
        <w:t>ـ</w:t>
      </w:r>
      <w:r w:rsidR="00190D2E">
        <w:rPr>
          <w:rFonts w:cs="DecoType Thuluth" w:hint="cs"/>
          <w:color w:val="5F497A" w:themeColor="accent4" w:themeShade="BF"/>
          <w:sz w:val="56"/>
          <w:szCs w:val="56"/>
          <w:rtl/>
        </w:rPr>
        <w:t>ت</w:t>
      </w:r>
      <w:r w:rsidR="008B5819">
        <w:rPr>
          <w:rFonts w:cs="DecoType Thuluth" w:hint="cs"/>
          <w:color w:val="5F497A" w:themeColor="accent4" w:themeShade="BF"/>
          <w:sz w:val="56"/>
          <w:szCs w:val="56"/>
          <w:rtl/>
        </w:rPr>
        <w:t>ــ</w:t>
      </w:r>
      <w:r w:rsidR="00190D2E">
        <w:rPr>
          <w:rFonts w:cs="DecoType Thuluth" w:hint="cs"/>
          <w:color w:val="5F497A" w:themeColor="accent4" w:themeShade="BF"/>
          <w:sz w:val="56"/>
          <w:szCs w:val="56"/>
          <w:rtl/>
        </w:rPr>
        <w:t>ــــابعه</w:t>
      </w:r>
      <w:r w:rsidR="00190D2E" w:rsidRPr="00190D2E">
        <w:rPr>
          <w:rFonts w:cs="DecoType Thuluth" w:hint="cs"/>
          <w:color w:val="5F497A" w:themeColor="accent4" w:themeShade="BF"/>
          <w:sz w:val="56"/>
          <w:szCs w:val="56"/>
          <w:rtl/>
        </w:rPr>
        <w:t xml:space="preserve"> .. </w:t>
      </w:r>
    </w:p>
    <w:sectPr w:rsidR="003A3AC0" w:rsidRPr="00190D2E" w:rsidSect="008B5819">
      <w:pgSz w:w="11906" w:h="16838"/>
      <w:pgMar w:top="709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BB2" w:rsidRDefault="00A02BB2" w:rsidP="003309D1">
      <w:pPr>
        <w:spacing w:after="0" w:line="240" w:lineRule="auto"/>
      </w:pPr>
      <w:r>
        <w:separator/>
      </w:r>
    </w:p>
  </w:endnote>
  <w:endnote w:type="continuationSeparator" w:id="0">
    <w:p w:rsidR="00A02BB2" w:rsidRDefault="00A02BB2" w:rsidP="00330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BB2" w:rsidRDefault="00A02BB2" w:rsidP="003309D1">
      <w:pPr>
        <w:spacing w:after="0" w:line="240" w:lineRule="auto"/>
      </w:pPr>
      <w:r>
        <w:separator/>
      </w:r>
    </w:p>
  </w:footnote>
  <w:footnote w:type="continuationSeparator" w:id="0">
    <w:p w:rsidR="00A02BB2" w:rsidRDefault="00A02BB2" w:rsidP="003309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9D1"/>
    <w:rsid w:val="000157A5"/>
    <w:rsid w:val="000D53CA"/>
    <w:rsid w:val="00190D2E"/>
    <w:rsid w:val="00266937"/>
    <w:rsid w:val="002B6167"/>
    <w:rsid w:val="003309D1"/>
    <w:rsid w:val="003A3AC0"/>
    <w:rsid w:val="0064244A"/>
    <w:rsid w:val="006701DF"/>
    <w:rsid w:val="008B5819"/>
    <w:rsid w:val="008F0399"/>
    <w:rsid w:val="00926A24"/>
    <w:rsid w:val="00A02BB2"/>
    <w:rsid w:val="00CA41BC"/>
    <w:rsid w:val="00D07AA8"/>
    <w:rsid w:val="00DD30CA"/>
    <w:rsid w:val="00FC5ACF"/>
    <w:rsid w:val="00FC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09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C7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C709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CA41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CA41BC"/>
  </w:style>
  <w:style w:type="paragraph" w:styleId="a6">
    <w:name w:val="footer"/>
    <w:basedOn w:val="a"/>
    <w:link w:val="Char1"/>
    <w:uiPriority w:val="99"/>
    <w:unhideWhenUsed/>
    <w:rsid w:val="00CA41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CA41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09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C7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C709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CA41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CA41BC"/>
  </w:style>
  <w:style w:type="paragraph" w:styleId="a6">
    <w:name w:val="footer"/>
    <w:basedOn w:val="a"/>
    <w:link w:val="Char1"/>
    <w:uiPriority w:val="99"/>
    <w:unhideWhenUsed/>
    <w:rsid w:val="00CA41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CA41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10</cp:revision>
  <cp:lastPrinted>2012-01-25T20:51:00Z</cp:lastPrinted>
  <dcterms:created xsi:type="dcterms:W3CDTF">2012-01-25T20:04:00Z</dcterms:created>
  <dcterms:modified xsi:type="dcterms:W3CDTF">2012-01-25T20:51:00Z</dcterms:modified>
</cp:coreProperties>
</file>