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433" w:rsidRPr="001D4433" w:rsidRDefault="001D4433" w:rsidP="001D4433">
      <w:pPr>
        <w:jc w:val="center"/>
        <w:rPr>
          <w:sz w:val="52"/>
          <w:szCs w:val="52"/>
          <w:rtl/>
        </w:rPr>
      </w:pPr>
      <w:proofErr w:type="gramStart"/>
      <w:r w:rsidRPr="001D4433">
        <w:rPr>
          <w:rFonts w:hint="cs"/>
          <w:sz w:val="52"/>
          <w:szCs w:val="52"/>
          <w:rtl/>
        </w:rPr>
        <w:t>المحاضرة</w:t>
      </w:r>
      <w:proofErr w:type="gramEnd"/>
      <w:r w:rsidRPr="001D4433">
        <w:rPr>
          <w:rFonts w:hint="cs"/>
          <w:sz w:val="52"/>
          <w:szCs w:val="52"/>
          <w:rtl/>
        </w:rPr>
        <w:t xml:space="preserve"> الرابعة</w:t>
      </w:r>
    </w:p>
    <w:p w:rsidR="001D4433" w:rsidRDefault="001D4433" w:rsidP="001D4433">
      <w:pPr>
        <w:jc w:val="center"/>
        <w:rPr>
          <w:rFonts w:ascii="Arial Black" w:hAnsi="Arial Black"/>
          <w:color w:val="92D050"/>
          <w:sz w:val="36"/>
          <w:szCs w:val="36"/>
          <w:u w:val="single"/>
          <w:rtl/>
        </w:rPr>
      </w:pPr>
      <w:proofErr w:type="gramStart"/>
      <w:r w:rsidRPr="001D4433">
        <w:rPr>
          <w:rFonts w:ascii="Arial Black" w:hAnsi="Arial Black"/>
          <w:color w:val="92D050"/>
          <w:sz w:val="36"/>
          <w:szCs w:val="36"/>
          <w:u w:val="single"/>
          <w:rtl/>
        </w:rPr>
        <w:t>نظرية</w:t>
      </w:r>
      <w:proofErr w:type="gramEnd"/>
      <w:r w:rsidRPr="001D4433">
        <w:rPr>
          <w:rFonts w:ascii="Arial Black" w:hAnsi="Arial Black"/>
          <w:color w:val="92D050"/>
          <w:sz w:val="36"/>
          <w:szCs w:val="36"/>
          <w:u w:val="single"/>
          <w:rtl/>
        </w:rPr>
        <w:t xml:space="preserve"> الاحتمالات</w:t>
      </w:r>
    </w:p>
    <w:p w:rsidR="001D4433" w:rsidRPr="001D4433" w:rsidRDefault="001D4433" w:rsidP="001D4433">
      <w:pPr>
        <w:jc w:val="center"/>
        <w:rPr>
          <w:rFonts w:ascii="Arial Black" w:hAnsi="Arial Black"/>
          <w:color w:val="92D050"/>
          <w:sz w:val="36"/>
          <w:szCs w:val="36"/>
          <w:u w:val="single"/>
          <w:rtl/>
        </w:rPr>
      </w:pPr>
    </w:p>
    <w:p w:rsidR="00C54B17" w:rsidRDefault="009B1C25" w:rsidP="009B1C25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4310" cy="434642"/>
            <wp:effectExtent l="0" t="0" r="0" b="0"/>
            <wp:docPr id="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610225" cy="461963"/>
                      <a:chOff x="2133600" y="1143000"/>
                      <a:chExt cx="5610225" cy="461963"/>
                    </a:xfrm>
                  </a:grpSpPr>
                  <a:sp>
                    <a:nvSpPr>
                      <a:cNvPr id="39938" name="Rectangle 4"/>
                      <a:cNvSpPr>
                        <a:spLocks noChangeArrowheads="1"/>
                      </a:cNvSpPr>
                    </a:nvSpPr>
                    <a:spPr bwMode="auto">
                      <a:xfrm>
                        <a:off x="2133600" y="1143000"/>
                        <a:ext cx="5610225" cy="461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none" anchor="ctr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 rtl="1">
                            <a:buFont typeface="Wingdings" pitchFamily="2" charset="2"/>
                            <a:buNone/>
                            <a:tabLst>
                              <a:tab pos="457200" algn="l"/>
                            </a:tabLst>
                          </a:pPr>
                          <a:r>
                            <a:rPr lang="ar-SA" sz="2400" b="1" dirty="0">
                              <a:solidFill>
                                <a:srgbClr val="FF0000"/>
                              </a:solidFill>
                            </a:rPr>
                            <a:t>الاحتــمال الشرطي   </a:t>
                          </a:r>
                          <a:r>
                            <a:rPr lang="en-US" sz="2400" b="1" dirty="0">
                              <a:solidFill>
                                <a:srgbClr val="FF0000"/>
                              </a:solidFill>
                            </a:rPr>
                            <a:t>Conditional Probability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9B1C25" w:rsidRDefault="009B1C25" w:rsidP="009B1C25">
      <w:pPr>
        <w:rPr>
          <w:rtl/>
        </w:rPr>
      </w:pPr>
    </w:p>
    <w:p w:rsidR="009B1C25" w:rsidRDefault="009B1C25" w:rsidP="009B1C25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4310" cy="2023650"/>
            <wp:effectExtent l="0" t="0" r="0" b="0"/>
            <wp:docPr id="2" name="كائن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340725" cy="3200400"/>
                      <a:chOff x="990600" y="1981200"/>
                      <a:chExt cx="8340725" cy="3200400"/>
                    </a:xfrm>
                  </a:grpSpPr>
                  <a:sp>
                    <a:nvSpPr>
                      <a:cNvPr id="39942" name="Text 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990600" y="1981200"/>
                        <a:ext cx="8340725" cy="3200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just" rtl="1">
                            <a:spcAft>
                              <a:spcPts val="300"/>
                            </a:spcAft>
                          </a:pPr>
                          <a:r>
                            <a:rPr lang="ar-JO" sz="2400" b="1" dirty="0" err="1">
                              <a:solidFill>
                                <a:srgbClr val="CC3300"/>
                              </a:solidFill>
                              <a:latin typeface="Times New Roman" pitchFamily="18" charset="0"/>
                            </a:rPr>
                            <a:t>-</a:t>
                          </a:r>
                          <a:r>
                            <a:rPr lang="ar-JO" sz="2400" b="1" dirty="0">
                              <a:solidFill>
                                <a:srgbClr val="CC3300"/>
                              </a:solidFill>
                              <a:latin typeface="Times New Roman" pitchFamily="18" charset="0"/>
                            </a:rPr>
                            <a:t> </a:t>
                          </a:r>
                          <a:r>
                            <a:rPr lang="ar-SA" sz="2400" b="1" u="sng" dirty="0">
                              <a:solidFill>
                                <a:srgbClr val="CC3300"/>
                              </a:solidFill>
                              <a:latin typeface="Times New Roman" pitchFamily="18" charset="0"/>
                              <a:cs typeface="Times New Roman" pitchFamily="18" charset="0"/>
                            </a:rPr>
                            <a:t>الاحتــمال الشـرطي</a:t>
                          </a:r>
                          <a:r>
                            <a:rPr lang="ar-SA" sz="2400" b="1" u="sng" dirty="0">
                              <a:latin typeface="Times New Roman" pitchFamily="18" charset="0"/>
                              <a:cs typeface="Times New Roman" pitchFamily="18" charset="0"/>
                            </a:rPr>
                            <a:t> </a:t>
                          </a:r>
                          <a:endParaRPr lang="ar-SA" sz="2400" b="1" u="sng" dirty="0">
                            <a:latin typeface="Times New Roman" pitchFamily="18" charset="0"/>
                          </a:endParaRPr>
                        </a:p>
                        <a:p>
                          <a:pPr lvl="1" algn="just" rtl="1">
                            <a:spcAft>
                              <a:spcPts val="300"/>
                            </a:spcAft>
                          </a:pPr>
                          <a:r>
                            <a:rPr lang="ar-S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إذا كان لدينا الحادثين </a:t>
                          </a:r>
                          <a:r>
                            <a:rPr lang="en-US" sz="2400" b="1" dirty="0">
                              <a:latin typeface="Times New Roman" pitchFamily="18" charset="0"/>
                            </a:rPr>
                            <a:t>A2 , A1</a:t>
                          </a:r>
                          <a:r>
                            <a:rPr lang="ar-S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 وكان </a:t>
                          </a:r>
                          <a:r>
                            <a:rPr lang="en-US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 </a:t>
                          </a:r>
                          <a:r>
                            <a:rPr lang="en-US" sz="2400" b="1" dirty="0">
                              <a:latin typeface="Times New Roman" pitchFamily="18" charset="0"/>
                            </a:rPr>
                            <a:t>P: (A2)</a:t>
                          </a:r>
                          <a:r>
                            <a:rPr lang="en-US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 </a:t>
                          </a:r>
                          <a:r>
                            <a:rPr lang="ar-S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لا يساوي الصفر فأن الاحتمال الشرطي للحادث </a:t>
                          </a:r>
                          <a:r>
                            <a:rPr lang="en-US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A1</a:t>
                          </a:r>
                          <a:r>
                            <a:rPr lang="ar-S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 بشرط وقوع الحادث </a:t>
                          </a:r>
                          <a:r>
                            <a:rPr lang="en-US" sz="2400" b="1" dirty="0">
                              <a:latin typeface="Times New Roman" pitchFamily="18" charset="0"/>
                            </a:rPr>
                            <a:t>A2</a:t>
                          </a:r>
                          <a:r>
                            <a:rPr lang="ar-S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 يعطي بالمعادلة </a:t>
                          </a:r>
                          <a:r>
                            <a:rPr lang="ar-SA" sz="2400" b="1" dirty="0" err="1">
                              <a:latin typeface="Times New Roman" pitchFamily="18" charset="0"/>
                              <a:cs typeface="Times New Roman" pitchFamily="18" charset="0"/>
                            </a:rPr>
                            <a:t>التالية:</a:t>
                          </a:r>
                          <a:r>
                            <a:rPr lang="ar-S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 </a:t>
                          </a:r>
                        </a:p>
                        <a:p>
                          <a:pPr lvl="1" algn="just" rtl="1">
                            <a:spcAft>
                              <a:spcPts val="300"/>
                            </a:spcAft>
                          </a:pPr>
                          <a:endParaRPr lang="ar-SA" sz="2400" b="1" dirty="0">
                            <a:latin typeface="Times New Roman" pitchFamily="18" charset="0"/>
                          </a:endParaRPr>
                        </a:p>
                        <a:p>
                          <a:pPr lvl="1" algn="ctr" rtl="1"/>
                          <a:r>
                            <a:rPr lang="en-US" sz="2400" b="1" dirty="0">
                              <a:latin typeface="Times New Roman" pitchFamily="18" charset="0"/>
                            </a:rPr>
                            <a:t>P (A1│A2) =</a:t>
                          </a:r>
                        </a:p>
                        <a:p>
                          <a:pPr algn="r" rtl="1"/>
                          <a:endParaRPr lang="ar-JO" sz="2400" b="1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  <a:p>
                          <a:pPr algn="r" rtl="1"/>
                          <a:r>
                            <a:rPr lang="ar-S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أي أن الاحتمال الشرطي للحادث </a:t>
                          </a:r>
                          <a:r>
                            <a:rPr lang="en-US" sz="2400" b="1" dirty="0">
                              <a:latin typeface="Times New Roman" pitchFamily="18" charset="0"/>
                            </a:rPr>
                            <a:t>A1</a:t>
                          </a:r>
                          <a:r>
                            <a:rPr lang="ar-S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 بشرط وقوع الحادث </a:t>
                          </a:r>
                          <a:r>
                            <a:rPr lang="en-US" sz="2400" b="1" dirty="0">
                              <a:latin typeface="Times New Roman" pitchFamily="18" charset="0"/>
                            </a:rPr>
                            <a:t>A2</a:t>
                          </a:r>
                          <a:r>
                            <a:rPr lang="ar-S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 يساوي حاصل قسمة الاحتمال المركب لـ </a:t>
                          </a:r>
                          <a:r>
                            <a:rPr lang="en-US" sz="2400" b="1" dirty="0">
                              <a:latin typeface="Times New Roman" pitchFamily="18" charset="0"/>
                            </a:rPr>
                            <a:t>A2 , A1</a:t>
                          </a:r>
                          <a:r>
                            <a:rPr lang="ar-S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 على احتمال الحادث </a:t>
                          </a:r>
                          <a:r>
                            <a:rPr lang="en-US" sz="2400" b="1" dirty="0">
                              <a:latin typeface="Times New Roman" pitchFamily="18" charset="0"/>
                            </a:rPr>
                            <a:t>A2</a:t>
                          </a:r>
                          <a:endParaRPr lang="en-US" sz="24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9B1C25" w:rsidRDefault="009B1C25" w:rsidP="009B1C25">
      <w:pPr>
        <w:rPr>
          <w:rtl/>
        </w:rPr>
      </w:pPr>
    </w:p>
    <w:p w:rsidR="009B1C25" w:rsidRPr="00E57588" w:rsidRDefault="009B1C25" w:rsidP="00E57588">
      <w:pPr>
        <w:rPr>
          <w:rFonts w:hint="cs"/>
          <w:color w:val="FF0000"/>
          <w:sz w:val="40"/>
          <w:szCs w:val="40"/>
          <w:u w:val="single"/>
          <w:rtl/>
        </w:rPr>
      </w:pPr>
      <w:r w:rsidRPr="00E57588">
        <w:rPr>
          <w:b/>
          <w:bCs/>
          <w:color w:val="FF0000"/>
          <w:sz w:val="40"/>
          <w:szCs w:val="40"/>
          <w:u w:val="single"/>
          <w:rtl/>
        </w:rPr>
        <w:t>ضـــرب الاحتــمالات</w:t>
      </w:r>
    </w:p>
    <w:p w:rsidR="009B1C25" w:rsidRDefault="009B1C25" w:rsidP="009B1C25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4310" cy="1719034"/>
            <wp:effectExtent l="19050" t="0" r="2540" b="0"/>
            <wp:docPr id="3" name="صورة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06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19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7588" w:rsidRPr="001D4433" w:rsidRDefault="009B1C25" w:rsidP="001D4433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4310" cy="1295991"/>
            <wp:effectExtent l="19050" t="0" r="2540" b="0"/>
            <wp:docPr id="4" name="صورة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07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959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1C25" w:rsidRPr="0050301C" w:rsidRDefault="009B1C25" w:rsidP="00E57588">
      <w:pPr>
        <w:rPr>
          <w:color w:val="FF0000"/>
          <w:sz w:val="40"/>
          <w:szCs w:val="40"/>
          <w:u w:val="single"/>
          <w:rtl/>
        </w:rPr>
      </w:pPr>
      <w:proofErr w:type="gramStart"/>
      <w:r w:rsidRPr="0050301C">
        <w:rPr>
          <w:b/>
          <w:bCs/>
          <w:color w:val="FF0000"/>
          <w:sz w:val="40"/>
          <w:szCs w:val="40"/>
          <w:u w:val="single"/>
          <w:rtl/>
        </w:rPr>
        <w:lastRenderedPageBreak/>
        <w:t>استقلال  الحوادث</w:t>
      </w:r>
      <w:proofErr w:type="gramEnd"/>
    </w:p>
    <w:p w:rsidR="009B1C25" w:rsidRDefault="009B1C25" w:rsidP="009B1C25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4310" cy="1809992"/>
            <wp:effectExtent l="19050" t="0" r="2540" b="0"/>
            <wp:docPr id="5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26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09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1C25" w:rsidRDefault="009B1C25" w:rsidP="009B1C25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4310" cy="3358710"/>
            <wp:effectExtent l="19050" t="0" r="2540" b="0"/>
            <wp:docPr id="6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50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58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1C25" w:rsidRDefault="009B1C25" w:rsidP="009B1C25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4310" cy="1435784"/>
            <wp:effectExtent l="19050" t="0" r="2540" b="0"/>
            <wp:docPr id="7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74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35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1C25" w:rsidRDefault="009B1C25" w:rsidP="009B1C25">
      <w:pPr>
        <w:rPr>
          <w:rtl/>
        </w:rPr>
      </w:pPr>
    </w:p>
    <w:p w:rsidR="009B1C25" w:rsidRDefault="009B1C25" w:rsidP="009B1C25">
      <w:pPr>
        <w:rPr>
          <w:rtl/>
        </w:rPr>
      </w:pPr>
      <w:r w:rsidRPr="009B1C25">
        <w:rPr>
          <w:noProof/>
          <w:rtl/>
        </w:rPr>
        <w:lastRenderedPageBreak/>
        <w:drawing>
          <wp:inline distT="0" distB="0" distL="0" distR="0">
            <wp:extent cx="5274310" cy="2446694"/>
            <wp:effectExtent l="19050" t="0" r="2540" b="0"/>
            <wp:docPr id="8" name="صورة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99" name="Picture 3"/>
                    <pic:cNvPicPr>
                      <a:picLocks noGrp="1"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46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1C25" w:rsidRDefault="009B1C25" w:rsidP="00E57588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4310" cy="977335"/>
            <wp:effectExtent l="19050" t="0" r="2540" b="0"/>
            <wp:docPr id="9" name="صورة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22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7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1C25" w:rsidRDefault="009B1C25" w:rsidP="008B47A6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4310" cy="1618920"/>
            <wp:effectExtent l="19050" t="0" r="2540" b="0"/>
            <wp:docPr id="10" name="صورة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46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18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1C25" w:rsidRDefault="009B1C25" w:rsidP="009B1C25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3879850" cy="396875"/>
            <wp:effectExtent l="0" t="0" r="0" b="0"/>
            <wp:docPr id="12" name="كائن 1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879850" cy="396875"/>
                      <a:chOff x="3384550" y="914400"/>
                      <a:chExt cx="3879850" cy="396875"/>
                    </a:xfrm>
                  </a:grpSpPr>
                  <a:sp>
                    <a:nvSpPr>
                      <a:cNvPr id="68610" name="Text Box 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384550" y="914400"/>
                        <a:ext cx="3879850" cy="396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ar-SA" sz="2000" b="1" dirty="0">
                              <a:solidFill>
                                <a:srgbClr val="CC3300"/>
                              </a:solidFill>
                            </a:rPr>
                            <a:t>نظريــــة </a:t>
                          </a:r>
                          <a:r>
                            <a:rPr lang="ar-SA" sz="2000" b="1" dirty="0" err="1">
                              <a:solidFill>
                                <a:srgbClr val="CC3300"/>
                              </a:solidFill>
                            </a:rPr>
                            <a:t>بايــز</a:t>
                          </a:r>
                          <a:r>
                            <a:rPr lang="ar-SA" sz="2000" dirty="0">
                              <a:solidFill>
                                <a:srgbClr val="CC3300"/>
                              </a:solidFill>
                            </a:rPr>
                            <a:t> </a:t>
                          </a:r>
                          <a:r>
                            <a:rPr lang="en-US" sz="2000" b="1" dirty="0">
                              <a:solidFill>
                                <a:srgbClr val="CC3300"/>
                              </a:solidFill>
                            </a:rPr>
                            <a:t>(</a:t>
                          </a:r>
                          <a:r>
                            <a:rPr lang="en-US" sz="2000" b="1" dirty="0" err="1">
                              <a:solidFill>
                                <a:srgbClr val="CC3300"/>
                              </a:solidFill>
                            </a:rPr>
                            <a:t>Bayes</a:t>
                          </a:r>
                          <a:r>
                            <a:rPr lang="en-US" sz="2000" b="1" dirty="0">
                              <a:solidFill>
                                <a:srgbClr val="CC3300"/>
                              </a:solidFill>
                            </a:rPr>
                            <a:t>' Theorem)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9B1C25" w:rsidRDefault="009B1C25" w:rsidP="009B1C25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6850" cy="2447925"/>
            <wp:effectExtent l="0" t="0" r="0" b="0"/>
            <wp:docPr id="13" name="كائن 1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759700" cy="2308225"/>
                      <a:chOff x="1320800" y="1524000"/>
                      <a:chExt cx="7759700" cy="2308225"/>
                    </a:xfrm>
                  </a:grpSpPr>
                  <a:sp>
                    <a:nvSpPr>
                      <a:cNvPr id="68614" name="Text 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320800" y="1524000"/>
                        <a:ext cx="7759700" cy="23082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r" rtl="1"/>
                          <a:r>
                            <a:rPr lang="ar-SA" dirty="0"/>
                            <a:t>إذا كانت </a:t>
                          </a:r>
                          <a:r>
                            <a:rPr lang="en-US" dirty="0"/>
                            <a:t>A</a:t>
                          </a:r>
                          <a:r>
                            <a:rPr lang="en-US" sz="1400" dirty="0"/>
                            <a:t>1</a:t>
                          </a:r>
                          <a:r>
                            <a:rPr lang="en-US" dirty="0"/>
                            <a:t>, A</a:t>
                          </a:r>
                          <a:r>
                            <a:rPr lang="en-US" sz="1400" dirty="0"/>
                            <a:t>2</a:t>
                          </a:r>
                          <a:r>
                            <a:rPr lang="en-US" dirty="0"/>
                            <a:t>, …….. A</a:t>
                          </a:r>
                          <a:r>
                            <a:rPr lang="en-US" sz="1400" dirty="0"/>
                            <a:t>n</a:t>
                          </a:r>
                          <a:r>
                            <a:rPr lang="en-US" dirty="0"/>
                            <a:t> </a:t>
                          </a:r>
                          <a:r>
                            <a:rPr lang="ar-SA" dirty="0"/>
                            <a:t> مجموعة أحداث متنافية وكانت احتمالات حدوثها</a:t>
                          </a:r>
                        </a:p>
                        <a:p>
                          <a:pPr algn="r" rtl="1"/>
                          <a:r>
                            <a:rPr lang="ar-SA" dirty="0"/>
                            <a:t> </a:t>
                          </a:r>
                          <a:r>
                            <a:rPr lang="en-US" dirty="0"/>
                            <a:t>P(A</a:t>
                          </a:r>
                          <a:r>
                            <a:rPr lang="en-US" sz="1400" dirty="0"/>
                            <a:t>1</a:t>
                          </a:r>
                          <a:r>
                            <a:rPr lang="en-US" dirty="0"/>
                            <a:t>), P(A</a:t>
                          </a:r>
                          <a:r>
                            <a:rPr lang="en-US" sz="1400" dirty="0"/>
                            <a:t>2</a:t>
                          </a:r>
                          <a:r>
                            <a:rPr lang="en-US" dirty="0"/>
                            <a:t>), ……… P(A</a:t>
                          </a:r>
                          <a:r>
                            <a:rPr lang="en-US" sz="1400" dirty="0"/>
                            <a:t>n</a:t>
                          </a:r>
                          <a:r>
                            <a:rPr lang="en-US" dirty="0"/>
                            <a:t>)</a:t>
                          </a:r>
                          <a:r>
                            <a:rPr lang="ar-SA" dirty="0"/>
                            <a:t> وإذا كان هناك حدث </a:t>
                          </a:r>
                          <a:r>
                            <a:rPr lang="en-US" dirty="0"/>
                            <a:t>B</a:t>
                          </a:r>
                          <a:r>
                            <a:rPr lang="ar-SA" dirty="0"/>
                            <a:t> يحدث إذا حدث أي من الأحداث المتنافية أنظر الشكل </a:t>
                          </a:r>
                          <a:r>
                            <a:rPr lang="ar-SA" dirty="0" err="1"/>
                            <a:t>بالأسفل </a:t>
                          </a:r>
                          <a:r>
                            <a:rPr lang="ar-SA" dirty="0"/>
                            <a:t>، فإن احتمال حدوث الحدث </a:t>
                          </a:r>
                          <a:r>
                            <a:rPr lang="en-US" dirty="0" err="1"/>
                            <a:t>A</a:t>
                          </a:r>
                          <a:r>
                            <a:rPr lang="en-US" sz="1400" dirty="0" err="1"/>
                            <a:t>r</a:t>
                          </a:r>
                          <a:r>
                            <a:rPr lang="ar-SA" dirty="0"/>
                            <a:t> بشرط حدوث </a:t>
                          </a:r>
                          <a:r>
                            <a:rPr lang="en-US" dirty="0"/>
                            <a:t>B</a:t>
                          </a:r>
                          <a:r>
                            <a:rPr lang="ar-SA" dirty="0"/>
                            <a:t> </a:t>
                          </a:r>
                          <a:r>
                            <a:rPr lang="ar-SA" dirty="0" err="1"/>
                            <a:t>هو :</a:t>
                          </a:r>
                          <a:endParaRPr lang="ar-SA" dirty="0"/>
                        </a:p>
                        <a:p>
                          <a:pPr algn="r" rtl="1"/>
                          <a:endParaRPr lang="ar-SA" b="1" dirty="0"/>
                        </a:p>
                        <a:p>
                          <a:pPr algn="r" rtl="1"/>
                          <a:r>
                            <a:rPr lang="ar-SA" b="1" dirty="0"/>
                            <a:t>	</a:t>
                          </a:r>
                          <a:endParaRPr lang="en-US" b="1" dirty="0"/>
                        </a:p>
                        <a:p>
                          <a:pPr algn="r" rtl="1"/>
                          <a:endParaRPr lang="ar-SA" b="1" dirty="0"/>
                        </a:p>
                        <a:p>
                          <a:pPr algn="r" rtl="1"/>
                          <a:endParaRPr lang="ar-SA" b="1" dirty="0"/>
                        </a:p>
                        <a:p>
                          <a:pPr algn="r" rtl="1"/>
                          <a:endParaRPr lang="ar-SA" b="1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9B1C25" w:rsidRDefault="009B1C25" w:rsidP="009B1C25">
      <w:pPr>
        <w:rPr>
          <w:rtl/>
        </w:rPr>
      </w:pPr>
      <w:r w:rsidRPr="009B1C25">
        <w:rPr>
          <w:noProof/>
          <w:rtl/>
        </w:rPr>
        <w:lastRenderedPageBreak/>
        <w:drawing>
          <wp:inline distT="0" distB="0" distL="0" distR="0">
            <wp:extent cx="3467100" cy="1600200"/>
            <wp:effectExtent l="0" t="0" r="0" b="0"/>
            <wp:docPr id="14" name="كائن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467100" cy="1600200"/>
                      <a:chOff x="3219450" y="4191000"/>
                      <a:chExt cx="3467100" cy="1600200"/>
                    </a:xfrm>
                  </a:grpSpPr>
                  <a:grpSp>
                    <a:nvGrpSpPr>
                      <a:cNvPr id="2" name="Group 25"/>
                      <a:cNvGrpSpPr>
                        <a:grpSpLocks/>
                      </a:cNvGrpSpPr>
                    </a:nvGrpSpPr>
                    <a:grpSpPr bwMode="auto">
                      <a:xfrm>
                        <a:off x="3219450" y="4191000"/>
                        <a:ext cx="3467100" cy="1600200"/>
                        <a:chOff x="3429000" y="3429000"/>
                        <a:chExt cx="3200400" cy="1600200"/>
                      </a:xfrm>
                    </a:grpSpPr>
                    <a:sp>
                      <a:nvSpPr>
                        <a:cNvPr id="68617" name="Text Box 10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3505200" y="3429000"/>
                          <a:ext cx="2974975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r>
                              <a:rPr lang="en-US" sz="1200" b="1">
                                <a:latin typeface="Times New Roman" pitchFamily="18" charset="0"/>
                              </a:rPr>
                              <a:t>S</a:t>
                            </a:r>
                          </a:p>
                          <a:p>
                            <a:endParaRPr lang="en-US" sz="1200">
                              <a:latin typeface="Times New Roman" pitchFamily="18" charset="0"/>
                            </a:endParaRPr>
                          </a:p>
                          <a:p>
                            <a:endParaRPr lang="en-US" sz="1200">
                              <a:latin typeface="Times New Roman" pitchFamily="18" charset="0"/>
                            </a:endParaRPr>
                          </a:p>
                          <a:p>
                            <a:endParaRPr lang="en-US" sz="1200">
                              <a:latin typeface="Times New Roman" pitchFamily="18" charset="0"/>
                            </a:endParaRPr>
                          </a:p>
                          <a:p>
                            <a:endParaRPr lang="en-US" sz="1200">
                              <a:latin typeface="Times New Roman" pitchFamily="18" charset="0"/>
                            </a:endParaRPr>
                          </a:p>
                          <a:p>
                            <a:endParaRPr lang="en-US" sz="1200">
                              <a:latin typeface="Times New Roman" pitchFamily="18" charset="0"/>
                            </a:endParaRPr>
                          </a:p>
                          <a:p>
                            <a:r>
                              <a:rPr lang="en-US" sz="1200">
                                <a:latin typeface="Times New Roman" pitchFamily="18" charset="0"/>
                              </a:rPr>
                              <a:t>	</a:t>
                            </a:r>
                            <a:endParaRPr lang="en-US" sz="1200" b="1">
                              <a:latin typeface="Times New Roman" pitchFamily="18" charset="0"/>
                            </a:endParaRPr>
                          </a:p>
                          <a:p>
                            <a:r>
                              <a:rPr lang="en-US" sz="1200">
                                <a:latin typeface="Times New Roman" pitchFamily="18" charset="0"/>
                              </a:rPr>
                              <a:t>	</a:t>
                            </a:r>
                            <a:endParaRPr lang="en-US"/>
                          </a:p>
                        </a:txBody>
                        <a:useSpRect/>
                      </a:txSp>
                    </a:sp>
                    <a:sp>
                      <a:nvSpPr>
                        <a:cNvPr id="68618" name="Freeform 11"/>
                        <a:cNvSpPr>
                          <a:spLocks/>
                        </a:cNvSpPr>
                      </a:nvSpPr>
                      <a:spPr bwMode="auto">
                        <a:xfrm>
                          <a:off x="4800600" y="3429000"/>
                          <a:ext cx="990600" cy="1600200"/>
                        </a:xfrm>
                        <a:custGeom>
                          <a:avLst/>
                          <a:gdLst>
                            <a:gd name="T0" fmla="*/ 2147483647 w 810"/>
                            <a:gd name="T1" fmla="*/ 0 h 1980"/>
                            <a:gd name="T2" fmla="*/ 2147483647 w 810"/>
                            <a:gd name="T3" fmla="*/ 2147483647 h 1980"/>
                            <a:gd name="T4" fmla="*/ 0 w 810"/>
                            <a:gd name="T5" fmla="*/ 2147483647 h 1980"/>
                            <a:gd name="T6" fmla="*/ 0 60000 65536"/>
                            <a:gd name="T7" fmla="*/ 0 60000 65536"/>
                            <a:gd name="T8" fmla="*/ 0 60000 65536"/>
                            <a:gd name="T9" fmla="*/ 0 w 810"/>
                            <a:gd name="T10" fmla="*/ 0 h 1980"/>
                            <a:gd name="T11" fmla="*/ 810 w 810"/>
                            <a:gd name="T12" fmla="*/ 1980 h 1980"/>
                          </a:gdLst>
                          <a:ahLst/>
                          <a:cxnLst>
                            <a:cxn ang="T6">
                              <a:pos x="T0" y="T1"/>
                            </a:cxn>
                            <a:cxn ang="T7">
                              <a:pos x="T2" y="T3"/>
                            </a:cxn>
                            <a:cxn ang="T8">
                              <a:pos x="T4" y="T5"/>
                            </a:cxn>
                          </a:cxnLst>
                          <a:rect l="T9" t="T10" r="T11" b="T12"/>
                          <a:pathLst>
                            <a:path w="810" h="1980">
                              <a:moveTo>
                                <a:pt x="540" y="0"/>
                              </a:moveTo>
                              <a:cubicBezTo>
                                <a:pt x="675" y="285"/>
                                <a:pt x="810" y="570"/>
                                <a:pt x="720" y="900"/>
                              </a:cubicBezTo>
                              <a:cubicBezTo>
                                <a:pt x="630" y="1230"/>
                                <a:pt x="120" y="1800"/>
                                <a:pt x="0" y="19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GB"/>
                          </a:p>
                        </a:txBody>
                        <a:useSpRect/>
                      </a:txSp>
                    </a:sp>
                    <a:sp>
                      <a:nvSpPr>
                        <a:cNvPr id="68619" name="Freeform 12"/>
                        <a:cNvSpPr>
                          <a:spLocks/>
                        </a:cNvSpPr>
                      </a:nvSpPr>
                      <a:spPr bwMode="auto">
                        <a:xfrm>
                          <a:off x="3733800" y="3886200"/>
                          <a:ext cx="2895600" cy="685800"/>
                        </a:xfrm>
                        <a:custGeom>
                          <a:avLst/>
                          <a:gdLst>
                            <a:gd name="T0" fmla="*/ 2147483647 w 2070"/>
                            <a:gd name="T1" fmla="*/ 2147483647 h 720"/>
                            <a:gd name="T2" fmla="*/ 2147483647 w 2070"/>
                            <a:gd name="T3" fmla="*/ 2147483647 h 720"/>
                            <a:gd name="T4" fmla="*/ 2147483647 w 2070"/>
                            <a:gd name="T5" fmla="*/ 2147483647 h 720"/>
                            <a:gd name="T6" fmla="*/ 2147483647 w 2070"/>
                            <a:gd name="T7" fmla="*/ 0 h 720"/>
                            <a:gd name="T8" fmla="*/ 2147483647 w 2070"/>
                            <a:gd name="T9" fmla="*/ 2147483647 h 720"/>
                            <a:gd name="T10" fmla="*/ 2147483647 w 2070"/>
                            <a:gd name="T11" fmla="*/ 2147483647 h 720"/>
                            <a:gd name="T12" fmla="*/ 0 60000 65536"/>
                            <a:gd name="T13" fmla="*/ 0 60000 65536"/>
                            <a:gd name="T14" fmla="*/ 0 60000 65536"/>
                            <a:gd name="T15" fmla="*/ 0 60000 65536"/>
                            <a:gd name="T16" fmla="*/ 0 60000 65536"/>
                            <a:gd name="T17" fmla="*/ 0 60000 65536"/>
                            <a:gd name="T18" fmla="*/ 0 w 2070"/>
                            <a:gd name="T19" fmla="*/ 0 h 720"/>
                            <a:gd name="T20" fmla="*/ 2070 w 2070"/>
                            <a:gd name="T21" fmla="*/ 720 h 720"/>
                          </a:gdLst>
                          <a:ahLst/>
                          <a:cxnLst>
                            <a:cxn ang="T12">
                              <a:pos x="T0" y="T1"/>
                            </a:cxn>
                            <a:cxn ang="T13">
                              <a:pos x="T2" y="T3"/>
                            </a:cxn>
                            <a:cxn ang="T14">
                              <a:pos x="T4" y="T5"/>
                            </a:cxn>
                            <a:cxn ang="T15">
                              <a:pos x="T6" y="T7"/>
                            </a:cxn>
                            <a:cxn ang="T16">
                              <a:pos x="T8" y="T9"/>
                            </a:cxn>
                            <a:cxn ang="T17">
                              <a:pos x="T10" y="T11"/>
                            </a:cxn>
                          </a:cxnLst>
                          <a:rect l="T18" t="T19" r="T20" b="T21"/>
                          <a:pathLst>
                            <a:path w="2070" h="720">
                              <a:moveTo>
                                <a:pt x="270" y="180"/>
                              </a:moveTo>
                              <a:cubicBezTo>
                                <a:pt x="240" y="270"/>
                                <a:pt x="0" y="720"/>
                                <a:pt x="270" y="720"/>
                              </a:cubicBezTo>
                              <a:cubicBezTo>
                                <a:pt x="540" y="720"/>
                                <a:pt x="1710" y="300"/>
                                <a:pt x="1890" y="180"/>
                              </a:cubicBezTo>
                              <a:cubicBezTo>
                                <a:pt x="2070" y="60"/>
                                <a:pt x="1590" y="0"/>
                                <a:pt x="1350" y="0"/>
                              </a:cubicBezTo>
                              <a:cubicBezTo>
                                <a:pt x="1110" y="0"/>
                                <a:pt x="630" y="150"/>
                                <a:pt x="450" y="180"/>
                              </a:cubicBezTo>
                              <a:cubicBezTo>
                                <a:pt x="270" y="210"/>
                                <a:pt x="300" y="90"/>
                                <a:pt x="270" y="180"/>
                              </a:cubicBez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GB"/>
                          </a:p>
                        </a:txBody>
                        <a:useSpRect/>
                      </a:txSp>
                    </a:sp>
                    <a:sp>
                      <a:nvSpPr>
                        <a:cNvPr id="68620" name="Text Box 1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181600" y="396240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r>
                              <a:rPr lang="en-US" sz="1400" b="1">
                                <a:latin typeface="Times New Roman" pitchFamily="18" charset="0"/>
                              </a:rPr>
                              <a:t>B</a:t>
                            </a:r>
                            <a:endParaRPr lang="en-US" sz="1400" b="1"/>
                          </a:p>
                        </a:txBody>
                        <a:useSpRect/>
                      </a:txSp>
                    </a:sp>
                    <a:sp>
                      <a:nvSpPr>
                        <a:cNvPr id="68621" name="Freeform 11"/>
                        <a:cNvSpPr>
                          <a:spLocks/>
                        </a:cNvSpPr>
                      </a:nvSpPr>
                      <a:spPr bwMode="auto">
                        <a:xfrm>
                          <a:off x="4204136" y="3429000"/>
                          <a:ext cx="990600" cy="1600200"/>
                        </a:xfrm>
                        <a:custGeom>
                          <a:avLst/>
                          <a:gdLst>
                            <a:gd name="T0" fmla="*/ 2147483647 w 810"/>
                            <a:gd name="T1" fmla="*/ 0 h 1980"/>
                            <a:gd name="T2" fmla="*/ 2147483647 w 810"/>
                            <a:gd name="T3" fmla="*/ 2147483647 h 1980"/>
                            <a:gd name="T4" fmla="*/ 0 w 810"/>
                            <a:gd name="T5" fmla="*/ 2147483647 h 1980"/>
                            <a:gd name="T6" fmla="*/ 0 60000 65536"/>
                            <a:gd name="T7" fmla="*/ 0 60000 65536"/>
                            <a:gd name="T8" fmla="*/ 0 60000 65536"/>
                            <a:gd name="T9" fmla="*/ 0 w 810"/>
                            <a:gd name="T10" fmla="*/ 0 h 1980"/>
                            <a:gd name="T11" fmla="*/ 810 w 810"/>
                            <a:gd name="T12" fmla="*/ 1980 h 1980"/>
                          </a:gdLst>
                          <a:ahLst/>
                          <a:cxnLst>
                            <a:cxn ang="T6">
                              <a:pos x="T0" y="T1"/>
                            </a:cxn>
                            <a:cxn ang="T7">
                              <a:pos x="T2" y="T3"/>
                            </a:cxn>
                            <a:cxn ang="T8">
                              <a:pos x="T4" y="T5"/>
                            </a:cxn>
                          </a:cxnLst>
                          <a:rect l="T9" t="T10" r="T11" b="T12"/>
                          <a:pathLst>
                            <a:path w="810" h="1980">
                              <a:moveTo>
                                <a:pt x="540" y="0"/>
                              </a:moveTo>
                              <a:cubicBezTo>
                                <a:pt x="675" y="285"/>
                                <a:pt x="810" y="570"/>
                                <a:pt x="720" y="900"/>
                              </a:cubicBezTo>
                              <a:cubicBezTo>
                                <a:pt x="630" y="1230"/>
                                <a:pt x="120" y="1800"/>
                                <a:pt x="0" y="19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GB"/>
                          </a:p>
                        </a:txBody>
                        <a:useSpRect/>
                      </a:txSp>
                    </a:sp>
                    <a:sp>
                      <a:nvSpPr>
                        <a:cNvPr id="68622" name="Freeform 11"/>
                        <a:cNvSpPr>
                          <a:spLocks/>
                        </a:cNvSpPr>
                      </a:nvSpPr>
                      <a:spPr bwMode="auto">
                        <a:xfrm>
                          <a:off x="5473264" y="3429000"/>
                          <a:ext cx="990600" cy="1600200"/>
                        </a:xfrm>
                        <a:custGeom>
                          <a:avLst/>
                          <a:gdLst>
                            <a:gd name="T0" fmla="*/ 2147483647 w 810"/>
                            <a:gd name="T1" fmla="*/ 0 h 1980"/>
                            <a:gd name="T2" fmla="*/ 2147483647 w 810"/>
                            <a:gd name="T3" fmla="*/ 2147483647 h 1980"/>
                            <a:gd name="T4" fmla="*/ 0 w 810"/>
                            <a:gd name="T5" fmla="*/ 2147483647 h 1980"/>
                            <a:gd name="T6" fmla="*/ 0 60000 65536"/>
                            <a:gd name="T7" fmla="*/ 0 60000 65536"/>
                            <a:gd name="T8" fmla="*/ 0 60000 65536"/>
                            <a:gd name="T9" fmla="*/ 0 w 810"/>
                            <a:gd name="T10" fmla="*/ 0 h 1980"/>
                            <a:gd name="T11" fmla="*/ 810 w 810"/>
                            <a:gd name="T12" fmla="*/ 1980 h 1980"/>
                          </a:gdLst>
                          <a:ahLst/>
                          <a:cxnLst>
                            <a:cxn ang="T6">
                              <a:pos x="T0" y="T1"/>
                            </a:cxn>
                            <a:cxn ang="T7">
                              <a:pos x="T2" y="T3"/>
                            </a:cxn>
                            <a:cxn ang="T8">
                              <a:pos x="T4" y="T5"/>
                            </a:cxn>
                          </a:cxnLst>
                          <a:rect l="T9" t="T10" r="T11" b="T12"/>
                          <a:pathLst>
                            <a:path w="810" h="1980">
                              <a:moveTo>
                                <a:pt x="540" y="0"/>
                              </a:moveTo>
                              <a:cubicBezTo>
                                <a:pt x="675" y="285"/>
                                <a:pt x="810" y="570"/>
                                <a:pt x="720" y="900"/>
                              </a:cubicBezTo>
                              <a:cubicBezTo>
                                <a:pt x="630" y="1230"/>
                                <a:pt x="120" y="1800"/>
                                <a:pt x="0" y="19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GB"/>
                          </a:p>
                        </a:txBody>
                        <a:useSpRect/>
                      </a:txSp>
                    </a:sp>
                    <a:sp>
                      <a:nvSpPr>
                        <a:cNvPr id="68623" name="Freeform 11"/>
                        <a:cNvSpPr>
                          <a:spLocks/>
                        </a:cNvSpPr>
                      </a:nvSpPr>
                      <a:spPr bwMode="auto">
                        <a:xfrm>
                          <a:off x="3605042" y="3429000"/>
                          <a:ext cx="990600" cy="1600200"/>
                        </a:xfrm>
                        <a:custGeom>
                          <a:avLst/>
                          <a:gdLst>
                            <a:gd name="T0" fmla="*/ 2147483647 w 810"/>
                            <a:gd name="T1" fmla="*/ 0 h 1980"/>
                            <a:gd name="T2" fmla="*/ 2147483647 w 810"/>
                            <a:gd name="T3" fmla="*/ 2147483647 h 1980"/>
                            <a:gd name="T4" fmla="*/ 0 w 810"/>
                            <a:gd name="T5" fmla="*/ 2147483647 h 1980"/>
                            <a:gd name="T6" fmla="*/ 0 60000 65536"/>
                            <a:gd name="T7" fmla="*/ 0 60000 65536"/>
                            <a:gd name="T8" fmla="*/ 0 60000 65536"/>
                            <a:gd name="T9" fmla="*/ 0 w 810"/>
                            <a:gd name="T10" fmla="*/ 0 h 1980"/>
                            <a:gd name="T11" fmla="*/ 810 w 810"/>
                            <a:gd name="T12" fmla="*/ 1980 h 1980"/>
                          </a:gdLst>
                          <a:ahLst/>
                          <a:cxnLst>
                            <a:cxn ang="T6">
                              <a:pos x="T0" y="T1"/>
                            </a:cxn>
                            <a:cxn ang="T7">
                              <a:pos x="T2" y="T3"/>
                            </a:cxn>
                            <a:cxn ang="T8">
                              <a:pos x="T4" y="T5"/>
                            </a:cxn>
                          </a:cxnLst>
                          <a:rect l="T9" t="T10" r="T11" b="T12"/>
                          <a:pathLst>
                            <a:path w="810" h="1980">
                              <a:moveTo>
                                <a:pt x="540" y="0"/>
                              </a:moveTo>
                              <a:cubicBezTo>
                                <a:pt x="675" y="285"/>
                                <a:pt x="810" y="570"/>
                                <a:pt x="720" y="900"/>
                              </a:cubicBezTo>
                              <a:cubicBezTo>
                                <a:pt x="630" y="1230"/>
                                <a:pt x="120" y="1800"/>
                                <a:pt x="0" y="19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GB"/>
                          </a:p>
                        </a:txBody>
                        <a:useSpRect/>
                      </a:txSp>
                    </a:sp>
                    <a:sp>
                      <a:nvSpPr>
                        <a:cNvPr id="68624" name="TextBox 20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3429000" y="4590396"/>
                          <a:ext cx="466794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r>
                              <a:rPr lang="en-US"/>
                              <a:t>A</a:t>
                            </a:r>
                            <a:r>
                              <a:rPr lang="en-US" sz="1400"/>
                              <a:t>1</a:t>
                            </a:r>
                            <a:endParaRPr lang="ar-SA"/>
                          </a:p>
                        </a:txBody>
                        <a:useSpRect/>
                      </a:txSp>
                    </a:sp>
                    <a:sp>
                      <a:nvSpPr>
                        <a:cNvPr id="68625" name="TextBox 21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3899336" y="4600902"/>
                          <a:ext cx="466794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r>
                              <a:rPr lang="en-US"/>
                              <a:t>A</a:t>
                            </a:r>
                            <a:r>
                              <a:rPr lang="en-US" sz="1400"/>
                              <a:t>2</a:t>
                            </a:r>
                            <a:endParaRPr lang="ar-SA"/>
                          </a:p>
                        </a:txBody>
                        <a:useSpRect/>
                      </a:txSp>
                    </a:sp>
                    <a:sp>
                      <a:nvSpPr>
                        <a:cNvPr id="68626" name="TextBox 22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508936" y="4603532"/>
                          <a:ext cx="466794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r>
                              <a:rPr lang="en-US"/>
                              <a:t>A</a:t>
                            </a:r>
                            <a:r>
                              <a:rPr lang="en-US" sz="1400"/>
                              <a:t>3</a:t>
                            </a:r>
                            <a:endParaRPr lang="ar-SA"/>
                          </a:p>
                        </a:txBody>
                        <a:useSpRect/>
                      </a:txSp>
                    </a:sp>
                    <a:sp>
                      <a:nvSpPr>
                        <a:cNvPr id="68627" name="TextBox 2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953000" y="4603532"/>
                          <a:ext cx="838200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r>
                              <a:rPr lang="ar-SA"/>
                              <a:t> </a:t>
                            </a:r>
                            <a:r>
                              <a:rPr lang="en-US"/>
                              <a:t>.. A</a:t>
                            </a:r>
                            <a:r>
                              <a:rPr lang="en-US" sz="1400"/>
                              <a:t>r ..</a:t>
                            </a:r>
                            <a:endParaRPr lang="ar-SA"/>
                          </a:p>
                        </a:txBody>
                        <a:useSpRect/>
                      </a:txSp>
                    </a:sp>
                    <a:sp>
                      <a:nvSpPr>
                        <a:cNvPr id="68628" name="TextBox 24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804336" y="4600902"/>
                          <a:ext cx="466794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r>
                              <a:rPr lang="en-US"/>
                              <a:t>A</a:t>
                            </a:r>
                            <a:r>
                              <a:rPr lang="en-US" sz="1400"/>
                              <a:t>n</a:t>
                            </a:r>
                            <a:endParaRPr lang="ar-SA"/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8B47A6" w:rsidRDefault="008B47A6" w:rsidP="009B1C25">
      <w:pPr>
        <w:rPr>
          <w:rtl/>
        </w:rPr>
      </w:pPr>
    </w:p>
    <w:p w:rsidR="009B1C25" w:rsidRDefault="009B1C25" w:rsidP="009B1C25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4310" cy="1645780"/>
            <wp:effectExtent l="0" t="0" r="0" b="0"/>
            <wp:docPr id="15" name="كائن 1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585200" cy="2678113"/>
                      <a:chOff x="685800" y="1981200"/>
                      <a:chExt cx="8585200" cy="2678113"/>
                    </a:xfrm>
                  </a:grpSpPr>
                  <a:sp>
                    <a:nvSpPr>
                      <a:cNvPr id="69637" name="Text 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85800" y="1981200"/>
                        <a:ext cx="8585200" cy="267811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r" rtl="1"/>
                          <a:r>
                            <a:rPr lang="ar-SA" sz="2400" b="1" dirty="0">
                              <a:solidFill>
                                <a:srgbClr val="FF0000"/>
                              </a:solidFill>
                            </a:rPr>
                            <a:t>مثال:</a:t>
                          </a:r>
                        </a:p>
                        <a:p>
                          <a:pPr algn="r" rtl="1"/>
                          <a:r>
                            <a:rPr lang="ar-SA" sz="2400" dirty="0"/>
                            <a:t>مصنع يقوم بإنتاج سلعة معينة به ثلاث آلات، تنتج الآلة الأولى 20% من إجمالي إنتاج السلعة وتنتج الآلة الثانية نسبة 35% والثالثة بنسبة 45% ، فإذا كانت نسبة الإنتاج المعيب في الثلاث آلات على الترتيب هو 2% و 2.5% و 3% ، سحبت وحدة عشوائيا من إنتاج المصنع فوجد أنها معيبة، احسب الاحتمالات التالية:</a:t>
                          </a:r>
                        </a:p>
                        <a:p>
                          <a:pPr algn="r" rtl="1"/>
                          <a:r>
                            <a:rPr lang="ar-SA" sz="2400" dirty="0"/>
                            <a:t>1- أن تكون القطعة المعيبة من إنتاج الآلة الأولى؟</a:t>
                          </a:r>
                        </a:p>
                        <a:p>
                          <a:pPr algn="r" rtl="1"/>
                          <a:r>
                            <a:rPr lang="ar-SA" sz="2400" dirty="0"/>
                            <a:t>2- أن تكون القطعة المعيبة من إنتاج الآلة الثانية؟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9B1C25" w:rsidRDefault="009B1C25" w:rsidP="009B1C25">
      <w:pPr>
        <w:rPr>
          <w:rtl/>
        </w:rPr>
      </w:pPr>
      <w:r w:rsidRPr="009B1C25">
        <w:rPr>
          <w:noProof/>
          <w:rtl/>
        </w:rPr>
        <w:drawing>
          <wp:inline distT="0" distB="0" distL="0" distR="0">
            <wp:extent cx="5274310" cy="2552302"/>
            <wp:effectExtent l="0" t="0" r="0" b="0"/>
            <wp:docPr id="16" name="كائن 1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585200" cy="4154488"/>
                      <a:chOff x="685800" y="1600200"/>
                      <a:chExt cx="8585200" cy="4154488"/>
                    </a:xfrm>
                  </a:grpSpPr>
                  <a:sp>
                    <a:nvSpPr>
                      <a:cNvPr id="70661" name="Text 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85800" y="1600200"/>
                        <a:ext cx="8585200" cy="41544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r" rtl="1"/>
                          <a:r>
                            <a:rPr lang="ar-SA" sz="2400" b="1" dirty="0" err="1">
                              <a:solidFill>
                                <a:srgbClr val="FF0000"/>
                              </a:solidFill>
                            </a:rPr>
                            <a:t>الحل:</a:t>
                          </a:r>
                          <a:endParaRPr lang="ar-SA" sz="2400" b="1" dirty="0">
                            <a:solidFill>
                              <a:srgbClr val="FF0000"/>
                            </a:solidFill>
                          </a:endParaRPr>
                        </a:p>
                        <a:p>
                          <a:pPr algn="r" rtl="1"/>
                          <a:r>
                            <a:rPr lang="ar-SA" sz="2400" dirty="0"/>
                            <a:t>نفرض أن</a:t>
                          </a:r>
                        </a:p>
                        <a:p>
                          <a:pPr algn="r" rtl="1"/>
                          <a:r>
                            <a:rPr lang="en-US" sz="2400" dirty="0"/>
                            <a:t>A1</a:t>
                          </a:r>
                          <a:r>
                            <a:rPr lang="ar-SA" sz="2400" dirty="0" err="1"/>
                            <a:t>=</a:t>
                          </a:r>
                          <a:r>
                            <a:rPr lang="ar-SA" sz="2400" dirty="0"/>
                            <a:t>{إنتاج الآلة الأولى</a:t>
                          </a:r>
                          <a:r>
                            <a:rPr lang="ar-SA" sz="2400" dirty="0" err="1"/>
                            <a:t>}</a:t>
                          </a:r>
                          <a:r>
                            <a:rPr lang="ar-SA" sz="2400" dirty="0"/>
                            <a:t> </a:t>
                          </a:r>
                          <a:r>
                            <a:rPr lang="en-US" sz="2400" dirty="0"/>
                            <a:t>  </a:t>
                          </a:r>
                          <a:r>
                            <a:rPr lang="ar-SA" sz="2400" dirty="0"/>
                            <a:t>                       </a:t>
                          </a:r>
                          <a:r>
                            <a:rPr lang="en-US" sz="2400" dirty="0"/>
                            <a:t>P(A1)=0.2</a:t>
                          </a:r>
                        </a:p>
                        <a:p>
                          <a:pPr algn="r" rtl="1"/>
                          <a:r>
                            <a:rPr lang="en-US" sz="2400" dirty="0"/>
                            <a:t>A2</a:t>
                          </a:r>
                          <a:r>
                            <a:rPr lang="ar-SA" sz="2400" dirty="0" err="1"/>
                            <a:t>=</a:t>
                          </a:r>
                          <a:r>
                            <a:rPr lang="ar-SA" sz="2400" dirty="0"/>
                            <a:t>{إنتاج الآلة الثانية</a:t>
                          </a:r>
                          <a:r>
                            <a:rPr lang="ar-SA" sz="2400" dirty="0" err="1"/>
                            <a:t>}</a:t>
                          </a:r>
                          <a:r>
                            <a:rPr lang="ar-SA" sz="2400" dirty="0"/>
                            <a:t>                         </a:t>
                          </a:r>
                          <a:r>
                            <a:rPr lang="en-US" sz="2400" dirty="0"/>
                            <a:t>P(A2)=0.35</a:t>
                          </a:r>
                          <a:endParaRPr lang="ar-SA" sz="2400" dirty="0"/>
                        </a:p>
                        <a:p>
                          <a:pPr algn="r" rtl="1"/>
                          <a:r>
                            <a:rPr lang="en-US" sz="2400" dirty="0"/>
                            <a:t>A3</a:t>
                          </a:r>
                          <a:r>
                            <a:rPr lang="ar-SA" sz="2400" dirty="0" err="1"/>
                            <a:t>=</a:t>
                          </a:r>
                          <a:r>
                            <a:rPr lang="ar-SA" sz="2400" dirty="0"/>
                            <a:t>{إنتاج الآلة الثالثة</a:t>
                          </a:r>
                          <a:r>
                            <a:rPr lang="ar-SA" sz="2400" dirty="0" err="1"/>
                            <a:t>}</a:t>
                          </a:r>
                          <a:r>
                            <a:rPr lang="ar-SA" sz="2400" dirty="0"/>
                            <a:t>                         </a:t>
                          </a:r>
                          <a:r>
                            <a:rPr lang="en-US" sz="2400" dirty="0"/>
                            <a:t>P(A3)=0.45</a:t>
                          </a:r>
                          <a:endParaRPr lang="en-US" sz="2400" b="1" dirty="0"/>
                        </a:p>
                        <a:p>
                          <a:pPr algn="r" rtl="1"/>
                          <a:r>
                            <a:rPr lang="en-US" sz="2400" dirty="0"/>
                            <a:t>} =B </a:t>
                          </a:r>
                          <a:r>
                            <a:rPr lang="ar-SA" sz="2400" dirty="0"/>
                            <a:t>إنتاج سلعة معينة</a:t>
                          </a:r>
                          <a:r>
                            <a:rPr lang="en-US" sz="2400" dirty="0"/>
                            <a:t>{</a:t>
                          </a:r>
                          <a:endParaRPr lang="ar-SA" sz="2400" dirty="0"/>
                        </a:p>
                        <a:p>
                          <a:pPr algn="r" rtl="1"/>
                          <a:endParaRPr lang="ar-SA" sz="2400" b="1" dirty="0"/>
                        </a:p>
                        <a:p>
                          <a:pPr algn="r" rtl="1"/>
                          <a:r>
                            <a:rPr lang="ar-SA" sz="2400" b="1" dirty="0"/>
                            <a:t>فيكون </a:t>
                          </a:r>
                          <a:r>
                            <a:rPr lang="ar-SA" sz="2400" b="1" dirty="0" err="1"/>
                            <a:t>بالتالي:</a:t>
                          </a:r>
                          <a:endParaRPr lang="ar-SA" sz="2400" b="1" dirty="0"/>
                        </a:p>
                        <a:p>
                          <a:pPr rtl="1"/>
                          <a:r>
                            <a:rPr lang="en-US" sz="2400" dirty="0"/>
                            <a:t>P(B│A1)=0.02</a:t>
                          </a:r>
                        </a:p>
                        <a:p>
                          <a:pPr rtl="1"/>
                          <a:r>
                            <a:rPr lang="en-US" sz="2400" dirty="0"/>
                            <a:t>P(B│A2)=0.025</a:t>
                          </a:r>
                          <a:r>
                            <a:rPr lang="ar-SA" sz="2400" dirty="0"/>
                            <a:t>                                              </a:t>
                          </a:r>
                          <a:endParaRPr lang="en-US" sz="2400" dirty="0"/>
                        </a:p>
                        <a:p>
                          <a:pPr rtl="1"/>
                          <a:r>
                            <a:rPr lang="en-US" sz="2400" dirty="0"/>
                            <a:t>P(B│A3)=0.03</a:t>
                          </a:r>
                          <a:r>
                            <a:rPr lang="ar-SA" sz="2400" dirty="0"/>
                            <a:t>                                                </a:t>
                          </a:r>
                          <a:endParaRPr lang="en-US" sz="24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9B1C25" w:rsidRDefault="00466C86" w:rsidP="009B1C25">
      <w:pPr>
        <w:rPr>
          <w:rtl/>
        </w:rPr>
      </w:pPr>
      <w:r>
        <w:rPr>
          <w:noProof/>
          <w:rtl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1" type="#_x0000_t75" style="position:absolute;left:0;text-align:left;margin-left:38.25pt;margin-top:124.5pt;width:386pt;height:51pt;z-index:251662336">
            <v:imagedata r:id="rId14" o:title=""/>
            <w10:wrap anchorx="page"/>
          </v:shape>
          <o:OLEObject Type="Embed" ProgID="Equation.3" ShapeID="_x0000_s1031" DrawAspect="Content" ObjectID="_1456106526" r:id="rId15"/>
        </w:pict>
      </w:r>
      <w:r>
        <w:rPr>
          <w:noProof/>
          <w:rtl/>
        </w:rPr>
        <w:pict>
          <v:shape id="_x0000_s1030" type="#_x0000_t75" style="position:absolute;left:0;text-align:left;margin-left:33pt;margin-top:30pt;width:384.95pt;height:51pt;z-index:251661312">
            <v:imagedata r:id="rId16" o:title=""/>
            <w10:wrap anchorx="page"/>
          </v:shape>
          <o:OLEObject Type="Embed" ProgID="Equation.3" ShapeID="_x0000_s1030" DrawAspect="Content" ObjectID="_1456106527" r:id="rId17"/>
        </w:pict>
      </w:r>
      <w:r w:rsidR="009B1C25" w:rsidRPr="009B1C25">
        <w:rPr>
          <w:noProof/>
          <w:rtl/>
        </w:rPr>
        <w:drawing>
          <wp:inline distT="0" distB="0" distL="0" distR="0">
            <wp:extent cx="5274310" cy="1871648"/>
            <wp:effectExtent l="0" t="0" r="0" b="0"/>
            <wp:docPr id="17" name="كائن 1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585200" cy="3046413"/>
                      <a:chOff x="685800" y="1447800"/>
                      <a:chExt cx="8585200" cy="3046413"/>
                    </a:xfrm>
                  </a:grpSpPr>
                  <a:sp>
                    <a:nvSpPr>
                      <a:cNvPr id="71685" name="Text 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85800" y="1447800"/>
                        <a:ext cx="8585200" cy="304641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r" rtl="1"/>
                          <a:r>
                            <a:rPr lang="ar-SA" sz="2400" dirty="0">
                              <a:solidFill>
                                <a:srgbClr val="FF3300"/>
                              </a:solidFill>
                            </a:rPr>
                            <a:t>إذا أن تكون السلعة من إنتاج الآلة الأولى إذا </a:t>
                          </a:r>
                          <a:r>
                            <a:rPr lang="ar-SA" sz="2400" dirty="0" err="1">
                              <a:solidFill>
                                <a:srgbClr val="FF3300"/>
                              </a:solidFill>
                            </a:rPr>
                            <a:t>علم </a:t>
                          </a:r>
                          <a:r>
                            <a:rPr lang="ar-SA" sz="2400" dirty="0">
                              <a:solidFill>
                                <a:srgbClr val="FF3300"/>
                              </a:solidFill>
                            </a:rPr>
                            <a:t>- </a:t>
                          </a:r>
                          <a:r>
                            <a:rPr lang="ar-SA" sz="2400" dirty="0" err="1">
                              <a:solidFill>
                                <a:srgbClr val="FF3300"/>
                              </a:solidFill>
                            </a:rPr>
                            <a:t>بشرط </a:t>
                          </a:r>
                          <a:r>
                            <a:rPr lang="ar-SA" sz="2400" dirty="0">
                              <a:solidFill>
                                <a:srgbClr val="FF3300"/>
                              </a:solidFill>
                            </a:rPr>
                            <a:t>- أنها معيبة </a:t>
                          </a:r>
                          <a:r>
                            <a:rPr lang="ar-SA" sz="2400" dirty="0" err="1">
                              <a:solidFill>
                                <a:srgbClr val="FF3300"/>
                              </a:solidFill>
                            </a:rPr>
                            <a:t>هو:</a:t>
                          </a:r>
                          <a:endParaRPr lang="ar-SA" sz="2400" dirty="0">
                            <a:solidFill>
                              <a:srgbClr val="FF3300"/>
                            </a:solidFill>
                          </a:endParaRPr>
                        </a:p>
                        <a:p>
                          <a:pPr algn="r" rtl="1"/>
                          <a:endParaRPr lang="ar-SA" b="1" dirty="0"/>
                        </a:p>
                        <a:p>
                          <a:pPr algn="r" rtl="1"/>
                          <a:endParaRPr lang="ar-SA" b="1" dirty="0"/>
                        </a:p>
                        <a:p>
                          <a:pPr algn="r" rtl="1"/>
                          <a:endParaRPr lang="ar-SA" b="1" dirty="0"/>
                        </a:p>
                        <a:p>
                          <a:pPr algn="r" rtl="1"/>
                          <a:endParaRPr lang="ar-SA" b="1" dirty="0"/>
                        </a:p>
                        <a:p>
                          <a:pPr algn="r" rtl="1"/>
                          <a:endParaRPr lang="ar-SA" b="1" dirty="0"/>
                        </a:p>
                        <a:p>
                          <a:pPr algn="r" rtl="1"/>
                          <a:endParaRPr lang="ar-SA" b="1" dirty="0"/>
                        </a:p>
                        <a:p>
                          <a:pPr algn="r" rtl="1"/>
                          <a:r>
                            <a:rPr lang="ar-SA" sz="2400" dirty="0">
                              <a:solidFill>
                                <a:srgbClr val="FF3300"/>
                              </a:solidFill>
                            </a:rPr>
                            <a:t>واحتمال أن تكون السلعة من إنتاج الآلة الثانية إذا </a:t>
                          </a:r>
                          <a:r>
                            <a:rPr lang="ar-SA" sz="2400" dirty="0" err="1">
                              <a:solidFill>
                                <a:srgbClr val="FF3300"/>
                              </a:solidFill>
                            </a:rPr>
                            <a:t>علم </a:t>
                          </a:r>
                          <a:r>
                            <a:rPr lang="ar-SA" sz="2400" dirty="0">
                              <a:solidFill>
                                <a:srgbClr val="FF3300"/>
                              </a:solidFill>
                            </a:rPr>
                            <a:t>- </a:t>
                          </a:r>
                          <a:r>
                            <a:rPr lang="ar-SA" sz="2400" dirty="0" err="1">
                              <a:solidFill>
                                <a:srgbClr val="FF3300"/>
                              </a:solidFill>
                            </a:rPr>
                            <a:t>بشرط </a:t>
                          </a:r>
                          <a:r>
                            <a:rPr lang="ar-SA" sz="2400" dirty="0">
                              <a:solidFill>
                                <a:srgbClr val="FF3300"/>
                              </a:solidFill>
                            </a:rPr>
                            <a:t>- أنها معيبة </a:t>
                          </a:r>
                          <a:r>
                            <a:rPr lang="ar-SA" sz="2400" dirty="0" err="1">
                              <a:solidFill>
                                <a:srgbClr val="FF3300"/>
                              </a:solidFill>
                            </a:rPr>
                            <a:t>هو:</a:t>
                          </a:r>
                          <a:endParaRPr lang="ar-SA" sz="2400" dirty="0">
                            <a:solidFill>
                              <a:srgbClr val="FF3300"/>
                            </a:solidFill>
                          </a:endParaRPr>
                        </a:p>
                        <a:p>
                          <a:pPr algn="r" rtl="1"/>
                          <a:endParaRPr lang="ar-SA" b="1" dirty="0"/>
                        </a:p>
                        <a:p>
                          <a:pPr algn="r" rtl="1"/>
                          <a:endParaRPr lang="ar-SA" b="1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54326C" w:rsidRDefault="0054326C" w:rsidP="009B1C25">
      <w:pPr>
        <w:rPr>
          <w:rtl/>
        </w:rPr>
      </w:pPr>
    </w:p>
    <w:p w:rsidR="0054326C" w:rsidRDefault="0054326C" w:rsidP="0054326C">
      <w:pPr>
        <w:rPr>
          <w:rtl/>
        </w:rPr>
      </w:pPr>
      <w:r w:rsidRPr="0054326C">
        <w:rPr>
          <w:noProof/>
          <w:rtl/>
        </w:rPr>
        <w:lastRenderedPageBreak/>
        <w:drawing>
          <wp:inline distT="0" distB="0" distL="0" distR="0">
            <wp:extent cx="5274310" cy="2836163"/>
            <wp:effectExtent l="0" t="0" r="0" b="0"/>
            <wp:docPr id="19" name="كائن 1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585200" cy="4616450"/>
                      <a:chOff x="685800" y="1371600"/>
                      <a:chExt cx="8585200" cy="4616450"/>
                    </a:xfrm>
                  </a:grpSpPr>
                  <a:sp>
                    <a:nvSpPr>
                      <a:cNvPr id="72709" name="Text 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85800" y="1371600"/>
                        <a:ext cx="8585200" cy="46164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r" rtl="1"/>
                          <a:r>
                            <a:rPr lang="ar-SA" b="1" dirty="0" err="1">
                              <a:solidFill>
                                <a:srgbClr val="FF0000"/>
                              </a:solidFill>
                            </a:rPr>
                            <a:t>مثال:</a:t>
                          </a:r>
                          <a:endParaRPr lang="ar-SA" b="1" dirty="0">
                            <a:solidFill>
                              <a:srgbClr val="FF0000"/>
                            </a:solidFill>
                          </a:endParaRPr>
                        </a:p>
                        <a:p>
                          <a:pPr algn="r" rtl="1"/>
                          <a:r>
                            <a:rPr lang="ar-SA" dirty="0"/>
                            <a:t>مستشفى </a:t>
                          </a:r>
                          <a:r>
                            <a:rPr lang="ar-SA" dirty="0" err="1"/>
                            <a:t>به</a:t>
                          </a:r>
                          <a:r>
                            <a:rPr lang="ar-SA" dirty="0"/>
                            <a:t> أربعة أقسام، نسب عمال النظافة في هده الأقسام هي </a:t>
                          </a:r>
                          <a:r>
                            <a:rPr lang="ar-SA" dirty="0" err="1"/>
                            <a:t>30% </a:t>
                          </a:r>
                          <a:r>
                            <a:rPr lang="ar-SA" dirty="0"/>
                            <a:t>، </a:t>
                          </a:r>
                          <a:r>
                            <a:rPr lang="ar-SA" dirty="0" err="1"/>
                            <a:t>40% </a:t>
                          </a:r>
                          <a:r>
                            <a:rPr lang="ar-SA" dirty="0"/>
                            <a:t>، </a:t>
                          </a:r>
                          <a:r>
                            <a:rPr lang="ar-SA" dirty="0" err="1"/>
                            <a:t>20% </a:t>
                          </a:r>
                          <a:r>
                            <a:rPr lang="ar-SA" dirty="0"/>
                            <a:t>، 10% على التوالي، إدا كانت نسب العمال المدخنين بهده الأقسام هي </a:t>
                          </a:r>
                          <a:r>
                            <a:rPr lang="ar-SA" dirty="0" err="1"/>
                            <a:t>15% </a:t>
                          </a:r>
                          <a:r>
                            <a:rPr lang="ar-SA" dirty="0"/>
                            <a:t>، </a:t>
                          </a:r>
                          <a:r>
                            <a:rPr lang="ar-SA" dirty="0" err="1"/>
                            <a:t>18% </a:t>
                          </a:r>
                          <a:r>
                            <a:rPr lang="ar-SA" dirty="0"/>
                            <a:t>، </a:t>
                          </a:r>
                          <a:r>
                            <a:rPr lang="ar-SA" dirty="0" err="1"/>
                            <a:t>12% </a:t>
                          </a:r>
                          <a:r>
                            <a:rPr lang="ar-SA" dirty="0"/>
                            <a:t>، 9% على التوالي، </a:t>
                          </a:r>
                          <a:r>
                            <a:rPr lang="ar-SA" dirty="0" err="1"/>
                            <a:t>أختير</a:t>
                          </a:r>
                          <a:r>
                            <a:rPr lang="ar-SA" dirty="0"/>
                            <a:t> عامل عشوائيا فوجد أنه </a:t>
                          </a:r>
                          <a:r>
                            <a:rPr lang="ar-SA" dirty="0" err="1"/>
                            <a:t>مدخن </a:t>
                          </a:r>
                          <a:r>
                            <a:rPr lang="ar-SA" dirty="0"/>
                            <a:t>، احسب الاحتمالات </a:t>
                          </a:r>
                          <a:r>
                            <a:rPr lang="ar-SA" dirty="0" err="1"/>
                            <a:t>التالية:</a:t>
                          </a:r>
                          <a:endParaRPr lang="ar-SA" dirty="0"/>
                        </a:p>
                        <a:p>
                          <a:pPr algn="r" rtl="1"/>
                          <a:r>
                            <a:rPr lang="ar-SA" dirty="0"/>
                            <a:t>1- أن يكون العامل من القسم </a:t>
                          </a:r>
                          <a:r>
                            <a:rPr lang="ar-SA" dirty="0" err="1"/>
                            <a:t>الأول؟</a:t>
                          </a:r>
                          <a:endParaRPr lang="ar-SA" dirty="0"/>
                        </a:p>
                        <a:p>
                          <a:pPr algn="r" rtl="1"/>
                          <a:r>
                            <a:rPr lang="ar-SA" dirty="0"/>
                            <a:t>2- أن يكون العامل من القسم </a:t>
                          </a:r>
                          <a:r>
                            <a:rPr lang="ar-SA" dirty="0" err="1"/>
                            <a:t>الثاني؟</a:t>
                          </a:r>
                          <a:endParaRPr lang="ar-SA" dirty="0"/>
                        </a:p>
                        <a:p>
                          <a:pPr algn="r" rtl="1"/>
                          <a:r>
                            <a:rPr lang="ar-SA" dirty="0"/>
                            <a:t>3- أن لا يكون العامل من القسم </a:t>
                          </a:r>
                          <a:r>
                            <a:rPr lang="ar-SA" dirty="0" err="1"/>
                            <a:t>الأول؟</a:t>
                          </a:r>
                          <a:endParaRPr lang="ar-SA" dirty="0"/>
                        </a:p>
                        <a:p>
                          <a:pPr algn="r" rtl="1"/>
                          <a:endParaRPr lang="ar-SA" dirty="0"/>
                        </a:p>
                        <a:p>
                          <a:pPr algn="r" rtl="1"/>
                          <a:r>
                            <a:rPr lang="ar-SA" b="1" dirty="0" err="1">
                              <a:solidFill>
                                <a:srgbClr val="FF0000"/>
                              </a:solidFill>
                            </a:rPr>
                            <a:t>الحل:</a:t>
                          </a:r>
                          <a:endParaRPr lang="ar-SA" b="1" dirty="0">
                            <a:solidFill>
                              <a:srgbClr val="FF0000"/>
                            </a:solidFill>
                          </a:endParaRPr>
                        </a:p>
                        <a:p>
                          <a:pPr algn="r" rtl="1"/>
                          <a:r>
                            <a:rPr lang="ar-SA" dirty="0"/>
                            <a:t>نفرض أن</a:t>
                          </a:r>
                        </a:p>
                        <a:p>
                          <a:pPr algn="r" rtl="1"/>
                          <a:r>
                            <a:rPr lang="en-US" dirty="0"/>
                            <a:t>A</a:t>
                          </a:r>
                          <a:r>
                            <a:rPr lang="en-US" sz="1400" dirty="0"/>
                            <a:t>1</a:t>
                          </a:r>
                          <a:r>
                            <a:rPr lang="ar-SA" dirty="0" err="1"/>
                            <a:t>=</a:t>
                          </a:r>
                          <a:r>
                            <a:rPr lang="ar-SA" dirty="0"/>
                            <a:t>{أن يكون العامل من القسم الأول</a:t>
                          </a:r>
                          <a:r>
                            <a:rPr lang="ar-SA" dirty="0" err="1"/>
                            <a:t>}</a:t>
                          </a:r>
                          <a:r>
                            <a:rPr lang="ar-SA" dirty="0"/>
                            <a:t>              </a:t>
                          </a:r>
                          <a:r>
                            <a:rPr lang="en-US" dirty="0"/>
                            <a:t>P(A1)=0.3                   P(B│A1)=0.15</a:t>
                          </a:r>
                        </a:p>
                        <a:p>
                          <a:pPr algn="r" rtl="1"/>
                          <a:endParaRPr lang="en-US" sz="800" dirty="0"/>
                        </a:p>
                        <a:p>
                          <a:pPr algn="r" rtl="1"/>
                          <a:r>
                            <a:rPr lang="en-US" dirty="0"/>
                            <a:t>A</a:t>
                          </a:r>
                          <a:r>
                            <a:rPr lang="en-US" sz="1400" dirty="0"/>
                            <a:t>2</a:t>
                          </a:r>
                          <a:r>
                            <a:rPr lang="ar-SA" dirty="0" err="1"/>
                            <a:t>=</a:t>
                          </a:r>
                          <a:r>
                            <a:rPr lang="ar-SA" dirty="0"/>
                            <a:t>{أن يكون العامل من القسم الثاني</a:t>
                          </a:r>
                          <a:r>
                            <a:rPr lang="ar-SA" dirty="0" err="1"/>
                            <a:t>}</a:t>
                          </a:r>
                          <a:r>
                            <a:rPr lang="ar-SA" dirty="0"/>
                            <a:t> </a:t>
                          </a:r>
                          <a:r>
                            <a:rPr lang="en-US" dirty="0"/>
                            <a:t>P(B│A2)=0.18             </a:t>
                          </a:r>
                          <a:r>
                            <a:rPr lang="ar-SA" dirty="0"/>
                            <a:t>                   </a:t>
                          </a:r>
                          <a:r>
                            <a:rPr lang="en-US" dirty="0"/>
                            <a:t> P(A2)=0.4</a:t>
                          </a:r>
                        </a:p>
                        <a:p>
                          <a:pPr algn="r" rtl="1"/>
                          <a:r>
                            <a:rPr lang="en-US" sz="800" dirty="0"/>
                            <a:t>              </a:t>
                          </a:r>
                          <a:endParaRPr lang="ar-SA" sz="800" dirty="0"/>
                        </a:p>
                        <a:p>
                          <a:pPr algn="r" rtl="1"/>
                          <a:r>
                            <a:rPr lang="en-US" dirty="0"/>
                            <a:t>A</a:t>
                          </a:r>
                          <a:r>
                            <a:rPr lang="en-US" sz="1400" dirty="0"/>
                            <a:t>3</a:t>
                          </a:r>
                          <a:r>
                            <a:rPr lang="ar-SA" dirty="0" err="1"/>
                            <a:t>=</a:t>
                          </a:r>
                          <a:r>
                            <a:rPr lang="ar-SA" dirty="0"/>
                            <a:t>{أن يكون العامل من القسم الثالث</a:t>
                          </a:r>
                          <a:r>
                            <a:rPr lang="ar-SA" dirty="0" err="1"/>
                            <a:t>}</a:t>
                          </a:r>
                          <a:r>
                            <a:rPr lang="ar-SA" dirty="0"/>
                            <a:t>              </a:t>
                          </a:r>
                          <a:r>
                            <a:rPr lang="en-US" dirty="0"/>
                            <a:t>P(B│A3)=0.12</a:t>
                          </a:r>
                          <a:r>
                            <a:rPr lang="ar-SA" dirty="0"/>
                            <a:t>                   </a:t>
                          </a:r>
                          <a:r>
                            <a:rPr lang="en-US" dirty="0"/>
                            <a:t>P(A3)=0.2</a:t>
                          </a:r>
                          <a:endParaRPr lang="ar-SA" dirty="0"/>
                        </a:p>
                        <a:p>
                          <a:pPr algn="r" rtl="1"/>
                          <a:endParaRPr lang="ar-SA" sz="800" dirty="0"/>
                        </a:p>
                        <a:p>
                          <a:pPr algn="r" rtl="1"/>
                          <a:r>
                            <a:rPr lang="en-US" dirty="0"/>
                            <a:t>A</a:t>
                          </a:r>
                          <a:r>
                            <a:rPr lang="en-US" sz="1400" dirty="0"/>
                            <a:t>4</a:t>
                          </a:r>
                          <a:r>
                            <a:rPr lang="ar-SA" dirty="0" err="1"/>
                            <a:t>=</a:t>
                          </a:r>
                          <a:r>
                            <a:rPr lang="ar-SA" dirty="0"/>
                            <a:t>{أن يكون العامل من القسم الرابع</a:t>
                          </a:r>
                          <a:r>
                            <a:rPr lang="ar-SA" dirty="0" err="1"/>
                            <a:t>}</a:t>
                          </a:r>
                          <a:r>
                            <a:rPr lang="ar-SA" dirty="0"/>
                            <a:t>              </a:t>
                          </a:r>
                          <a:r>
                            <a:rPr lang="en-US" dirty="0"/>
                            <a:t>P(B│A4)=0.09</a:t>
                          </a:r>
                          <a:r>
                            <a:rPr lang="ar-SA" dirty="0"/>
                            <a:t>                   </a:t>
                          </a:r>
                          <a:r>
                            <a:rPr lang="en-US" dirty="0"/>
                            <a:t>P(A4)=0.1</a:t>
                          </a:r>
                          <a:endParaRPr lang="ar-SA" dirty="0"/>
                        </a:p>
                        <a:p>
                          <a:pPr algn="r" rtl="1"/>
                          <a:endParaRPr lang="ar-SA" b="1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54326C" w:rsidRDefault="0054326C" w:rsidP="0054326C">
      <w:pPr>
        <w:rPr>
          <w:rtl/>
        </w:rPr>
      </w:pPr>
      <w:r w:rsidRPr="0054326C">
        <w:rPr>
          <w:noProof/>
          <w:rtl/>
        </w:rPr>
        <w:drawing>
          <wp:inline distT="0" distB="0" distL="0" distR="0">
            <wp:extent cx="5274310" cy="510338"/>
            <wp:effectExtent l="0" t="0" r="0" b="0"/>
            <wp:docPr id="20" name="كائن 1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585200" cy="830263"/>
                      <a:chOff x="609600" y="2057400"/>
                      <a:chExt cx="8585200" cy="830263"/>
                    </a:xfrm>
                  </a:grpSpPr>
                  <a:sp>
                    <a:nvSpPr>
                      <a:cNvPr id="73733" name="Text 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09600" y="2057400"/>
                        <a:ext cx="8585200" cy="8302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r" rtl="1"/>
                          <a:endParaRPr lang="ar-SA" sz="2400" b="1" dirty="0">
                            <a:solidFill>
                              <a:srgbClr val="FF3300"/>
                            </a:solidFill>
                          </a:endParaRPr>
                        </a:p>
                        <a:p>
                          <a:pPr algn="r" rtl="1"/>
                          <a:r>
                            <a:rPr lang="ar-SA" sz="2400" b="1" dirty="0">
                              <a:solidFill>
                                <a:srgbClr val="FF3300"/>
                              </a:solidFill>
                            </a:rPr>
                            <a:t>إذا احتمال أن يكون العامل من القسم الأول إذا </a:t>
                          </a:r>
                          <a:r>
                            <a:rPr lang="ar-SA" sz="2400" b="1" dirty="0" err="1">
                              <a:solidFill>
                                <a:srgbClr val="FF3300"/>
                              </a:solidFill>
                            </a:rPr>
                            <a:t>علم </a:t>
                          </a:r>
                          <a:r>
                            <a:rPr lang="ar-SA" sz="2400" b="1" dirty="0">
                              <a:solidFill>
                                <a:srgbClr val="FF3300"/>
                              </a:solidFill>
                            </a:rPr>
                            <a:t>– </a:t>
                          </a:r>
                          <a:r>
                            <a:rPr lang="ar-SA" sz="2400" b="1" dirty="0" err="1">
                              <a:solidFill>
                                <a:srgbClr val="FF3300"/>
                              </a:solidFill>
                            </a:rPr>
                            <a:t>بشرط </a:t>
                          </a:r>
                          <a:r>
                            <a:rPr lang="ar-SA" sz="2400" b="1" dirty="0">
                              <a:solidFill>
                                <a:srgbClr val="FF3300"/>
                              </a:solidFill>
                            </a:rPr>
                            <a:t>– أنه </a:t>
                          </a:r>
                          <a:r>
                            <a:rPr lang="ar-SA" sz="2400" b="1" dirty="0" err="1">
                              <a:solidFill>
                                <a:srgbClr val="FF3300"/>
                              </a:solidFill>
                            </a:rPr>
                            <a:t>مدخن :</a:t>
                          </a:r>
                          <a:r>
                            <a:rPr lang="ar-SA" sz="2400" dirty="0">
                              <a:solidFill>
                                <a:srgbClr val="FF3300"/>
                              </a:solidFill>
                            </a:rPr>
                            <a:t>                                     </a:t>
                          </a:r>
                          <a:endParaRPr lang="en-US" sz="2400" dirty="0">
                            <a:solidFill>
                              <a:srgbClr val="FF3300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54326C" w:rsidRDefault="00466C86" w:rsidP="0054326C">
      <w:r>
        <w:rPr>
          <w:noProof/>
        </w:rPr>
        <w:pict>
          <v:shape id="_x0000_s1027" type="#_x0000_t75" style="position:absolute;left:0;text-align:left;margin-left:10.5pt;margin-top:8.75pt;width:418pt;height:51pt;z-index:251658240">
            <v:imagedata r:id="rId18" o:title=""/>
            <w10:wrap anchorx="page"/>
          </v:shape>
          <o:OLEObject Type="Embed" ProgID="Equation.3" ShapeID="_x0000_s1027" DrawAspect="Content" ObjectID="_1456106528" r:id="rId19"/>
        </w:pict>
      </w:r>
    </w:p>
    <w:p w:rsidR="0054326C" w:rsidRDefault="0054326C" w:rsidP="0054326C"/>
    <w:p w:rsidR="0054326C" w:rsidRDefault="0054326C" w:rsidP="0054326C"/>
    <w:p w:rsidR="0054326C" w:rsidRDefault="00466C86" w:rsidP="0054326C">
      <w:pPr>
        <w:rPr>
          <w:rtl/>
        </w:rPr>
      </w:pPr>
      <w:r>
        <w:rPr>
          <w:noProof/>
          <w:rtl/>
        </w:rPr>
        <w:pict>
          <v:shape id="_x0000_s1028" type="#_x0000_t75" style="position:absolute;left:0;text-align:left;margin-left:-12.75pt;margin-top:27.9pt;width:426pt;height:51pt;z-index:251659264">
            <v:imagedata r:id="rId20" o:title=""/>
            <w10:wrap anchorx="page"/>
          </v:shape>
          <o:OLEObject Type="Embed" ProgID="Equation.3" ShapeID="_x0000_s1028" DrawAspect="Content" ObjectID="_1456106529" r:id="rId21"/>
        </w:pict>
      </w:r>
      <w:r w:rsidR="0054326C" w:rsidRPr="0054326C">
        <w:rPr>
          <w:noProof/>
          <w:rtl/>
        </w:rPr>
        <w:drawing>
          <wp:inline distT="0" distB="0" distL="0" distR="0">
            <wp:extent cx="5274310" cy="283860"/>
            <wp:effectExtent l="0" t="0" r="0" b="0"/>
            <wp:docPr id="21" name="كائن 2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585200" cy="461963"/>
                      <a:chOff x="685800" y="1752600"/>
                      <a:chExt cx="8585200" cy="461963"/>
                    </a:xfrm>
                  </a:grpSpPr>
                  <a:sp>
                    <a:nvSpPr>
                      <a:cNvPr id="74757" name="Text 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85800" y="1752600"/>
                        <a:ext cx="8585200" cy="461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r" rtl="1"/>
                          <a:r>
                            <a:rPr lang="ar-SA" sz="2400" b="1" dirty="0">
                              <a:solidFill>
                                <a:srgbClr val="FF3300"/>
                              </a:solidFill>
                            </a:rPr>
                            <a:t>واحتمال أن يكون العامل من القسم الثاني إذا </a:t>
                          </a:r>
                          <a:r>
                            <a:rPr lang="ar-SA" sz="2400" b="1" dirty="0" err="1">
                              <a:solidFill>
                                <a:srgbClr val="FF3300"/>
                              </a:solidFill>
                            </a:rPr>
                            <a:t>علم </a:t>
                          </a:r>
                          <a:r>
                            <a:rPr lang="ar-SA" sz="2400" b="1" dirty="0">
                              <a:solidFill>
                                <a:srgbClr val="FF3300"/>
                              </a:solidFill>
                            </a:rPr>
                            <a:t>– </a:t>
                          </a:r>
                          <a:r>
                            <a:rPr lang="ar-SA" sz="2400" b="1" dirty="0" err="1">
                              <a:solidFill>
                                <a:srgbClr val="FF3300"/>
                              </a:solidFill>
                            </a:rPr>
                            <a:t>بشرط </a:t>
                          </a:r>
                          <a:r>
                            <a:rPr lang="ar-SA" sz="2400" b="1" dirty="0">
                              <a:solidFill>
                                <a:srgbClr val="FF3300"/>
                              </a:solidFill>
                            </a:rPr>
                            <a:t>– أنه </a:t>
                          </a:r>
                          <a:r>
                            <a:rPr lang="ar-SA" sz="2400" b="1" dirty="0" err="1">
                              <a:solidFill>
                                <a:srgbClr val="FF3300"/>
                              </a:solidFill>
                            </a:rPr>
                            <a:t>مدخن :</a:t>
                          </a:r>
                          <a:r>
                            <a:rPr lang="ar-SA" sz="2400" dirty="0">
                              <a:solidFill>
                                <a:srgbClr val="FF3300"/>
                              </a:solidFill>
                            </a:rPr>
                            <a:t>                                     </a:t>
                          </a:r>
                          <a:endParaRPr lang="en-US" sz="2400" dirty="0">
                            <a:solidFill>
                              <a:srgbClr val="FF3300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FA31FF" w:rsidRDefault="00FA31FF" w:rsidP="0054326C">
      <w:pPr>
        <w:rPr>
          <w:rtl/>
        </w:rPr>
      </w:pPr>
    </w:p>
    <w:p w:rsidR="00FA31FF" w:rsidRDefault="00FA31FF" w:rsidP="0054326C">
      <w:pPr>
        <w:rPr>
          <w:rtl/>
        </w:rPr>
      </w:pPr>
    </w:p>
    <w:p w:rsidR="00FA31FF" w:rsidRDefault="00FA31FF" w:rsidP="00FA31FF">
      <w:pPr>
        <w:rPr>
          <w:rtl/>
        </w:rPr>
      </w:pPr>
      <w:r w:rsidRPr="00FA31FF">
        <w:rPr>
          <w:noProof/>
          <w:rtl/>
        </w:rPr>
        <w:drawing>
          <wp:inline distT="0" distB="0" distL="0" distR="0">
            <wp:extent cx="5274310" cy="297901"/>
            <wp:effectExtent l="0" t="0" r="0" b="0"/>
            <wp:docPr id="22" name="كائن 2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178800" cy="461963"/>
                      <a:chOff x="1066800" y="3657600"/>
                      <a:chExt cx="8178800" cy="461963"/>
                    </a:xfrm>
                  </a:grpSpPr>
                  <a:sp>
                    <a:nvSpPr>
                      <a:cNvPr id="74759" name="Rectangle 10"/>
                      <a:cNvSpPr>
                        <a:spLocks noChangeArrowheads="1"/>
                      </a:cNvSpPr>
                    </a:nvSpPr>
                    <a:spPr bwMode="auto">
                      <a:xfrm>
                        <a:off x="1066800" y="3657600"/>
                        <a:ext cx="8178800" cy="461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r" rtl="1"/>
                          <a:r>
                            <a:rPr lang="ar-SA" sz="2400" b="1" dirty="0">
                              <a:solidFill>
                                <a:srgbClr val="FF3300"/>
                              </a:solidFill>
                            </a:rPr>
                            <a:t>واحتمال أن لا يكون العامل من القسم الأول إذا </a:t>
                          </a:r>
                          <a:r>
                            <a:rPr lang="ar-SA" sz="2400" b="1" dirty="0" err="1">
                              <a:solidFill>
                                <a:srgbClr val="FF3300"/>
                              </a:solidFill>
                            </a:rPr>
                            <a:t>علم </a:t>
                          </a:r>
                          <a:r>
                            <a:rPr lang="ar-SA" sz="2400" b="1" dirty="0">
                              <a:solidFill>
                                <a:srgbClr val="FF3300"/>
                              </a:solidFill>
                            </a:rPr>
                            <a:t>– </a:t>
                          </a:r>
                          <a:r>
                            <a:rPr lang="ar-SA" sz="2400" b="1" dirty="0" err="1">
                              <a:solidFill>
                                <a:srgbClr val="FF3300"/>
                              </a:solidFill>
                            </a:rPr>
                            <a:t>بشرط </a:t>
                          </a:r>
                          <a:r>
                            <a:rPr lang="ar-SA" sz="2400" b="1" dirty="0">
                              <a:solidFill>
                                <a:srgbClr val="FF3300"/>
                              </a:solidFill>
                            </a:rPr>
                            <a:t>– أنه </a:t>
                          </a:r>
                          <a:r>
                            <a:rPr lang="ar-SA" sz="2400" b="1" dirty="0" err="1">
                              <a:solidFill>
                                <a:srgbClr val="FF3300"/>
                              </a:solidFill>
                            </a:rPr>
                            <a:t>مدخن :</a:t>
                          </a:r>
                          <a:r>
                            <a:rPr lang="ar-SA" sz="2400" dirty="0">
                              <a:solidFill>
                                <a:srgbClr val="FF3300"/>
                              </a:solidFill>
                            </a:rPr>
                            <a:t>                                     </a:t>
                          </a:r>
                          <a:endParaRPr lang="en-US" sz="2400" dirty="0">
                            <a:solidFill>
                              <a:srgbClr val="FF3300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FA31FF" w:rsidRDefault="00FA31FF" w:rsidP="00FA31FF"/>
    <w:p w:rsidR="00FA31FF" w:rsidRDefault="00466C86" w:rsidP="00FA31FF">
      <w:r>
        <w:rPr>
          <w:noProof/>
        </w:rPr>
        <w:pict>
          <v:shape id="_x0000_s1029" type="#_x0000_t75" style="position:absolute;left:0;text-align:left;margin-left:107.25pt;margin-top:5.95pt;width:163.5pt;height:32.2pt;z-index:251660288">
            <v:imagedata r:id="rId22" o:title=""/>
            <w10:wrap anchorx="page"/>
          </v:shape>
          <o:OLEObject Type="Embed" ProgID="Equation.3" ShapeID="_x0000_s1029" DrawAspect="Content" ObjectID="_1456106530" r:id="rId23"/>
        </w:pict>
      </w:r>
    </w:p>
    <w:sectPr w:rsidR="00FA31FF" w:rsidSect="0050301C">
      <w:footerReference w:type="default" r:id="rId24"/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78B9" w:rsidRDefault="007378B9" w:rsidP="0050301C">
      <w:pPr>
        <w:spacing w:after="0" w:line="240" w:lineRule="auto"/>
      </w:pPr>
      <w:r>
        <w:separator/>
      </w:r>
    </w:p>
  </w:endnote>
  <w:endnote w:type="continuationSeparator" w:id="0">
    <w:p w:rsidR="007378B9" w:rsidRDefault="007378B9" w:rsidP="005030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01C" w:rsidRDefault="0050301C" w:rsidP="0050301C">
    <w:pPr>
      <w:pStyle w:val="a5"/>
      <w:pBdr>
        <w:top w:val="thinThickSmallGap" w:sz="24" w:space="1" w:color="622423" w:themeColor="accent2" w:themeShade="7F"/>
      </w:pBdr>
      <w:rPr>
        <w:rFonts w:asciiTheme="majorHAnsi" w:hAnsiTheme="majorHAnsi"/>
      </w:rPr>
    </w:pPr>
    <w:proofErr w:type="spellStart"/>
    <w:r>
      <w:rPr>
        <w:rFonts w:asciiTheme="majorHAnsi" w:hAnsiTheme="majorHAnsi"/>
      </w:rPr>
      <w:t>DaShKa</w:t>
    </w:r>
    <w:proofErr w:type="spellEnd"/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3127DF" w:rsidRPr="003127DF">
        <w:rPr>
          <w:rFonts w:asciiTheme="majorHAnsi" w:hAnsiTheme="majorHAnsi" w:cs="Cambria"/>
          <w:noProof/>
          <w:rtl/>
          <w:lang w:val="ar-SA"/>
        </w:rPr>
        <w:t>1</w:t>
      </w:r>
    </w:fldSimple>
  </w:p>
  <w:p w:rsidR="0050301C" w:rsidRDefault="0050301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78B9" w:rsidRDefault="007378B9" w:rsidP="0050301C">
      <w:pPr>
        <w:spacing w:after="0" w:line="240" w:lineRule="auto"/>
      </w:pPr>
      <w:r>
        <w:separator/>
      </w:r>
    </w:p>
  </w:footnote>
  <w:footnote w:type="continuationSeparator" w:id="0">
    <w:p w:rsidR="007378B9" w:rsidRDefault="007378B9" w:rsidP="005030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1C25"/>
    <w:rsid w:val="001D4433"/>
    <w:rsid w:val="00296739"/>
    <w:rsid w:val="003127DF"/>
    <w:rsid w:val="00466C86"/>
    <w:rsid w:val="0050301C"/>
    <w:rsid w:val="0054326C"/>
    <w:rsid w:val="00694E8D"/>
    <w:rsid w:val="007378B9"/>
    <w:rsid w:val="008B47A6"/>
    <w:rsid w:val="009B1C25"/>
    <w:rsid w:val="00A115DE"/>
    <w:rsid w:val="00BA5A07"/>
    <w:rsid w:val="00C54B17"/>
    <w:rsid w:val="00E57588"/>
    <w:rsid w:val="00E93CED"/>
    <w:rsid w:val="00FA3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A0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B1C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B1C25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5030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50301C"/>
  </w:style>
  <w:style w:type="paragraph" w:styleId="a5">
    <w:name w:val="footer"/>
    <w:basedOn w:val="a"/>
    <w:link w:val="Char1"/>
    <w:uiPriority w:val="99"/>
    <w:unhideWhenUsed/>
    <w:rsid w:val="005030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50301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1.wmf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4.bin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oleObject" Target="embeddings/oleObject2.bin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0.wmf"/><Relationship Id="rId20" Type="http://schemas.openxmlformats.org/officeDocument/2006/relationships/image" Target="media/image12.wmf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oleObject" Target="embeddings/oleObject1.bin"/><Relationship Id="rId23" Type="http://schemas.openxmlformats.org/officeDocument/2006/relationships/oleObject" Target="embeddings/oleObject5.bin"/><Relationship Id="rId10" Type="http://schemas.openxmlformats.org/officeDocument/2006/relationships/image" Target="media/image5.png"/><Relationship Id="rId19" Type="http://schemas.openxmlformats.org/officeDocument/2006/relationships/oleObject" Target="embeddings/oleObject3.bin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wmf"/><Relationship Id="rId22" Type="http://schemas.openxmlformats.org/officeDocument/2006/relationships/image" Target="media/image13.wm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</Words>
  <Characters>110</Characters>
  <Application>Microsoft Office Word</Application>
  <DocSecurity>0</DocSecurity>
  <Lines>1</Lines>
  <Paragraphs>1</Paragraphs>
  <ScaleCrop>false</ScaleCrop>
  <Company>Toshiba</Company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HP</cp:lastModifiedBy>
  <cp:revision>2</cp:revision>
  <dcterms:created xsi:type="dcterms:W3CDTF">2014-03-12T12:16:00Z</dcterms:created>
  <dcterms:modified xsi:type="dcterms:W3CDTF">2014-03-12T12:16:00Z</dcterms:modified>
</cp:coreProperties>
</file>