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9F8" w:rsidRPr="00B51F47" w:rsidRDefault="001F19F8" w:rsidP="001F19F8">
      <w:pPr>
        <w:pStyle w:val="a3"/>
        <w:jc w:val="center"/>
        <w:rPr>
          <w:rFonts w:ascii="Segoe UI Light" w:hAnsi="Segoe UI Light" w:cs="Segoe UI Light"/>
          <w:b/>
          <w:bCs/>
          <w:color w:val="FF0000"/>
          <w:sz w:val="32"/>
          <w:szCs w:val="32"/>
        </w:rPr>
      </w:pPr>
      <w:r w:rsidRPr="00B51F47"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المحاضرة</w:t>
      </w:r>
      <w:r w:rsidRPr="00B51F47">
        <w:rPr>
          <w:rFonts w:ascii="Segoe UI Light" w:hAnsi="Segoe UI Light" w:cs="Segoe UI Light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B51F47"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</w:t>
      </w:r>
      <w:r>
        <w:rPr>
          <w:rFonts w:ascii="Segoe UI Light" w:hAnsi="Segoe UI Light" w:cs="Times New Roman" w:hint="cs"/>
          <w:b/>
          <w:bCs/>
          <w:color w:val="FF0000"/>
          <w:sz w:val="32"/>
          <w:szCs w:val="32"/>
          <w:rtl/>
          <w:lang w:bidi="ar-SA"/>
        </w:rPr>
        <w:t>لخامسه</w:t>
      </w:r>
      <w:proofErr w:type="spellEnd"/>
    </w:p>
    <w:p w:rsidR="001F19F8" w:rsidRPr="00205606" w:rsidRDefault="001F19F8" w:rsidP="001F19F8">
      <w:pPr>
        <w:pStyle w:val="a3"/>
        <w:jc w:val="center"/>
        <w:rPr>
          <w:rFonts w:ascii="Segoe UI Light" w:hAnsi="Segoe UI Light" w:cs="Segoe UI Light"/>
          <w:b/>
          <w:bCs/>
          <w:color w:val="7030A0"/>
          <w:sz w:val="28"/>
          <w:szCs w:val="28"/>
        </w:rPr>
      </w:pPr>
      <w:r w:rsidRPr="00205606">
        <w:rPr>
          <w:rFonts w:ascii="Segoe UI Light" w:hAnsi="Segoe UI Light" w:cs="Times New Roman"/>
          <w:b/>
          <w:bCs/>
          <w:color w:val="7030A0"/>
          <w:sz w:val="28"/>
          <w:szCs w:val="28"/>
          <w:rtl/>
          <w:lang w:bidi="ar-SA"/>
        </w:rPr>
        <w:t>البيئة</w:t>
      </w:r>
      <w:r w:rsidRPr="00205606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 xml:space="preserve"> </w:t>
      </w:r>
      <w:r w:rsidRPr="00205606">
        <w:rPr>
          <w:rFonts w:ascii="Segoe UI Light" w:hAnsi="Segoe UI Light" w:cs="Times New Roman"/>
          <w:b/>
          <w:bCs/>
          <w:color w:val="7030A0"/>
          <w:sz w:val="28"/>
          <w:szCs w:val="28"/>
          <w:rtl/>
          <w:lang w:bidi="ar-SA"/>
        </w:rPr>
        <w:t>المالية</w:t>
      </w:r>
      <w:r w:rsidRPr="00205606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 xml:space="preserve"> :</w:t>
      </w:r>
      <w:r w:rsidRPr="00205606">
        <w:rPr>
          <w:rFonts w:ascii="Segoe UI Light" w:hAnsi="Segoe UI Light" w:cs="Times New Roman"/>
          <w:b/>
          <w:bCs/>
          <w:color w:val="7030A0"/>
          <w:sz w:val="28"/>
          <w:szCs w:val="28"/>
          <w:rtl/>
          <w:lang w:bidi="ar-SA"/>
        </w:rPr>
        <w:t>المؤسسات</w:t>
      </w:r>
      <w:r w:rsidRPr="00205606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 xml:space="preserve"> </w:t>
      </w:r>
      <w:r w:rsidRPr="00205606">
        <w:rPr>
          <w:rFonts w:ascii="Segoe UI Light" w:hAnsi="Segoe UI Light" w:cs="Times New Roman"/>
          <w:b/>
          <w:bCs/>
          <w:color w:val="7030A0"/>
          <w:sz w:val="28"/>
          <w:szCs w:val="28"/>
          <w:rtl/>
          <w:lang w:bidi="ar-SA"/>
        </w:rPr>
        <w:t>والأسواق</w:t>
      </w:r>
      <w:r w:rsidRPr="00205606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 xml:space="preserve"> </w:t>
      </w:r>
      <w:r w:rsidRPr="00205606">
        <w:rPr>
          <w:rFonts w:ascii="Segoe UI Light" w:hAnsi="Segoe UI Light" w:cs="Times New Roman"/>
          <w:b/>
          <w:bCs/>
          <w:color w:val="7030A0"/>
          <w:sz w:val="28"/>
          <w:szCs w:val="28"/>
          <w:rtl/>
          <w:lang w:bidi="ar-SA"/>
        </w:rPr>
        <w:t>والأوراق</w:t>
      </w:r>
      <w:r w:rsidRPr="00205606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 xml:space="preserve"> </w:t>
      </w:r>
      <w:r w:rsidRPr="00205606">
        <w:rPr>
          <w:rFonts w:ascii="Segoe UI Light" w:hAnsi="Segoe UI Light" w:cs="Times New Roman"/>
          <w:b/>
          <w:bCs/>
          <w:color w:val="7030A0"/>
          <w:sz w:val="28"/>
          <w:szCs w:val="28"/>
          <w:rtl/>
          <w:lang w:bidi="ar-SA"/>
        </w:rPr>
        <w:t>المالية</w:t>
      </w:r>
      <w:r w:rsidRPr="00205606">
        <w:rPr>
          <w:rFonts w:ascii="Segoe UI Light" w:hAnsi="Segoe UI Light" w:cs="Segoe UI Light"/>
          <w:b/>
          <w:bCs/>
          <w:color w:val="7030A0"/>
          <w:sz w:val="28"/>
          <w:szCs w:val="28"/>
          <w:rtl/>
        </w:rPr>
        <w:t>.</w:t>
      </w:r>
    </w:p>
    <w:p w:rsidR="001F19F8" w:rsidRPr="008C77BC" w:rsidRDefault="001F19F8" w:rsidP="001F19F8">
      <w:pPr>
        <w:pStyle w:val="a3"/>
        <w:rPr>
          <w:rFonts w:ascii="Arial" w:hAnsi="Arial"/>
          <w:b/>
          <w:bCs/>
          <w:color w:val="2B70FF"/>
          <w:sz w:val="22"/>
          <w:szCs w:val="22"/>
          <w:rtl/>
          <w:lang w:bidi="ar-SA"/>
        </w:rPr>
      </w:pPr>
    </w:p>
    <w:p w:rsidR="001F19F8" w:rsidRDefault="001F19F8" w:rsidP="001F19F8">
      <w:pPr>
        <w:pStyle w:val="a3"/>
        <w:rPr>
          <w:rFonts w:ascii="Arial" w:hAnsi="Arial" w:hint="cs"/>
          <w:b/>
          <w:bCs/>
          <w:color w:val="FF0000"/>
          <w:sz w:val="28"/>
          <w:szCs w:val="28"/>
          <w:u w:val="single"/>
          <w:rtl/>
          <w:lang w:bidi="ar-SA"/>
        </w:rPr>
      </w:pPr>
      <w:r w:rsidRPr="001F19F8">
        <w:rPr>
          <w:rFonts w:ascii="Arial" w:hAnsi="Arial"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r w:rsidRPr="001F19F8">
        <w:rPr>
          <w:rFonts w:ascii="Arial" w:hAnsi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F19F8">
        <w:rPr>
          <w:rFonts w:ascii="Arial" w:hAnsi="Arial"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مصادر المخاطر </w:t>
      </w:r>
      <w:proofErr w:type="spellStart"/>
      <w:r w:rsidRPr="001F19F8">
        <w:rPr>
          <w:rFonts w:ascii="Arial" w:hAnsi="Arial" w:hint="cs"/>
          <w:b/>
          <w:bCs/>
          <w:color w:val="FF0000"/>
          <w:sz w:val="28"/>
          <w:szCs w:val="28"/>
          <w:u w:val="single"/>
          <w:rtl/>
          <w:lang w:bidi="ar-SA"/>
        </w:rPr>
        <w:t>المنتظمه</w:t>
      </w:r>
      <w:proofErr w:type="spellEnd"/>
      <w:r w:rsidRPr="001F19F8">
        <w:rPr>
          <w:rFonts w:ascii="Arial" w:hAnsi="Arial"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 </w:t>
      </w:r>
    </w:p>
    <w:p w:rsidR="001F19F8" w:rsidRDefault="001F19F8" w:rsidP="001F19F8">
      <w:pPr>
        <w:pStyle w:val="a3"/>
        <w:rPr>
          <w:rFonts w:ascii="Arial" w:hAnsi="Arial" w:hint="cs"/>
          <w:b/>
          <w:bCs/>
          <w:color w:val="FF0000"/>
          <w:sz w:val="28"/>
          <w:szCs w:val="28"/>
          <w:u w:val="single"/>
          <w:rtl/>
          <w:lang w:bidi="ar-SA"/>
        </w:rPr>
      </w:pPr>
    </w:p>
    <w:p w:rsidR="001F19F8" w:rsidRPr="00CE2E4C" w:rsidRDefault="001F19F8" w:rsidP="001F19F8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  <w:lang w:bidi="ar-SA"/>
        </w:rPr>
      </w:pPr>
      <w:proofErr w:type="spellStart"/>
      <w:r w:rsidRPr="00CE2E4C">
        <w:rPr>
          <w:rFonts w:ascii="Arial" w:hAnsi="Arial" w:hint="cs"/>
          <w:b/>
          <w:bCs/>
          <w:color w:val="00B050"/>
          <w:sz w:val="24"/>
          <w:szCs w:val="24"/>
          <w:rtl/>
          <w:lang w:bidi="ar-SA"/>
        </w:rPr>
        <w:t>اهم</w:t>
      </w:r>
      <w:proofErr w:type="spellEnd"/>
      <w:r w:rsidRPr="00CE2E4C">
        <w:rPr>
          <w:rFonts w:ascii="Arial" w:hAnsi="Arial" w:hint="cs"/>
          <w:b/>
          <w:bCs/>
          <w:color w:val="00B050"/>
          <w:sz w:val="24"/>
          <w:szCs w:val="24"/>
          <w:rtl/>
          <w:lang w:bidi="ar-SA"/>
        </w:rPr>
        <w:t xml:space="preserve"> مصادر المخاطر </w:t>
      </w:r>
      <w:proofErr w:type="spellStart"/>
      <w:r w:rsidRPr="00CE2E4C">
        <w:rPr>
          <w:rFonts w:ascii="Arial" w:hAnsi="Arial" w:hint="cs"/>
          <w:b/>
          <w:bCs/>
          <w:color w:val="00B050"/>
          <w:sz w:val="24"/>
          <w:szCs w:val="24"/>
          <w:rtl/>
          <w:lang w:bidi="ar-SA"/>
        </w:rPr>
        <w:t>المنتظمه</w:t>
      </w:r>
      <w:proofErr w:type="spellEnd"/>
    </w:p>
    <w:p w:rsidR="001F19F8" w:rsidRPr="00CE2E4C" w:rsidRDefault="001F19F8" w:rsidP="001F19F8">
      <w:pPr>
        <w:pStyle w:val="a3"/>
        <w:rPr>
          <w:rFonts w:ascii="Arial" w:hAnsi="Arial"/>
          <w:color w:val="000000"/>
          <w:sz w:val="22"/>
          <w:szCs w:val="22"/>
        </w:rPr>
      </w:pPr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يمكن</w:t>
      </w:r>
      <w:r w:rsidRPr="00CE2E4C">
        <w:rPr>
          <w:rFonts w:ascii="Arial" w:hAnsi="Arial"/>
          <w:color w:val="000000"/>
          <w:sz w:val="22"/>
          <w:szCs w:val="22"/>
          <w:rtl/>
        </w:rPr>
        <w:t xml:space="preserve"> </w:t>
      </w:r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تصنيف</w:t>
      </w:r>
      <w:r w:rsidRPr="00CE2E4C">
        <w:rPr>
          <w:rFonts w:ascii="Arial" w:hAnsi="Arial"/>
          <w:color w:val="000000"/>
          <w:sz w:val="22"/>
          <w:szCs w:val="22"/>
          <w:rtl/>
        </w:rPr>
        <w:t xml:space="preserve"> </w:t>
      </w:r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الأوراق</w:t>
      </w:r>
      <w:r w:rsidRPr="00CE2E4C">
        <w:rPr>
          <w:rFonts w:ascii="Arial" w:hAnsi="Arial"/>
          <w:color w:val="000000"/>
          <w:sz w:val="22"/>
          <w:szCs w:val="22"/>
          <w:rtl/>
        </w:rPr>
        <w:t xml:space="preserve"> </w:t>
      </w:r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المالية</w:t>
      </w:r>
      <w:r w:rsidRPr="00CE2E4C">
        <w:rPr>
          <w:rFonts w:ascii="Arial" w:hAnsi="Arial"/>
          <w:color w:val="000000"/>
          <w:sz w:val="22"/>
          <w:szCs w:val="22"/>
          <w:rtl/>
        </w:rPr>
        <w:t xml:space="preserve"> </w:t>
      </w:r>
      <w:proofErr w:type="spellStart"/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الى</w:t>
      </w:r>
      <w:proofErr w:type="spellEnd"/>
      <w:r w:rsidRPr="00CE2E4C">
        <w:rPr>
          <w:rFonts w:ascii="Arial" w:hAnsi="Arial"/>
          <w:color w:val="000000"/>
          <w:sz w:val="22"/>
          <w:szCs w:val="22"/>
          <w:rtl/>
        </w:rPr>
        <w:t xml:space="preserve"> </w:t>
      </w:r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قسمين</w:t>
      </w:r>
      <w:r w:rsidRPr="00CE2E4C">
        <w:rPr>
          <w:rFonts w:ascii="Arial" w:hAnsi="Arial"/>
          <w:color w:val="000000"/>
          <w:sz w:val="22"/>
          <w:szCs w:val="22"/>
          <w:rtl/>
        </w:rPr>
        <w:t xml:space="preserve"> :</w:t>
      </w:r>
    </w:p>
    <w:p w:rsidR="001F19F8" w:rsidRPr="00CE2E4C" w:rsidRDefault="001F19F8" w:rsidP="001F19F8">
      <w:pPr>
        <w:pStyle w:val="a3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CE2E4C">
        <w:rPr>
          <w:rFonts w:ascii="Arial" w:hAnsi="Arial" w:hint="cs"/>
          <w:color w:val="2B70FF"/>
          <w:sz w:val="22"/>
          <w:szCs w:val="22"/>
          <w:rtl/>
          <w:lang w:bidi="ar-SA"/>
        </w:rPr>
        <w:t>ارتفاع التضخم</w:t>
      </w:r>
    </w:p>
    <w:p w:rsidR="00237948" w:rsidRPr="00CE2E4C" w:rsidRDefault="00237948" w:rsidP="001F19F8">
      <w:pPr>
        <w:pStyle w:val="a3"/>
        <w:numPr>
          <w:ilvl w:val="0"/>
          <w:numId w:val="1"/>
        </w:numPr>
        <w:rPr>
          <w:rFonts w:ascii="Arial" w:hAnsi="Arial"/>
          <w:sz w:val="22"/>
          <w:szCs w:val="22"/>
        </w:rPr>
      </w:pPr>
      <w:proofErr w:type="spellStart"/>
      <w:r w:rsidRPr="00CE2E4C">
        <w:rPr>
          <w:rFonts w:ascii="Arial" w:hAnsi="Arial"/>
          <w:sz w:val="22"/>
          <w:szCs w:val="22"/>
          <w:rtl/>
        </w:rPr>
        <w:t>انخفاض</w:t>
      </w:r>
      <w:proofErr w:type="spellEnd"/>
      <w:r w:rsidRPr="00CE2E4C">
        <w:rPr>
          <w:rFonts w:ascii="Arial" w:hAnsi="Arial"/>
          <w:sz w:val="22"/>
          <w:szCs w:val="22"/>
          <w:rtl/>
        </w:rPr>
        <w:t xml:space="preserve"> </w:t>
      </w:r>
      <w:proofErr w:type="spellStart"/>
      <w:r w:rsidRPr="00CE2E4C">
        <w:rPr>
          <w:rFonts w:ascii="Arial" w:hAnsi="Arial"/>
          <w:sz w:val="22"/>
          <w:szCs w:val="22"/>
          <w:rtl/>
        </w:rPr>
        <w:t>القوة</w:t>
      </w:r>
      <w:proofErr w:type="spellEnd"/>
      <w:r w:rsidRPr="00CE2E4C">
        <w:rPr>
          <w:rFonts w:ascii="Arial" w:hAnsi="Arial"/>
          <w:sz w:val="22"/>
          <w:szCs w:val="22"/>
          <w:rtl/>
        </w:rPr>
        <w:t xml:space="preserve"> </w:t>
      </w:r>
      <w:proofErr w:type="spellStart"/>
      <w:r w:rsidRPr="00CE2E4C">
        <w:rPr>
          <w:rFonts w:ascii="Arial" w:hAnsi="Arial"/>
          <w:sz w:val="22"/>
          <w:szCs w:val="22"/>
          <w:rtl/>
        </w:rPr>
        <w:t>الشرائية</w:t>
      </w:r>
      <w:proofErr w:type="spellEnd"/>
      <w:r w:rsidRPr="00CE2E4C">
        <w:rPr>
          <w:rFonts w:ascii="Arial" w:hAnsi="Arial"/>
          <w:sz w:val="22"/>
          <w:szCs w:val="22"/>
          <w:rtl/>
        </w:rPr>
        <w:t xml:space="preserve"> </w:t>
      </w:r>
      <w:proofErr w:type="spellStart"/>
      <w:r w:rsidRPr="00CE2E4C">
        <w:rPr>
          <w:rFonts w:ascii="Arial" w:hAnsi="Arial"/>
          <w:sz w:val="22"/>
          <w:szCs w:val="22"/>
          <w:rtl/>
        </w:rPr>
        <w:t>للنقود</w:t>
      </w:r>
      <w:proofErr w:type="spellEnd"/>
    </w:p>
    <w:p w:rsidR="001F19F8" w:rsidRPr="00CE2E4C" w:rsidRDefault="001F19F8" w:rsidP="001F19F8">
      <w:pPr>
        <w:pStyle w:val="a3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CE2E4C">
        <w:rPr>
          <w:rFonts w:ascii="Arial" w:hAnsi="Arial" w:hint="cs"/>
          <w:color w:val="2B70FF"/>
          <w:sz w:val="22"/>
          <w:szCs w:val="22"/>
          <w:rtl/>
          <w:lang w:bidi="ar-SA"/>
        </w:rPr>
        <w:t xml:space="preserve">ارتفاع </w:t>
      </w:r>
      <w:proofErr w:type="spellStart"/>
      <w:r w:rsidRPr="00CE2E4C">
        <w:rPr>
          <w:rFonts w:ascii="Arial" w:hAnsi="Arial" w:hint="cs"/>
          <w:color w:val="2B70FF"/>
          <w:sz w:val="22"/>
          <w:szCs w:val="22"/>
          <w:rtl/>
          <w:lang w:bidi="ar-SA"/>
        </w:rPr>
        <w:t>اسعار</w:t>
      </w:r>
      <w:proofErr w:type="spellEnd"/>
      <w:r w:rsidRPr="00CE2E4C">
        <w:rPr>
          <w:rFonts w:ascii="Arial" w:hAnsi="Arial" w:hint="cs"/>
          <w:color w:val="2B70FF"/>
          <w:sz w:val="22"/>
          <w:szCs w:val="22"/>
          <w:rtl/>
          <w:lang w:bidi="ar-SA"/>
        </w:rPr>
        <w:t xml:space="preserve"> </w:t>
      </w:r>
      <w:proofErr w:type="spellStart"/>
      <w:r w:rsidRPr="00CE2E4C">
        <w:rPr>
          <w:rFonts w:ascii="Arial" w:hAnsi="Arial" w:hint="cs"/>
          <w:color w:val="2B70FF"/>
          <w:sz w:val="22"/>
          <w:szCs w:val="22"/>
          <w:rtl/>
          <w:lang w:bidi="ar-SA"/>
        </w:rPr>
        <w:t>الفائده</w:t>
      </w:r>
      <w:proofErr w:type="spellEnd"/>
    </w:p>
    <w:p w:rsidR="001F19F8" w:rsidRPr="008C77BC" w:rsidRDefault="001F19F8" w:rsidP="00CE2E4C">
      <w:pPr>
        <w:pStyle w:val="a3"/>
        <w:tabs>
          <w:tab w:val="left" w:pos="2171"/>
        </w:tabs>
        <w:rPr>
          <w:rFonts w:ascii="Arial" w:hAnsi="Arial"/>
          <w:sz w:val="24"/>
          <w:szCs w:val="24"/>
        </w:rPr>
      </w:pPr>
      <w:r w:rsidRPr="00CE2E4C">
        <w:rPr>
          <w:rFonts w:ascii="Arial" w:hAnsi="Arial"/>
          <w:rtl/>
          <w:lang w:bidi="ar-SA"/>
        </w:rPr>
        <w:t xml:space="preserve"> </w:t>
      </w:r>
      <w:r w:rsidR="00CE2E4C" w:rsidRPr="00CE2E4C">
        <w:rPr>
          <w:rFonts w:ascii="Arial" w:hAnsi="Arial"/>
          <w:rtl/>
          <w:lang w:bidi="ar-SA"/>
        </w:rPr>
        <w:tab/>
      </w:r>
    </w:p>
    <w:p w:rsidR="001F19F8" w:rsidRPr="00CE2E4C" w:rsidRDefault="001F19F8" w:rsidP="00CE2E4C">
      <w:pPr>
        <w:pStyle w:val="a3"/>
        <w:rPr>
          <w:sz w:val="22"/>
          <w:szCs w:val="22"/>
        </w:rPr>
      </w:pPr>
      <w:r w:rsidRPr="00CE2E4C">
        <w:rPr>
          <w:sz w:val="22"/>
          <w:szCs w:val="22"/>
          <w:rtl/>
        </w:rPr>
        <w:t xml:space="preserve">يمكن قياس المخاطر المنتظمة عن طريق </w:t>
      </w:r>
      <w:r w:rsidRPr="00CE2E4C">
        <w:rPr>
          <w:color w:val="00B050"/>
          <w:sz w:val="22"/>
          <w:szCs w:val="22"/>
          <w:u w:val="single"/>
          <w:rtl/>
        </w:rPr>
        <w:t xml:space="preserve">معامل بيتا </w:t>
      </w:r>
    </w:p>
    <w:p w:rsidR="001F19F8" w:rsidRPr="00CE2E4C" w:rsidRDefault="001F19F8" w:rsidP="00CE2E4C">
      <w:pPr>
        <w:pStyle w:val="a3"/>
        <w:rPr>
          <w:sz w:val="22"/>
          <w:szCs w:val="22"/>
        </w:rPr>
      </w:pPr>
      <w:r w:rsidRPr="00CE2E4C">
        <w:rPr>
          <w:b/>
          <w:bCs/>
          <w:color w:val="00B0F0"/>
          <w:sz w:val="22"/>
          <w:szCs w:val="22"/>
          <w:u w:val="single"/>
          <w:rtl/>
        </w:rPr>
        <w:t>معامل بيتا</w:t>
      </w:r>
      <w:r w:rsidRPr="00CE2E4C">
        <w:rPr>
          <w:rFonts w:hint="cs"/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</w:rPr>
        <w:t>:</w:t>
      </w:r>
      <w:r w:rsidRPr="00CE2E4C">
        <w:rPr>
          <w:rFonts w:hint="cs"/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</w:rPr>
        <w:t xml:space="preserve">هو درجة تجاوب عائدات السهم مع التغير في عائدات السوق </w:t>
      </w:r>
    </w:p>
    <w:p w:rsidR="00CE2E4C" w:rsidRPr="00CE2E4C" w:rsidRDefault="00CE2E4C" w:rsidP="00CE2E4C">
      <w:pPr>
        <w:pStyle w:val="a3"/>
        <w:tabs>
          <w:tab w:val="left" w:pos="1226"/>
        </w:tabs>
        <w:rPr>
          <w:sz w:val="22"/>
          <w:szCs w:val="22"/>
        </w:rPr>
      </w:pPr>
      <w:r w:rsidRPr="00CE2E4C">
        <w:rPr>
          <w:sz w:val="22"/>
          <w:szCs w:val="22"/>
          <w:rtl/>
          <w:lang w:bidi="ar-SA"/>
        </w:rPr>
        <w:tab/>
      </w:r>
    </w:p>
    <w:p w:rsidR="0085430E" w:rsidRDefault="001F19F8" w:rsidP="0085430E">
      <w:pPr>
        <w:rPr>
          <w:rFonts w:ascii="Arial" w:eastAsia="Times New Roman" w:hAnsi="Arial" w:cs="Arial" w:hint="cs"/>
          <w:color w:val="FF0000"/>
          <w:sz w:val="36"/>
          <w:szCs w:val="36"/>
          <w:rtl/>
        </w:rPr>
      </w:pPr>
      <w:r w:rsidRPr="001F19F8">
        <w:rPr>
          <w:rFonts w:ascii="Arial" w:eastAsia="Times New Roman" w:hAnsi="Arial" w:cs="Arial"/>
          <w:color w:val="FF0000"/>
          <w:sz w:val="36"/>
          <w:szCs w:val="36"/>
          <w:rtl/>
        </w:rPr>
        <w:t>مثال:</w:t>
      </w:r>
    </w:p>
    <w:p w:rsidR="00CE2E4C" w:rsidRPr="00CE2E4C" w:rsidRDefault="00237948" w:rsidP="00CE2E4C">
      <w:pPr>
        <w:pStyle w:val="a3"/>
        <w:rPr>
          <w:sz w:val="22"/>
          <w:szCs w:val="22"/>
        </w:rPr>
      </w:pPr>
      <w:r w:rsidRPr="00CE2E4C">
        <w:rPr>
          <w:sz w:val="22"/>
          <w:szCs w:val="22"/>
          <w:rtl/>
        </w:rPr>
        <w:t xml:space="preserve">علمنا بأن بيتا لسهم معين هو 0.50، فذلك يعني بأن ارتفاع عائد السوق بنسبة واحدة(1%) </w:t>
      </w:r>
    </w:p>
    <w:p w:rsidR="00237948" w:rsidRPr="00CE2E4C" w:rsidRDefault="00237948" w:rsidP="00CE2E4C">
      <w:pPr>
        <w:pStyle w:val="a3"/>
        <w:rPr>
          <w:color w:val="FF0000"/>
          <w:sz w:val="22"/>
          <w:szCs w:val="22"/>
        </w:rPr>
      </w:pP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سوف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يؤدي</w:t>
      </w:r>
      <w:r w:rsidRPr="00CE2E4C">
        <w:rPr>
          <w:sz w:val="22"/>
          <w:szCs w:val="22"/>
          <w:rtl/>
        </w:rPr>
        <w:t xml:space="preserve"> </w:t>
      </w:r>
      <w:proofErr w:type="spellStart"/>
      <w:r w:rsidRPr="00CE2E4C">
        <w:rPr>
          <w:sz w:val="22"/>
          <w:szCs w:val="22"/>
          <w:rtl/>
          <w:lang w:bidi="ar-SA"/>
        </w:rPr>
        <w:t>الى</w:t>
      </w:r>
      <w:proofErr w:type="spellEnd"/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ارتفاع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السهم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بنسبة</w:t>
      </w:r>
      <w:r w:rsidRPr="00CE2E4C">
        <w:rPr>
          <w:sz w:val="22"/>
          <w:szCs w:val="22"/>
          <w:rtl/>
        </w:rPr>
        <w:t xml:space="preserve"> 0.50% </w:t>
      </w:r>
    </w:p>
    <w:p w:rsidR="00CE2E4C" w:rsidRPr="0085430E" w:rsidRDefault="00CE2E4C" w:rsidP="00CE2E4C">
      <w:pPr>
        <w:pStyle w:val="a3"/>
        <w:rPr>
          <w:color w:val="FF0000"/>
          <w:sz w:val="36"/>
          <w:szCs w:val="36"/>
        </w:rPr>
      </w:pPr>
    </w:p>
    <w:p w:rsidR="00237948" w:rsidRPr="001F19F8" w:rsidRDefault="00237948" w:rsidP="001F19F8">
      <w:pPr>
        <w:rPr>
          <w:rFonts w:ascii="Arial" w:eastAsia="Times New Roman" w:hAnsi="Arial" w:cs="Arial"/>
          <w:b/>
          <w:bCs/>
          <w:color w:val="00B050"/>
          <w:sz w:val="32"/>
          <w:szCs w:val="32"/>
          <w:rtl/>
        </w:rPr>
      </w:pPr>
      <w:r w:rsidRPr="001F19F8">
        <w:rPr>
          <w:rFonts w:ascii="Arial" w:eastAsia="Times New Roman" w:hAnsi="Arial" w:cs="Arial"/>
          <w:b/>
          <w:bCs/>
          <w:color w:val="00B050"/>
          <w:sz w:val="32"/>
          <w:szCs w:val="32"/>
          <w:rtl/>
        </w:rPr>
        <w:t xml:space="preserve">ملاحظات: </w:t>
      </w:r>
    </w:p>
    <w:p w:rsidR="00237948" w:rsidRPr="00CE2E4C" w:rsidRDefault="00237948" w:rsidP="00CE2E4C">
      <w:pPr>
        <w:pStyle w:val="a3"/>
        <w:numPr>
          <w:ilvl w:val="0"/>
          <w:numId w:val="4"/>
        </w:numPr>
        <w:rPr>
          <w:sz w:val="22"/>
          <w:szCs w:val="22"/>
          <w:rtl/>
        </w:rPr>
      </w:pPr>
      <w:proofErr w:type="spellStart"/>
      <w:r w:rsidRPr="00CE2E4C">
        <w:rPr>
          <w:sz w:val="22"/>
          <w:szCs w:val="22"/>
          <w:rtl/>
        </w:rPr>
        <w:t>اذا</w:t>
      </w:r>
      <w:proofErr w:type="spellEnd"/>
      <w:r w:rsidRPr="00CE2E4C">
        <w:rPr>
          <w:sz w:val="22"/>
          <w:szCs w:val="22"/>
          <w:rtl/>
        </w:rPr>
        <w:t xml:space="preserve"> كان معامل بيتا لديه علامة+ = فهذا يدل على وجود علاقة طردية بين عائدات السهم وعائد السوق </w:t>
      </w:r>
    </w:p>
    <w:p w:rsidR="00237948" w:rsidRPr="00CE2E4C" w:rsidRDefault="00237948" w:rsidP="00CE2E4C">
      <w:pPr>
        <w:pStyle w:val="a3"/>
        <w:numPr>
          <w:ilvl w:val="0"/>
          <w:numId w:val="4"/>
        </w:numPr>
        <w:rPr>
          <w:sz w:val="22"/>
          <w:szCs w:val="22"/>
          <w:rtl/>
        </w:rPr>
      </w:pPr>
      <w:proofErr w:type="spellStart"/>
      <w:r w:rsidRPr="00CE2E4C">
        <w:rPr>
          <w:sz w:val="22"/>
          <w:szCs w:val="22"/>
          <w:rtl/>
        </w:rPr>
        <w:t>اذا</w:t>
      </w:r>
      <w:proofErr w:type="spellEnd"/>
      <w:r w:rsidRPr="00CE2E4C">
        <w:rPr>
          <w:sz w:val="22"/>
          <w:szCs w:val="22"/>
          <w:rtl/>
        </w:rPr>
        <w:t xml:space="preserve"> كان معامل بيتا لدية علامة - = فهذا يدل على وجود علاقة عكسية بين عائدات السهم وعائد السوق </w:t>
      </w:r>
    </w:p>
    <w:p w:rsidR="00237948" w:rsidRPr="00CE2E4C" w:rsidRDefault="00237948" w:rsidP="00CE2E4C">
      <w:pPr>
        <w:pStyle w:val="a3"/>
        <w:numPr>
          <w:ilvl w:val="0"/>
          <w:numId w:val="4"/>
        </w:numPr>
        <w:rPr>
          <w:sz w:val="22"/>
          <w:szCs w:val="22"/>
          <w:rtl/>
        </w:rPr>
      </w:pPr>
      <w:r w:rsidRPr="00CE2E4C">
        <w:rPr>
          <w:sz w:val="22"/>
          <w:szCs w:val="22"/>
          <w:rtl/>
        </w:rPr>
        <w:t xml:space="preserve">بيتا السوق (مخاطر السوق) عادة يساوي 1  </w:t>
      </w:r>
    </w:p>
    <w:p w:rsidR="00237948" w:rsidRPr="00CE2E4C" w:rsidRDefault="00237948" w:rsidP="00CE2E4C">
      <w:pPr>
        <w:pStyle w:val="a3"/>
        <w:numPr>
          <w:ilvl w:val="0"/>
          <w:numId w:val="4"/>
        </w:numPr>
        <w:rPr>
          <w:rFonts w:hint="cs"/>
          <w:sz w:val="22"/>
          <w:szCs w:val="22"/>
        </w:rPr>
      </w:pPr>
      <w:r w:rsidRPr="00CE2E4C">
        <w:rPr>
          <w:sz w:val="22"/>
          <w:szCs w:val="22"/>
          <w:rtl/>
        </w:rPr>
        <w:t xml:space="preserve">كلما ارتفع معامل بيتا لسهم معين، ارتفعت مخاطر هذا السهم </w:t>
      </w:r>
    </w:p>
    <w:p w:rsidR="001F19F8" w:rsidRDefault="001F19F8" w:rsidP="00CE2E4C">
      <w:pPr>
        <w:tabs>
          <w:tab w:val="left" w:pos="1346"/>
        </w:tabs>
        <w:ind w:firstLine="1350"/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</w:pPr>
    </w:p>
    <w:p w:rsidR="00CE2E4C" w:rsidRDefault="001F19F8" w:rsidP="00CE2E4C">
      <w:pPr>
        <w:pStyle w:val="a3"/>
        <w:rPr>
          <w:b/>
          <w:bCs/>
          <w:color w:val="00B050"/>
          <w:sz w:val="24"/>
          <w:szCs w:val="24"/>
          <w:u w:val="single"/>
        </w:rPr>
      </w:pPr>
      <w:r w:rsidRPr="00CE2E4C">
        <w:rPr>
          <w:b/>
          <w:bCs/>
          <w:color w:val="00B050"/>
          <w:sz w:val="24"/>
          <w:szCs w:val="24"/>
          <w:u w:val="single"/>
          <w:rtl/>
        </w:rPr>
        <w:t xml:space="preserve">حساب نسبة التغير في </w:t>
      </w:r>
      <w:proofErr w:type="spellStart"/>
      <w:r w:rsidRPr="00CE2E4C">
        <w:rPr>
          <w:b/>
          <w:bCs/>
          <w:color w:val="00B050"/>
          <w:sz w:val="24"/>
          <w:szCs w:val="24"/>
          <w:u w:val="single"/>
          <w:rtl/>
        </w:rPr>
        <w:t>عائد</w:t>
      </w:r>
      <w:proofErr w:type="spellEnd"/>
      <w:r w:rsidRPr="00CE2E4C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CE2E4C">
        <w:rPr>
          <w:b/>
          <w:bCs/>
          <w:color w:val="00B050"/>
          <w:sz w:val="24"/>
          <w:szCs w:val="24"/>
          <w:u w:val="single"/>
          <w:rtl/>
        </w:rPr>
        <w:t>السهم</w:t>
      </w:r>
      <w:proofErr w:type="spellEnd"/>
      <w:r w:rsidRPr="00CE2E4C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CE2E4C">
        <w:rPr>
          <w:b/>
          <w:bCs/>
          <w:color w:val="00B050"/>
          <w:sz w:val="24"/>
          <w:szCs w:val="24"/>
          <w:u w:val="single"/>
          <w:rtl/>
        </w:rPr>
        <w:t>بمعامل</w:t>
      </w:r>
      <w:proofErr w:type="spellEnd"/>
      <w:r w:rsidRPr="00CE2E4C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proofErr w:type="spellStart"/>
      <w:r w:rsidRPr="00CE2E4C">
        <w:rPr>
          <w:b/>
          <w:bCs/>
          <w:color w:val="00B050"/>
          <w:sz w:val="24"/>
          <w:szCs w:val="24"/>
          <w:u w:val="single"/>
          <w:rtl/>
        </w:rPr>
        <w:t>بيتا</w:t>
      </w:r>
      <w:proofErr w:type="spellEnd"/>
      <w:r w:rsidRPr="00CE2E4C">
        <w:rPr>
          <w:b/>
          <w:bCs/>
          <w:color w:val="00B050"/>
          <w:sz w:val="24"/>
          <w:szCs w:val="24"/>
          <w:u w:val="single"/>
          <w:rtl/>
        </w:rPr>
        <w:t>:</w:t>
      </w:r>
    </w:p>
    <w:p w:rsidR="00CE2E4C" w:rsidRPr="00CE2E4C" w:rsidRDefault="00CE2E4C" w:rsidP="00CE2E4C">
      <w:pPr>
        <w:pStyle w:val="a3"/>
        <w:rPr>
          <w:rFonts w:hint="cs"/>
          <w:b/>
          <w:bCs/>
          <w:color w:val="00B050"/>
          <w:sz w:val="24"/>
          <w:szCs w:val="24"/>
          <w:u w:val="single"/>
          <w:rtl/>
        </w:rPr>
      </w:pPr>
    </w:p>
    <w:p w:rsidR="001F19F8" w:rsidRPr="00CE2E4C" w:rsidRDefault="001F19F8" w:rsidP="00CE2E4C">
      <w:pPr>
        <w:pStyle w:val="a3"/>
        <w:jc w:val="left"/>
        <w:rPr>
          <w:rFonts w:hint="cs"/>
          <w:color w:val="000000" w:themeColor="text1"/>
          <w:sz w:val="22"/>
          <w:szCs w:val="22"/>
          <w:rtl/>
        </w:rPr>
      </w:pPr>
      <w:r w:rsidRPr="00CE2E4C">
        <w:rPr>
          <w:color w:val="000000" w:themeColor="text1"/>
          <w:sz w:val="22"/>
          <w:szCs w:val="22"/>
          <w:rtl/>
          <w:lang w:bidi="ar-SA"/>
        </w:rPr>
        <w:t>يمكن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حساب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نسبة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التغير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في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عائد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السهم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نسبتا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إلى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نسبة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التغير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بعائد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السوق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بالصيغة</w:t>
      </w:r>
      <w:r w:rsidRPr="00CE2E4C">
        <w:rPr>
          <w:color w:val="000000" w:themeColor="text1"/>
          <w:sz w:val="22"/>
          <w:szCs w:val="22"/>
          <w:rtl/>
        </w:rPr>
        <w:t xml:space="preserve"> </w:t>
      </w:r>
      <w:r w:rsidRPr="00CE2E4C">
        <w:rPr>
          <w:color w:val="000000" w:themeColor="text1"/>
          <w:sz w:val="22"/>
          <w:szCs w:val="22"/>
          <w:rtl/>
          <w:lang w:bidi="ar-SA"/>
        </w:rPr>
        <w:t>التالية</w:t>
      </w:r>
      <w:r w:rsidRPr="00CE2E4C">
        <w:rPr>
          <w:color w:val="000000" w:themeColor="text1"/>
          <w:sz w:val="22"/>
          <w:szCs w:val="22"/>
          <w:rtl/>
        </w:rPr>
        <w:t>:</w:t>
      </w:r>
    </w:p>
    <w:p w:rsidR="001F19F8" w:rsidRPr="00CE2E4C" w:rsidRDefault="001F19F8" w:rsidP="00CE2E4C">
      <w:pPr>
        <w:pStyle w:val="a3"/>
        <w:jc w:val="left"/>
        <w:rPr>
          <w:color w:val="000000" w:themeColor="text1"/>
          <w:sz w:val="22"/>
          <w:szCs w:val="22"/>
        </w:rPr>
      </w:pPr>
      <w:r w:rsidRPr="00CE2E4C">
        <w:rPr>
          <w:color w:val="000000" w:themeColor="text1"/>
          <w:sz w:val="22"/>
          <w:szCs w:val="22"/>
          <w:rtl/>
        </w:rPr>
        <w:t xml:space="preserve">بيتا السهم * نسبة </w:t>
      </w:r>
      <w:proofErr w:type="spellStart"/>
      <w:r w:rsidRPr="00CE2E4C">
        <w:rPr>
          <w:color w:val="000000" w:themeColor="text1"/>
          <w:sz w:val="22"/>
          <w:szCs w:val="22"/>
          <w:rtl/>
        </w:rPr>
        <w:t>التغير</w:t>
      </w:r>
      <w:proofErr w:type="spellEnd"/>
      <w:r w:rsidRPr="00CE2E4C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Pr="00CE2E4C">
        <w:rPr>
          <w:color w:val="000000" w:themeColor="text1"/>
          <w:sz w:val="22"/>
          <w:szCs w:val="22"/>
          <w:rtl/>
        </w:rPr>
        <w:t>في</w:t>
      </w:r>
      <w:proofErr w:type="spellEnd"/>
      <w:r w:rsidRPr="00CE2E4C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Pr="00CE2E4C">
        <w:rPr>
          <w:color w:val="000000" w:themeColor="text1"/>
          <w:sz w:val="22"/>
          <w:szCs w:val="22"/>
          <w:rtl/>
        </w:rPr>
        <w:t>عائد</w:t>
      </w:r>
      <w:proofErr w:type="spellEnd"/>
      <w:r w:rsidRPr="00CE2E4C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Pr="00CE2E4C">
        <w:rPr>
          <w:color w:val="000000" w:themeColor="text1"/>
          <w:sz w:val="22"/>
          <w:szCs w:val="22"/>
          <w:rtl/>
        </w:rPr>
        <w:t>السوق</w:t>
      </w:r>
      <w:proofErr w:type="spellEnd"/>
    </w:p>
    <w:p w:rsidR="00CE2E4C" w:rsidRPr="0085430E" w:rsidRDefault="00CE2E4C" w:rsidP="00CE2E4C">
      <w:pPr>
        <w:pStyle w:val="a3"/>
        <w:rPr>
          <w:color w:val="000000" w:themeColor="text1"/>
          <w:rtl/>
        </w:rPr>
      </w:pPr>
    </w:p>
    <w:p w:rsidR="0085430E" w:rsidRDefault="001F19F8" w:rsidP="001F19F8">
      <w:pPr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</w:pPr>
      <w:r w:rsidRPr="0085430E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مثا</w:t>
      </w:r>
      <w:r w:rsidR="0085430E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ل :</w:t>
      </w:r>
    </w:p>
    <w:p w:rsidR="00CE2E4C" w:rsidRPr="00CE2E4C" w:rsidRDefault="001F19F8" w:rsidP="00CE2E4C">
      <w:pPr>
        <w:pStyle w:val="a3"/>
        <w:rPr>
          <w:sz w:val="22"/>
          <w:szCs w:val="22"/>
        </w:rPr>
      </w:pPr>
      <w:r w:rsidRPr="00CE2E4C">
        <w:rPr>
          <w:sz w:val="22"/>
          <w:szCs w:val="22"/>
          <w:rtl/>
        </w:rPr>
        <w:t xml:space="preserve"> </w:t>
      </w:r>
      <w:proofErr w:type="spellStart"/>
      <w:r w:rsidRPr="00CE2E4C">
        <w:rPr>
          <w:sz w:val="22"/>
          <w:szCs w:val="22"/>
          <w:rtl/>
          <w:lang w:bidi="ar-SA"/>
        </w:rPr>
        <w:t>اذا</w:t>
      </w:r>
      <w:proofErr w:type="spellEnd"/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كان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معامل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بيتا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لسهم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ما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هو</w:t>
      </w:r>
      <w:r w:rsidRPr="00CE2E4C">
        <w:rPr>
          <w:sz w:val="22"/>
          <w:szCs w:val="22"/>
          <w:rtl/>
        </w:rPr>
        <w:t xml:space="preserve"> -2 </w:t>
      </w:r>
      <w:r w:rsidRPr="00CE2E4C">
        <w:rPr>
          <w:sz w:val="22"/>
          <w:szCs w:val="22"/>
          <w:rtl/>
          <w:lang w:bidi="ar-SA"/>
        </w:rPr>
        <w:t>وعائد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السوق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ارتفع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بنسبة</w:t>
      </w:r>
      <w:r w:rsidRPr="00CE2E4C">
        <w:rPr>
          <w:sz w:val="22"/>
          <w:szCs w:val="22"/>
          <w:rtl/>
        </w:rPr>
        <w:t xml:space="preserve"> 2% </w:t>
      </w:r>
      <w:r w:rsidRPr="00CE2E4C">
        <w:rPr>
          <w:sz w:val="22"/>
          <w:szCs w:val="22"/>
          <w:rtl/>
          <w:lang w:bidi="ar-SA"/>
        </w:rPr>
        <w:t>،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فما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نسبة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التغير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في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عائد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السهم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؟</w:t>
      </w:r>
    </w:p>
    <w:p w:rsidR="0085430E" w:rsidRPr="00CE2E4C" w:rsidRDefault="0085430E" w:rsidP="00CE2E4C">
      <w:pPr>
        <w:pStyle w:val="a3"/>
        <w:rPr>
          <w:rFonts w:hint="cs"/>
          <w:sz w:val="22"/>
          <w:szCs w:val="22"/>
          <w:rtl/>
        </w:rPr>
      </w:pPr>
      <w:r w:rsidRPr="00CE2E4C">
        <w:rPr>
          <w:rFonts w:hint="cs"/>
          <w:sz w:val="22"/>
          <w:szCs w:val="22"/>
          <w:rtl/>
        </w:rPr>
        <w:t xml:space="preserve"> </w:t>
      </w:r>
      <w:r w:rsidRPr="00CE2E4C">
        <w:rPr>
          <w:rFonts w:hint="cs"/>
          <w:sz w:val="22"/>
          <w:szCs w:val="22"/>
          <w:rtl/>
          <w:lang w:bidi="ar-SA"/>
        </w:rPr>
        <w:t>بما</w:t>
      </w:r>
      <w:r w:rsidRPr="00CE2E4C">
        <w:rPr>
          <w:rFonts w:hint="cs"/>
          <w:sz w:val="22"/>
          <w:szCs w:val="22"/>
          <w:rtl/>
        </w:rPr>
        <w:t xml:space="preserve"> </w:t>
      </w:r>
      <w:proofErr w:type="spellStart"/>
      <w:r w:rsidRPr="00CE2E4C">
        <w:rPr>
          <w:rFonts w:hint="cs"/>
          <w:sz w:val="22"/>
          <w:szCs w:val="22"/>
          <w:rtl/>
          <w:lang w:bidi="ar-SA"/>
        </w:rPr>
        <w:t>ان</w:t>
      </w:r>
      <w:proofErr w:type="spellEnd"/>
      <w:r w:rsidRPr="00CE2E4C">
        <w:rPr>
          <w:rFonts w:hint="cs"/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rtl/>
          <w:lang w:bidi="ar-SA"/>
        </w:rPr>
        <w:t>العلامة</w:t>
      </w:r>
      <w:r w:rsidR="001F19F8" w:rsidRPr="00CE2E4C">
        <w:rPr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rtl/>
          <w:lang w:bidi="ar-SA"/>
        </w:rPr>
        <w:t>لمعامل</w:t>
      </w:r>
      <w:r w:rsidR="001F19F8" w:rsidRPr="00CE2E4C">
        <w:rPr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rtl/>
          <w:lang w:bidi="ar-SA"/>
        </w:rPr>
        <w:t>بيتا</w:t>
      </w:r>
      <w:r w:rsidR="001F19F8" w:rsidRPr="00CE2E4C">
        <w:rPr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u w:val="single"/>
          <w:rtl/>
          <w:lang w:bidi="ar-SA"/>
        </w:rPr>
        <w:t>هي</w:t>
      </w:r>
      <w:r w:rsidR="001F19F8" w:rsidRPr="00CE2E4C">
        <w:rPr>
          <w:sz w:val="22"/>
          <w:szCs w:val="22"/>
          <w:u w:val="single"/>
          <w:rtl/>
        </w:rPr>
        <w:t xml:space="preserve"> </w:t>
      </w:r>
      <w:r w:rsidR="001F19F8" w:rsidRPr="00CE2E4C">
        <w:rPr>
          <w:sz w:val="22"/>
          <w:szCs w:val="22"/>
          <w:u w:val="single"/>
          <w:rtl/>
          <w:lang w:bidi="ar-SA"/>
        </w:rPr>
        <w:t>علامة</w:t>
      </w:r>
      <w:r w:rsidR="001F19F8" w:rsidRPr="00CE2E4C">
        <w:rPr>
          <w:sz w:val="22"/>
          <w:szCs w:val="22"/>
          <w:u w:val="single"/>
          <w:rtl/>
        </w:rPr>
        <w:t xml:space="preserve"> </w:t>
      </w:r>
      <w:r w:rsidR="001F19F8" w:rsidRPr="00CE2E4C">
        <w:rPr>
          <w:sz w:val="22"/>
          <w:szCs w:val="22"/>
          <w:u w:val="single"/>
          <w:rtl/>
          <w:lang w:bidi="ar-SA"/>
        </w:rPr>
        <w:t>سالبة</w:t>
      </w:r>
      <w:r w:rsidR="001F19F8" w:rsidRPr="00CE2E4C">
        <w:rPr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rtl/>
          <w:lang w:bidi="ar-SA"/>
        </w:rPr>
        <w:t>،</w:t>
      </w:r>
      <w:r w:rsidR="001F19F8" w:rsidRPr="00CE2E4C">
        <w:rPr>
          <w:sz w:val="22"/>
          <w:szCs w:val="22"/>
          <w:rtl/>
        </w:rPr>
        <w:t xml:space="preserve"> </w:t>
      </w:r>
      <w:proofErr w:type="spellStart"/>
      <w:r w:rsidR="001F19F8" w:rsidRPr="00CE2E4C">
        <w:rPr>
          <w:sz w:val="22"/>
          <w:szCs w:val="22"/>
          <w:rtl/>
          <w:lang w:bidi="ar-SA"/>
        </w:rPr>
        <w:t>اذا</w:t>
      </w:r>
      <w:proofErr w:type="spellEnd"/>
      <w:r w:rsidR="001F19F8" w:rsidRPr="00CE2E4C">
        <w:rPr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rtl/>
          <w:lang w:bidi="ar-SA"/>
        </w:rPr>
        <w:t>العلاقة</w:t>
      </w:r>
      <w:r w:rsidR="001F19F8" w:rsidRPr="00CE2E4C">
        <w:rPr>
          <w:sz w:val="22"/>
          <w:szCs w:val="22"/>
          <w:rtl/>
        </w:rPr>
        <w:t xml:space="preserve"> </w:t>
      </w:r>
      <w:r w:rsidR="001F19F8" w:rsidRPr="00CE2E4C">
        <w:rPr>
          <w:sz w:val="22"/>
          <w:szCs w:val="22"/>
          <w:rtl/>
          <w:lang w:bidi="ar-SA"/>
        </w:rPr>
        <w:t>عكسية</w:t>
      </w:r>
      <w:r w:rsidR="001F19F8" w:rsidRPr="00CE2E4C">
        <w:rPr>
          <w:sz w:val="22"/>
          <w:szCs w:val="22"/>
          <w:rtl/>
        </w:rPr>
        <w:t xml:space="preserve"> </w:t>
      </w:r>
      <w:r w:rsidRPr="00CE2E4C">
        <w:rPr>
          <w:rFonts w:hint="cs"/>
          <w:sz w:val="22"/>
          <w:szCs w:val="22"/>
          <w:rtl/>
        </w:rPr>
        <w:t>2</w:t>
      </w:r>
      <w:r w:rsidR="001F19F8" w:rsidRPr="00CE2E4C">
        <w:rPr>
          <w:sz w:val="22"/>
          <w:szCs w:val="22"/>
          <w:rtl/>
        </w:rPr>
        <w:t xml:space="preserve">*2= 4% </w:t>
      </w:r>
    </w:p>
    <w:p w:rsidR="00CE2E4C" w:rsidRDefault="001F19F8" w:rsidP="00CE2E4C">
      <w:pPr>
        <w:pStyle w:val="a3"/>
        <w:rPr>
          <w:rFonts w:hint="cs"/>
          <w:rtl/>
          <w:lang w:bidi="ar-SA"/>
        </w:rPr>
      </w:pPr>
      <w:r w:rsidRPr="00CE2E4C">
        <w:rPr>
          <w:b/>
          <w:bCs/>
          <w:color w:val="00B0F0"/>
          <w:sz w:val="22"/>
          <w:szCs w:val="22"/>
          <w:rtl/>
          <w:lang w:bidi="ar-SA"/>
        </w:rPr>
        <w:t>التفسير</w:t>
      </w:r>
      <w:r w:rsidRPr="00CE2E4C">
        <w:rPr>
          <w:b/>
          <w:bCs/>
          <w:color w:val="00B0F0"/>
          <w:sz w:val="22"/>
          <w:szCs w:val="22"/>
          <w:rtl/>
        </w:rPr>
        <w:t>:</w:t>
      </w:r>
      <w:r w:rsidRPr="00CE2E4C">
        <w:rPr>
          <w:sz w:val="22"/>
          <w:szCs w:val="22"/>
          <w:rtl/>
        </w:rPr>
        <w:t xml:space="preserve"> </w:t>
      </w:r>
      <w:proofErr w:type="spellStart"/>
      <w:r w:rsidRPr="00CE2E4C">
        <w:rPr>
          <w:sz w:val="22"/>
          <w:szCs w:val="22"/>
          <w:rtl/>
          <w:lang w:bidi="ar-SA"/>
        </w:rPr>
        <w:t>اذا</w:t>
      </w:r>
      <w:proofErr w:type="spellEnd"/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ارتفع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عائد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السوق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ب</w:t>
      </w:r>
      <w:r w:rsidRPr="00CE2E4C">
        <w:rPr>
          <w:sz w:val="22"/>
          <w:szCs w:val="22"/>
          <w:rtl/>
        </w:rPr>
        <w:t xml:space="preserve"> 2% </w:t>
      </w:r>
      <w:r w:rsidRPr="00CE2E4C">
        <w:rPr>
          <w:sz w:val="22"/>
          <w:szCs w:val="22"/>
          <w:rtl/>
          <w:lang w:bidi="ar-SA"/>
        </w:rPr>
        <w:t>،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فإن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عائد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السهم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سوف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يهبط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بنسبة</w:t>
      </w:r>
      <w:r w:rsidRPr="00CE2E4C">
        <w:rPr>
          <w:sz w:val="22"/>
          <w:szCs w:val="22"/>
          <w:rtl/>
        </w:rPr>
        <w:t xml:space="preserve"> 4% </w:t>
      </w:r>
      <w:r w:rsidRPr="00CE2E4C">
        <w:rPr>
          <w:sz w:val="22"/>
          <w:szCs w:val="22"/>
          <w:rtl/>
          <w:lang w:bidi="ar-SA"/>
        </w:rPr>
        <w:t>نلاحظ</w:t>
      </w:r>
      <w:r w:rsidRPr="00CE2E4C">
        <w:rPr>
          <w:sz w:val="22"/>
          <w:szCs w:val="22"/>
          <w:rtl/>
        </w:rPr>
        <w:t xml:space="preserve">  </w:t>
      </w:r>
      <w:r w:rsidRPr="00CE2E4C">
        <w:rPr>
          <w:sz w:val="22"/>
          <w:szCs w:val="22"/>
          <w:rtl/>
          <w:lang w:bidi="ar-SA"/>
        </w:rPr>
        <w:t>بأن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درجة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الخطورة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عالية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لهذا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السهم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وذلك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لأنها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أعلى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من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بيتا</w:t>
      </w:r>
      <w:r w:rsidRPr="00CE2E4C">
        <w:rPr>
          <w:sz w:val="22"/>
          <w:szCs w:val="22"/>
          <w:rtl/>
        </w:rPr>
        <w:t xml:space="preserve"> </w:t>
      </w:r>
      <w:r w:rsidRPr="00CE2E4C">
        <w:rPr>
          <w:sz w:val="22"/>
          <w:szCs w:val="22"/>
          <w:rtl/>
          <w:lang w:bidi="ar-SA"/>
        </w:rPr>
        <w:t>السوق</w:t>
      </w:r>
      <w:r w:rsidRPr="00CE2E4C">
        <w:rPr>
          <w:sz w:val="22"/>
          <w:szCs w:val="22"/>
          <w:rtl/>
        </w:rPr>
        <w:t>(1)</w:t>
      </w:r>
      <w:r w:rsidRPr="00CE2E4C">
        <w:rPr>
          <w:rtl/>
        </w:rPr>
        <w:t xml:space="preserve">  </w:t>
      </w:r>
    </w:p>
    <w:p w:rsidR="00CE2E4C" w:rsidRDefault="00CE2E4C" w:rsidP="00CE2E4C">
      <w:pPr>
        <w:pStyle w:val="a3"/>
        <w:rPr>
          <w:rFonts w:hint="cs"/>
          <w:rtl/>
          <w:lang w:bidi="ar-SA"/>
        </w:rPr>
      </w:pPr>
    </w:p>
    <w:p w:rsidR="0085430E" w:rsidRDefault="0085430E" w:rsidP="00CE2E4C">
      <w:pPr>
        <w:pStyle w:val="a3"/>
        <w:rPr>
          <w:sz w:val="24"/>
          <w:szCs w:val="24"/>
        </w:rPr>
      </w:pPr>
      <w:r w:rsidRPr="00CE2E4C">
        <w:rPr>
          <w:rFonts w:ascii="Arial" w:hAnsi="Arial" w:hint="cs"/>
          <w:b/>
          <w:bCs/>
          <w:color w:val="00B050"/>
          <w:sz w:val="24"/>
          <w:szCs w:val="24"/>
          <w:u w:val="single"/>
          <w:rtl/>
          <w:lang w:bidi="ar-SA"/>
        </w:rPr>
        <w:t>حساب معامل بيتا :</w:t>
      </w:r>
    </w:p>
    <w:p w:rsidR="00CE2E4C" w:rsidRPr="00CE2E4C" w:rsidRDefault="00CE2E4C" w:rsidP="00CE2E4C">
      <w:pPr>
        <w:pStyle w:val="a3"/>
        <w:rPr>
          <w:sz w:val="24"/>
          <w:szCs w:val="24"/>
        </w:rPr>
      </w:pPr>
    </w:p>
    <w:p w:rsidR="00CE2E4C" w:rsidRPr="00CE2E4C" w:rsidRDefault="0085430E" w:rsidP="00CE2E4C">
      <w:pPr>
        <w:pStyle w:val="a3"/>
        <w:rPr>
          <w:rFonts w:ascii="Arial" w:hAnsi="Arial" w:hint="cs"/>
          <w:color w:val="000000"/>
          <w:sz w:val="22"/>
          <w:szCs w:val="22"/>
          <w:rtl/>
          <w:lang w:bidi="ar-SA"/>
        </w:rPr>
      </w:pPr>
      <w:r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 xml:space="preserve"> </w:t>
      </w:r>
      <w:r w:rsidRPr="00CE2E4C">
        <w:rPr>
          <w:rFonts w:ascii="Arial" w:hAnsi="Arial"/>
          <w:color w:val="000000"/>
          <w:sz w:val="22"/>
          <w:szCs w:val="22"/>
          <w:rtl/>
          <w:lang w:bidi="ar-SA"/>
        </w:rPr>
        <w:t>يمكن</w:t>
      </w:r>
      <w:r w:rsidRPr="00CE2E4C">
        <w:rPr>
          <w:rFonts w:ascii="Arial" w:hAnsi="Arial"/>
          <w:color w:val="000000"/>
          <w:sz w:val="22"/>
          <w:szCs w:val="22"/>
          <w:rtl/>
        </w:rPr>
        <w:t xml:space="preserve"> </w:t>
      </w:r>
      <w:r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 xml:space="preserve">حساب معامل بيتا </w:t>
      </w:r>
      <w:proofErr w:type="spellStart"/>
      <w:r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>بالصيغه</w:t>
      </w:r>
      <w:proofErr w:type="spellEnd"/>
      <w:r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 xml:space="preserve"> </w:t>
      </w:r>
      <w:proofErr w:type="spellStart"/>
      <w:r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>التاليه</w:t>
      </w:r>
      <w:proofErr w:type="spellEnd"/>
      <w:r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 xml:space="preserve"> :</w:t>
      </w:r>
      <w:r w:rsidR="00CE2E4C" w:rsidRPr="00CE2E4C">
        <w:rPr>
          <w:rFonts w:ascii="Arial" w:hAnsi="Arial" w:hint="cs"/>
          <w:color w:val="000000"/>
          <w:sz w:val="22"/>
          <w:szCs w:val="22"/>
          <w:rtl/>
          <w:lang w:bidi="ar-SA"/>
        </w:rPr>
        <w:t xml:space="preserve"> </w:t>
      </w:r>
    </w:p>
    <w:p w:rsidR="0085430E" w:rsidRPr="00CE2E4C" w:rsidRDefault="00AB2465" w:rsidP="00CE2E4C">
      <w:pPr>
        <w:pStyle w:val="a3"/>
        <w:rPr>
          <w:rFonts w:ascii="Arial" w:hAnsi="Arial"/>
          <w:color w:val="000000"/>
          <w:sz w:val="22"/>
          <w:szCs w:val="22"/>
        </w:rPr>
      </w:pPr>
      <w:r w:rsidRPr="00CE2E4C">
        <w:rPr>
          <w:rFonts w:ascii="Arial" w:hAnsi="Arial"/>
          <w:color w:val="000000"/>
          <w:position w:val="-28"/>
          <w:sz w:val="22"/>
          <w:szCs w:val="22"/>
          <w:lang w:bidi="ar-SA"/>
        </w:rPr>
        <w:object w:dxaOrig="10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33pt" o:ole="">
            <v:imagedata r:id="rId5" o:title=""/>
          </v:shape>
          <o:OLEObject Type="Embed" ProgID="Equation.3" ShapeID="_x0000_i1025" DrawAspect="Content" ObjectID="_1487040914" r:id="rId6"/>
        </w:object>
      </w:r>
      <w:r w:rsidRPr="00CE2E4C">
        <w:rPr>
          <w:rFonts w:ascii="Arial" w:hAnsi="Arial"/>
          <w:color w:val="000000"/>
          <w:sz w:val="22"/>
          <w:szCs w:val="22"/>
        </w:rPr>
        <w:t xml:space="preserve"> </w:t>
      </w:r>
    </w:p>
    <w:p w:rsidR="00AB2465" w:rsidRPr="008C77BC" w:rsidRDefault="00AB2465" w:rsidP="0085430E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</w:p>
    <w:p w:rsidR="00AB2465" w:rsidRPr="00CE2E4C" w:rsidRDefault="00AB2465" w:rsidP="00CE2E4C">
      <w:pPr>
        <w:pStyle w:val="a3"/>
        <w:rPr>
          <w:b/>
          <w:bCs/>
          <w:color w:val="00B0F0"/>
          <w:sz w:val="24"/>
          <w:szCs w:val="24"/>
        </w:rPr>
      </w:pPr>
      <w:r w:rsidRPr="00CE2E4C">
        <w:rPr>
          <w:rFonts w:hint="cs"/>
          <w:b/>
          <w:bCs/>
          <w:color w:val="00B0F0"/>
          <w:sz w:val="24"/>
          <w:szCs w:val="24"/>
          <w:rtl/>
        </w:rPr>
        <w:t>حيث أن :</w:t>
      </w:r>
    </w:p>
    <w:p w:rsidR="00AB2465" w:rsidRDefault="00CE2E4C" w:rsidP="00CE2E4C">
      <w:pPr>
        <w:pStyle w:val="a3"/>
        <w:rPr>
          <w:color w:val="000000" w:themeColor="text1"/>
        </w:rPr>
      </w:pPr>
      <w:r w:rsidRPr="00AB2465">
        <w:rPr>
          <w:color w:val="000000" w:themeColor="text1"/>
          <w:position w:val="-10"/>
        </w:rPr>
        <w:object w:dxaOrig="980" w:dyaOrig="320">
          <v:shape id="_x0000_i1027" type="#_x0000_t75" style="width:48.75pt;height:15.75pt" o:ole="">
            <v:imagedata r:id="rId7" o:title=""/>
          </v:shape>
          <o:OLEObject Type="Embed" ProgID="Equation.3" ShapeID="_x0000_i1027" DrawAspect="Content" ObjectID="_1487040915" r:id="rId8"/>
        </w:objec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الانحراف</w: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المشترك</w: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بين</w: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عائدات</w: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السهم</w:t>
      </w:r>
      <w:r w:rsidR="00AB2465">
        <w:rPr>
          <w:rFonts w:hint="cs"/>
          <w:color w:val="000000" w:themeColor="text1"/>
          <w:rtl/>
        </w:rPr>
        <w:t xml:space="preserve"> </w:t>
      </w:r>
      <w:r w:rsidR="00AB2465" w:rsidRPr="00AB2465">
        <w:rPr>
          <w:color w:val="000000" w:themeColor="text1"/>
          <w:position w:val="-6"/>
        </w:rPr>
        <w:object w:dxaOrig="200" w:dyaOrig="220">
          <v:shape id="_x0000_i1026" type="#_x0000_t75" style="width:9.75pt;height:11.25pt" o:ole="">
            <v:imagedata r:id="rId9" o:title=""/>
          </v:shape>
          <o:OLEObject Type="Embed" ProgID="Equation.3" ShapeID="_x0000_i1026" DrawAspect="Content" ObjectID="_1487040916" r:id="rId10"/>
        </w:objec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وعائد</w:t>
      </w:r>
      <w:r w:rsidR="00AB2465">
        <w:rPr>
          <w:rFonts w:hint="cs"/>
          <w:color w:val="000000" w:themeColor="text1"/>
          <w:rtl/>
        </w:rPr>
        <w:t xml:space="preserve"> </w:t>
      </w:r>
      <w:r w:rsidR="00AB2465">
        <w:rPr>
          <w:rFonts w:hint="cs"/>
          <w:color w:val="000000" w:themeColor="text1"/>
          <w:rtl/>
          <w:lang w:bidi="ar-SA"/>
        </w:rPr>
        <w:t>السوق</w:t>
      </w:r>
      <w:r w:rsidR="00AB2465">
        <w:rPr>
          <w:rFonts w:hint="cs"/>
          <w:color w:val="000000" w:themeColor="text1"/>
          <w:rtl/>
        </w:rPr>
        <w:t xml:space="preserve"> </w:t>
      </w:r>
      <w:r w:rsidRPr="00AB2465">
        <w:rPr>
          <w:color w:val="000000" w:themeColor="text1"/>
          <w:position w:val="-6"/>
        </w:rPr>
        <w:object w:dxaOrig="260" w:dyaOrig="220">
          <v:shape id="_x0000_i1028" type="#_x0000_t75" style="width:12.75pt;height:11.25pt" o:ole="">
            <v:imagedata r:id="rId11" o:title=""/>
          </v:shape>
          <o:OLEObject Type="Embed" ProgID="Equation.3" ShapeID="_x0000_i1028" DrawAspect="Content" ObjectID="_1487040917" r:id="rId12"/>
        </w:object>
      </w:r>
    </w:p>
    <w:p w:rsidR="00CE2E4C" w:rsidRDefault="00CE2E4C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  <w:r w:rsidRPr="00CE2E4C">
        <w:rPr>
          <w:color w:val="000000" w:themeColor="text1"/>
          <w:position w:val="-10"/>
          <w:lang w:bidi="ar-SA"/>
        </w:rPr>
        <w:object w:dxaOrig="820" w:dyaOrig="320">
          <v:shape id="_x0000_i1029" type="#_x0000_t75" style="width:41.25pt;height:15.75pt" o:ole="">
            <v:imagedata r:id="rId13" o:title=""/>
          </v:shape>
          <o:OLEObject Type="Embed" ProgID="Equation.3" ShapeID="_x0000_i1029" DrawAspect="Content" ObjectID="_1487040918" r:id="rId14"/>
        </w:object>
      </w:r>
      <w:r>
        <w:rPr>
          <w:color w:val="000000" w:themeColor="text1"/>
        </w:rPr>
        <w:t xml:space="preserve"> </w:t>
      </w:r>
      <w:r>
        <w:rPr>
          <w:rFonts w:ascii="Arial" w:hAnsi="Arial" w:hint="cs"/>
          <w:color w:val="000000"/>
          <w:sz w:val="24"/>
          <w:szCs w:val="24"/>
          <w:rtl/>
          <w:lang w:bidi="ar-SA"/>
        </w:rPr>
        <w:t>التباين لعائدات السوق</w:t>
      </w:r>
    </w:p>
    <w:p w:rsidR="00CE2E4C" w:rsidRDefault="00CE2E4C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  <w:r w:rsidRPr="00CE2E4C">
        <w:rPr>
          <w:rFonts w:ascii="Arial" w:hAnsi="Arial"/>
          <w:b/>
          <w:bCs/>
          <w:color w:val="00B050"/>
          <w:sz w:val="28"/>
          <w:szCs w:val="28"/>
          <w:u w:val="single"/>
          <w:rtl/>
          <w:lang w:bidi="ar-SA"/>
        </w:rPr>
        <w:lastRenderedPageBreak/>
        <w:t>حساب الانحراف المشترك (التغاير) بين عائدات السهم وعائد السوق</w:t>
      </w:r>
      <w:r w:rsidRPr="00CE2E4C">
        <w:rPr>
          <w:rFonts w:ascii="Arial" w:hAnsi="Arial" w:hint="cs"/>
          <w:b/>
          <w:bCs/>
          <w:color w:val="00B050"/>
          <w:sz w:val="28"/>
          <w:szCs w:val="28"/>
          <w:u w:val="single"/>
          <w:rtl/>
          <w:lang w:bidi="ar-SA"/>
        </w:rPr>
        <w:t xml:space="preserve"> :</w:t>
      </w:r>
    </w:p>
    <w:p w:rsidR="00CE2E4C" w:rsidRDefault="00CE2E4C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</w:p>
    <w:p w:rsidR="00CE2E4C" w:rsidRDefault="00CE2E4C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  <w:r>
        <w:rPr>
          <w:rFonts w:ascii="Arial" w:hAnsi="Arial" w:hint="cs"/>
          <w:color w:val="000000"/>
          <w:sz w:val="24"/>
          <w:szCs w:val="24"/>
          <w:rtl/>
          <w:lang w:bidi="ar-SA"/>
        </w:rPr>
        <w:t xml:space="preserve">يمكن </w:t>
      </w:r>
      <w:proofErr w:type="spellStart"/>
      <w:r>
        <w:rPr>
          <w:rFonts w:ascii="Arial" w:hAnsi="Arial" w:hint="cs"/>
          <w:color w:val="000000"/>
          <w:sz w:val="24"/>
          <w:szCs w:val="24"/>
          <w:rtl/>
          <w:lang w:bidi="ar-SA"/>
        </w:rPr>
        <w:t>إستخدام</w:t>
      </w:r>
      <w:proofErr w:type="spellEnd"/>
      <w:r>
        <w:rPr>
          <w:rFonts w:ascii="Arial" w:hAnsi="Arial" w:hint="cs"/>
          <w:color w:val="000000"/>
          <w:sz w:val="24"/>
          <w:szCs w:val="24"/>
          <w:rtl/>
          <w:lang w:bidi="ar-SA"/>
        </w:rPr>
        <w:t xml:space="preserve"> </w:t>
      </w:r>
      <w:proofErr w:type="spellStart"/>
      <w:r>
        <w:rPr>
          <w:rFonts w:ascii="Arial" w:hAnsi="Arial" w:hint="cs"/>
          <w:color w:val="000000"/>
          <w:sz w:val="24"/>
          <w:szCs w:val="24"/>
          <w:rtl/>
          <w:lang w:bidi="ar-SA"/>
        </w:rPr>
        <w:t>الصيغه</w:t>
      </w:r>
      <w:proofErr w:type="spellEnd"/>
      <w:r>
        <w:rPr>
          <w:rFonts w:ascii="Arial" w:hAnsi="Arial" w:hint="cs"/>
          <w:color w:val="000000"/>
          <w:sz w:val="24"/>
          <w:szCs w:val="24"/>
          <w:rtl/>
          <w:lang w:bidi="ar-SA"/>
        </w:rPr>
        <w:t xml:space="preserve"> </w:t>
      </w:r>
      <w:proofErr w:type="spellStart"/>
      <w:r>
        <w:rPr>
          <w:rFonts w:ascii="Arial" w:hAnsi="Arial" w:hint="cs"/>
          <w:color w:val="000000"/>
          <w:sz w:val="24"/>
          <w:szCs w:val="24"/>
          <w:rtl/>
          <w:lang w:bidi="ar-SA"/>
        </w:rPr>
        <w:t>التاليه</w:t>
      </w:r>
      <w:proofErr w:type="spellEnd"/>
      <w:r>
        <w:rPr>
          <w:rFonts w:ascii="Arial" w:hAnsi="Arial" w:hint="cs"/>
          <w:color w:val="000000"/>
          <w:sz w:val="24"/>
          <w:szCs w:val="24"/>
          <w:rtl/>
          <w:lang w:bidi="ar-SA"/>
        </w:rPr>
        <w:t xml:space="preserve"> لحساب الانحراف ( التغاير) بين عائدات السهم وعائد السوق </w:t>
      </w:r>
    </w:p>
    <w:p w:rsidR="00CE2E4C" w:rsidRDefault="00CE2E4C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  <w:r>
        <w:rPr>
          <w:rFonts w:ascii="Arial" w:hAnsi="Arial" w:hint="cs"/>
          <w:color w:val="000000"/>
          <w:sz w:val="24"/>
          <w:szCs w:val="24"/>
          <w:rtl/>
          <w:lang w:bidi="ar-SA"/>
        </w:rPr>
        <w:t xml:space="preserve">في حالة البيانات </w:t>
      </w:r>
      <w:proofErr w:type="spellStart"/>
      <w:r>
        <w:rPr>
          <w:rFonts w:ascii="Arial" w:hAnsi="Arial" w:hint="cs"/>
          <w:color w:val="000000"/>
          <w:sz w:val="24"/>
          <w:szCs w:val="24"/>
          <w:rtl/>
          <w:lang w:bidi="ar-SA"/>
        </w:rPr>
        <w:t>التاريخه</w:t>
      </w:r>
      <w:proofErr w:type="spellEnd"/>
      <w:r>
        <w:rPr>
          <w:rFonts w:ascii="Arial" w:hAnsi="Arial" w:hint="cs"/>
          <w:color w:val="000000"/>
          <w:sz w:val="24"/>
          <w:szCs w:val="24"/>
          <w:rtl/>
          <w:lang w:bidi="ar-SA"/>
        </w:rPr>
        <w:t xml:space="preserve"> :</w:t>
      </w:r>
    </w:p>
    <w:p w:rsidR="00CE2E4C" w:rsidRDefault="00CE2E4C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</w:p>
    <w:p w:rsidR="00CE2E4C" w:rsidRDefault="00256898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  <w:r w:rsidRPr="00CE2E4C">
        <w:rPr>
          <w:rFonts w:ascii="Arial" w:hAnsi="Arial"/>
          <w:color w:val="000000"/>
          <w:position w:val="-28"/>
          <w:sz w:val="24"/>
          <w:szCs w:val="24"/>
          <w:lang w:bidi="ar-SA"/>
        </w:rPr>
        <w:object w:dxaOrig="4180" w:dyaOrig="680">
          <v:shape id="_x0000_i1030" type="#_x0000_t75" style="width:209.25pt;height:33.75pt" o:ole="">
            <v:imagedata r:id="rId15" o:title=""/>
          </v:shape>
          <o:OLEObject Type="Embed" ProgID="Equation.3" ShapeID="_x0000_i1030" DrawAspect="Content" ObjectID="_1487040919" r:id="rId16"/>
        </w:object>
      </w:r>
    </w:p>
    <w:p w:rsidR="00256898" w:rsidRDefault="00256898" w:rsidP="00CE2E4C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</w:p>
    <w:p w:rsidR="00256898" w:rsidRDefault="00256898" w:rsidP="00256898">
      <w:pPr>
        <w:pStyle w:val="a3"/>
        <w:rPr>
          <w:rFonts w:ascii="Arial" w:hAnsi="Arial" w:hint="cs"/>
          <w:b/>
          <w:bCs/>
          <w:color w:val="00B0F0"/>
          <w:sz w:val="24"/>
          <w:szCs w:val="24"/>
          <w:rtl/>
          <w:lang w:bidi="ar-SA"/>
        </w:rPr>
      </w:pPr>
      <w:r w:rsidRPr="00256898">
        <w:rPr>
          <w:rFonts w:ascii="Arial" w:hAnsi="Arial" w:hint="cs"/>
          <w:b/>
          <w:bCs/>
          <w:color w:val="00B0F0"/>
          <w:sz w:val="24"/>
          <w:szCs w:val="24"/>
          <w:rtl/>
          <w:lang w:bidi="ar-SA"/>
        </w:rPr>
        <w:t>حيث أن :</w:t>
      </w:r>
    </w:p>
    <w:p w:rsidR="00256898" w:rsidRP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10"/>
          <w:sz w:val="22"/>
          <w:szCs w:val="22"/>
          <w:lang w:bidi="ar-SA"/>
        </w:rPr>
        <w:object w:dxaOrig="980" w:dyaOrig="320">
          <v:shape id="_x0000_i1031" type="#_x0000_t75" style="width:48.75pt;height:15.75pt" o:ole="">
            <v:imagedata r:id="rId17" o:title=""/>
          </v:shape>
          <o:OLEObject Type="Embed" ProgID="Equation.3" ShapeID="_x0000_i1031" DrawAspect="Content" ObjectID="_1487040920" r:id="rId18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الانحراف المشترك لمحفظة مكونة من عائد السوق وعائدات السهم </w:t>
      </w:r>
    </w:p>
    <w:p w:rsidR="00256898" w:rsidRPr="00256898" w:rsidRDefault="00256898" w:rsidP="00256898">
      <w:pPr>
        <w:pStyle w:val="a3"/>
        <w:tabs>
          <w:tab w:val="left" w:pos="1541"/>
        </w:tabs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200" w:dyaOrig="220">
          <v:shape id="_x0000_i1032" type="#_x0000_t75" style="width:9.75pt;height:11.25pt" o:ole="">
            <v:imagedata r:id="rId19" o:title=""/>
          </v:shape>
          <o:OLEObject Type="Embed" ProgID="Equation.3" ShapeID="_x0000_i1032" DrawAspect="Content" ObjectID="_1487040921" r:id="rId20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>عدد الفترات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ab/>
      </w:r>
    </w:p>
    <w:p w:rsidR="00256898" w:rsidRP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420" w:dyaOrig="279">
          <v:shape id="_x0000_i1033" type="#_x0000_t75" style="width:21pt;height:14.25pt" o:ole="">
            <v:imagedata r:id="rId21" o:title=""/>
          </v:shape>
          <o:OLEObject Type="Embed" ProgID="Equation.3" ShapeID="_x0000_i1033" DrawAspect="Content" ObjectID="_1487040922" r:id="rId22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العائد الممكن الحصول عليه من الاستثمار </w:t>
      </w: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200" w:dyaOrig="220">
          <v:shape id="_x0000_i1034" type="#_x0000_t75" style="width:9.75pt;height:11.25pt" o:ole="">
            <v:imagedata r:id="rId23" o:title=""/>
          </v:shape>
          <o:OLEObject Type="Embed" ProgID="Equation.3" ShapeID="_x0000_i1034" DrawAspect="Content" ObjectID="_1487040923" r:id="rId24"/>
        </w:object>
      </w:r>
    </w:p>
    <w:p w:rsidR="00256898" w:rsidRP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499" w:dyaOrig="279">
          <v:shape id="_x0000_i1035" type="#_x0000_t75" style="width:24.75pt;height:14.25pt" o:ole="">
            <v:imagedata r:id="rId25" o:title=""/>
          </v:shape>
          <o:OLEObject Type="Embed" ProgID="Equation.3" ShapeID="_x0000_i1035" DrawAspect="Content" ObjectID="_1487040924" r:id="rId26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متوسط العائد من المشروع </w:t>
      </w: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200" w:dyaOrig="220">
          <v:shape id="_x0000_i1036" type="#_x0000_t75" style="width:9.75pt;height:11.25pt" o:ole="">
            <v:imagedata r:id="rId27" o:title=""/>
          </v:shape>
          <o:OLEObject Type="Embed" ProgID="Equation.3" ShapeID="_x0000_i1036" DrawAspect="Content" ObjectID="_1487040925" r:id="rId28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 يمكن الحصول عليه عن طريق (مجموع العائدات / عدد الفترات)</w:t>
      </w:r>
    </w:p>
    <w:p w:rsidR="00256898" w:rsidRPr="00256898" w:rsidRDefault="00256898" w:rsidP="00256898">
      <w:pPr>
        <w:pStyle w:val="a3"/>
        <w:tabs>
          <w:tab w:val="left" w:pos="1931"/>
        </w:tabs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480" w:dyaOrig="279">
          <v:shape id="_x0000_i1037" type="#_x0000_t75" style="width:24pt;height:14.25pt" o:ole="">
            <v:imagedata r:id="rId29" o:title=""/>
          </v:shape>
          <o:OLEObject Type="Embed" ProgID="Equation.3" ShapeID="_x0000_i1037" DrawAspect="Content" ObjectID="_1487040926" r:id="rId30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>عائد السوق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ab/>
      </w:r>
    </w:p>
    <w:p w:rsidR="00256898" w:rsidRP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560" w:dyaOrig="279">
          <v:shape id="_x0000_i1038" type="#_x0000_t75" style="width:27.75pt;height:14.25pt" o:ole="">
            <v:imagedata r:id="rId31" o:title=""/>
          </v:shape>
          <o:OLEObject Type="Embed" ProgID="Equation.3" ShapeID="_x0000_i1038" DrawAspect="Content" ObjectID="_1487040927" r:id="rId32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متوسط عوائد السوق </w:t>
      </w:r>
      <w:r w:rsidRPr="00256898">
        <w:rPr>
          <w:rFonts w:ascii="Arial" w:hAnsi="Arial"/>
          <w:color w:val="000000" w:themeColor="text1"/>
          <w:position w:val="-6"/>
          <w:sz w:val="22"/>
          <w:szCs w:val="22"/>
          <w:lang w:bidi="ar-SA"/>
        </w:rPr>
        <w:object w:dxaOrig="260" w:dyaOrig="220">
          <v:shape id="_x0000_i1039" type="#_x0000_t75" style="width:12.75pt;height:11.25pt" o:ole="">
            <v:imagedata r:id="rId33" o:title=""/>
          </v:shape>
          <o:OLEObject Type="Embed" ProgID="Equation.3" ShapeID="_x0000_i1039" DrawAspect="Content" ObjectID="_1487040928" r:id="rId34"/>
        </w:object>
      </w: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 يمكن الحصول عليه عن طريق (مجموع العائدات / عدد الفترات)</w:t>
      </w:r>
    </w:p>
    <w:p w:rsidR="00256898" w:rsidRP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</w:p>
    <w:p w:rsidR="00256898" w:rsidRDefault="00256898" w:rsidP="00256898">
      <w:pPr>
        <w:pStyle w:val="a3"/>
        <w:rPr>
          <w:rFonts w:ascii="Arial" w:hAnsi="Arial" w:hint="cs"/>
          <w:b/>
          <w:bCs/>
          <w:color w:val="00B050"/>
          <w:sz w:val="28"/>
          <w:szCs w:val="28"/>
          <w:u w:val="single"/>
          <w:rtl/>
          <w:lang w:bidi="ar-SA"/>
        </w:rPr>
      </w:pPr>
      <w:r w:rsidRPr="00256898">
        <w:rPr>
          <w:rFonts w:ascii="Arial" w:hAnsi="Arial" w:hint="cs"/>
          <w:b/>
          <w:bCs/>
          <w:color w:val="00B050"/>
          <w:sz w:val="28"/>
          <w:szCs w:val="28"/>
          <w:u w:val="single"/>
          <w:rtl/>
          <w:lang w:bidi="ar-SA"/>
        </w:rPr>
        <w:t>حساب تباين عوائد السوق :</w:t>
      </w:r>
    </w:p>
    <w:p w:rsidR="00256898" w:rsidRDefault="00256898" w:rsidP="00256898">
      <w:pPr>
        <w:pStyle w:val="a3"/>
        <w:rPr>
          <w:rFonts w:ascii="Arial" w:hAnsi="Arial" w:hint="cs"/>
          <w:b/>
          <w:bCs/>
          <w:color w:val="00B050"/>
          <w:sz w:val="28"/>
          <w:szCs w:val="28"/>
          <w:u w:val="single"/>
          <w:rtl/>
          <w:lang w:bidi="ar-SA"/>
        </w:rPr>
      </w:pPr>
    </w:p>
    <w:p w:rsid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يمكن حساب تباين السوق </w:t>
      </w:r>
      <w:proofErr w:type="spellStart"/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>بالصيغه</w:t>
      </w:r>
      <w:proofErr w:type="spellEnd"/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 </w:t>
      </w:r>
      <w:proofErr w:type="spellStart"/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>التاليه</w:t>
      </w:r>
      <w:proofErr w:type="spellEnd"/>
      <w:r w:rsidRPr="00256898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 :</w:t>
      </w:r>
    </w:p>
    <w:p w:rsid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28"/>
          <w:sz w:val="22"/>
          <w:szCs w:val="22"/>
          <w:lang w:bidi="ar-SA"/>
        </w:rPr>
        <w:object w:dxaOrig="2720" w:dyaOrig="680">
          <v:shape id="_x0000_i1040" type="#_x0000_t75" style="width:135.75pt;height:33.75pt" o:ole="">
            <v:imagedata r:id="rId35" o:title=""/>
          </v:shape>
          <o:OLEObject Type="Embed" ProgID="Equation.3" ShapeID="_x0000_i1040" DrawAspect="Content" ObjectID="_1487040929" r:id="rId36"/>
        </w:object>
      </w:r>
    </w:p>
    <w:p w:rsidR="00256898" w:rsidRDefault="00256898" w:rsidP="00256898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</w:p>
    <w:p w:rsidR="00256898" w:rsidRDefault="00256898" w:rsidP="00256898">
      <w:pPr>
        <w:pStyle w:val="a3"/>
        <w:rPr>
          <w:rFonts w:ascii="Arial" w:hAnsi="Arial" w:hint="cs"/>
          <w:color w:val="FF0000"/>
          <w:sz w:val="36"/>
          <w:szCs w:val="36"/>
          <w:rtl/>
          <w:lang w:bidi="ar-SA"/>
        </w:rPr>
      </w:pPr>
      <w:r w:rsidRPr="00256898">
        <w:rPr>
          <w:rFonts w:ascii="Arial" w:hAnsi="Arial" w:hint="cs"/>
          <w:color w:val="FF0000"/>
          <w:sz w:val="36"/>
          <w:szCs w:val="36"/>
          <w:rtl/>
          <w:lang w:bidi="ar-SA"/>
        </w:rPr>
        <w:t>مثال :</w:t>
      </w:r>
    </w:p>
    <w:p w:rsidR="00256898" w:rsidRDefault="00256898" w:rsidP="00256898">
      <w:pPr>
        <w:pStyle w:val="a3"/>
        <w:rPr>
          <w:rFonts w:ascii="Arial" w:hAnsi="Arial"/>
          <w:color w:val="000000" w:themeColor="text1"/>
          <w:sz w:val="22"/>
          <w:szCs w:val="22"/>
        </w:rPr>
      </w:pP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يوضح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الجدول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التالي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العائد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من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سهم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شركة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لجين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مقارنة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مع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عائد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السوق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خلال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الخمس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سنوات</w:t>
      </w:r>
      <w:r w:rsidRPr="002568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2568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الماضية</w:t>
      </w:r>
      <w:r>
        <w:rPr>
          <w:rFonts w:ascii="Arial" w:hAnsi="Arial"/>
          <w:color w:val="000000" w:themeColor="text1"/>
          <w:sz w:val="22"/>
          <w:szCs w:val="22"/>
        </w:rPr>
        <w:t xml:space="preserve"> :</w:t>
      </w:r>
    </w:p>
    <w:p w:rsidR="00256898" w:rsidRDefault="00256898" w:rsidP="00256898">
      <w:pPr>
        <w:pStyle w:val="a3"/>
        <w:rPr>
          <w:rFonts w:ascii="Arial" w:hAnsi="Arial"/>
          <w:color w:val="000000" w:themeColor="text1"/>
          <w:sz w:val="22"/>
          <w:szCs w:val="22"/>
        </w:rPr>
      </w:pPr>
    </w:p>
    <w:tbl>
      <w:tblPr>
        <w:tblStyle w:val="a4"/>
        <w:bidiVisual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9B1675" w:rsidTr="003030DC">
        <w:tc>
          <w:tcPr>
            <w:tcW w:w="1420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السنة</w:t>
            </w:r>
          </w:p>
        </w:tc>
        <w:tc>
          <w:tcPr>
            <w:tcW w:w="1420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560" w:dyaOrig="279">
                <v:shape id="_x0000_i1041" type="#_x0000_t75" style="width:27.75pt;height:14.25pt" o:ole="">
                  <v:imagedata r:id="rId37" o:title=""/>
                </v:shape>
                <o:OLEObject Type="Embed" ProgID="Equation.3" ShapeID="_x0000_i1041" DrawAspect="Content" ObjectID="_1487040930" r:id="rId38"/>
              </w:object>
            </w:r>
          </w:p>
        </w:tc>
        <w:tc>
          <w:tcPr>
            <w:tcW w:w="1420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560" w:dyaOrig="279">
                <v:shape id="_x0000_i1042" type="#_x0000_t75" style="width:27.75pt;height:14.25pt" o:ole="">
                  <v:imagedata r:id="rId39" o:title=""/>
                </v:shape>
                <o:OLEObject Type="Embed" ProgID="Equation.3" ShapeID="_x0000_i1042" DrawAspect="Content" ObjectID="_1487040931" r:id="rId40"/>
              </w:object>
            </w:r>
          </w:p>
        </w:tc>
        <w:tc>
          <w:tcPr>
            <w:tcW w:w="1420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560" w:dyaOrig="279">
                <v:shape id="_x0000_i1043" type="#_x0000_t75" style="width:27.75pt;height:14.25pt" o:ole="">
                  <v:imagedata r:id="rId41" o:title=""/>
                </v:shape>
                <o:OLEObject Type="Embed" ProgID="Equation.3" ShapeID="_x0000_i1043" DrawAspect="Content" ObjectID="_1487040932" r:id="rId42"/>
              </w:object>
            </w:r>
          </w:p>
        </w:tc>
        <w:tc>
          <w:tcPr>
            <w:tcW w:w="1421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560" w:dyaOrig="279">
                <v:shape id="_x0000_i1044" type="#_x0000_t75" style="width:27.75pt;height:14.25pt" o:ole="">
                  <v:imagedata r:id="rId43" o:title=""/>
                </v:shape>
                <o:OLEObject Type="Embed" ProgID="Equation.3" ShapeID="_x0000_i1044" DrawAspect="Content" ObjectID="_1487040933" r:id="rId44"/>
              </w:object>
            </w:r>
          </w:p>
        </w:tc>
        <w:tc>
          <w:tcPr>
            <w:tcW w:w="1421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560" w:dyaOrig="279">
                <v:shape id="_x0000_i1045" type="#_x0000_t75" style="width:27.75pt;height:14.25pt" o:ole="">
                  <v:imagedata r:id="rId45" o:title=""/>
                </v:shape>
                <o:OLEObject Type="Embed" ProgID="Equation.3" ShapeID="_x0000_i1045" DrawAspect="Content" ObjectID="_1487040934" r:id="rId46"/>
              </w:object>
            </w:r>
          </w:p>
        </w:tc>
      </w:tr>
      <w:tr w:rsidR="009B1675" w:rsidTr="003030DC">
        <w:tc>
          <w:tcPr>
            <w:tcW w:w="1420" w:type="dxa"/>
          </w:tcPr>
          <w:p w:rsidR="003030DC" w:rsidRP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rtl/>
                <w:lang w:bidi="ar-SA"/>
              </w:rPr>
            </w:pPr>
            <w:r w:rsidRPr="003030DC">
              <w:rPr>
                <w:rFonts w:ascii="Arial" w:hAnsi="Arial" w:hint="cs"/>
                <w:color w:val="000000" w:themeColor="text1"/>
                <w:rtl/>
                <w:lang w:bidi="ar-SA"/>
              </w:rPr>
              <w:t>عائد سهم لجين %</w:t>
            </w:r>
          </w:p>
        </w:tc>
        <w:tc>
          <w:tcPr>
            <w:tcW w:w="1420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200" w:dyaOrig="260">
                <v:shape id="_x0000_i1046" type="#_x0000_t75" style="width:9.75pt;height:12.75pt" o:ole="">
                  <v:imagedata r:id="rId47" o:title=""/>
                </v:shape>
                <o:OLEObject Type="Embed" ProgID="Equation.3" ShapeID="_x0000_i1046" DrawAspect="Content" ObjectID="_1487040935" r:id="rId48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0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200" w:dyaOrig="279">
                <v:shape id="_x0000_i1047" type="#_x0000_t75" style="width:9.75pt;height:14.25pt" o:ole="">
                  <v:imagedata r:id="rId49" o:title=""/>
                </v:shape>
                <o:OLEObject Type="Embed" ProgID="Equation.3" ShapeID="_x0000_i1047" DrawAspect="Content" ObjectID="_1487040936" r:id="rId50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0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9B1675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380" w:dyaOrig="260">
                <v:shape id="_x0000_i1050" type="#_x0000_t75" style="width:18.75pt;height:12.75pt" o:ole="">
                  <v:imagedata r:id="rId51" o:title=""/>
                </v:shape>
                <o:OLEObject Type="Embed" ProgID="Equation.3" ShapeID="_x0000_i1050" DrawAspect="Content" ObjectID="_1487040937" r:id="rId52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1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9B1675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180" w:dyaOrig="279">
                <v:shape id="_x0000_i1052" type="#_x0000_t75" style="width:9pt;height:14.25pt" o:ole="">
                  <v:imagedata r:id="rId53" o:title=""/>
                </v:shape>
                <o:OLEObject Type="Embed" ProgID="Equation.3" ShapeID="_x0000_i1052" DrawAspect="Content" ObjectID="_1487040938" r:id="rId54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1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9B1675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200" w:dyaOrig="260">
                <v:shape id="_x0000_i1054" type="#_x0000_t75" style="width:9.75pt;height:12.75pt" o:ole="">
                  <v:imagedata r:id="rId55" o:title=""/>
                </v:shape>
                <o:OLEObject Type="Embed" ProgID="Equation.3" ShapeID="_x0000_i1054" DrawAspect="Content" ObjectID="_1487040939" r:id="rId56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</w:tr>
      <w:tr w:rsidR="009B1675" w:rsidTr="003030DC">
        <w:tc>
          <w:tcPr>
            <w:tcW w:w="1420" w:type="dxa"/>
          </w:tcPr>
          <w:p w:rsidR="003030DC" w:rsidRDefault="003030DC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عائد السوق %</w:t>
            </w:r>
          </w:p>
        </w:tc>
        <w:tc>
          <w:tcPr>
            <w:tcW w:w="1420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6"/>
                <w:sz w:val="22"/>
                <w:szCs w:val="22"/>
                <w:lang w:bidi="ar-SA"/>
              </w:rPr>
              <w:object w:dxaOrig="180" w:dyaOrig="279">
                <v:shape id="_x0000_i1048" type="#_x0000_t75" style="width:9pt;height:14.25pt" o:ole="">
                  <v:imagedata r:id="rId57" o:title=""/>
                </v:shape>
                <o:OLEObject Type="Embed" ProgID="Equation.3" ShapeID="_x0000_i1048" DrawAspect="Content" ObjectID="_1487040940" r:id="rId58"/>
              </w:object>
            </w:r>
            <w:r w:rsidR="003030DC"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0" w:type="dxa"/>
          </w:tcPr>
          <w:p w:rsidR="009B1675" w:rsidRDefault="009B1675" w:rsidP="009B1675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3030DC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200" w:dyaOrig="260">
                <v:shape id="_x0000_i1049" type="#_x0000_t75" style="width:9.75pt;height:12.75pt" o:ole="">
                  <v:imagedata r:id="rId59" o:title=""/>
                </v:shape>
                <o:OLEObject Type="Embed" ProgID="Equation.3" ShapeID="_x0000_i1049" DrawAspect="Content" ObjectID="_1487040941" r:id="rId60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0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9B1675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380" w:dyaOrig="260">
                <v:shape id="_x0000_i1051" type="#_x0000_t75" style="width:18.75pt;height:12.75pt" o:ole="">
                  <v:imagedata r:id="rId61" o:title=""/>
                </v:shape>
                <o:OLEObject Type="Embed" ProgID="Equation.3" ShapeID="_x0000_i1051" DrawAspect="Content" ObjectID="_1487040942" r:id="rId62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1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9B1675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200" w:dyaOrig="260">
                <v:shape id="_x0000_i1053" type="#_x0000_t75" style="width:9.75pt;height:12.75pt" o:ole="">
                  <v:imagedata r:id="rId63" o:title=""/>
                </v:shape>
                <o:OLEObject Type="Embed" ProgID="Equation.3" ShapeID="_x0000_i1053" DrawAspect="Content" ObjectID="_1487040943" r:id="rId64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  <w:tc>
          <w:tcPr>
            <w:tcW w:w="1421" w:type="dxa"/>
          </w:tcPr>
          <w:p w:rsidR="003030DC" w:rsidRDefault="009B1675" w:rsidP="00256898">
            <w:pPr>
              <w:pStyle w:val="a3"/>
              <w:rPr>
                <w:rFonts w:ascii="Arial" w:hAnsi="Arial"/>
                <w:color w:val="000000" w:themeColor="text1"/>
                <w:sz w:val="22"/>
                <w:szCs w:val="22"/>
                <w:rtl/>
                <w:lang w:bidi="ar-SA"/>
              </w:rPr>
            </w:pPr>
            <w:r w:rsidRPr="009B1675">
              <w:rPr>
                <w:rFonts w:ascii="Arial" w:hAnsi="Arial"/>
                <w:color w:val="000000" w:themeColor="text1"/>
                <w:position w:val="-4"/>
                <w:sz w:val="22"/>
                <w:szCs w:val="22"/>
                <w:lang w:bidi="ar-SA"/>
              </w:rPr>
              <w:object w:dxaOrig="380" w:dyaOrig="260">
                <v:shape id="_x0000_i1055" type="#_x0000_t75" style="width:18.75pt;height:12.75pt" o:ole="">
                  <v:imagedata r:id="rId65" o:title=""/>
                </v:shape>
                <o:OLEObject Type="Embed" ProgID="Equation.3" ShapeID="_x0000_i1055" DrawAspect="Content" ObjectID="_1487040944" r:id="rId66"/>
              </w:object>
            </w:r>
            <w:r>
              <w:rPr>
                <w:rFonts w:ascii="Arial" w:hAnsi="Arial" w:hint="cs"/>
                <w:color w:val="000000" w:themeColor="text1"/>
                <w:sz w:val="22"/>
                <w:szCs w:val="22"/>
                <w:rtl/>
                <w:lang w:bidi="ar-SA"/>
              </w:rPr>
              <w:t>%</w:t>
            </w:r>
          </w:p>
        </w:tc>
      </w:tr>
    </w:tbl>
    <w:p w:rsidR="003030DC" w:rsidRPr="00256898" w:rsidRDefault="003030DC" w:rsidP="00256898">
      <w:pPr>
        <w:pStyle w:val="a3"/>
        <w:rPr>
          <w:rFonts w:ascii="Arial" w:hAnsi="Arial"/>
          <w:color w:val="000000" w:themeColor="text1"/>
          <w:sz w:val="22"/>
          <w:szCs w:val="22"/>
        </w:rPr>
      </w:pPr>
    </w:p>
    <w:p w:rsidR="00256898" w:rsidRPr="00256898" w:rsidRDefault="00256898" w:rsidP="00256898">
      <w:pPr>
        <w:pStyle w:val="a3"/>
        <w:rPr>
          <w:rFonts w:ascii="Arial" w:hAnsi="Arial" w:hint="cs"/>
          <w:color w:val="FF0000"/>
          <w:sz w:val="36"/>
          <w:szCs w:val="36"/>
          <w:rtl/>
          <w:lang w:bidi="ar-SA"/>
        </w:rPr>
      </w:pPr>
    </w:p>
    <w:p w:rsidR="009B1675" w:rsidRDefault="009B1675" w:rsidP="009B1675">
      <w:pPr>
        <w:pStyle w:val="a3"/>
        <w:rPr>
          <w:rFonts w:ascii="Arial" w:hAnsi="Arial"/>
          <w:b/>
          <w:bCs/>
          <w:color w:val="00B0F0"/>
          <w:sz w:val="24"/>
          <w:szCs w:val="24"/>
        </w:rPr>
      </w:pP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المطلوب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: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حساب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معامل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بيتا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لسهم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شركة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لجين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</w:rPr>
        <w:t xml:space="preserve"> </w:t>
      </w:r>
      <w:r w:rsidRPr="009B1675">
        <w:rPr>
          <w:rFonts w:ascii="Arial" w:hAnsi="Arial"/>
          <w:b/>
          <w:bCs/>
          <w:color w:val="00B0F0"/>
          <w:sz w:val="24"/>
          <w:szCs w:val="24"/>
          <w:rtl/>
          <w:lang w:bidi="ar-SA"/>
        </w:rPr>
        <w:t>؟</w:t>
      </w:r>
      <w:r w:rsidRPr="009B1675">
        <w:rPr>
          <w:rFonts w:ascii="Arial" w:hAnsi="Arial"/>
          <w:b/>
          <w:bCs/>
          <w:color w:val="00B0F0"/>
          <w:sz w:val="24"/>
          <w:szCs w:val="24"/>
        </w:rPr>
        <w:t xml:space="preserve"> </w:t>
      </w:r>
    </w:p>
    <w:p w:rsidR="00676498" w:rsidRDefault="00676498" w:rsidP="009B1675">
      <w:pPr>
        <w:pStyle w:val="a3"/>
        <w:rPr>
          <w:rFonts w:ascii="Arial" w:hAnsi="Arial"/>
          <w:b/>
          <w:bCs/>
          <w:color w:val="00B0F0"/>
          <w:sz w:val="24"/>
          <w:szCs w:val="24"/>
        </w:rPr>
      </w:pPr>
    </w:p>
    <w:p w:rsidR="00676498" w:rsidRPr="00676498" w:rsidRDefault="00676498" w:rsidP="00676498">
      <w:pPr>
        <w:pStyle w:val="a3"/>
        <w:rPr>
          <w:rFonts w:ascii="Arial" w:hAnsi="Arial"/>
          <w:b/>
          <w:bCs/>
          <w:color w:val="FF0000"/>
          <w:sz w:val="24"/>
          <w:szCs w:val="24"/>
          <w:u w:val="single"/>
        </w:rPr>
      </w:pPr>
      <w:r w:rsidRPr="00676498">
        <w:rPr>
          <w:rFonts w:ascii="Arial" w:hAnsi="Arial"/>
          <w:b/>
          <w:bCs/>
          <w:color w:val="FF0000"/>
          <w:sz w:val="24"/>
          <w:szCs w:val="24"/>
          <w:u w:val="single"/>
          <w:rtl/>
          <w:lang w:bidi="ar-SA"/>
        </w:rPr>
        <w:t>أولا: حساب متوسط العائد :</w:t>
      </w:r>
    </w:p>
    <w:p w:rsidR="00676498" w:rsidRDefault="00676498" w:rsidP="009B1675">
      <w:pPr>
        <w:pStyle w:val="a3"/>
        <w:rPr>
          <w:rFonts w:ascii="Arial" w:hAnsi="Arial"/>
          <w:b/>
          <w:bCs/>
          <w:color w:val="00B0F0"/>
          <w:sz w:val="24"/>
          <w:szCs w:val="24"/>
        </w:rPr>
      </w:pPr>
    </w:p>
    <w:p w:rsidR="00676498" w:rsidRDefault="00676498" w:rsidP="00676498">
      <w:pPr>
        <w:pStyle w:val="a3"/>
        <w:numPr>
          <w:ilvl w:val="0"/>
          <w:numId w:val="5"/>
        </w:numPr>
        <w:rPr>
          <w:rFonts w:ascii="Arial" w:hAnsi="Arial"/>
          <w:color w:val="000000" w:themeColor="text1"/>
          <w:sz w:val="22"/>
          <w:szCs w:val="22"/>
        </w:rPr>
      </w:pP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متوسط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العائد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لسهم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لجين</w:t>
      </w:r>
      <w:r w:rsidRPr="00676498">
        <w:rPr>
          <w:rFonts w:ascii="Arial" w:hAnsi="Arial"/>
          <w:color w:val="000000" w:themeColor="text1"/>
          <w:sz w:val="22"/>
          <w:szCs w:val="22"/>
        </w:rPr>
        <w:t xml:space="preserve"> 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(</w:t>
      </w:r>
      <w:r w:rsidRPr="00676498">
        <w:rPr>
          <w:rFonts w:ascii="Arial" w:hAnsi="Arial"/>
          <w:color w:val="000000" w:themeColor="text1"/>
          <w:sz w:val="22"/>
          <w:szCs w:val="22"/>
        </w:rPr>
        <w:t xml:space="preserve">Era 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>)=</w:t>
      </w:r>
    </w:p>
    <w:p w:rsidR="00676498" w:rsidRDefault="00676498" w:rsidP="00676498">
      <w:pPr>
        <w:pStyle w:val="a3"/>
        <w:rPr>
          <w:rFonts w:ascii="Arial" w:hAnsi="Arial"/>
          <w:color w:val="000000" w:themeColor="text1"/>
          <w:sz w:val="22"/>
          <w:szCs w:val="22"/>
        </w:rPr>
      </w:pPr>
    </w:p>
    <w:p w:rsidR="00676498" w:rsidRDefault="00676498" w:rsidP="00676498">
      <w:pPr>
        <w:pStyle w:val="a3"/>
        <w:rPr>
          <w:rFonts w:ascii="Arial" w:hAnsi="Arial"/>
          <w:color w:val="000000" w:themeColor="text1"/>
          <w:sz w:val="22"/>
          <w:szCs w:val="22"/>
        </w:rPr>
      </w:pP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676498">
        <w:rPr>
          <w:rFonts w:ascii="Arial" w:hAnsi="Arial"/>
          <w:color w:val="000000" w:themeColor="text1"/>
          <w:position w:val="-24"/>
          <w:sz w:val="22"/>
          <w:szCs w:val="22"/>
        </w:rPr>
        <w:object w:dxaOrig="3340" w:dyaOrig="620">
          <v:shape id="_x0000_i1056" type="#_x0000_t75" style="width:167.25pt;height:30.75pt" o:ole="">
            <v:imagedata r:id="rId67" o:title=""/>
          </v:shape>
          <o:OLEObject Type="Embed" ProgID="Equation.3" ShapeID="_x0000_i1056" DrawAspect="Content" ObjectID="_1487040945" r:id="rId68"/>
        </w:objec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= 0.03 </w:t>
      </w:r>
    </w:p>
    <w:p w:rsidR="00676498" w:rsidRPr="00676498" w:rsidRDefault="00676498" w:rsidP="00676498">
      <w:pPr>
        <w:pStyle w:val="a3"/>
        <w:rPr>
          <w:rFonts w:ascii="Arial" w:hAnsi="Arial"/>
          <w:color w:val="000000" w:themeColor="text1"/>
          <w:sz w:val="22"/>
          <w:szCs w:val="22"/>
          <w:rtl/>
        </w:rPr>
      </w:pPr>
    </w:p>
    <w:p w:rsidR="00676498" w:rsidRDefault="00676498" w:rsidP="00676498">
      <w:pPr>
        <w:pStyle w:val="a3"/>
        <w:numPr>
          <w:ilvl w:val="0"/>
          <w:numId w:val="5"/>
        </w:numPr>
        <w:tabs>
          <w:tab w:val="left" w:pos="2876"/>
        </w:tabs>
        <w:rPr>
          <w:rFonts w:ascii="Arial" w:hAnsi="Arial"/>
          <w:color w:val="000000" w:themeColor="text1"/>
          <w:sz w:val="22"/>
          <w:szCs w:val="22"/>
        </w:rPr>
      </w:pP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متوسط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عائد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</w:t>
      </w:r>
      <w:r w:rsidRPr="00676498">
        <w:rPr>
          <w:rFonts w:ascii="Arial" w:hAnsi="Arial"/>
          <w:color w:val="000000" w:themeColor="text1"/>
          <w:sz w:val="22"/>
          <w:szCs w:val="22"/>
          <w:rtl/>
          <w:lang w:bidi="ar-SA"/>
        </w:rPr>
        <w:t>السوق</w: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(</w:t>
      </w:r>
      <w:proofErr w:type="spellStart"/>
      <w:r w:rsidRPr="00676498">
        <w:rPr>
          <w:rFonts w:ascii="Arial" w:hAnsi="Arial"/>
          <w:color w:val="000000" w:themeColor="text1"/>
          <w:sz w:val="22"/>
          <w:szCs w:val="22"/>
        </w:rPr>
        <w:t>Erm</w:t>
      </w:r>
      <w:proofErr w:type="spellEnd"/>
      <w:r>
        <w:rPr>
          <w:rFonts w:ascii="Arial" w:hAnsi="Arial"/>
          <w:color w:val="000000" w:themeColor="text1"/>
          <w:sz w:val="22"/>
          <w:szCs w:val="22"/>
          <w:rtl/>
        </w:rPr>
        <w:t>)</w:t>
      </w:r>
    </w:p>
    <w:p w:rsidR="00676498" w:rsidRDefault="00676498" w:rsidP="00676498">
      <w:pPr>
        <w:pStyle w:val="a3"/>
        <w:tabs>
          <w:tab w:val="left" w:pos="2876"/>
        </w:tabs>
        <w:rPr>
          <w:rFonts w:ascii="Arial" w:hAnsi="Arial"/>
          <w:color w:val="000000" w:themeColor="text1"/>
          <w:sz w:val="22"/>
          <w:szCs w:val="22"/>
        </w:rPr>
      </w:pPr>
    </w:p>
    <w:p w:rsidR="00676498" w:rsidRDefault="00676498" w:rsidP="00676498">
      <w:pPr>
        <w:pStyle w:val="a3"/>
        <w:tabs>
          <w:tab w:val="left" w:pos="2876"/>
        </w:tabs>
        <w:rPr>
          <w:rFonts w:ascii="Arial" w:hAnsi="Arial"/>
          <w:color w:val="000000" w:themeColor="text1"/>
          <w:sz w:val="22"/>
          <w:szCs w:val="22"/>
        </w:rPr>
      </w:pPr>
      <w:r w:rsidRPr="00676498">
        <w:rPr>
          <w:rFonts w:ascii="Arial" w:hAnsi="Arial"/>
          <w:color w:val="000000" w:themeColor="text1"/>
          <w:position w:val="-24"/>
          <w:sz w:val="22"/>
          <w:szCs w:val="22"/>
        </w:rPr>
        <w:object w:dxaOrig="3580" w:dyaOrig="620">
          <v:shape id="_x0000_i1057" type="#_x0000_t75" style="width:179.25pt;height:30.75pt" o:ole="">
            <v:imagedata r:id="rId69" o:title=""/>
          </v:shape>
          <o:OLEObject Type="Embed" ProgID="Equation.3" ShapeID="_x0000_i1057" DrawAspect="Content" ObjectID="_1487040946" r:id="rId70"/>
        </w:object>
      </w:r>
      <w:r w:rsidRPr="00676498">
        <w:rPr>
          <w:rFonts w:ascii="Arial" w:hAnsi="Arial"/>
          <w:color w:val="000000" w:themeColor="text1"/>
          <w:sz w:val="22"/>
          <w:szCs w:val="22"/>
          <w:rtl/>
        </w:rPr>
        <w:t xml:space="preserve"> = 0.02</w:t>
      </w:r>
      <w:r w:rsidRPr="00676498">
        <w:rPr>
          <w:rFonts w:ascii="Arial" w:hAnsi="Arial"/>
          <w:color w:val="000000" w:themeColor="text1"/>
          <w:sz w:val="22"/>
          <w:szCs w:val="22"/>
        </w:rPr>
        <w:t xml:space="preserve"> </w:t>
      </w:r>
    </w:p>
    <w:p w:rsidR="00676498" w:rsidRPr="00676498" w:rsidRDefault="00676498" w:rsidP="00676498">
      <w:pPr>
        <w:pStyle w:val="a3"/>
        <w:tabs>
          <w:tab w:val="left" w:pos="2876"/>
        </w:tabs>
        <w:rPr>
          <w:rFonts w:ascii="Arial" w:hAnsi="Arial"/>
          <w:color w:val="000000" w:themeColor="text1"/>
          <w:sz w:val="22"/>
          <w:szCs w:val="22"/>
          <w:rtl/>
        </w:rPr>
      </w:pPr>
    </w:p>
    <w:p w:rsidR="00676498" w:rsidRPr="00676498" w:rsidRDefault="00676498" w:rsidP="009B1675">
      <w:pPr>
        <w:pStyle w:val="a3"/>
        <w:rPr>
          <w:rFonts w:ascii="Arial" w:hAnsi="Arial"/>
          <w:color w:val="000000" w:themeColor="text1"/>
          <w:sz w:val="22"/>
          <w:szCs w:val="22"/>
        </w:rPr>
      </w:pPr>
    </w:p>
    <w:p w:rsidR="00CE2E4C" w:rsidRPr="009B1675" w:rsidRDefault="00CE2E4C" w:rsidP="00CE2E4C">
      <w:pPr>
        <w:pStyle w:val="a3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</w:p>
    <w:p w:rsidR="00CE2E4C" w:rsidRDefault="00CE2E4C" w:rsidP="00CE2E4C">
      <w:pPr>
        <w:pStyle w:val="a3"/>
        <w:rPr>
          <w:color w:val="000000" w:themeColor="text1"/>
        </w:rPr>
      </w:pPr>
    </w:p>
    <w:p w:rsidR="00AB2465" w:rsidRDefault="00AB2465" w:rsidP="00CE2E4C">
      <w:pPr>
        <w:pStyle w:val="a3"/>
      </w:pPr>
    </w:p>
    <w:p w:rsidR="00676498" w:rsidRDefault="00676498" w:rsidP="00676498">
      <w:pPr>
        <w:pStyle w:val="a3"/>
        <w:rPr>
          <w:rFonts w:ascii="Arial" w:hAnsi="Arial"/>
          <w:b/>
          <w:bCs/>
          <w:color w:val="FF0000"/>
          <w:sz w:val="24"/>
          <w:szCs w:val="24"/>
          <w:u w:val="single"/>
          <w:lang w:bidi="ar-SA"/>
        </w:rPr>
      </w:pPr>
      <w:r>
        <w:rPr>
          <w:rFonts w:ascii="Arial" w:hAnsi="Arial" w:hint="cs"/>
          <w:b/>
          <w:bCs/>
          <w:color w:val="FF0000"/>
          <w:sz w:val="24"/>
          <w:szCs w:val="24"/>
          <w:u w:val="single"/>
          <w:rtl/>
          <w:lang w:bidi="ar-SA"/>
        </w:rPr>
        <w:lastRenderedPageBreak/>
        <w:t>ثانياً</w:t>
      </w:r>
      <w:r w:rsidRPr="00676498">
        <w:rPr>
          <w:rFonts w:ascii="Arial" w:hAnsi="Arial"/>
          <w:b/>
          <w:bCs/>
          <w:color w:val="FF0000"/>
          <w:sz w:val="24"/>
          <w:szCs w:val="24"/>
          <w:u w:val="single"/>
          <w:rtl/>
          <w:lang w:bidi="ar-SA"/>
        </w:rPr>
        <w:t>: حساب الانحراف المشترك (التغاير)</w:t>
      </w:r>
      <w:r>
        <w:rPr>
          <w:rFonts w:ascii="Arial" w:hAnsi="Arial" w:hint="cs"/>
          <w:b/>
          <w:bCs/>
          <w:color w:val="FF0000"/>
          <w:sz w:val="24"/>
          <w:szCs w:val="24"/>
          <w:u w:val="single"/>
          <w:rtl/>
          <w:lang w:bidi="ar-SA"/>
        </w:rPr>
        <w:t xml:space="preserve"> </w:t>
      </w:r>
      <w:r w:rsidRPr="00676498">
        <w:rPr>
          <w:rFonts w:ascii="Arial" w:hAnsi="Arial"/>
          <w:b/>
          <w:bCs/>
          <w:color w:val="FF0000"/>
          <w:sz w:val="24"/>
          <w:szCs w:val="24"/>
          <w:u w:val="single"/>
          <w:rtl/>
          <w:lang w:bidi="ar-SA"/>
        </w:rPr>
        <w:t>:</w:t>
      </w:r>
    </w:p>
    <w:p w:rsidR="00676498" w:rsidRDefault="00676498" w:rsidP="00676498">
      <w:pPr>
        <w:pStyle w:val="a3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</w:p>
    <w:p w:rsidR="00676498" w:rsidRDefault="00676498" w:rsidP="00676498">
      <w:pPr>
        <w:pStyle w:val="a3"/>
        <w:rPr>
          <w:rFonts w:ascii="Arial" w:hAnsi="Arial"/>
          <w:color w:val="000000" w:themeColor="text1"/>
          <w:sz w:val="24"/>
          <w:szCs w:val="24"/>
        </w:rPr>
      </w:pP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بتطبيق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الصيغة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الخاصة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بـ</w:t>
      </w:r>
      <w:proofErr w:type="spellEnd"/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الانحراف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المشترك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نحصل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على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>التالي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: </w:t>
      </w:r>
    </w:p>
    <w:p w:rsidR="00676498" w:rsidRDefault="00676498" w:rsidP="00676498">
      <w:pPr>
        <w:pStyle w:val="a3"/>
        <w:rPr>
          <w:rFonts w:ascii="Arial" w:hAnsi="Arial" w:hint="cs"/>
          <w:color w:val="000000"/>
          <w:sz w:val="24"/>
          <w:szCs w:val="24"/>
          <w:rtl/>
          <w:lang w:bidi="ar-SA"/>
        </w:rPr>
      </w:pPr>
      <w:r w:rsidRPr="00CE2E4C">
        <w:rPr>
          <w:rFonts w:ascii="Arial" w:hAnsi="Arial"/>
          <w:color w:val="000000"/>
          <w:position w:val="-28"/>
          <w:sz w:val="24"/>
          <w:szCs w:val="24"/>
          <w:lang w:bidi="ar-SA"/>
        </w:rPr>
        <w:object w:dxaOrig="4180" w:dyaOrig="680">
          <v:shape id="_x0000_i1058" type="#_x0000_t75" style="width:209.25pt;height:33.75pt" o:ole="">
            <v:imagedata r:id="rId15" o:title=""/>
          </v:shape>
          <o:OLEObject Type="Embed" ProgID="Equation.3" ShapeID="_x0000_i1058" DrawAspect="Content" ObjectID="_1487040947" r:id="rId71"/>
        </w:object>
      </w:r>
    </w:p>
    <w:p w:rsidR="00676498" w:rsidRPr="00676498" w:rsidRDefault="00676498" w:rsidP="00676498">
      <w:pPr>
        <w:pStyle w:val="a3"/>
        <w:rPr>
          <w:rFonts w:ascii="Arial" w:hAnsi="Arial"/>
          <w:color w:val="000000" w:themeColor="text1"/>
          <w:sz w:val="24"/>
          <w:szCs w:val="24"/>
        </w:rPr>
      </w:pPr>
    </w:p>
    <w:p w:rsidR="00676498" w:rsidRPr="00676498" w:rsidRDefault="00676498" w:rsidP="00224783">
      <w:pPr>
        <w:pStyle w:val="a3"/>
        <w:rPr>
          <w:rFonts w:ascii="Arial" w:hAnsi="Arial"/>
          <w:color w:val="000000" w:themeColor="text1"/>
          <w:sz w:val="24"/>
          <w:szCs w:val="24"/>
          <w:rtl/>
        </w:rPr>
      </w:pPr>
      <w:r w:rsidRPr="00676498">
        <w:rPr>
          <w:rFonts w:ascii="Arial" w:hAnsi="Arial"/>
          <w:color w:val="000000" w:themeColor="text1"/>
          <w:sz w:val="24"/>
          <w:szCs w:val="24"/>
          <w:rtl/>
        </w:rPr>
        <w:t>(</w:t>
      </w:r>
      <w:r w:rsidR="00224783">
        <w:rPr>
          <w:rFonts w:ascii="Arial" w:hAnsi="Arial"/>
          <w:color w:val="000000" w:themeColor="text1"/>
          <w:sz w:val="24"/>
          <w:szCs w:val="24"/>
        </w:rPr>
        <w:t>0.02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 w:rsidR="00224783">
        <w:rPr>
          <w:rFonts w:ascii="Arial" w:hAnsi="Arial"/>
          <w:color w:val="000000" w:themeColor="text1"/>
          <w:sz w:val="24"/>
          <w:szCs w:val="24"/>
        </w:rPr>
        <w:t>0.08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)*(</w:t>
      </w:r>
      <w:r w:rsidR="00224783">
        <w:rPr>
          <w:rFonts w:ascii="Arial" w:hAnsi="Arial"/>
          <w:color w:val="000000" w:themeColor="text1"/>
          <w:sz w:val="24"/>
          <w:szCs w:val="24"/>
        </w:rPr>
        <w:t>0.03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>
        <w:rPr>
          <w:rFonts w:ascii="Arial" w:hAnsi="Arial"/>
          <w:color w:val="000000" w:themeColor="text1"/>
          <w:sz w:val="24"/>
          <w:szCs w:val="24"/>
        </w:rPr>
        <w:t>0</w:t>
      </w:r>
      <w:r w:rsidR="00224783">
        <w:rPr>
          <w:rFonts w:ascii="Arial" w:hAnsi="Arial"/>
          <w:color w:val="000000" w:themeColor="text1"/>
          <w:sz w:val="24"/>
          <w:szCs w:val="24"/>
        </w:rPr>
        <w:t>.</w:t>
      </w:r>
      <w:r>
        <w:rPr>
          <w:rFonts w:ascii="Arial" w:hAnsi="Arial"/>
          <w:color w:val="000000" w:themeColor="text1"/>
          <w:sz w:val="24"/>
          <w:szCs w:val="24"/>
        </w:rPr>
        <w:t>04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)=0.0006</w:t>
      </w:r>
    </w:p>
    <w:p w:rsidR="00676498" w:rsidRPr="00676498" w:rsidRDefault="00676498" w:rsidP="00224783">
      <w:pPr>
        <w:pStyle w:val="a3"/>
        <w:rPr>
          <w:rFonts w:ascii="Arial" w:hAnsi="Arial"/>
          <w:color w:val="000000" w:themeColor="text1"/>
          <w:sz w:val="24"/>
          <w:szCs w:val="24"/>
          <w:rtl/>
        </w:rPr>
      </w:pPr>
      <w:r w:rsidRPr="00676498">
        <w:rPr>
          <w:rFonts w:ascii="Arial" w:hAnsi="Arial"/>
          <w:color w:val="000000" w:themeColor="text1"/>
          <w:sz w:val="24"/>
          <w:szCs w:val="24"/>
          <w:rtl/>
        </w:rPr>
        <w:t>(</w:t>
      </w:r>
      <w:r w:rsidR="00224783">
        <w:rPr>
          <w:rFonts w:ascii="Arial" w:hAnsi="Arial"/>
          <w:color w:val="000000" w:themeColor="text1"/>
          <w:sz w:val="24"/>
          <w:szCs w:val="24"/>
        </w:rPr>
        <w:t>0.02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 w:rsidR="00224783">
        <w:rPr>
          <w:rFonts w:ascii="Arial" w:hAnsi="Arial"/>
          <w:color w:val="000000" w:themeColor="text1"/>
          <w:sz w:val="24"/>
          <w:szCs w:val="24"/>
        </w:rPr>
        <w:t>0.04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)*(</w:t>
      </w:r>
      <w:r w:rsidR="00224783">
        <w:rPr>
          <w:rFonts w:ascii="Arial" w:hAnsi="Arial"/>
          <w:color w:val="000000" w:themeColor="text1"/>
          <w:sz w:val="24"/>
          <w:szCs w:val="24"/>
        </w:rPr>
        <w:t>0.03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 w:rsidR="00224783">
        <w:rPr>
          <w:rFonts w:ascii="Arial" w:hAnsi="Arial"/>
          <w:color w:val="000000" w:themeColor="text1"/>
          <w:sz w:val="24"/>
          <w:szCs w:val="24"/>
        </w:rPr>
        <w:t>0.06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)=0.0006</w:t>
      </w:r>
    </w:p>
    <w:p w:rsidR="00676498" w:rsidRPr="00676498" w:rsidRDefault="00224783" w:rsidP="00224783">
      <w:pPr>
        <w:pStyle w:val="a3"/>
        <w:rPr>
          <w:rFonts w:ascii="Arial" w:hAnsi="Arial"/>
          <w:color w:val="000000" w:themeColor="text1"/>
          <w:sz w:val="24"/>
          <w:szCs w:val="24"/>
          <w:rtl/>
        </w:rPr>
      </w:pPr>
      <w:r>
        <w:rPr>
          <w:rFonts w:ascii="Arial" w:hAnsi="Arial"/>
          <w:color w:val="000000" w:themeColor="text1"/>
          <w:sz w:val="24"/>
          <w:szCs w:val="24"/>
        </w:rPr>
        <w:t>-0.02-0.02)</w:t>
      </w:r>
      <w:r w:rsidR="00676498" w:rsidRPr="00676498">
        <w:rPr>
          <w:rFonts w:ascii="Arial" w:hAnsi="Arial"/>
          <w:color w:val="000000" w:themeColor="text1"/>
          <w:sz w:val="24"/>
          <w:szCs w:val="24"/>
          <w:rtl/>
        </w:rPr>
        <w:t>)*(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>
        <w:rPr>
          <w:rFonts w:ascii="Arial" w:hAnsi="Arial"/>
          <w:color w:val="000000" w:themeColor="text1"/>
          <w:sz w:val="24"/>
          <w:szCs w:val="24"/>
        </w:rPr>
        <w:t>0.03</w:t>
      </w:r>
      <w:r w:rsidR="00676498" w:rsidRPr="00676498">
        <w:rPr>
          <w:rFonts w:ascii="Arial" w:hAnsi="Arial"/>
          <w:color w:val="000000" w:themeColor="text1"/>
          <w:sz w:val="24"/>
          <w:szCs w:val="24"/>
          <w:rtl/>
        </w:rPr>
        <w:t>-0.02</w:t>
      </w:r>
      <w:r w:rsidR="00676498">
        <w:rPr>
          <w:rFonts w:ascii="Arial" w:hAnsi="Arial"/>
          <w:color w:val="000000" w:themeColor="text1"/>
          <w:sz w:val="24"/>
          <w:szCs w:val="24"/>
        </w:rPr>
        <w:t>-</w:t>
      </w:r>
      <w:r w:rsidR="00676498" w:rsidRPr="00676498">
        <w:rPr>
          <w:rFonts w:ascii="Arial" w:hAnsi="Arial"/>
          <w:color w:val="000000" w:themeColor="text1"/>
          <w:sz w:val="24"/>
          <w:szCs w:val="24"/>
          <w:rtl/>
        </w:rPr>
        <w:t>)=0.0020</w:t>
      </w:r>
    </w:p>
    <w:p w:rsidR="00676498" w:rsidRPr="00676498" w:rsidRDefault="00676498" w:rsidP="00224783">
      <w:pPr>
        <w:pStyle w:val="a3"/>
        <w:rPr>
          <w:rFonts w:ascii="Arial" w:hAnsi="Arial"/>
          <w:color w:val="000000" w:themeColor="text1"/>
          <w:sz w:val="24"/>
          <w:szCs w:val="24"/>
          <w:rtl/>
        </w:rPr>
      </w:pPr>
      <w:r w:rsidRPr="00676498">
        <w:rPr>
          <w:rFonts w:ascii="Arial" w:hAnsi="Arial"/>
          <w:color w:val="000000" w:themeColor="text1"/>
          <w:sz w:val="24"/>
          <w:szCs w:val="24"/>
          <w:rtl/>
        </w:rPr>
        <w:t>(</w:t>
      </w:r>
      <w:r w:rsidR="00224783">
        <w:rPr>
          <w:rFonts w:ascii="Arial" w:hAnsi="Arial"/>
          <w:color w:val="000000" w:themeColor="text1"/>
          <w:sz w:val="24"/>
          <w:szCs w:val="24"/>
        </w:rPr>
        <w:t>0.02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 w:rsidR="00224783">
        <w:rPr>
          <w:rFonts w:ascii="Arial" w:hAnsi="Arial"/>
          <w:color w:val="000000" w:themeColor="text1"/>
          <w:sz w:val="24"/>
          <w:szCs w:val="24"/>
        </w:rPr>
        <w:t>0.02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)*(</w:t>
      </w:r>
      <w:r w:rsidR="00224783">
        <w:rPr>
          <w:rFonts w:ascii="Arial" w:hAnsi="Arial"/>
          <w:color w:val="000000" w:themeColor="text1"/>
          <w:sz w:val="24"/>
          <w:szCs w:val="24"/>
        </w:rPr>
        <w:t>0.03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 w:rsidR="00224783">
        <w:rPr>
          <w:rFonts w:ascii="Arial" w:hAnsi="Arial"/>
          <w:color w:val="000000" w:themeColor="text1"/>
          <w:sz w:val="24"/>
          <w:szCs w:val="24"/>
        </w:rPr>
        <w:t>0.03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)=0000</w:t>
      </w:r>
    </w:p>
    <w:p w:rsidR="00676498" w:rsidRPr="00676498" w:rsidRDefault="00224783" w:rsidP="00224783">
      <w:pPr>
        <w:pStyle w:val="a3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  <w:r>
        <w:rPr>
          <w:rFonts w:ascii="Arial" w:hAnsi="Arial"/>
          <w:color w:val="000000" w:themeColor="text1"/>
          <w:sz w:val="24"/>
          <w:szCs w:val="24"/>
        </w:rPr>
        <w:t>-0.02-0.02)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>)</w:t>
      </w:r>
      <w:r w:rsidR="00676498" w:rsidRPr="00676498">
        <w:rPr>
          <w:rFonts w:ascii="Arial" w:hAnsi="Arial"/>
          <w:color w:val="000000" w:themeColor="text1"/>
          <w:sz w:val="24"/>
          <w:szCs w:val="24"/>
          <w:rtl/>
        </w:rPr>
        <w:t>*(</w:t>
      </w: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>
        <w:rPr>
          <w:rFonts w:ascii="Arial" w:hAnsi="Arial"/>
          <w:color w:val="000000" w:themeColor="text1"/>
          <w:sz w:val="24"/>
          <w:szCs w:val="24"/>
        </w:rPr>
        <w:t>0.03</w:t>
      </w:r>
      <w:r w:rsidR="00676498" w:rsidRPr="00676498">
        <w:rPr>
          <w:rFonts w:ascii="Arial" w:hAnsi="Arial"/>
          <w:color w:val="000000" w:themeColor="text1"/>
          <w:sz w:val="24"/>
          <w:szCs w:val="24"/>
          <w:rtl/>
        </w:rPr>
        <w:t>-</w:t>
      </w:r>
      <w:r>
        <w:rPr>
          <w:rFonts w:ascii="Arial" w:hAnsi="Arial"/>
          <w:color w:val="000000" w:themeColor="text1"/>
          <w:sz w:val="24"/>
          <w:szCs w:val="24"/>
        </w:rPr>
        <w:t>0.04</w:t>
      </w:r>
      <w:r w:rsidR="00676498" w:rsidRPr="00676498">
        <w:rPr>
          <w:rFonts w:ascii="Arial" w:hAnsi="Arial"/>
          <w:color w:val="000000" w:themeColor="text1"/>
          <w:sz w:val="24"/>
          <w:szCs w:val="24"/>
          <w:rtl/>
        </w:rPr>
        <w:t>)= 0.0004</w:t>
      </w:r>
      <w:r w:rsidR="00676498"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>-</w:t>
      </w:r>
    </w:p>
    <w:p w:rsidR="00676498" w:rsidRPr="00676498" w:rsidRDefault="00676498" w:rsidP="00676498">
      <w:pPr>
        <w:pStyle w:val="a3"/>
        <w:rPr>
          <w:rFonts w:ascii="Arial" w:hAnsi="Arial"/>
          <w:color w:val="000000" w:themeColor="text1"/>
          <w:sz w:val="24"/>
          <w:szCs w:val="24"/>
          <w:rtl/>
        </w:rPr>
      </w:pPr>
      <w:r w:rsidRPr="00676498">
        <w:rPr>
          <w:rFonts w:ascii="Arial" w:hAnsi="Arial"/>
          <w:color w:val="000000" w:themeColor="text1"/>
          <w:sz w:val="24"/>
          <w:szCs w:val="24"/>
          <w:rtl/>
        </w:rPr>
        <w:t xml:space="preserve">                                          0.0028  </w:t>
      </w:r>
    </w:p>
    <w:p w:rsidR="00676498" w:rsidRPr="00676498" w:rsidRDefault="00676498" w:rsidP="00676498">
      <w:pPr>
        <w:pStyle w:val="a3"/>
        <w:rPr>
          <w:rFonts w:ascii="Arial" w:hAnsi="Arial"/>
          <w:color w:val="000000" w:themeColor="text1"/>
          <w:sz w:val="24"/>
          <w:szCs w:val="24"/>
          <w:lang w:bidi="ar-SA"/>
        </w:rPr>
      </w:pPr>
      <w:proofErr w:type="spellStart"/>
      <w:r w:rsidRPr="00224783">
        <w:rPr>
          <w:rFonts w:ascii="Arial" w:hAnsi="Arial"/>
          <w:b/>
          <w:bCs/>
          <w:color w:val="00B050"/>
          <w:sz w:val="24"/>
          <w:szCs w:val="24"/>
          <w:u w:val="single"/>
          <w:rtl/>
          <w:lang w:bidi="ar-SA"/>
        </w:rPr>
        <w:t>اذا</w:t>
      </w:r>
      <w:proofErr w:type="spellEnd"/>
      <w:r w:rsidRPr="00224783">
        <w:rPr>
          <w:rFonts w:ascii="Arial" w:hAnsi="Arial"/>
          <w:b/>
          <w:bCs/>
          <w:color w:val="00B050"/>
          <w:sz w:val="24"/>
          <w:szCs w:val="24"/>
          <w:u w:val="single"/>
          <w:rtl/>
          <w:lang w:bidi="ar-SA"/>
        </w:rPr>
        <w:t xml:space="preserve"> التغاير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 xml:space="preserve"> =</w:t>
      </w:r>
      <w:r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</w:t>
      </w:r>
      <w:r w:rsidRPr="00676498">
        <w:rPr>
          <w:rFonts w:ascii="Arial" w:hAnsi="Arial"/>
          <w:color w:val="000000" w:themeColor="text1"/>
          <w:position w:val="-24"/>
          <w:sz w:val="24"/>
          <w:szCs w:val="24"/>
          <w:lang w:bidi="ar-SA"/>
        </w:rPr>
        <w:object w:dxaOrig="1740" w:dyaOrig="620">
          <v:shape id="_x0000_i1059" type="#_x0000_t75" style="width:87pt;height:30.75pt" o:ole="">
            <v:imagedata r:id="rId72" o:title=""/>
          </v:shape>
          <o:OLEObject Type="Embed" ProgID="Equation.3" ShapeID="_x0000_i1059" DrawAspect="Content" ObjectID="_1487040948" r:id="rId73"/>
        </w:object>
      </w:r>
      <w:r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</w:t>
      </w:r>
      <w:r w:rsidRPr="00676498">
        <w:rPr>
          <w:rFonts w:ascii="Arial" w:hAnsi="Arial"/>
          <w:color w:val="000000" w:themeColor="text1"/>
          <w:sz w:val="24"/>
          <w:szCs w:val="24"/>
          <w:rtl/>
          <w:lang w:bidi="ar-SA"/>
        </w:rPr>
        <w:t xml:space="preserve"> </w:t>
      </w:r>
      <w:r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</w:t>
      </w:r>
    </w:p>
    <w:p w:rsidR="00AB2465" w:rsidRDefault="00AB2465" w:rsidP="00676498">
      <w:pPr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224783" w:rsidRDefault="00224783" w:rsidP="00224783">
      <w:pPr>
        <w:pStyle w:val="a3"/>
        <w:rPr>
          <w:b/>
          <w:bCs/>
          <w:color w:val="FF0000"/>
          <w:sz w:val="24"/>
          <w:szCs w:val="24"/>
          <w:u w:val="single"/>
        </w:rPr>
      </w:pPr>
      <w:r w:rsidRPr="00224783">
        <w:rPr>
          <w:rFonts w:eastAsia="+mj-ea"/>
          <w:b/>
          <w:bCs/>
          <w:color w:val="FF0000"/>
          <w:sz w:val="24"/>
          <w:szCs w:val="24"/>
          <w:u w:val="single"/>
          <w:rtl/>
        </w:rPr>
        <w:t>ثالثا: حساب تباين السوق</w:t>
      </w:r>
      <w:r w:rsidRPr="00224783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:</w:t>
      </w:r>
    </w:p>
    <w:p w:rsidR="001F37F5" w:rsidRDefault="001F37F5" w:rsidP="00224783">
      <w:pPr>
        <w:pStyle w:val="a3"/>
        <w:rPr>
          <w:b/>
          <w:bCs/>
          <w:color w:val="FF0000"/>
          <w:sz w:val="24"/>
          <w:szCs w:val="24"/>
          <w:u w:val="single"/>
        </w:rPr>
      </w:pPr>
    </w:p>
    <w:p w:rsidR="00224783" w:rsidRPr="00224783" w:rsidRDefault="00224783" w:rsidP="00224783">
      <w:pPr>
        <w:pStyle w:val="a3"/>
        <w:rPr>
          <w:color w:val="000000" w:themeColor="text1"/>
          <w:sz w:val="24"/>
          <w:szCs w:val="24"/>
        </w:rPr>
      </w:pPr>
      <w:r w:rsidRPr="00224783">
        <w:rPr>
          <w:color w:val="000000" w:themeColor="text1"/>
          <w:sz w:val="24"/>
          <w:szCs w:val="24"/>
          <w:rtl/>
          <w:lang w:bidi="ar-SA"/>
        </w:rPr>
        <w:t>يمكن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حساب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التباين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باستخدام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الصيغة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المقدمة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مسبقا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،حيث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نحصل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على</w:t>
      </w:r>
      <w:r w:rsidRPr="00224783">
        <w:rPr>
          <w:color w:val="000000" w:themeColor="text1"/>
          <w:sz w:val="24"/>
          <w:szCs w:val="24"/>
          <w:rtl/>
        </w:rPr>
        <w:t xml:space="preserve"> </w:t>
      </w:r>
      <w:r w:rsidRPr="00224783">
        <w:rPr>
          <w:color w:val="000000" w:themeColor="text1"/>
          <w:sz w:val="24"/>
          <w:szCs w:val="24"/>
          <w:rtl/>
          <w:lang w:bidi="ar-SA"/>
        </w:rPr>
        <w:t>التالي</w:t>
      </w:r>
      <w:r w:rsidRPr="00224783">
        <w:rPr>
          <w:color w:val="000000" w:themeColor="text1"/>
          <w:sz w:val="24"/>
          <w:szCs w:val="24"/>
          <w:rtl/>
        </w:rPr>
        <w:t>:</w:t>
      </w:r>
    </w:p>
    <w:p w:rsidR="00224783" w:rsidRDefault="00224783" w:rsidP="00224783">
      <w:pPr>
        <w:pStyle w:val="a3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256898">
        <w:rPr>
          <w:rFonts w:ascii="Arial" w:hAnsi="Arial"/>
          <w:color w:val="000000" w:themeColor="text1"/>
          <w:position w:val="-28"/>
          <w:sz w:val="22"/>
          <w:szCs w:val="22"/>
          <w:lang w:bidi="ar-SA"/>
        </w:rPr>
        <w:object w:dxaOrig="2720" w:dyaOrig="680">
          <v:shape id="_x0000_i1060" type="#_x0000_t75" style="width:135.75pt;height:33.75pt" o:ole="">
            <v:imagedata r:id="rId35" o:title=""/>
          </v:shape>
          <o:OLEObject Type="Embed" ProgID="Equation.3" ShapeID="_x0000_i1060" DrawAspect="Content" ObjectID="_1487040949" r:id="rId74"/>
        </w:object>
      </w:r>
    </w:p>
    <w:p w:rsidR="00224783" w:rsidRDefault="00022DD0" w:rsidP="00022DD0">
      <w:pPr>
        <w:pStyle w:val="a3"/>
        <w:jc w:val="center"/>
        <w:rPr>
          <w:rFonts w:ascii="Arial" w:hAnsi="Arial" w:hint="cs"/>
          <w:color w:val="000000" w:themeColor="text1"/>
          <w:sz w:val="22"/>
          <w:szCs w:val="22"/>
          <w:rtl/>
          <w:lang w:bidi="ar-SA"/>
        </w:rPr>
      </w:pPr>
      <w:r w:rsidRPr="00022DD0">
        <w:rPr>
          <w:rFonts w:ascii="Arial" w:hAnsi="Arial"/>
          <w:color w:val="000000" w:themeColor="text1"/>
          <w:position w:val="-24"/>
          <w:sz w:val="22"/>
          <w:szCs w:val="22"/>
          <w:lang w:bidi="ar-SA"/>
        </w:rPr>
        <w:object w:dxaOrig="8600" w:dyaOrig="620">
          <v:shape id="_x0000_i1061" type="#_x0000_t75" style="width:429.75pt;height:30.75pt" o:ole="">
            <v:imagedata r:id="rId75" o:title=""/>
          </v:shape>
          <o:OLEObject Type="Embed" ProgID="Equation.3" ShapeID="_x0000_i1061" DrawAspect="Content" ObjectID="_1487040950" r:id="rId76"/>
        </w:object>
      </w:r>
      <w:r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>=</w:t>
      </w:r>
      <w:r w:rsidR="001F37F5" w:rsidRPr="00022DD0">
        <w:rPr>
          <w:rFonts w:ascii="Arial" w:hAnsi="Arial"/>
          <w:color w:val="000000" w:themeColor="text1"/>
          <w:position w:val="-24"/>
          <w:sz w:val="22"/>
          <w:szCs w:val="22"/>
          <w:lang w:bidi="ar-SA"/>
        </w:rPr>
        <w:object w:dxaOrig="1680" w:dyaOrig="620">
          <v:shape id="_x0000_i1062" type="#_x0000_t75" style="width:84pt;height:30.75pt" o:ole="">
            <v:imagedata r:id="rId77" o:title=""/>
          </v:shape>
          <o:OLEObject Type="Embed" ProgID="Equation.3" ShapeID="_x0000_i1062" DrawAspect="Content" ObjectID="_1487040951" r:id="rId78"/>
        </w:object>
      </w:r>
    </w:p>
    <w:p w:rsidR="001F37F5" w:rsidRDefault="001F37F5" w:rsidP="001F37F5">
      <w:pPr>
        <w:pStyle w:val="a3"/>
        <w:jc w:val="left"/>
        <w:rPr>
          <w:rFonts w:ascii="Arial" w:hAnsi="Arial" w:hint="cs"/>
          <w:b/>
          <w:bCs/>
          <w:color w:val="FF0000"/>
          <w:sz w:val="24"/>
          <w:szCs w:val="24"/>
          <w:u w:val="single"/>
          <w:rtl/>
          <w:lang w:bidi="ar-SA"/>
        </w:rPr>
      </w:pPr>
    </w:p>
    <w:p w:rsidR="00022DD0" w:rsidRDefault="001F37F5" w:rsidP="001F37F5">
      <w:pPr>
        <w:pStyle w:val="a3"/>
        <w:jc w:val="left"/>
        <w:rPr>
          <w:rFonts w:ascii="Arial" w:hAnsi="Arial" w:hint="cs"/>
          <w:b/>
          <w:bCs/>
          <w:color w:val="FF0000"/>
          <w:sz w:val="24"/>
          <w:szCs w:val="24"/>
          <w:u w:val="single"/>
          <w:rtl/>
          <w:lang w:bidi="ar-SA"/>
        </w:rPr>
      </w:pPr>
      <w:r w:rsidRPr="001F37F5">
        <w:rPr>
          <w:rFonts w:ascii="Arial" w:hAnsi="Arial"/>
          <w:b/>
          <w:bCs/>
          <w:color w:val="FF0000"/>
          <w:sz w:val="24"/>
          <w:szCs w:val="24"/>
          <w:u w:val="single"/>
          <w:rtl/>
          <w:lang w:bidi="ar-SA"/>
        </w:rPr>
        <w:t>رابعا: حساب قيمة معامل بيتا</w:t>
      </w:r>
      <w:r>
        <w:rPr>
          <w:rFonts w:ascii="Arial" w:hAnsi="Arial" w:hint="cs"/>
          <w:b/>
          <w:bCs/>
          <w:color w:val="FF0000"/>
          <w:sz w:val="24"/>
          <w:szCs w:val="24"/>
          <w:u w:val="single"/>
          <w:rtl/>
          <w:lang w:bidi="ar-SA"/>
        </w:rPr>
        <w:t xml:space="preserve"> :</w:t>
      </w:r>
    </w:p>
    <w:p w:rsidR="001F37F5" w:rsidRDefault="001F37F5" w:rsidP="001F37F5">
      <w:pPr>
        <w:pStyle w:val="a3"/>
        <w:jc w:val="left"/>
        <w:rPr>
          <w:rFonts w:ascii="Arial" w:hAnsi="Arial" w:hint="cs"/>
          <w:b/>
          <w:bCs/>
          <w:color w:val="FF0000"/>
          <w:sz w:val="24"/>
          <w:szCs w:val="24"/>
          <w:u w:val="single"/>
          <w:rtl/>
          <w:lang w:bidi="ar-SA"/>
        </w:rPr>
      </w:pPr>
    </w:p>
    <w:p w:rsidR="001F37F5" w:rsidRDefault="001F37F5" w:rsidP="001F37F5">
      <w:pPr>
        <w:pStyle w:val="a3"/>
        <w:rPr>
          <w:rFonts w:ascii="Arial" w:hAnsi="Arial"/>
          <w:color w:val="000000"/>
          <w:sz w:val="22"/>
          <w:szCs w:val="22"/>
        </w:rPr>
      </w:pPr>
      <w:r w:rsidRPr="001F37F5"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>معامل بيتا السهم</w:t>
      </w:r>
      <w:r>
        <w:rPr>
          <w:rFonts w:ascii="Arial" w:hAnsi="Arial" w:hint="cs"/>
          <w:color w:val="000000" w:themeColor="text1"/>
          <w:sz w:val="22"/>
          <w:szCs w:val="22"/>
          <w:rtl/>
          <w:lang w:bidi="ar-SA"/>
        </w:rPr>
        <w:t xml:space="preserve"> = </w:t>
      </w:r>
      <w:r w:rsidRPr="00CE2E4C">
        <w:rPr>
          <w:rFonts w:ascii="Arial" w:hAnsi="Arial"/>
          <w:color w:val="000000"/>
          <w:position w:val="-28"/>
          <w:sz w:val="22"/>
          <w:szCs w:val="22"/>
          <w:lang w:bidi="ar-SA"/>
        </w:rPr>
        <w:object w:dxaOrig="1020" w:dyaOrig="660">
          <v:shape id="_x0000_i1063" type="#_x0000_t75" style="width:51pt;height:33pt" o:ole="">
            <v:imagedata r:id="rId5" o:title=""/>
          </v:shape>
          <o:OLEObject Type="Embed" ProgID="Equation.3" ShapeID="_x0000_i1063" DrawAspect="Content" ObjectID="_1487040952" r:id="rId79"/>
        </w:object>
      </w:r>
      <w:r w:rsidRPr="00CE2E4C">
        <w:rPr>
          <w:rFonts w:ascii="Arial" w:hAnsi="Arial"/>
          <w:color w:val="000000"/>
          <w:sz w:val="22"/>
          <w:szCs w:val="22"/>
        </w:rPr>
        <w:t xml:space="preserve"> </w:t>
      </w:r>
    </w:p>
    <w:p w:rsidR="001F37F5" w:rsidRDefault="001F37F5" w:rsidP="001F37F5">
      <w:pPr>
        <w:pStyle w:val="a3"/>
        <w:rPr>
          <w:rFonts w:ascii="Arial" w:hAnsi="Arial"/>
          <w:color w:val="000000"/>
          <w:sz w:val="22"/>
          <w:szCs w:val="22"/>
        </w:rPr>
      </w:pPr>
      <w:r w:rsidRPr="001F37F5">
        <w:rPr>
          <w:rFonts w:ascii="Arial" w:hAnsi="Arial"/>
          <w:color w:val="000000"/>
          <w:position w:val="-24"/>
          <w:sz w:val="22"/>
          <w:szCs w:val="22"/>
          <w:lang w:bidi="ar-SA"/>
        </w:rPr>
        <w:object w:dxaOrig="1440" w:dyaOrig="620">
          <v:shape id="_x0000_i1064" type="#_x0000_t75" style="width:1in;height:30.75pt" o:ole="">
            <v:imagedata r:id="rId80" o:title=""/>
          </v:shape>
          <o:OLEObject Type="Embed" ProgID="Equation.3" ShapeID="_x0000_i1064" DrawAspect="Content" ObjectID="_1487040953" r:id="rId81"/>
        </w:object>
      </w:r>
    </w:p>
    <w:p w:rsidR="001F37F5" w:rsidRDefault="001F37F5" w:rsidP="001F37F5">
      <w:pPr>
        <w:pStyle w:val="a3"/>
        <w:rPr>
          <w:rFonts w:ascii="Arial" w:hAnsi="Arial"/>
          <w:color w:val="000000"/>
          <w:sz w:val="22"/>
          <w:szCs w:val="22"/>
        </w:rPr>
      </w:pPr>
    </w:p>
    <w:p w:rsidR="001F37F5" w:rsidRDefault="001F37F5" w:rsidP="001F37F5">
      <w:pPr>
        <w:pStyle w:val="a3"/>
        <w:rPr>
          <w:rFonts w:ascii="Arial" w:hAnsi="Arial" w:hint="cs"/>
          <w:color w:val="000000"/>
          <w:sz w:val="22"/>
          <w:szCs w:val="22"/>
          <w:rtl/>
          <w:lang w:bidi="ar-SA"/>
        </w:rPr>
      </w:pPr>
      <w:r>
        <w:rPr>
          <w:rFonts w:ascii="Arial" w:hAnsi="Arial" w:hint="cs"/>
          <w:color w:val="000000"/>
          <w:sz w:val="22"/>
          <w:szCs w:val="22"/>
          <w:rtl/>
          <w:lang w:bidi="ar-SA"/>
        </w:rPr>
        <w:t>نلاحظ بأن مخاطر هذا السهم اقل من مخاطر السوق (1)</w:t>
      </w:r>
    </w:p>
    <w:p w:rsidR="001F37F5" w:rsidRDefault="001F37F5" w:rsidP="001F37F5">
      <w:pPr>
        <w:pStyle w:val="a3"/>
        <w:rPr>
          <w:rFonts w:ascii="Arial" w:hAnsi="Arial" w:hint="cs"/>
          <w:color w:val="000000"/>
          <w:sz w:val="22"/>
          <w:szCs w:val="22"/>
          <w:rtl/>
          <w:lang w:bidi="ar-SA"/>
        </w:rPr>
      </w:pPr>
      <w:r w:rsidRPr="001F37F5">
        <w:rPr>
          <w:rFonts w:ascii="Arial" w:hAnsi="Arial" w:hint="cs"/>
          <w:b/>
          <w:bCs/>
          <w:color w:val="00B0F0"/>
          <w:sz w:val="22"/>
          <w:szCs w:val="22"/>
          <w:rtl/>
          <w:lang w:bidi="ar-SA"/>
        </w:rPr>
        <w:t>التفسير :</w:t>
      </w:r>
      <w:r>
        <w:rPr>
          <w:rFonts w:ascii="Arial" w:hAnsi="Arial" w:hint="cs"/>
          <w:color w:val="000000"/>
          <w:sz w:val="22"/>
          <w:szCs w:val="22"/>
          <w:rtl/>
          <w:lang w:bidi="ar-SA"/>
        </w:rPr>
        <w:t xml:space="preserve"> بزيادة عائد السوق بنسبة 1% يزداد عائد السهم بنسبة 40 %</w:t>
      </w:r>
    </w:p>
    <w:p w:rsidR="00237948" w:rsidRDefault="00237948" w:rsidP="001F37F5">
      <w:pPr>
        <w:pStyle w:val="a3"/>
        <w:rPr>
          <w:rFonts w:ascii="Arial" w:hAnsi="Arial" w:hint="cs"/>
          <w:color w:val="000000"/>
          <w:sz w:val="22"/>
          <w:szCs w:val="22"/>
          <w:rtl/>
          <w:lang w:bidi="ar-SA"/>
        </w:rPr>
      </w:pPr>
    </w:p>
    <w:p w:rsidR="001F37F5" w:rsidRDefault="001F37F5" w:rsidP="001F37F5">
      <w:pPr>
        <w:pStyle w:val="a3"/>
        <w:rPr>
          <w:rFonts w:ascii="Arial" w:hAnsi="Arial" w:hint="cs"/>
          <w:color w:val="000000"/>
          <w:sz w:val="22"/>
          <w:szCs w:val="22"/>
          <w:rtl/>
          <w:lang w:bidi="ar-SA"/>
        </w:rPr>
      </w:pPr>
    </w:p>
    <w:p w:rsidR="001F37F5" w:rsidRPr="00237948" w:rsidRDefault="00237948" w:rsidP="00237948">
      <w:pPr>
        <w:pStyle w:val="a3"/>
        <w:rPr>
          <w:rFonts w:ascii="Arial" w:hAnsi="Arial" w:hint="cs"/>
          <w:b/>
          <w:bCs/>
          <w:color w:val="00B050"/>
          <w:sz w:val="28"/>
          <w:szCs w:val="28"/>
          <w:u w:val="single"/>
          <w:rtl/>
          <w:lang w:bidi="ar-SA"/>
        </w:rPr>
      </w:pPr>
      <w:r w:rsidRPr="00237948">
        <w:rPr>
          <w:rFonts w:ascii="Arial" w:hAnsi="Arial"/>
          <w:b/>
          <w:bCs/>
          <w:color w:val="00B050"/>
          <w:sz w:val="28"/>
          <w:szCs w:val="28"/>
          <w:u w:val="single"/>
          <w:rtl/>
          <w:lang w:bidi="ar-SA"/>
        </w:rPr>
        <w:t>نموذج تسعير الأصول المالية :</w:t>
      </w:r>
    </w:p>
    <w:p w:rsidR="00237948" w:rsidRPr="00237948" w:rsidRDefault="00237948" w:rsidP="00237948">
      <w:pPr>
        <w:pStyle w:val="a3"/>
        <w:numPr>
          <w:ilvl w:val="0"/>
          <w:numId w:val="5"/>
        </w:numPr>
        <w:rPr>
          <w:rFonts w:ascii="Arial" w:hAnsi="Arial"/>
          <w:color w:val="000000" w:themeColor="text1"/>
        </w:rPr>
      </w:pPr>
      <w:r w:rsidRPr="00237948">
        <w:rPr>
          <w:rFonts w:ascii="Arial" w:hAnsi="Arial"/>
          <w:color w:val="000000" w:themeColor="text1"/>
          <w:rtl/>
          <w:lang w:bidi="ar-SA"/>
        </w:rPr>
        <w:t>يستخدم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هذا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النموذج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لتحديد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العائد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المتوقع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من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الاستثمار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في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سهم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معين</w:t>
      </w:r>
      <w:r w:rsidRPr="00237948">
        <w:rPr>
          <w:rFonts w:ascii="Arial" w:hAnsi="Arial"/>
          <w:color w:val="000000" w:themeColor="text1"/>
          <w:rtl/>
        </w:rPr>
        <w:t xml:space="preserve">. </w:t>
      </w:r>
    </w:p>
    <w:p w:rsidR="00237948" w:rsidRDefault="00237948" w:rsidP="00237948">
      <w:pPr>
        <w:pStyle w:val="a3"/>
        <w:numPr>
          <w:ilvl w:val="0"/>
          <w:numId w:val="5"/>
        </w:numPr>
        <w:rPr>
          <w:rFonts w:ascii="Arial" w:hAnsi="Arial"/>
          <w:color w:val="000000" w:themeColor="text1"/>
        </w:rPr>
      </w:pPr>
      <w:r w:rsidRPr="00237948">
        <w:rPr>
          <w:rFonts w:ascii="Arial" w:hAnsi="Arial"/>
          <w:color w:val="000000" w:themeColor="text1"/>
          <w:rtl/>
          <w:lang w:bidi="ar-SA"/>
        </w:rPr>
        <w:t>يستخدم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هذا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النموذج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لتحديد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العلاوة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التي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يجب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أن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يحصل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عليها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المستثمر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مقابل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تحمله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تلك</w:t>
      </w:r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المخاطر</w:t>
      </w:r>
      <w:r w:rsidRPr="00237948">
        <w:rPr>
          <w:rFonts w:ascii="Arial" w:hAnsi="Arial"/>
          <w:color w:val="000000" w:themeColor="text1"/>
          <w:rtl/>
        </w:rPr>
        <w:t xml:space="preserve"> (</w:t>
      </w:r>
      <w:proofErr w:type="spellStart"/>
      <w:r w:rsidRPr="00237948">
        <w:rPr>
          <w:rFonts w:ascii="Arial" w:hAnsi="Arial"/>
          <w:color w:val="000000" w:themeColor="text1"/>
          <w:rtl/>
          <w:lang w:bidi="ar-SA"/>
        </w:rPr>
        <w:t>المخاطر</w:t>
      </w:r>
      <w:proofErr w:type="spellEnd"/>
      <w:r w:rsidRPr="00237948">
        <w:rPr>
          <w:rFonts w:ascii="Arial" w:hAnsi="Arial"/>
          <w:color w:val="000000" w:themeColor="text1"/>
          <w:rtl/>
        </w:rPr>
        <w:t xml:space="preserve"> </w:t>
      </w:r>
      <w:r w:rsidRPr="00237948">
        <w:rPr>
          <w:rFonts w:ascii="Arial" w:hAnsi="Arial"/>
          <w:color w:val="000000" w:themeColor="text1"/>
          <w:rtl/>
          <w:lang w:bidi="ar-SA"/>
        </w:rPr>
        <w:t>المنتظمة</w:t>
      </w:r>
      <w:r w:rsidRPr="00237948">
        <w:rPr>
          <w:rFonts w:ascii="Arial" w:hAnsi="Arial"/>
          <w:color w:val="000000" w:themeColor="text1"/>
          <w:rtl/>
        </w:rPr>
        <w:t xml:space="preserve">). </w:t>
      </w:r>
    </w:p>
    <w:p w:rsidR="00237948" w:rsidRPr="00237948" w:rsidRDefault="00237948" w:rsidP="00237948">
      <w:pPr>
        <w:pStyle w:val="a3"/>
        <w:rPr>
          <w:rFonts w:ascii="Arial" w:hAnsi="Arial"/>
          <w:color w:val="000000" w:themeColor="text1"/>
          <w:rtl/>
        </w:rPr>
      </w:pPr>
    </w:p>
    <w:p w:rsidR="001F37F5" w:rsidRPr="006D1375" w:rsidRDefault="00237948" w:rsidP="001F37F5">
      <w:pPr>
        <w:pStyle w:val="a3"/>
        <w:jc w:val="left"/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</w:pPr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 xml:space="preserve">يمكن حساب العائد المطلوب من سهم معين </w:t>
      </w:r>
      <w:proofErr w:type="spellStart"/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>بإستخدام</w:t>
      </w:r>
      <w:proofErr w:type="spellEnd"/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 xml:space="preserve"> هذا النموذج عن طريق استخدام </w:t>
      </w:r>
      <w:proofErr w:type="spellStart"/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>الصيغه</w:t>
      </w:r>
      <w:proofErr w:type="spellEnd"/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 xml:space="preserve"> </w:t>
      </w:r>
      <w:proofErr w:type="spellStart"/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>التاليه</w:t>
      </w:r>
      <w:proofErr w:type="spellEnd"/>
      <w:r w:rsidRPr="006D1375">
        <w:rPr>
          <w:rFonts w:ascii="Arial" w:hAnsi="Arial" w:hint="cs"/>
          <w:b/>
          <w:bCs/>
          <w:color w:val="0070C0"/>
          <w:sz w:val="24"/>
          <w:szCs w:val="24"/>
          <w:rtl/>
          <w:lang w:bidi="ar-SA"/>
        </w:rPr>
        <w:t xml:space="preserve"> :</w:t>
      </w:r>
    </w:p>
    <w:p w:rsidR="006D1375" w:rsidRDefault="006D1375" w:rsidP="001F37F5">
      <w:pPr>
        <w:pStyle w:val="a3"/>
        <w:jc w:val="left"/>
        <w:rPr>
          <w:rFonts w:ascii="Arial" w:hAnsi="Arial" w:hint="cs"/>
          <w:b/>
          <w:bCs/>
          <w:color w:val="00B0F0"/>
          <w:sz w:val="24"/>
          <w:szCs w:val="24"/>
          <w:rtl/>
          <w:lang w:bidi="ar-SA"/>
        </w:rPr>
      </w:pPr>
      <w:r w:rsidRPr="00237948">
        <w:rPr>
          <w:rFonts w:ascii="Arial" w:hAnsi="Arial"/>
          <w:b/>
          <w:bCs/>
          <w:color w:val="00B0F0"/>
          <w:position w:val="-10"/>
          <w:sz w:val="24"/>
          <w:szCs w:val="24"/>
          <w:lang w:bidi="ar-SA"/>
        </w:rPr>
        <w:object w:dxaOrig="2540" w:dyaOrig="320">
          <v:shape id="_x0000_i1073" type="#_x0000_t75" style="width:126.75pt;height:15.75pt" o:ole="">
            <v:imagedata r:id="rId82" o:title=""/>
          </v:shape>
          <o:OLEObject Type="Embed" ProgID="Equation.3" ShapeID="_x0000_i1073" DrawAspect="Content" ObjectID="_1487040954" r:id="rId83"/>
        </w:object>
      </w:r>
      <w:r>
        <w:rPr>
          <w:rFonts w:ascii="Arial" w:hAnsi="Arial" w:hint="cs"/>
          <w:b/>
          <w:bCs/>
          <w:color w:val="00B0F0"/>
          <w:sz w:val="24"/>
          <w:szCs w:val="24"/>
          <w:rtl/>
          <w:lang w:bidi="ar-SA"/>
        </w:rPr>
        <w:t xml:space="preserve">                       </w:t>
      </w:r>
    </w:p>
    <w:p w:rsidR="00237948" w:rsidRDefault="006D1375" w:rsidP="001F37F5">
      <w:pPr>
        <w:pStyle w:val="a3"/>
        <w:jc w:val="left"/>
        <w:rPr>
          <w:rFonts w:ascii="Arial" w:hAnsi="Arial" w:hint="cs"/>
          <w:b/>
          <w:bCs/>
          <w:color w:val="00B0F0"/>
          <w:sz w:val="24"/>
          <w:szCs w:val="24"/>
          <w:rtl/>
          <w:lang w:bidi="ar-SA"/>
        </w:rPr>
      </w:pPr>
      <w:r>
        <w:rPr>
          <w:rFonts w:ascii="Arial" w:hAnsi="Arial" w:hint="cs"/>
          <w:b/>
          <w:bCs/>
          <w:color w:val="00B0F0"/>
          <w:sz w:val="24"/>
          <w:szCs w:val="24"/>
          <w:rtl/>
          <w:lang w:bidi="ar-SA"/>
        </w:rPr>
        <w:t xml:space="preserve"> حيث أن :</w:t>
      </w:r>
    </w:p>
    <w:p w:rsidR="006D1375" w:rsidRPr="006D1375" w:rsidRDefault="006D1375" w:rsidP="001F37F5">
      <w:pPr>
        <w:pStyle w:val="a3"/>
        <w:jc w:val="left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  <w:r w:rsidRPr="006D1375">
        <w:rPr>
          <w:color w:val="000000" w:themeColor="text1"/>
          <w:position w:val="-6"/>
        </w:rPr>
        <w:object w:dxaOrig="499" w:dyaOrig="279">
          <v:shape id="_x0000_i1065" type="#_x0000_t75" style="width:24.75pt;height:14.25pt" o:ole="">
            <v:imagedata r:id="rId84" o:title=""/>
          </v:shape>
          <o:OLEObject Type="Embed" ProgID="Equation.3" ShapeID="_x0000_i1065" DrawAspect="Content" ObjectID="_1487040955" r:id="rId85"/>
        </w:object>
      </w:r>
      <w:r w:rsidRPr="006D1375"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العائد المتوقع من السهم </w:t>
      </w:r>
      <w:r w:rsidRPr="006D1375">
        <w:rPr>
          <w:color w:val="000000" w:themeColor="text1"/>
          <w:position w:val="-6"/>
        </w:rPr>
        <w:object w:dxaOrig="200" w:dyaOrig="220">
          <v:shape id="_x0000_i1066" type="#_x0000_t75" style="width:9.75pt;height:11.25pt" o:ole="">
            <v:imagedata r:id="rId86" o:title=""/>
          </v:shape>
          <o:OLEObject Type="Embed" ProgID="Equation.3" ShapeID="_x0000_i1066" DrawAspect="Content" ObjectID="_1487040956" r:id="rId87"/>
        </w:object>
      </w:r>
    </w:p>
    <w:p w:rsidR="006D1375" w:rsidRPr="006D1375" w:rsidRDefault="006D1375" w:rsidP="001F37F5">
      <w:pPr>
        <w:pStyle w:val="a3"/>
        <w:jc w:val="left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  <w:r w:rsidRPr="006D1375">
        <w:rPr>
          <w:color w:val="000000" w:themeColor="text1"/>
          <w:position w:val="-10"/>
        </w:rPr>
        <w:object w:dxaOrig="360" w:dyaOrig="320">
          <v:shape id="_x0000_i1067" type="#_x0000_t75" style="width:18pt;height:15.75pt" o:ole="">
            <v:imagedata r:id="rId88" o:title=""/>
          </v:shape>
          <o:OLEObject Type="Embed" ProgID="Equation.3" ShapeID="_x0000_i1067" DrawAspect="Content" ObjectID="_1487040957" r:id="rId89"/>
        </w:object>
      </w:r>
      <w:r w:rsidRPr="006D1375"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  العائد الخالي من المخاطر </w:t>
      </w:r>
    </w:p>
    <w:p w:rsidR="006D1375" w:rsidRPr="006D1375" w:rsidRDefault="006D1375" w:rsidP="001F37F5">
      <w:pPr>
        <w:pStyle w:val="a3"/>
        <w:jc w:val="left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  <w:r w:rsidRPr="006D1375">
        <w:rPr>
          <w:color w:val="000000" w:themeColor="text1"/>
          <w:position w:val="-6"/>
        </w:rPr>
        <w:object w:dxaOrig="360" w:dyaOrig="279">
          <v:shape id="_x0000_i1068" type="#_x0000_t75" style="width:18pt;height:14.25pt" o:ole="">
            <v:imagedata r:id="rId90" o:title=""/>
          </v:shape>
          <o:OLEObject Type="Embed" ProgID="Equation.3" ShapeID="_x0000_i1068" DrawAspect="Content" ObjectID="_1487040958" r:id="rId91"/>
        </w:object>
      </w:r>
      <w:r w:rsidRPr="006D1375"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  معامل بيتا للسهم </w:t>
      </w:r>
      <w:r w:rsidRPr="006D1375">
        <w:rPr>
          <w:color w:val="000000" w:themeColor="text1"/>
          <w:position w:val="-6"/>
        </w:rPr>
        <w:object w:dxaOrig="200" w:dyaOrig="220">
          <v:shape id="_x0000_i1070" type="#_x0000_t75" style="width:9.75pt;height:11.25pt" o:ole="">
            <v:imagedata r:id="rId92" o:title=""/>
          </v:shape>
          <o:OLEObject Type="Embed" ProgID="Equation.3" ShapeID="_x0000_i1070" DrawAspect="Content" ObjectID="_1487040959" r:id="rId93"/>
        </w:object>
      </w:r>
    </w:p>
    <w:p w:rsidR="006D1375" w:rsidRDefault="006D1375" w:rsidP="006D1375">
      <w:pPr>
        <w:pStyle w:val="a3"/>
        <w:jc w:val="left"/>
        <w:rPr>
          <w:rFonts w:hint="cs"/>
          <w:color w:val="000000" w:themeColor="text1"/>
          <w:rtl/>
          <w:lang w:bidi="ar-SA"/>
        </w:rPr>
      </w:pPr>
      <w:r w:rsidRPr="006D1375">
        <w:rPr>
          <w:color w:val="000000" w:themeColor="text1"/>
          <w:position w:val="-6"/>
        </w:rPr>
        <w:object w:dxaOrig="400" w:dyaOrig="279">
          <v:shape id="_x0000_i1069" type="#_x0000_t75" style="width:20.25pt;height:14.25pt" o:ole="">
            <v:imagedata r:id="rId94" o:title=""/>
          </v:shape>
          <o:OLEObject Type="Embed" ProgID="Equation.3" ShapeID="_x0000_i1069" DrawAspect="Content" ObjectID="_1487040960" r:id="rId95"/>
        </w:object>
      </w:r>
      <w:r w:rsidRPr="006D1375"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 العائد المتوقع من محفظة السوق </w:t>
      </w:r>
      <w:r w:rsidRPr="006D1375">
        <w:rPr>
          <w:color w:val="000000" w:themeColor="text1"/>
          <w:position w:val="-6"/>
        </w:rPr>
        <w:object w:dxaOrig="400" w:dyaOrig="279">
          <v:shape id="_x0000_i1071" type="#_x0000_t75" style="width:20.25pt;height:14.25pt" o:ole="">
            <v:imagedata r:id="rId96" o:title=""/>
          </v:shape>
          <o:OLEObject Type="Embed" ProgID="Equation.3" ShapeID="_x0000_i1071" DrawAspect="Content" ObjectID="_1487040961" r:id="rId97"/>
        </w:object>
      </w:r>
    </w:p>
    <w:p w:rsidR="006D1375" w:rsidRPr="006D1375" w:rsidRDefault="006D1375" w:rsidP="006D1375">
      <w:pPr>
        <w:pStyle w:val="a3"/>
        <w:jc w:val="left"/>
        <w:rPr>
          <w:rFonts w:ascii="Arial" w:hAnsi="Arial"/>
          <w:color w:val="00B050"/>
          <w:sz w:val="28"/>
          <w:szCs w:val="28"/>
          <w:lang w:bidi="ar-SA"/>
        </w:rPr>
      </w:pPr>
      <w:r w:rsidRPr="006D1375">
        <w:rPr>
          <w:rFonts w:ascii="Arial" w:hAnsi="Arial"/>
          <w:color w:val="00B050"/>
          <w:sz w:val="28"/>
          <w:szCs w:val="28"/>
          <w:rtl/>
          <w:lang w:bidi="ar-SA"/>
        </w:rPr>
        <w:lastRenderedPageBreak/>
        <w:t>ملاحظات</w:t>
      </w:r>
      <w:r w:rsidRPr="006D1375">
        <w:rPr>
          <w:rFonts w:ascii="Arial" w:hAnsi="Arial"/>
          <w:color w:val="00B050"/>
          <w:sz w:val="28"/>
          <w:szCs w:val="28"/>
          <w:rtl/>
        </w:rPr>
        <w:t xml:space="preserve">: </w:t>
      </w:r>
    </w:p>
    <w:p w:rsidR="006D1375" w:rsidRPr="006D1375" w:rsidRDefault="006D1375" w:rsidP="006D1375">
      <w:pPr>
        <w:pStyle w:val="a3"/>
        <w:rPr>
          <w:rFonts w:ascii="Arial" w:hAnsi="Arial"/>
          <w:color w:val="000000" w:themeColor="text1"/>
          <w:sz w:val="24"/>
          <w:szCs w:val="24"/>
          <w:rtl/>
        </w:rPr>
      </w:pPr>
      <w:r>
        <w:rPr>
          <w:rFonts w:ascii="Arial" w:hAnsi="Arial"/>
          <w:color w:val="000000" w:themeColor="text1"/>
          <w:sz w:val="24"/>
          <w:szCs w:val="24"/>
          <w:rtl/>
        </w:rPr>
        <w:t xml:space="preserve">1- </w:t>
      </w:r>
      <w:r w:rsidRPr="006D1375">
        <w:t xml:space="preserve"> </w:t>
      </w:r>
      <w:r w:rsidR="000861BB" w:rsidRPr="00C04258">
        <w:rPr>
          <w:position w:val="-10"/>
        </w:rPr>
        <w:object w:dxaOrig="1080" w:dyaOrig="320">
          <v:shape id="_x0000_i1075" type="#_x0000_t75" style="width:54pt;height:15.75pt" o:ole="">
            <v:imagedata r:id="rId98" o:title=""/>
          </v:shape>
          <o:OLEObject Type="Embed" ProgID="Equation.3" ShapeID="_x0000_i1075" DrawAspect="Content" ObjectID="_1487040962" r:id="rId99"/>
        </w:objec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هذا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الشق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من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المعادلة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يمثل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علاوة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تحمل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مخاطر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>السوق</w:t>
      </w:r>
      <w:r w:rsidRPr="006D1375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</w:p>
    <w:p w:rsidR="006D1375" w:rsidRDefault="006D1375" w:rsidP="006D1375">
      <w:pPr>
        <w:pStyle w:val="a3"/>
        <w:jc w:val="left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  <w:r w:rsidRPr="006D1375">
        <w:rPr>
          <w:rFonts w:ascii="Arial" w:hAnsi="Arial"/>
          <w:color w:val="000000" w:themeColor="text1"/>
          <w:position w:val="-4"/>
          <w:sz w:val="24"/>
          <w:szCs w:val="24"/>
          <w:lang w:bidi="ar-SA"/>
        </w:rPr>
        <w:object w:dxaOrig="200" w:dyaOrig="260">
          <v:shape id="_x0000_i1072" type="#_x0000_t75" style="width:9.75pt;height:12.75pt" o:ole="">
            <v:imagedata r:id="rId100" o:title=""/>
          </v:shape>
          <o:OLEObject Type="Embed" ProgID="Equation.3" ShapeID="_x0000_i1072" DrawAspect="Content" ObjectID="_1487040963" r:id="rId101"/>
        </w:objec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 xml:space="preserve">- </w:t>
      </w:r>
      <w:r w:rsidRPr="00C04258">
        <w:rPr>
          <w:position w:val="-10"/>
        </w:rPr>
        <w:object w:dxaOrig="1340" w:dyaOrig="320">
          <v:shape id="_x0000_i1074" type="#_x0000_t75" style="width:66.75pt;height:15.75pt" o:ole="">
            <v:imagedata r:id="rId102" o:title=""/>
          </v:shape>
          <o:OLEObject Type="Embed" ProgID="Equation.3" ShapeID="_x0000_i1074" DrawAspect="Content" ObjectID="_1487040964" r:id="rId103"/>
        </w:object>
      </w:r>
      <w:r w:rsidRPr="006D1375">
        <w:rPr>
          <w:rFonts w:ascii="Arial" w:hAnsi="Arial"/>
          <w:color w:val="000000" w:themeColor="text1"/>
          <w:sz w:val="24"/>
          <w:szCs w:val="24"/>
          <w:rtl/>
          <w:lang w:bidi="ar-SA"/>
        </w:rPr>
        <w:t xml:space="preserve"> هذا الشق يمثل علاوة تحمل مخاطر السهم</w:t>
      </w:r>
    </w:p>
    <w:p w:rsidR="006D1375" w:rsidRDefault="006D1375" w:rsidP="006D1375">
      <w:pPr>
        <w:pStyle w:val="a3"/>
        <w:jc w:val="left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</w:p>
    <w:p w:rsidR="000861BB" w:rsidRDefault="000861BB" w:rsidP="000861BB">
      <w:pPr>
        <w:pStyle w:val="a3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</w:p>
    <w:p w:rsidR="000861BB" w:rsidRDefault="000861BB" w:rsidP="000861BB">
      <w:pPr>
        <w:pStyle w:val="a3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</w:p>
    <w:p w:rsidR="009B721A" w:rsidRPr="009B721A" w:rsidRDefault="009B721A" w:rsidP="000861BB">
      <w:pPr>
        <w:pStyle w:val="a3"/>
        <w:rPr>
          <w:rFonts w:ascii="Arial" w:hAnsi="Arial" w:hint="cs"/>
          <w:b/>
          <w:bCs/>
          <w:color w:val="FF0000"/>
          <w:sz w:val="36"/>
          <w:szCs w:val="36"/>
          <w:rtl/>
          <w:lang w:bidi="ar-SA"/>
        </w:rPr>
      </w:pPr>
      <w:r w:rsidRPr="009B721A">
        <w:rPr>
          <w:rFonts w:ascii="Arial" w:hAnsi="Arial" w:hint="cs"/>
          <w:b/>
          <w:bCs/>
          <w:color w:val="FF0000"/>
          <w:sz w:val="36"/>
          <w:szCs w:val="36"/>
          <w:rtl/>
          <w:lang w:bidi="ar-SA"/>
        </w:rPr>
        <w:t>مثال :</w:t>
      </w:r>
    </w:p>
    <w:p w:rsidR="000861BB" w:rsidRDefault="000861BB" w:rsidP="000861BB">
      <w:pPr>
        <w:pStyle w:val="a3"/>
        <w:rPr>
          <w:rFonts w:ascii="Arial" w:hAnsi="Arial"/>
          <w:color w:val="000000" w:themeColor="text1"/>
          <w:sz w:val="24"/>
          <w:szCs w:val="24"/>
        </w:rPr>
      </w:pPr>
      <w:proofErr w:type="spellStart"/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اذا</w:t>
      </w:r>
      <w:proofErr w:type="spellEnd"/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كان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معامل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العائد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على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الاستثمارات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عديمة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المخاطرة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10%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وعائد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محفظة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السوق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15%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و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معامل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بيتا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لأسهم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شركة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جرير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1.5.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فما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معدل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العائد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المتوقع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لسهم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شركة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جرير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  <w:r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>؟</w:t>
      </w:r>
      <w:r w:rsidRPr="000861BB">
        <w:rPr>
          <w:rFonts w:ascii="Arial" w:hAnsi="Arial"/>
          <w:color w:val="000000" w:themeColor="text1"/>
          <w:sz w:val="24"/>
          <w:szCs w:val="24"/>
          <w:rtl/>
        </w:rPr>
        <w:t xml:space="preserve"> </w:t>
      </w:r>
    </w:p>
    <w:p w:rsidR="000861BB" w:rsidRPr="000861BB" w:rsidRDefault="000861BB" w:rsidP="000861BB">
      <w:pPr>
        <w:pStyle w:val="a3"/>
        <w:rPr>
          <w:rFonts w:ascii="Arial" w:hAnsi="Arial"/>
          <w:color w:val="000000" w:themeColor="text1"/>
          <w:sz w:val="24"/>
          <w:szCs w:val="24"/>
        </w:rPr>
      </w:pPr>
    </w:p>
    <w:p w:rsidR="006D1375" w:rsidRPr="006D1375" w:rsidRDefault="009B721A" w:rsidP="009B721A">
      <w:pPr>
        <w:pStyle w:val="a3"/>
        <w:jc w:val="left"/>
        <w:rPr>
          <w:rFonts w:ascii="Arial" w:hAnsi="Arial" w:hint="cs"/>
          <w:color w:val="000000" w:themeColor="text1"/>
          <w:sz w:val="24"/>
          <w:szCs w:val="24"/>
          <w:rtl/>
          <w:lang w:bidi="ar-SA"/>
        </w:rPr>
      </w:pPr>
      <w:r w:rsidRPr="009B721A">
        <w:rPr>
          <w:rFonts w:ascii="Arial" w:hAnsi="Arial" w:hint="cs"/>
          <w:color w:val="FF0000"/>
          <w:sz w:val="32"/>
          <w:szCs w:val="32"/>
          <w:rtl/>
          <w:lang w:bidi="ar-SA"/>
        </w:rPr>
        <w:t>الحل</w:t>
      </w:r>
      <w:r w:rsidR="000861BB"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 xml:space="preserve"> </w:t>
      </w:r>
      <w:r>
        <w:rPr>
          <w:rFonts w:ascii="Arial" w:hAnsi="Arial"/>
          <w:color w:val="000000" w:themeColor="text1"/>
          <w:sz w:val="24"/>
          <w:szCs w:val="24"/>
          <w:rtl/>
          <w:lang w:bidi="ar-SA"/>
        </w:rPr>
        <w:t>العائد المتوقع =</w:t>
      </w:r>
      <w:r w:rsidR="000861BB" w:rsidRPr="000861BB">
        <w:rPr>
          <w:rFonts w:ascii="Arial" w:hAnsi="Arial"/>
          <w:color w:val="000000" w:themeColor="text1"/>
          <w:sz w:val="24"/>
          <w:szCs w:val="24"/>
          <w:rtl/>
          <w:lang w:bidi="ar-SA"/>
        </w:rPr>
        <w:t xml:space="preserve">  </w:t>
      </w:r>
      <w:r w:rsidRPr="009B721A">
        <w:rPr>
          <w:rFonts w:ascii="Arial" w:hAnsi="Arial"/>
          <w:color w:val="000000" w:themeColor="text1"/>
          <w:sz w:val="24"/>
          <w:szCs w:val="24"/>
          <w:lang w:bidi="ar-SA"/>
        </w:rPr>
        <w:t xml:space="preserve">0.1+1.5*(0.15-0.1) </w:t>
      </w:r>
      <w:r w:rsidR="000861BB" w:rsidRPr="000861BB">
        <w:rPr>
          <w:rFonts w:ascii="Arial" w:hAnsi="Arial"/>
          <w:color w:val="000000" w:themeColor="text1"/>
          <w:sz w:val="24"/>
          <w:szCs w:val="24"/>
          <w:lang w:bidi="ar-SA"/>
        </w:rPr>
        <w:t xml:space="preserve"> </w:t>
      </w:r>
      <w:r w:rsidR="000861BB"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= </w:t>
      </w:r>
      <w:r w:rsidR="000861BB" w:rsidRPr="000861BB">
        <w:rPr>
          <w:rFonts w:ascii="Arial" w:hAnsi="Arial"/>
          <w:color w:val="000000" w:themeColor="text1"/>
          <w:sz w:val="24"/>
          <w:szCs w:val="24"/>
          <w:lang w:bidi="ar-SA"/>
        </w:rPr>
        <w:t>17.5</w:t>
      </w:r>
      <w:r>
        <w:rPr>
          <w:rFonts w:ascii="Arial" w:hAnsi="Arial" w:hint="cs"/>
          <w:color w:val="000000" w:themeColor="text1"/>
          <w:sz w:val="24"/>
          <w:szCs w:val="24"/>
          <w:rtl/>
          <w:lang w:bidi="ar-SA"/>
        </w:rPr>
        <w:t xml:space="preserve"> %</w:t>
      </w:r>
    </w:p>
    <w:sectPr w:rsidR="006D1375" w:rsidRPr="006D1375" w:rsidSect="009755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9465C"/>
    <w:multiLevelType w:val="hybridMultilevel"/>
    <w:tmpl w:val="F4A4B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F76773"/>
    <w:multiLevelType w:val="hybridMultilevel"/>
    <w:tmpl w:val="F1887C6E"/>
    <w:lvl w:ilvl="0" w:tplc="F69664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5C756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50AA0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6E5C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9C0F8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540B3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30A6C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76984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24963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575CCE"/>
    <w:multiLevelType w:val="hybridMultilevel"/>
    <w:tmpl w:val="39DACC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9D3FA7"/>
    <w:multiLevelType w:val="hybridMultilevel"/>
    <w:tmpl w:val="4E6C10F4"/>
    <w:lvl w:ilvl="0" w:tplc="ABB25E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4065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9C0CD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3236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3251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FE64F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626CC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A766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38A69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5BA64846"/>
    <w:multiLevelType w:val="hybridMultilevel"/>
    <w:tmpl w:val="C40A6E3A"/>
    <w:lvl w:ilvl="0" w:tplc="15AE024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6C268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9E792A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A2B35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0C93E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12AA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B27F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74300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A8129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8B921A6"/>
    <w:multiLevelType w:val="hybridMultilevel"/>
    <w:tmpl w:val="4D96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F19F8"/>
    <w:rsid w:val="00022DD0"/>
    <w:rsid w:val="000861BB"/>
    <w:rsid w:val="001F19F8"/>
    <w:rsid w:val="001F37F5"/>
    <w:rsid w:val="002164A7"/>
    <w:rsid w:val="00224783"/>
    <w:rsid w:val="00237948"/>
    <w:rsid w:val="00256898"/>
    <w:rsid w:val="003030DC"/>
    <w:rsid w:val="00491D01"/>
    <w:rsid w:val="00676498"/>
    <w:rsid w:val="006D1375"/>
    <w:rsid w:val="00852EB7"/>
    <w:rsid w:val="0085430E"/>
    <w:rsid w:val="009755DE"/>
    <w:rsid w:val="009B1675"/>
    <w:rsid w:val="009B721A"/>
    <w:rsid w:val="009E7985"/>
    <w:rsid w:val="00AB2465"/>
    <w:rsid w:val="00CE2E4C"/>
    <w:rsid w:val="00D62ED6"/>
    <w:rsid w:val="00F005B6"/>
    <w:rsid w:val="00F92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B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qFormat/>
    <w:rsid w:val="001F19F8"/>
    <w:pPr>
      <w:spacing w:after="0" w:line="240" w:lineRule="auto"/>
      <w:jc w:val="both"/>
    </w:pPr>
    <w:rPr>
      <w:rFonts w:ascii="Calibri" w:eastAsia="Times New Roman" w:hAnsi="Calibri" w:cs="Arial"/>
      <w:sz w:val="20"/>
      <w:szCs w:val="20"/>
      <w:lang w:bidi="en-US"/>
    </w:rPr>
  </w:style>
  <w:style w:type="character" w:customStyle="1" w:styleId="Char">
    <w:name w:val="بلا تباعد Char"/>
    <w:basedOn w:val="a0"/>
    <w:link w:val="a3"/>
    <w:uiPriority w:val="1"/>
    <w:rsid w:val="001F19F8"/>
    <w:rPr>
      <w:rFonts w:ascii="Calibri" w:eastAsia="Times New Roman" w:hAnsi="Calibri" w:cs="Arial"/>
      <w:sz w:val="20"/>
      <w:szCs w:val="20"/>
      <w:lang w:bidi="en-US"/>
    </w:rPr>
  </w:style>
  <w:style w:type="table" w:styleId="a4">
    <w:name w:val="Table Grid"/>
    <w:basedOn w:val="a1"/>
    <w:uiPriority w:val="59"/>
    <w:rsid w:val="003030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67649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93785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290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13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158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0712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13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2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83891">
          <w:marLeft w:val="0"/>
          <w:marRight w:val="198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402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8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image" Target="media/image39.wmf"/><Relationship Id="rId89" Type="http://schemas.openxmlformats.org/officeDocument/2006/relationships/oleObject" Target="embeddings/oleObject44.bin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3.bin"/><Relationship Id="rId102" Type="http://schemas.openxmlformats.org/officeDocument/2006/relationships/image" Target="media/image4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7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6.wmf"/><Relationship Id="rId100" Type="http://schemas.openxmlformats.org/officeDocument/2006/relationships/image" Target="media/image47.wmf"/><Relationship Id="rId105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6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oleObject" Target="embeddings/oleObject51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oleObject" Target="embeddings/oleObject41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5.bin"/><Relationship Id="rId96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8.bin"/><Relationship Id="rId81" Type="http://schemas.openxmlformats.org/officeDocument/2006/relationships/oleObject" Target="embeddings/oleObject40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8.bin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2015-03-05T01:04:00Z</dcterms:created>
  <dcterms:modified xsi:type="dcterms:W3CDTF">2015-03-05T03:02:00Z</dcterms:modified>
</cp:coreProperties>
</file>