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844" w:rsidRDefault="008A499A" w:rsidP="008A499A">
      <w:pPr>
        <w:spacing w:after="0" w:line="240" w:lineRule="auto"/>
        <w:jc w:val="center"/>
        <w:rPr>
          <w:rFonts w:cs="AL-Mohanad" w:hint="cs"/>
          <w:noProof/>
          <w:rtl/>
        </w:rPr>
      </w:pPr>
      <w:r>
        <w:rPr>
          <w:rFonts w:cs="AL-Mohanad" w:hint="cs"/>
          <w:noProof/>
          <w:rtl/>
        </w:rPr>
        <w:t>الواجب الثاني ( فقه السيرة ) 1436هـ</w:t>
      </w:r>
    </w:p>
    <w:p w:rsidR="008A499A" w:rsidRDefault="008A499A" w:rsidP="008A499A">
      <w:pPr>
        <w:spacing w:after="0" w:line="240" w:lineRule="auto"/>
        <w:jc w:val="center"/>
        <w:rPr>
          <w:rFonts w:cs="AL-Mohanad" w:hint="cs"/>
          <w:rtl/>
        </w:rPr>
      </w:pPr>
      <w:r w:rsidRPr="008A499A">
        <w:rPr>
          <w:rFonts w:cs="AL-Mohanad"/>
          <w:noProof/>
          <w:rtl/>
        </w:rPr>
        <w:drawing>
          <wp:inline distT="0" distB="0" distL="0" distR="0">
            <wp:extent cx="3857625" cy="4181475"/>
            <wp:effectExtent l="19050" t="0" r="9525" b="0"/>
            <wp:docPr id="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418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499A" w:rsidRDefault="008A499A" w:rsidP="008A499A">
      <w:pPr>
        <w:spacing w:after="0" w:line="240" w:lineRule="auto"/>
        <w:jc w:val="center"/>
        <w:rPr>
          <w:rFonts w:cs="AL-Mohanad" w:hint="cs"/>
          <w:noProof/>
          <w:rtl/>
        </w:rPr>
      </w:pPr>
      <w:r>
        <w:rPr>
          <w:rFonts w:cs="AL-Mohanad" w:hint="cs"/>
          <w:noProof/>
          <w:rtl/>
        </w:rPr>
        <w:t>الواجب الثاني ( إدارة الأعمال الدولية ) 1436هـ</w:t>
      </w:r>
    </w:p>
    <w:p w:rsidR="008A499A" w:rsidRDefault="008A499A" w:rsidP="008A499A">
      <w:pPr>
        <w:spacing w:after="0" w:line="240" w:lineRule="auto"/>
        <w:jc w:val="center"/>
        <w:rPr>
          <w:rFonts w:cs="AL-Mohanad" w:hint="cs"/>
          <w:rtl/>
        </w:rPr>
      </w:pPr>
      <w:r w:rsidRPr="008A499A">
        <w:rPr>
          <w:rFonts w:cs="AL-Mohanad"/>
          <w:rtl/>
        </w:rPr>
        <w:drawing>
          <wp:inline distT="0" distB="0" distL="0" distR="0">
            <wp:extent cx="3695700" cy="5781675"/>
            <wp:effectExtent l="19050" t="0" r="0" b="0"/>
            <wp:docPr id="4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578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499A" w:rsidRDefault="008A499A" w:rsidP="008A499A">
      <w:pPr>
        <w:spacing w:after="0" w:line="240" w:lineRule="auto"/>
        <w:jc w:val="center"/>
        <w:rPr>
          <w:rFonts w:cs="AL-Mohanad" w:hint="cs"/>
          <w:noProof/>
          <w:rtl/>
        </w:rPr>
      </w:pPr>
      <w:r>
        <w:rPr>
          <w:rFonts w:cs="AL-Mohanad" w:hint="cs"/>
          <w:noProof/>
          <w:rtl/>
        </w:rPr>
        <w:lastRenderedPageBreak/>
        <w:t>الواجب الثاني ( إدارة الأعمال الإلكترونية ) 1436هـ</w:t>
      </w:r>
    </w:p>
    <w:p w:rsidR="008A499A" w:rsidRDefault="008A499A" w:rsidP="008A499A">
      <w:pPr>
        <w:spacing w:after="0" w:line="240" w:lineRule="auto"/>
        <w:jc w:val="center"/>
        <w:rPr>
          <w:rFonts w:cs="AL-Mohanad" w:hint="cs"/>
          <w:rtl/>
        </w:rPr>
      </w:pPr>
      <w:r w:rsidRPr="008A499A">
        <w:rPr>
          <w:rFonts w:cs="AL-Mohanad"/>
          <w:rtl/>
        </w:rPr>
        <w:drawing>
          <wp:inline distT="0" distB="0" distL="0" distR="0">
            <wp:extent cx="3400425" cy="4248150"/>
            <wp:effectExtent l="19050" t="0" r="9525" b="0"/>
            <wp:docPr id="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424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499A" w:rsidRDefault="008A499A" w:rsidP="008A499A">
      <w:pPr>
        <w:spacing w:after="0" w:line="240" w:lineRule="auto"/>
        <w:jc w:val="center"/>
        <w:rPr>
          <w:rFonts w:cs="AL-Mohanad" w:hint="cs"/>
          <w:noProof/>
          <w:rtl/>
        </w:rPr>
      </w:pPr>
      <w:r>
        <w:rPr>
          <w:rFonts w:cs="AL-Mohanad" w:hint="cs"/>
          <w:noProof/>
          <w:rtl/>
        </w:rPr>
        <w:t>الواجب الثاني ( إدارة العمليات ) 1436هـ</w:t>
      </w:r>
    </w:p>
    <w:p w:rsidR="008A499A" w:rsidRDefault="008A499A" w:rsidP="008A499A">
      <w:pPr>
        <w:spacing w:after="0" w:line="240" w:lineRule="auto"/>
        <w:jc w:val="center"/>
        <w:rPr>
          <w:rFonts w:cs="AL-Mohanad" w:hint="cs"/>
          <w:rtl/>
        </w:rPr>
      </w:pPr>
      <w:r w:rsidRPr="008A499A">
        <w:rPr>
          <w:rFonts w:cs="AL-Mohanad"/>
          <w:rtl/>
        </w:rPr>
        <w:drawing>
          <wp:inline distT="0" distB="0" distL="0" distR="0">
            <wp:extent cx="4086225" cy="4276725"/>
            <wp:effectExtent l="19050" t="0" r="9525" b="0"/>
            <wp:docPr id="6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427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499A" w:rsidRDefault="008A499A" w:rsidP="008A499A">
      <w:pPr>
        <w:spacing w:after="0" w:line="240" w:lineRule="auto"/>
        <w:jc w:val="center"/>
        <w:rPr>
          <w:rFonts w:cs="AL-Mohanad" w:hint="cs"/>
          <w:noProof/>
          <w:rtl/>
        </w:rPr>
      </w:pPr>
    </w:p>
    <w:p w:rsidR="008A499A" w:rsidRDefault="008A499A" w:rsidP="008A499A">
      <w:pPr>
        <w:spacing w:after="0" w:line="240" w:lineRule="auto"/>
        <w:jc w:val="center"/>
        <w:rPr>
          <w:rFonts w:cs="AL-Mohanad" w:hint="cs"/>
          <w:noProof/>
          <w:rtl/>
        </w:rPr>
      </w:pPr>
    </w:p>
    <w:p w:rsidR="008A499A" w:rsidRDefault="008A499A" w:rsidP="008A499A">
      <w:pPr>
        <w:spacing w:after="0" w:line="240" w:lineRule="auto"/>
        <w:jc w:val="center"/>
        <w:rPr>
          <w:rFonts w:cs="AL-Mohanad" w:hint="cs"/>
          <w:noProof/>
          <w:rtl/>
        </w:rPr>
      </w:pPr>
    </w:p>
    <w:p w:rsidR="008A499A" w:rsidRDefault="008A499A" w:rsidP="008A499A">
      <w:pPr>
        <w:spacing w:after="0" w:line="240" w:lineRule="auto"/>
        <w:jc w:val="center"/>
        <w:rPr>
          <w:rFonts w:cs="AL-Mohanad" w:hint="cs"/>
          <w:noProof/>
          <w:rtl/>
        </w:rPr>
      </w:pPr>
    </w:p>
    <w:p w:rsidR="008A499A" w:rsidRDefault="008A499A" w:rsidP="008A499A">
      <w:pPr>
        <w:spacing w:after="0" w:line="240" w:lineRule="auto"/>
        <w:jc w:val="center"/>
        <w:rPr>
          <w:rFonts w:cs="AL-Mohanad" w:hint="cs"/>
          <w:noProof/>
          <w:rtl/>
        </w:rPr>
      </w:pPr>
    </w:p>
    <w:p w:rsidR="008A499A" w:rsidRDefault="008A499A" w:rsidP="008A499A">
      <w:pPr>
        <w:spacing w:after="0" w:line="240" w:lineRule="auto"/>
        <w:jc w:val="center"/>
        <w:rPr>
          <w:rFonts w:cs="AL-Mohanad" w:hint="cs"/>
          <w:noProof/>
          <w:rtl/>
        </w:rPr>
      </w:pPr>
    </w:p>
    <w:p w:rsidR="008A499A" w:rsidRDefault="008A499A" w:rsidP="008A499A">
      <w:pPr>
        <w:spacing w:after="0" w:line="240" w:lineRule="auto"/>
        <w:jc w:val="center"/>
        <w:rPr>
          <w:rFonts w:cs="AL-Mohanad" w:hint="cs"/>
          <w:noProof/>
          <w:rtl/>
        </w:rPr>
      </w:pPr>
    </w:p>
    <w:p w:rsidR="008A499A" w:rsidRDefault="008A499A" w:rsidP="008A499A">
      <w:pPr>
        <w:spacing w:after="0" w:line="240" w:lineRule="auto"/>
        <w:jc w:val="center"/>
        <w:rPr>
          <w:rFonts w:cs="AL-Mohanad" w:hint="cs"/>
          <w:noProof/>
          <w:rtl/>
        </w:rPr>
      </w:pPr>
      <w:r>
        <w:rPr>
          <w:rFonts w:cs="AL-Mohanad" w:hint="cs"/>
          <w:noProof/>
          <w:rtl/>
        </w:rPr>
        <w:lastRenderedPageBreak/>
        <w:t>الواجب الثاني ( السلوك التنظيمي ) 1436هـ</w:t>
      </w:r>
    </w:p>
    <w:p w:rsidR="008A499A" w:rsidRDefault="008A499A" w:rsidP="008A499A">
      <w:pPr>
        <w:spacing w:after="0" w:line="240" w:lineRule="auto"/>
        <w:jc w:val="center"/>
        <w:rPr>
          <w:rFonts w:cs="AL-Mohanad" w:hint="cs"/>
          <w:rtl/>
        </w:rPr>
      </w:pPr>
      <w:r w:rsidRPr="008A499A">
        <w:rPr>
          <w:rFonts w:cs="AL-Mohanad"/>
          <w:rtl/>
        </w:rPr>
        <w:drawing>
          <wp:inline distT="0" distB="0" distL="0" distR="0">
            <wp:extent cx="7105650" cy="3762375"/>
            <wp:effectExtent l="19050" t="0" r="0" b="0"/>
            <wp:docPr id="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565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499A" w:rsidRDefault="008A499A" w:rsidP="008A499A">
      <w:pPr>
        <w:spacing w:after="0" w:line="240" w:lineRule="auto"/>
        <w:jc w:val="center"/>
        <w:rPr>
          <w:rFonts w:cs="AL-Mohanad" w:hint="cs"/>
          <w:noProof/>
          <w:rtl/>
        </w:rPr>
      </w:pPr>
      <w:r>
        <w:rPr>
          <w:rFonts w:cs="AL-Mohanad" w:hint="cs"/>
          <w:noProof/>
          <w:rtl/>
        </w:rPr>
        <w:t>الواجب الثاني ( النقود والبنوك ) 1436هـ</w:t>
      </w:r>
    </w:p>
    <w:p w:rsidR="008A499A" w:rsidRPr="003A0D5D" w:rsidRDefault="008A499A" w:rsidP="008A499A">
      <w:pPr>
        <w:spacing w:after="0" w:line="240" w:lineRule="auto"/>
        <w:jc w:val="center"/>
        <w:rPr>
          <w:rFonts w:cs="AL-Mohanad"/>
          <w:rtl/>
        </w:rPr>
      </w:pPr>
      <w:r w:rsidRPr="008A499A">
        <w:rPr>
          <w:rFonts w:cs="AL-Mohanad"/>
          <w:rtl/>
        </w:rPr>
        <w:drawing>
          <wp:inline distT="0" distB="0" distL="0" distR="0">
            <wp:extent cx="2981325" cy="4362450"/>
            <wp:effectExtent l="19050" t="0" r="9525" b="0"/>
            <wp:docPr id="8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436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A499A" w:rsidRPr="003A0D5D" w:rsidSect="008E206F">
      <w:pgSz w:w="11906" w:h="16838"/>
      <w:pgMar w:top="142" w:right="282" w:bottom="0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L-Mohana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A91D49"/>
    <w:rsid w:val="00000844"/>
    <w:rsid w:val="000627D5"/>
    <w:rsid w:val="00086806"/>
    <w:rsid w:val="000C130E"/>
    <w:rsid w:val="001537F4"/>
    <w:rsid w:val="001D16C7"/>
    <w:rsid w:val="001F6D8C"/>
    <w:rsid w:val="00262A65"/>
    <w:rsid w:val="002E7B6B"/>
    <w:rsid w:val="003A0D5D"/>
    <w:rsid w:val="00455B2A"/>
    <w:rsid w:val="004C6CB1"/>
    <w:rsid w:val="004E64FE"/>
    <w:rsid w:val="004E795D"/>
    <w:rsid w:val="006E78DA"/>
    <w:rsid w:val="006F53C3"/>
    <w:rsid w:val="008447A4"/>
    <w:rsid w:val="00882962"/>
    <w:rsid w:val="008A499A"/>
    <w:rsid w:val="008E206F"/>
    <w:rsid w:val="009C3887"/>
    <w:rsid w:val="00A46A0D"/>
    <w:rsid w:val="00A53AAB"/>
    <w:rsid w:val="00A91D49"/>
    <w:rsid w:val="00B16626"/>
    <w:rsid w:val="00B831B7"/>
    <w:rsid w:val="00B86CDE"/>
    <w:rsid w:val="00BC009E"/>
    <w:rsid w:val="00C72B0F"/>
    <w:rsid w:val="00D237C0"/>
    <w:rsid w:val="00D51A54"/>
    <w:rsid w:val="00D72625"/>
    <w:rsid w:val="00DC4A77"/>
    <w:rsid w:val="00DE4C1B"/>
    <w:rsid w:val="00DF2092"/>
    <w:rsid w:val="00E1280B"/>
    <w:rsid w:val="00E222F9"/>
    <w:rsid w:val="00E66444"/>
    <w:rsid w:val="00E8653B"/>
    <w:rsid w:val="00F12E07"/>
    <w:rsid w:val="00F1359B"/>
    <w:rsid w:val="00F65E34"/>
    <w:rsid w:val="00F72BF1"/>
    <w:rsid w:val="00FA0A44"/>
    <w:rsid w:val="00FC50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E3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91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91D49"/>
    <w:rPr>
      <w:rFonts w:ascii="Tahoma" w:hAnsi="Tahoma" w:cs="Tahoma"/>
      <w:sz w:val="16"/>
      <w:szCs w:val="16"/>
    </w:rPr>
  </w:style>
  <w:style w:type="paragraph" w:styleId="a4">
    <w:name w:val="caption"/>
    <w:basedOn w:val="a"/>
    <w:next w:val="a"/>
    <w:uiPriority w:val="35"/>
    <w:unhideWhenUsed/>
    <w:qFormat/>
    <w:rsid w:val="00DE4C1B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keyboard2</dc:creator>
  <cp:keywords/>
  <dc:description/>
  <cp:lastModifiedBy>PC</cp:lastModifiedBy>
  <cp:revision>44</cp:revision>
  <dcterms:created xsi:type="dcterms:W3CDTF">2013-03-16T12:46:00Z</dcterms:created>
  <dcterms:modified xsi:type="dcterms:W3CDTF">2014-11-09T11:31:00Z</dcterms:modified>
</cp:coreProperties>
</file>