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1710"/>
        <w:gridCol w:w="1800"/>
        <w:gridCol w:w="1800"/>
        <w:gridCol w:w="1709"/>
        <w:gridCol w:w="1267"/>
        <w:gridCol w:w="642"/>
      </w:tblGrid>
      <w:tr w:rsidR="005224AF" w:rsidTr="00B4651B">
        <w:tc>
          <w:tcPr>
            <w:tcW w:w="1710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المستوى التاسع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المستوى الثامن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المستوى السابع</w:t>
            </w:r>
          </w:p>
        </w:tc>
        <w:tc>
          <w:tcPr>
            <w:tcW w:w="1709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المستوى السادس</w:t>
            </w:r>
          </w:p>
        </w:tc>
        <w:tc>
          <w:tcPr>
            <w:tcW w:w="1267" w:type="dxa"/>
            <w:shd w:val="clear" w:color="auto" w:fill="F2F2F2" w:themeFill="background1" w:themeFillShade="F2"/>
          </w:tcPr>
          <w:p w:rsidR="005224AF" w:rsidRPr="00F112D5" w:rsidRDefault="005224AF" w:rsidP="005224AF">
            <w:pPr>
              <w:jc w:val="center"/>
              <w:rPr>
                <w:b/>
                <w:bCs/>
              </w:rPr>
            </w:pPr>
            <w:r w:rsidRPr="00F112D5">
              <w:rPr>
                <w:rFonts w:hint="cs"/>
                <w:b/>
                <w:bCs/>
                <w:rtl/>
              </w:rPr>
              <w:t>الايام</w:t>
            </w:r>
          </w:p>
        </w:tc>
        <w:tc>
          <w:tcPr>
            <w:tcW w:w="642" w:type="dxa"/>
            <w:shd w:val="clear" w:color="auto" w:fill="F2F2F2" w:themeFill="background1" w:themeFillShade="F2"/>
          </w:tcPr>
          <w:p w:rsidR="005224AF" w:rsidRDefault="005224AF" w:rsidP="005224AF">
            <w:pPr>
              <w:rPr>
                <w:rFonts w:hint="cs"/>
                <w:b/>
                <w:bCs/>
                <w:rtl/>
              </w:rPr>
            </w:pPr>
            <w:r w:rsidRPr="00F112D5">
              <w:rPr>
                <w:rFonts w:hint="cs"/>
                <w:b/>
                <w:bCs/>
                <w:rtl/>
              </w:rPr>
              <w:t>ترتيب</w:t>
            </w:r>
          </w:p>
          <w:p w:rsidR="00B4651B" w:rsidRPr="00F112D5" w:rsidRDefault="00B4651B" w:rsidP="005224AF">
            <w:pPr>
              <w:rPr>
                <w:rFonts w:hint="cs"/>
                <w:b/>
                <w:bCs/>
                <w:rtl/>
              </w:rPr>
            </w:pPr>
          </w:p>
        </w:tc>
      </w:tr>
      <w:tr w:rsidR="005224AF" w:rsidTr="00B4651B"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الادارة الاستراتيجيه</w:t>
            </w: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قضايا ثقافيه معاصرة</w:t>
            </w: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1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5224AF" w:rsidP="006058F2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الاربعاء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2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3</w:t>
            </w:r>
          </w:p>
          <w:p w:rsidR="005224AF" w:rsidRDefault="005224AF" w:rsidP="00B4651B">
            <w:pPr>
              <w:jc w:val="center"/>
            </w:pPr>
          </w:p>
        </w:tc>
      </w:tr>
      <w:tr w:rsidR="00B4651B" w:rsidTr="00B4651B">
        <w:trPr>
          <w:trHeight w:val="143"/>
        </w:trPr>
        <w:tc>
          <w:tcPr>
            <w:tcW w:w="171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الجمعه</w:t>
            </w:r>
          </w:p>
        </w:tc>
        <w:tc>
          <w:tcPr>
            <w:tcW w:w="642" w:type="dxa"/>
            <w:shd w:val="clear" w:color="auto" w:fill="A6A6A6" w:themeFill="background1" w:themeFillShade="A6"/>
          </w:tcPr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موضوعات خاصة في الادارة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F112D5" w:rsidRDefault="006058F2" w:rsidP="00F112D5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عامه</w:t>
            </w:r>
          </w:p>
          <w:p w:rsidR="00F112D5" w:rsidRPr="00F112D5" w:rsidRDefault="00F112D5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4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نظم متكاملة للمؤسسات</w:t>
            </w: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5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بحوث الاعمال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اخلاقيات الاعمال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6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اساسيات البحث العلمي</w:t>
            </w: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الاعمال الصغيرة</w:t>
            </w:r>
          </w:p>
        </w:tc>
        <w:tc>
          <w:tcPr>
            <w:tcW w:w="1709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المعرفة</w:t>
            </w: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7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المشاريع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الاربعاء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8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مالية 2</w:t>
            </w: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9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A6A6A6" w:themeFill="background1" w:themeFillShade="A6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shd w:val="clear" w:color="auto" w:fill="A6A6A6" w:themeFill="background1" w:themeFillShade="A6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الجمعه</w:t>
            </w:r>
          </w:p>
        </w:tc>
        <w:tc>
          <w:tcPr>
            <w:tcW w:w="642" w:type="dxa"/>
            <w:shd w:val="clear" w:color="auto" w:fill="A6A6A6" w:themeFill="background1" w:themeFillShade="A6"/>
          </w:tcPr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تعاقد وتفاوض</w:t>
            </w: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مبادئ التوريد</w:t>
            </w: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10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ادارة الجودة</w:t>
            </w: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11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DE9D9" w:themeFill="accent6" w:themeFillTint="33"/>
          </w:tcPr>
          <w:p w:rsidR="005224AF" w:rsidRPr="00F112D5" w:rsidRDefault="00B90899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نظريات المنظمات</w:t>
            </w:r>
          </w:p>
        </w:tc>
        <w:tc>
          <w:tcPr>
            <w:tcW w:w="1709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تحليل احصائي</w:t>
            </w:r>
          </w:p>
        </w:tc>
        <w:tc>
          <w:tcPr>
            <w:tcW w:w="1267" w:type="dxa"/>
            <w:shd w:val="clear" w:color="auto" w:fill="FDE9D9" w:themeFill="accent6" w:themeFillTint="33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  <w:tc>
          <w:tcPr>
            <w:tcW w:w="642" w:type="dxa"/>
            <w:shd w:val="clear" w:color="auto" w:fill="FDE9D9" w:themeFill="accent6" w:themeFillTint="33"/>
          </w:tcPr>
          <w:p w:rsidR="005224AF" w:rsidRDefault="005224AF" w:rsidP="00B4651B">
            <w:pPr>
              <w:jc w:val="center"/>
            </w:pPr>
            <w:r>
              <w:t>12</w:t>
            </w:r>
          </w:p>
          <w:p w:rsidR="005224AF" w:rsidRDefault="005224AF" w:rsidP="00B4651B">
            <w:pPr>
              <w:jc w:val="center"/>
            </w:pPr>
          </w:p>
        </w:tc>
      </w:tr>
      <w:tr w:rsidR="005224AF" w:rsidTr="00B4651B">
        <w:trPr>
          <w:trHeight w:val="215"/>
        </w:trPr>
        <w:tc>
          <w:tcPr>
            <w:tcW w:w="1710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00" w:type="dxa"/>
          </w:tcPr>
          <w:p w:rsidR="005224AF" w:rsidRPr="00F112D5" w:rsidRDefault="00B90899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دارة </w:t>
            </w: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 xml:space="preserve"> التغيير</w:t>
            </w:r>
          </w:p>
        </w:tc>
        <w:tc>
          <w:tcPr>
            <w:tcW w:w="1800" w:type="dxa"/>
          </w:tcPr>
          <w:p w:rsidR="005224AF" w:rsidRPr="00F112D5" w:rsidRDefault="005224AF" w:rsidP="004E70E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9" w:type="dxa"/>
          </w:tcPr>
          <w:p w:rsidR="005224AF" w:rsidRPr="00F112D5" w:rsidRDefault="005224AF" w:rsidP="006058F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5224AF" w:rsidRPr="00F112D5" w:rsidRDefault="006058F2" w:rsidP="006058F2">
            <w:pPr>
              <w:jc w:val="center"/>
              <w:rPr>
                <w:b/>
                <w:bCs/>
                <w:sz w:val="24"/>
                <w:szCs w:val="24"/>
              </w:rPr>
            </w:pPr>
            <w:r w:rsidRPr="00F112D5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  <w:tc>
          <w:tcPr>
            <w:tcW w:w="642" w:type="dxa"/>
            <w:shd w:val="clear" w:color="auto" w:fill="D6E3BC" w:themeFill="accent3" w:themeFillTint="66"/>
          </w:tcPr>
          <w:p w:rsidR="005224AF" w:rsidRDefault="005224AF" w:rsidP="00B4651B">
            <w:pPr>
              <w:jc w:val="center"/>
            </w:pPr>
            <w:r>
              <w:t>13</w:t>
            </w:r>
          </w:p>
          <w:p w:rsidR="005224AF" w:rsidRDefault="005224AF" w:rsidP="00B4651B">
            <w:pPr>
              <w:jc w:val="center"/>
            </w:pPr>
          </w:p>
        </w:tc>
      </w:tr>
      <w:tr w:rsidR="006058F2" w:rsidTr="00B4651B">
        <w:trPr>
          <w:trHeight w:val="215"/>
        </w:trPr>
        <w:tc>
          <w:tcPr>
            <w:tcW w:w="1710" w:type="dxa"/>
            <w:shd w:val="clear" w:color="auto" w:fill="DBE5F1" w:themeFill="accent1" w:themeFillTint="33"/>
          </w:tcPr>
          <w:p w:rsidR="006058F2" w:rsidRPr="00F112D5" w:rsidRDefault="006058F2" w:rsidP="006058F2">
            <w:pPr>
              <w:jc w:val="center"/>
              <w:rPr>
                <w:b/>
                <w:bCs/>
                <w:color w:val="C00000"/>
              </w:rPr>
            </w:pPr>
            <w:r w:rsidRPr="00F112D5">
              <w:rPr>
                <w:rFonts w:hint="cs"/>
                <w:b/>
                <w:bCs/>
                <w:color w:val="C00000"/>
                <w:rtl/>
              </w:rPr>
              <w:t>7 ساعات</w:t>
            </w:r>
          </w:p>
        </w:tc>
        <w:tc>
          <w:tcPr>
            <w:tcW w:w="1800" w:type="dxa"/>
            <w:shd w:val="clear" w:color="auto" w:fill="DBE5F1" w:themeFill="accent1" w:themeFillTint="33"/>
          </w:tcPr>
          <w:p w:rsidR="006058F2" w:rsidRPr="00F112D5" w:rsidRDefault="006058F2" w:rsidP="006058F2">
            <w:pPr>
              <w:jc w:val="center"/>
              <w:rPr>
                <w:b/>
                <w:bCs/>
                <w:color w:val="C00000"/>
              </w:rPr>
            </w:pPr>
            <w:r w:rsidRPr="00F112D5">
              <w:rPr>
                <w:rFonts w:hint="cs"/>
                <w:b/>
                <w:bCs/>
                <w:color w:val="C00000"/>
                <w:rtl/>
              </w:rPr>
              <w:t>15 ساعه</w:t>
            </w:r>
          </w:p>
        </w:tc>
        <w:tc>
          <w:tcPr>
            <w:tcW w:w="1800" w:type="dxa"/>
            <w:shd w:val="clear" w:color="auto" w:fill="DBE5F1" w:themeFill="accent1" w:themeFillTint="33"/>
          </w:tcPr>
          <w:p w:rsidR="006058F2" w:rsidRPr="00F112D5" w:rsidRDefault="006058F2" w:rsidP="006058F2">
            <w:pPr>
              <w:jc w:val="center"/>
              <w:rPr>
                <w:b/>
                <w:bCs/>
                <w:color w:val="C00000"/>
              </w:rPr>
            </w:pPr>
            <w:r w:rsidRPr="00F112D5">
              <w:rPr>
                <w:rFonts w:hint="cs"/>
                <w:b/>
                <w:bCs/>
                <w:color w:val="C00000"/>
                <w:rtl/>
              </w:rPr>
              <w:t>15 ساعه</w:t>
            </w:r>
          </w:p>
        </w:tc>
        <w:tc>
          <w:tcPr>
            <w:tcW w:w="1709" w:type="dxa"/>
            <w:shd w:val="clear" w:color="auto" w:fill="DBE5F1" w:themeFill="accent1" w:themeFillTint="33"/>
          </w:tcPr>
          <w:p w:rsidR="006058F2" w:rsidRPr="00F112D5" w:rsidRDefault="006058F2" w:rsidP="006058F2">
            <w:pPr>
              <w:jc w:val="center"/>
              <w:rPr>
                <w:b/>
                <w:bCs/>
                <w:color w:val="C00000"/>
              </w:rPr>
            </w:pPr>
            <w:r w:rsidRPr="00F112D5">
              <w:rPr>
                <w:rFonts w:hint="cs"/>
                <w:b/>
                <w:bCs/>
                <w:color w:val="C00000"/>
                <w:rtl/>
              </w:rPr>
              <w:t>14 ساعه</w:t>
            </w:r>
          </w:p>
        </w:tc>
        <w:tc>
          <w:tcPr>
            <w:tcW w:w="1267" w:type="dxa"/>
            <w:shd w:val="clear" w:color="auto" w:fill="DBE5F1" w:themeFill="accent1" w:themeFillTint="33"/>
          </w:tcPr>
          <w:p w:rsidR="006058F2" w:rsidRPr="00F112D5" w:rsidRDefault="006058F2" w:rsidP="006058F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6058F2" w:rsidRDefault="006058F2"/>
        </w:tc>
      </w:tr>
    </w:tbl>
    <w:p w:rsidR="00590D57" w:rsidRDefault="00590D57"/>
    <w:sectPr w:rsidR="00590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78E" w:rsidRDefault="009A778E" w:rsidP="006058F2">
      <w:pPr>
        <w:spacing w:after="0" w:line="240" w:lineRule="auto"/>
      </w:pPr>
      <w:r>
        <w:separator/>
      </w:r>
    </w:p>
  </w:endnote>
  <w:endnote w:type="continuationSeparator" w:id="0">
    <w:p w:rsidR="009A778E" w:rsidRDefault="009A778E" w:rsidP="00605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78E" w:rsidRDefault="009A778E" w:rsidP="006058F2">
      <w:pPr>
        <w:spacing w:after="0" w:line="240" w:lineRule="auto"/>
      </w:pPr>
      <w:r>
        <w:separator/>
      </w:r>
    </w:p>
  </w:footnote>
  <w:footnote w:type="continuationSeparator" w:id="0">
    <w:p w:rsidR="009A778E" w:rsidRDefault="009A778E" w:rsidP="00605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AF"/>
    <w:rsid w:val="000716F3"/>
    <w:rsid w:val="004E70EA"/>
    <w:rsid w:val="005224AF"/>
    <w:rsid w:val="00590D57"/>
    <w:rsid w:val="006058F2"/>
    <w:rsid w:val="009A778E"/>
    <w:rsid w:val="00B4651B"/>
    <w:rsid w:val="00B90899"/>
    <w:rsid w:val="00F1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2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5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8F2"/>
  </w:style>
  <w:style w:type="paragraph" w:styleId="Footer">
    <w:name w:val="footer"/>
    <w:basedOn w:val="Normal"/>
    <w:link w:val="FooterChar"/>
    <w:uiPriority w:val="99"/>
    <w:unhideWhenUsed/>
    <w:rsid w:val="00605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8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24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5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8F2"/>
  </w:style>
  <w:style w:type="paragraph" w:styleId="Footer">
    <w:name w:val="footer"/>
    <w:basedOn w:val="Normal"/>
    <w:link w:val="FooterChar"/>
    <w:uiPriority w:val="99"/>
    <w:unhideWhenUsed/>
    <w:rsid w:val="00605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2015-01-06T19:01:00Z</dcterms:created>
  <dcterms:modified xsi:type="dcterms:W3CDTF">2015-01-06T20:02:00Z</dcterms:modified>
</cp:coreProperties>
</file>