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A58" w:rsidRDefault="00244C81" w:rsidP="00244C81">
      <w:pPr>
        <w:pStyle w:val="a3"/>
        <w:jc w:val="center"/>
        <w:rPr>
          <w:b/>
          <w:bCs/>
          <w:color w:val="7030A0"/>
          <w:sz w:val="52"/>
          <w:szCs w:val="52"/>
          <w:rtl/>
        </w:rPr>
      </w:pPr>
      <w:bookmarkStart w:id="0" w:name="_GoBack"/>
      <w:bookmarkEnd w:id="0"/>
      <w:r>
        <w:rPr>
          <w:rFonts w:hint="cs"/>
          <w:b/>
          <w:bCs/>
          <w:noProof/>
          <w:color w:val="7030A0"/>
          <w:sz w:val="52"/>
          <w:szCs w:val="52"/>
          <w:rtl/>
        </w:rPr>
        <w:drawing>
          <wp:inline distT="0" distB="0" distL="0" distR="0">
            <wp:extent cx="5311140" cy="394335"/>
            <wp:effectExtent l="19050" t="0" r="3810" b="0"/>
            <wp:docPr id="1" name="صورة 0" descr="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11140" cy="39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4C81" w:rsidRDefault="00244C81" w:rsidP="00244C81">
      <w:pPr>
        <w:pStyle w:val="a3"/>
        <w:jc w:val="center"/>
        <w:rPr>
          <w:b/>
          <w:bCs/>
          <w:color w:val="7030A0"/>
          <w:sz w:val="52"/>
          <w:szCs w:val="52"/>
          <w:rtl/>
        </w:rPr>
      </w:pPr>
    </w:p>
    <w:p w:rsidR="00D66899" w:rsidRPr="002A7C70" w:rsidRDefault="00C761BB" w:rsidP="00460A35">
      <w:pPr>
        <w:pStyle w:val="a3"/>
        <w:jc w:val="center"/>
        <w:rPr>
          <w:b/>
          <w:bCs/>
          <w:color w:val="7030A0"/>
          <w:sz w:val="52"/>
          <w:szCs w:val="52"/>
          <w:rtl/>
        </w:rPr>
      </w:pPr>
      <w:r>
        <w:rPr>
          <w:rFonts w:hint="cs"/>
          <w:b/>
          <w:bCs/>
          <w:color w:val="7030A0"/>
          <w:sz w:val="52"/>
          <w:szCs w:val="52"/>
          <w:rtl/>
        </w:rPr>
        <w:t xml:space="preserve">المحاضرة </w:t>
      </w:r>
      <w:r w:rsidR="006C619A">
        <w:rPr>
          <w:rFonts w:hint="cs"/>
          <w:b/>
          <w:bCs/>
          <w:color w:val="7030A0"/>
          <w:sz w:val="52"/>
          <w:szCs w:val="52"/>
          <w:rtl/>
        </w:rPr>
        <w:t>السادسة</w:t>
      </w:r>
    </w:p>
    <w:p w:rsidR="006E1030" w:rsidRDefault="006E1030" w:rsidP="006E1030">
      <w:pPr>
        <w:spacing w:after="0" w:line="240" w:lineRule="auto"/>
        <w:rPr>
          <w:rFonts w:asciiTheme="minorHAnsi" w:eastAsiaTheme="minorHAnsi" w:hAnsiTheme="minorHAnsi" w:cstheme="minorBidi"/>
          <w:color w:val="7030A0"/>
          <w:sz w:val="48"/>
          <w:szCs w:val="48"/>
          <w:rtl/>
        </w:rPr>
      </w:pPr>
    </w:p>
    <w:p w:rsidR="006E1030" w:rsidRPr="00253659" w:rsidRDefault="006E1030" w:rsidP="006E1030">
      <w:pPr>
        <w:spacing w:after="0" w:line="240" w:lineRule="auto"/>
        <w:rPr>
          <w:color w:val="365F91" w:themeColor="accent1" w:themeShade="BF"/>
        </w:rPr>
      </w:pPr>
    </w:p>
    <w:p w:rsidR="006E1030" w:rsidRPr="007477FF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7477FF">
        <w:rPr>
          <w:rFonts w:hint="cs"/>
          <w:b/>
          <w:bCs/>
          <w:color w:val="C00000"/>
          <w:sz w:val="24"/>
          <w:szCs w:val="24"/>
          <w:rtl/>
        </w:rPr>
        <w:t xml:space="preserve">تعتبر وحدة الشعور الوطني ومدى تنامي النزعة القومية بالبلد من مكونات </w:t>
      </w:r>
      <w:r w:rsidRPr="007477FF">
        <w:rPr>
          <w:b/>
          <w:bCs/>
          <w:color w:val="C00000"/>
          <w:sz w:val="24"/>
          <w:szCs w:val="24"/>
        </w:rPr>
        <w:t xml:space="preserve"> :</w:t>
      </w:r>
    </w:p>
    <w:p w:rsidR="006E1030" w:rsidRPr="00253659" w:rsidRDefault="006E1030" w:rsidP="006E1030">
      <w:pPr>
        <w:spacing w:after="0" w:line="240" w:lineRule="auto"/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البيئة</w:t>
      </w:r>
      <w:r>
        <w:rPr>
          <w:rFonts w:hint="cs"/>
          <w:rtl/>
        </w:rPr>
        <w:t xml:space="preserve"> </w:t>
      </w:r>
      <w:r>
        <w:rPr>
          <w:rtl/>
        </w:rPr>
        <w:t>الثقافي</w:t>
      </w:r>
      <w:r>
        <w:rPr>
          <w:rFonts w:hint="cs"/>
          <w:rtl/>
        </w:rPr>
        <w:t>ه</w:t>
      </w:r>
      <w:r>
        <w:t xml:space="preserve"> 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  <w:r w:rsidRPr="00F63090">
        <w:rPr>
          <w:b/>
          <w:bCs/>
          <w:color w:val="00B0F0"/>
          <w:u w:val="single"/>
          <w:rtl/>
        </w:rPr>
        <w:t>ب</w:t>
      </w:r>
      <w:r w:rsidRPr="00F63090">
        <w:rPr>
          <w:rFonts w:hint="cs"/>
          <w:b/>
          <w:bCs/>
          <w:color w:val="00B0F0"/>
          <w:u w:val="single"/>
          <w:rtl/>
        </w:rPr>
        <w:t xml:space="preserve">- </w:t>
      </w:r>
      <w:r w:rsidRPr="00F63090">
        <w:rPr>
          <w:b/>
          <w:bCs/>
          <w:color w:val="00B0F0"/>
          <w:u w:val="single"/>
          <w:rtl/>
        </w:rPr>
        <w:t>البيئة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السياسية</w:t>
      </w:r>
    </w:p>
    <w:p w:rsidR="006E1030" w:rsidRPr="00253659" w:rsidRDefault="006E1030" w:rsidP="006E1030">
      <w:pPr>
        <w:spacing w:after="0" w:line="240" w:lineRule="auto"/>
        <w:rPr>
          <w:rtl/>
        </w:rPr>
      </w:pPr>
      <w:r w:rsidRPr="00253659">
        <w:rPr>
          <w:rtl/>
        </w:rPr>
        <w:t>ج</w:t>
      </w:r>
      <w:r>
        <w:rPr>
          <w:rFonts w:hint="cs"/>
          <w:rtl/>
        </w:rPr>
        <w:t xml:space="preserve">- </w:t>
      </w:r>
      <w:r w:rsidRPr="00253659">
        <w:rPr>
          <w:rtl/>
        </w:rPr>
        <w:t>البيئة</w:t>
      </w:r>
      <w:r>
        <w:rPr>
          <w:rFonts w:hint="cs"/>
          <w:rtl/>
        </w:rPr>
        <w:t xml:space="preserve"> </w:t>
      </w:r>
      <w:r w:rsidRPr="00253659">
        <w:rPr>
          <w:rtl/>
        </w:rPr>
        <w:t>الاقتصادية</w:t>
      </w:r>
      <w:r>
        <w:t xml:space="preserve"> </w:t>
      </w:r>
    </w:p>
    <w:p w:rsidR="006E1030" w:rsidRPr="00253659" w:rsidRDefault="006E1030" w:rsidP="006E1030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</w:t>
      </w:r>
      <w:r>
        <w:rPr>
          <w:rFonts w:hint="cs"/>
          <w:rtl/>
        </w:rPr>
        <w:t xml:space="preserve">- </w:t>
      </w:r>
      <w:r w:rsidRPr="00253659">
        <w:rPr>
          <w:rtl/>
        </w:rPr>
        <w:t>البيئة</w:t>
      </w:r>
      <w:r>
        <w:rPr>
          <w:rFonts w:hint="cs"/>
          <w:rtl/>
        </w:rPr>
        <w:t xml:space="preserve"> </w:t>
      </w:r>
      <w:r w:rsidRPr="00253659">
        <w:rPr>
          <w:rtl/>
        </w:rPr>
        <w:t>الاجتماعية</w:t>
      </w:r>
    </w:p>
    <w:p w:rsidR="006E1030" w:rsidRPr="00253659" w:rsidRDefault="006E1030" w:rsidP="006E1030">
      <w:pPr>
        <w:spacing w:after="0" w:line="240" w:lineRule="auto"/>
        <w:rPr>
          <w:color w:val="365F91" w:themeColor="accent1" w:themeShade="BF"/>
        </w:rPr>
      </w:pPr>
    </w:p>
    <w:p w:rsidR="006E1030" w:rsidRPr="007477FF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7477FF">
        <w:rPr>
          <w:rFonts w:hint="cs"/>
          <w:b/>
          <w:bCs/>
          <w:color w:val="C00000"/>
          <w:sz w:val="24"/>
          <w:szCs w:val="24"/>
          <w:rtl/>
        </w:rPr>
        <w:t xml:space="preserve">يتمثل أحد مكونات بيئة الأعمال الدولية الخاصة في </w:t>
      </w:r>
      <w:r w:rsidRPr="007477FF">
        <w:rPr>
          <w:b/>
          <w:bCs/>
          <w:color w:val="C00000"/>
          <w:sz w:val="24"/>
          <w:szCs w:val="24"/>
        </w:rPr>
        <w:t xml:space="preserve"> :</w:t>
      </w:r>
    </w:p>
    <w:p w:rsidR="006E1030" w:rsidRPr="00253659" w:rsidRDefault="006E1030" w:rsidP="006E1030">
      <w:pPr>
        <w:spacing w:after="0" w:line="240" w:lineRule="auto"/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العوامل</w:t>
      </w:r>
      <w:r>
        <w:rPr>
          <w:rFonts w:hint="cs"/>
          <w:rtl/>
        </w:rPr>
        <w:t xml:space="preserve"> </w:t>
      </w:r>
      <w:r w:rsidRPr="00253659">
        <w:rPr>
          <w:rtl/>
        </w:rPr>
        <w:t>الثقافية</w:t>
      </w:r>
    </w:p>
    <w:p w:rsidR="006E1030" w:rsidRPr="00253659" w:rsidRDefault="006E1030" w:rsidP="006E1030">
      <w:pPr>
        <w:spacing w:after="0" w:line="240" w:lineRule="auto"/>
        <w:rPr>
          <w:rtl/>
        </w:rPr>
      </w:pPr>
      <w:r w:rsidRPr="00253659">
        <w:rPr>
          <w:rtl/>
        </w:rPr>
        <w:t>ب</w:t>
      </w:r>
      <w:r>
        <w:rPr>
          <w:rFonts w:hint="cs"/>
          <w:rtl/>
        </w:rPr>
        <w:t xml:space="preserve">- </w:t>
      </w:r>
      <w:r w:rsidRPr="00253659">
        <w:rPr>
          <w:rtl/>
        </w:rPr>
        <w:t>البيئة</w:t>
      </w:r>
      <w:r>
        <w:rPr>
          <w:rFonts w:hint="cs"/>
          <w:rtl/>
        </w:rPr>
        <w:t xml:space="preserve"> </w:t>
      </w:r>
      <w:r w:rsidRPr="00253659">
        <w:rPr>
          <w:rtl/>
        </w:rPr>
        <w:t>الطبيعية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  <w:r w:rsidRPr="00F63090">
        <w:rPr>
          <w:b/>
          <w:bCs/>
          <w:color w:val="00B0F0"/>
          <w:u w:val="single"/>
          <w:rtl/>
        </w:rPr>
        <w:t>ج</w:t>
      </w:r>
      <w:r w:rsidRPr="00F63090">
        <w:rPr>
          <w:rFonts w:hint="cs"/>
          <w:b/>
          <w:bCs/>
          <w:color w:val="00B0F0"/>
          <w:u w:val="single"/>
          <w:rtl/>
        </w:rPr>
        <w:t xml:space="preserve">- </w:t>
      </w:r>
      <w:r w:rsidRPr="00F63090">
        <w:rPr>
          <w:b/>
          <w:bCs/>
          <w:color w:val="00B0F0"/>
          <w:u w:val="single"/>
          <w:rtl/>
        </w:rPr>
        <w:t>الشركاء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الاستراتيجيين</w:t>
      </w:r>
    </w:p>
    <w:p w:rsidR="006E1030" w:rsidRPr="00253659" w:rsidRDefault="006E1030" w:rsidP="006E1030">
      <w:pPr>
        <w:spacing w:after="0" w:line="240" w:lineRule="auto"/>
        <w:rPr>
          <w:rtl/>
        </w:rPr>
      </w:pPr>
      <w:r w:rsidRPr="00253659">
        <w:rPr>
          <w:rtl/>
        </w:rPr>
        <w:t>د</w:t>
      </w:r>
      <w:r>
        <w:rPr>
          <w:rFonts w:hint="cs"/>
          <w:rtl/>
        </w:rPr>
        <w:t xml:space="preserve">- </w:t>
      </w:r>
      <w:r w:rsidRPr="00253659">
        <w:rPr>
          <w:rtl/>
        </w:rPr>
        <w:t>الهيكل</w:t>
      </w:r>
      <w:r>
        <w:rPr>
          <w:rFonts w:hint="cs"/>
          <w:rtl/>
        </w:rPr>
        <w:t xml:space="preserve"> </w:t>
      </w:r>
      <w:r w:rsidRPr="00253659">
        <w:rPr>
          <w:rtl/>
        </w:rPr>
        <w:t>التنظيمي</w:t>
      </w:r>
      <w:r>
        <w:rPr>
          <w:rFonts w:hint="cs"/>
          <w:rtl/>
        </w:rPr>
        <w:t xml:space="preserve"> </w:t>
      </w:r>
      <w:r w:rsidRPr="00253659">
        <w:rPr>
          <w:rtl/>
        </w:rPr>
        <w:t>وثقافة</w:t>
      </w:r>
      <w:r>
        <w:rPr>
          <w:rFonts w:hint="cs"/>
          <w:rtl/>
        </w:rPr>
        <w:t xml:space="preserve"> </w:t>
      </w:r>
      <w:r w:rsidRPr="00253659">
        <w:rPr>
          <w:rtl/>
        </w:rPr>
        <w:t>المنظمة</w:t>
      </w:r>
      <w:r>
        <w:rPr>
          <w:rFonts w:hint="cs"/>
          <w:rtl/>
        </w:rPr>
        <w:t xml:space="preserve"> </w:t>
      </w:r>
      <w:r w:rsidRPr="00253659">
        <w:rPr>
          <w:rtl/>
        </w:rPr>
        <w:t>الدولية</w:t>
      </w:r>
      <w:r>
        <w:t xml:space="preserve"> </w:t>
      </w:r>
    </w:p>
    <w:p w:rsidR="006E1030" w:rsidRPr="00253659" w:rsidRDefault="006E1030" w:rsidP="006E1030">
      <w:pPr>
        <w:spacing w:after="0" w:line="240" w:lineRule="auto"/>
        <w:rPr>
          <w:color w:val="365F91" w:themeColor="accent1" w:themeShade="BF"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يعتبر التفاوض المسبق ضمن إجراءات استراتيجية درء المخاطر المتخذة </w:t>
      </w:r>
      <w:r w:rsidRPr="00F63090">
        <w:rPr>
          <w:b/>
          <w:bCs/>
          <w:color w:val="C00000"/>
          <w:sz w:val="24"/>
          <w:szCs w:val="24"/>
        </w:rPr>
        <w:t xml:space="preserve"> :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</w:rPr>
      </w:pPr>
      <w:r w:rsidRPr="00F63090">
        <w:rPr>
          <w:b/>
          <w:bCs/>
          <w:color w:val="00B0F0"/>
          <w:u w:val="single"/>
          <w:rtl/>
        </w:rPr>
        <w:t>أ</w:t>
      </w:r>
      <w:r w:rsidRPr="00F63090">
        <w:rPr>
          <w:rFonts w:hint="cs"/>
          <w:b/>
          <w:bCs/>
          <w:color w:val="00B0F0"/>
          <w:u w:val="single"/>
          <w:rtl/>
        </w:rPr>
        <w:t>-</w:t>
      </w:r>
      <w:r w:rsidRPr="00F63090">
        <w:rPr>
          <w:b/>
          <w:bCs/>
          <w:color w:val="00B0F0"/>
          <w:u w:val="single"/>
          <w:rtl/>
        </w:rPr>
        <w:t>قبل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دخول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البلد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الاجنبي</w:t>
      </w:r>
      <w:r w:rsidRPr="00F63090">
        <w:rPr>
          <w:b/>
          <w:bCs/>
          <w:color w:val="00B0F0"/>
          <w:u w:val="single"/>
        </w:rPr>
        <w:t xml:space="preserve"> </w:t>
      </w:r>
    </w:p>
    <w:p w:rsidR="006E1030" w:rsidRPr="00253659" w:rsidRDefault="006E1030" w:rsidP="006E1030">
      <w:pPr>
        <w:spacing w:after="0" w:line="240" w:lineRule="auto"/>
        <w:rPr>
          <w:rtl/>
        </w:rPr>
      </w:pPr>
      <w:r w:rsidRPr="00253659">
        <w:rPr>
          <w:rtl/>
        </w:rPr>
        <w:t>ب</w:t>
      </w:r>
      <w:r>
        <w:rPr>
          <w:rFonts w:hint="cs"/>
          <w:rtl/>
        </w:rPr>
        <w:t xml:space="preserve">- </w:t>
      </w:r>
      <w:r w:rsidRPr="00253659">
        <w:rPr>
          <w:rtl/>
        </w:rPr>
        <w:t>بعد</w:t>
      </w:r>
      <w:r>
        <w:rPr>
          <w:rFonts w:hint="cs"/>
          <w:rtl/>
        </w:rPr>
        <w:t xml:space="preserve"> </w:t>
      </w:r>
      <w:r w:rsidRPr="00253659">
        <w:rPr>
          <w:rtl/>
        </w:rPr>
        <w:t>دخول</w:t>
      </w:r>
      <w:r>
        <w:rPr>
          <w:rFonts w:hint="cs"/>
          <w:rtl/>
        </w:rPr>
        <w:t xml:space="preserve"> </w:t>
      </w:r>
      <w:r w:rsidRPr="00253659">
        <w:rPr>
          <w:rtl/>
        </w:rPr>
        <w:t>البلد</w:t>
      </w:r>
      <w:r>
        <w:rPr>
          <w:rFonts w:hint="cs"/>
          <w:rtl/>
        </w:rPr>
        <w:t xml:space="preserve"> </w:t>
      </w:r>
      <w:r w:rsidRPr="00253659">
        <w:rPr>
          <w:rtl/>
        </w:rPr>
        <w:t>الاجنبي</w:t>
      </w:r>
      <w:r>
        <w:t xml:space="preserve"> </w:t>
      </w:r>
    </w:p>
    <w:p w:rsidR="006E1030" w:rsidRPr="00253659" w:rsidRDefault="006E1030" w:rsidP="006E1030">
      <w:pPr>
        <w:spacing w:after="0" w:line="240" w:lineRule="auto"/>
      </w:pPr>
      <w:r>
        <w:rPr>
          <w:rtl/>
        </w:rPr>
        <w:t>ج</w:t>
      </w:r>
      <w:r>
        <w:rPr>
          <w:rFonts w:hint="cs"/>
          <w:rtl/>
        </w:rPr>
        <w:t xml:space="preserve">- </w:t>
      </w:r>
      <w:r>
        <w:rPr>
          <w:rtl/>
        </w:rPr>
        <w:t>إثناء</w:t>
      </w:r>
      <w:r>
        <w:rPr>
          <w:rFonts w:hint="cs"/>
          <w:rtl/>
        </w:rPr>
        <w:t xml:space="preserve"> </w:t>
      </w:r>
      <w:r>
        <w:rPr>
          <w:rtl/>
        </w:rPr>
        <w:t>العمليات</w:t>
      </w:r>
      <w:r>
        <w:rPr>
          <w:rFonts w:hint="cs"/>
          <w:rtl/>
        </w:rPr>
        <w:t xml:space="preserve"> </w:t>
      </w:r>
      <w:r>
        <w:rPr>
          <w:rtl/>
        </w:rPr>
        <w:t>بالبلد</w:t>
      </w:r>
      <w:r>
        <w:rPr>
          <w:rFonts w:hint="cs"/>
          <w:rtl/>
        </w:rPr>
        <w:t xml:space="preserve"> </w:t>
      </w:r>
      <w:r>
        <w:rPr>
          <w:rtl/>
        </w:rPr>
        <w:t>الاجنب</w:t>
      </w:r>
      <w:r>
        <w:rPr>
          <w:rFonts w:hint="cs"/>
          <w:rtl/>
        </w:rPr>
        <w:t>ي</w:t>
      </w:r>
      <w:r>
        <w:t xml:space="preserve"> </w:t>
      </w:r>
    </w:p>
    <w:p w:rsidR="006E1030" w:rsidRDefault="006E1030" w:rsidP="006E1030">
      <w:pPr>
        <w:spacing w:after="0" w:line="240" w:lineRule="auto"/>
        <w:rPr>
          <w:rtl/>
        </w:rPr>
      </w:pPr>
      <w:r w:rsidRPr="00253659">
        <w:rPr>
          <w:rtl/>
        </w:rPr>
        <w:t>د</w:t>
      </w:r>
      <w:r>
        <w:rPr>
          <w:rFonts w:hint="cs"/>
          <w:rtl/>
        </w:rPr>
        <w:t xml:space="preserve">- </w:t>
      </w:r>
      <w:r w:rsidRPr="00253659">
        <w:rPr>
          <w:rtl/>
        </w:rPr>
        <w:t>خلال</w:t>
      </w:r>
      <w:r>
        <w:rPr>
          <w:rFonts w:hint="cs"/>
          <w:rtl/>
        </w:rPr>
        <w:t xml:space="preserve"> </w:t>
      </w:r>
      <w:r w:rsidRPr="00253659">
        <w:rPr>
          <w:rtl/>
        </w:rPr>
        <w:t>الشهر</w:t>
      </w:r>
      <w:r>
        <w:rPr>
          <w:rFonts w:hint="cs"/>
          <w:rtl/>
        </w:rPr>
        <w:t xml:space="preserve"> </w:t>
      </w:r>
      <w:r w:rsidRPr="00253659">
        <w:rPr>
          <w:rtl/>
        </w:rPr>
        <w:t>الأول</w:t>
      </w:r>
      <w:r>
        <w:rPr>
          <w:rFonts w:hint="cs"/>
          <w:rtl/>
        </w:rPr>
        <w:t xml:space="preserve"> </w:t>
      </w:r>
      <w:r w:rsidRPr="00253659">
        <w:rPr>
          <w:rtl/>
        </w:rPr>
        <w:t>من</w:t>
      </w:r>
      <w:r>
        <w:rPr>
          <w:rFonts w:hint="cs"/>
          <w:rtl/>
        </w:rPr>
        <w:t xml:space="preserve"> </w:t>
      </w:r>
      <w:r w:rsidRPr="00253659">
        <w:rPr>
          <w:rtl/>
        </w:rPr>
        <w:t>بدءالعمليات</w:t>
      </w:r>
      <w:r>
        <w:rPr>
          <w:rFonts w:hint="cs"/>
          <w:rtl/>
        </w:rPr>
        <w:t xml:space="preserve"> </w:t>
      </w:r>
      <w:r w:rsidRPr="00253659">
        <w:rPr>
          <w:rtl/>
        </w:rPr>
        <w:t>بالبلد</w:t>
      </w:r>
      <w:r>
        <w:rPr>
          <w:rFonts w:hint="cs"/>
          <w:rtl/>
        </w:rPr>
        <w:t xml:space="preserve"> </w:t>
      </w:r>
      <w:r w:rsidRPr="00253659">
        <w:rPr>
          <w:rtl/>
        </w:rPr>
        <w:t>الأجنبي</w:t>
      </w:r>
      <w:r>
        <w:t xml:space="preserve"> </w:t>
      </w:r>
    </w:p>
    <w:p w:rsidR="006E1030" w:rsidRPr="00AC45E8" w:rsidRDefault="006E1030" w:rsidP="006E1030">
      <w:pPr>
        <w:spacing w:after="0" w:line="240" w:lineRule="auto"/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تدرس الخصائص الجسدية والمظهرالخارجي للسكان في البيئة الاجتماعية الثقافية الدولية ضمن </w:t>
      </w:r>
      <w:r w:rsidRPr="00F63090">
        <w:rPr>
          <w:b/>
          <w:bCs/>
          <w:color w:val="C00000"/>
          <w:sz w:val="24"/>
          <w:szCs w:val="24"/>
        </w:rPr>
        <w:t xml:space="preserve"> :</w:t>
      </w:r>
    </w:p>
    <w:p w:rsidR="006E1030" w:rsidRPr="00253659" w:rsidRDefault="006E1030" w:rsidP="006E1030">
      <w:pPr>
        <w:spacing w:after="0" w:line="240" w:lineRule="auto"/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العناصر</w:t>
      </w:r>
      <w:r>
        <w:rPr>
          <w:rFonts w:hint="cs"/>
          <w:rtl/>
        </w:rPr>
        <w:t xml:space="preserve"> </w:t>
      </w:r>
      <w:r w:rsidRPr="00253659">
        <w:rPr>
          <w:rtl/>
        </w:rPr>
        <w:t>السلوكية</w:t>
      </w:r>
      <w:r>
        <w:t xml:space="preserve"> 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  <w:r w:rsidRPr="00F63090">
        <w:rPr>
          <w:b/>
          <w:bCs/>
          <w:color w:val="00B0F0"/>
          <w:u w:val="single"/>
          <w:rtl/>
        </w:rPr>
        <w:t>ب</w:t>
      </w:r>
      <w:r w:rsidRPr="00F63090">
        <w:rPr>
          <w:rFonts w:hint="cs"/>
          <w:b/>
          <w:bCs/>
          <w:color w:val="00B0F0"/>
          <w:u w:val="single"/>
          <w:rtl/>
        </w:rPr>
        <w:t>-</w:t>
      </w:r>
      <w:r w:rsidRPr="00F63090">
        <w:rPr>
          <w:b/>
          <w:bCs/>
          <w:color w:val="00B0F0"/>
          <w:u w:val="single"/>
          <w:rtl/>
        </w:rPr>
        <w:t>العناصر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الفيزيقية</w:t>
      </w:r>
    </w:p>
    <w:p w:rsidR="006E1030" w:rsidRPr="00253659" w:rsidRDefault="006E1030" w:rsidP="006E1030">
      <w:pPr>
        <w:spacing w:after="0" w:line="240" w:lineRule="auto"/>
        <w:rPr>
          <w:rtl/>
        </w:rPr>
      </w:pPr>
      <w:r w:rsidRPr="00253659">
        <w:rPr>
          <w:rtl/>
        </w:rPr>
        <w:t>ج</w:t>
      </w:r>
      <w:r>
        <w:rPr>
          <w:rFonts w:hint="cs"/>
          <w:rtl/>
        </w:rPr>
        <w:t xml:space="preserve">- </w:t>
      </w:r>
      <w:r w:rsidRPr="00253659">
        <w:rPr>
          <w:rtl/>
        </w:rPr>
        <w:t>العناصر</w:t>
      </w:r>
      <w:r>
        <w:rPr>
          <w:rFonts w:hint="cs"/>
          <w:rtl/>
        </w:rPr>
        <w:t xml:space="preserve"> </w:t>
      </w:r>
      <w:r w:rsidRPr="00253659">
        <w:rPr>
          <w:rtl/>
        </w:rPr>
        <w:t>الديموغرافية</w:t>
      </w:r>
      <w:r>
        <w:t xml:space="preserve"> </w:t>
      </w:r>
    </w:p>
    <w:p w:rsidR="006E1030" w:rsidRDefault="006E1030" w:rsidP="006E1030">
      <w:pPr>
        <w:spacing w:after="0" w:line="240" w:lineRule="auto"/>
        <w:rPr>
          <w:color w:val="365F91" w:themeColor="accent1" w:themeShade="BF"/>
        </w:rPr>
      </w:pPr>
      <w:r w:rsidRPr="00253659">
        <w:rPr>
          <w:rtl/>
        </w:rPr>
        <w:t>د</w:t>
      </w:r>
      <w:r>
        <w:rPr>
          <w:rFonts w:hint="cs"/>
          <w:rtl/>
        </w:rPr>
        <w:t xml:space="preserve">- </w:t>
      </w:r>
      <w:r w:rsidRPr="00253659">
        <w:rPr>
          <w:rtl/>
        </w:rPr>
        <w:t>عناصر</w:t>
      </w:r>
      <w:r>
        <w:rPr>
          <w:rFonts w:hint="cs"/>
          <w:rtl/>
        </w:rPr>
        <w:t xml:space="preserve"> </w:t>
      </w:r>
      <w:r w:rsidRPr="00253659">
        <w:rPr>
          <w:rtl/>
        </w:rPr>
        <w:t>الثقافة</w:t>
      </w:r>
      <w:r>
        <w:rPr>
          <w:rFonts w:hint="cs"/>
          <w:rtl/>
        </w:rPr>
        <w:t xml:space="preserve"> </w:t>
      </w:r>
      <w:r w:rsidRPr="00253659">
        <w:rPr>
          <w:rtl/>
        </w:rPr>
        <w:t>المادية</w:t>
      </w:r>
    </w:p>
    <w:p w:rsidR="006E1030" w:rsidRPr="00253659" w:rsidRDefault="006E1030" w:rsidP="006E1030">
      <w:pPr>
        <w:spacing w:after="0" w:line="240" w:lineRule="auto"/>
        <w:rPr>
          <w:color w:val="365F91" w:themeColor="accent1" w:themeShade="BF"/>
          <w:rtl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يتمثل أحد العناصر التي تتشكل منها بيئة الأعمال الدولية العامة في </w:t>
      </w:r>
      <w:r w:rsidRPr="00F63090">
        <w:rPr>
          <w:b/>
          <w:bCs/>
          <w:color w:val="C00000"/>
          <w:sz w:val="24"/>
          <w:szCs w:val="24"/>
        </w:rPr>
        <w:t xml:space="preserve"> :</w:t>
      </w:r>
    </w:p>
    <w:p w:rsidR="006E1030" w:rsidRPr="00253659" w:rsidRDefault="006E1030" w:rsidP="006E1030">
      <w:pPr>
        <w:spacing w:after="0" w:line="240" w:lineRule="auto"/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 xml:space="preserve"> الموردين</w:t>
      </w:r>
      <w:r>
        <w:rPr>
          <w:rFonts w:hint="cs"/>
          <w:rtl/>
        </w:rPr>
        <w:t xml:space="preserve"> </w:t>
      </w:r>
      <w:r w:rsidRPr="00253659">
        <w:rPr>
          <w:rtl/>
        </w:rPr>
        <w:t>الدوليين</w:t>
      </w:r>
    </w:p>
    <w:p w:rsidR="006E1030" w:rsidRPr="00253659" w:rsidRDefault="006E1030" w:rsidP="006E1030">
      <w:pPr>
        <w:spacing w:after="0" w:line="240" w:lineRule="auto"/>
        <w:rPr>
          <w:rtl/>
        </w:rPr>
      </w:pPr>
      <w:r>
        <w:rPr>
          <w:rtl/>
        </w:rPr>
        <w:t>ب</w:t>
      </w:r>
      <w:r>
        <w:rPr>
          <w:rFonts w:hint="cs"/>
          <w:rtl/>
        </w:rPr>
        <w:t xml:space="preserve">- </w:t>
      </w:r>
      <w:r w:rsidRPr="00253659">
        <w:rPr>
          <w:rtl/>
        </w:rPr>
        <w:t>الملاك</w:t>
      </w:r>
    </w:p>
    <w:p w:rsidR="006E1030" w:rsidRPr="00253659" w:rsidRDefault="006E1030" w:rsidP="006E1030">
      <w:pPr>
        <w:spacing w:after="0" w:line="240" w:lineRule="auto"/>
        <w:rPr>
          <w:rtl/>
        </w:rPr>
      </w:pPr>
      <w:r w:rsidRPr="00253659">
        <w:rPr>
          <w:rtl/>
        </w:rPr>
        <w:t>ج</w:t>
      </w:r>
      <w:r>
        <w:rPr>
          <w:rFonts w:hint="cs"/>
          <w:rtl/>
        </w:rPr>
        <w:t>-</w:t>
      </w:r>
      <w:r w:rsidRPr="00253659">
        <w:rPr>
          <w:rtl/>
        </w:rPr>
        <w:t xml:space="preserve"> الزبائن</w:t>
      </w:r>
      <w:r>
        <w:rPr>
          <w:rFonts w:hint="cs"/>
          <w:rtl/>
        </w:rPr>
        <w:t xml:space="preserve"> </w:t>
      </w:r>
      <w:r w:rsidRPr="00253659">
        <w:rPr>
          <w:rtl/>
        </w:rPr>
        <w:t>الدوليين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  <w:r w:rsidRPr="00F63090">
        <w:rPr>
          <w:b/>
          <w:bCs/>
          <w:color w:val="00B0F0"/>
          <w:u w:val="single"/>
          <w:rtl/>
        </w:rPr>
        <w:t>د</w:t>
      </w:r>
      <w:r w:rsidRPr="00F63090">
        <w:rPr>
          <w:rFonts w:hint="cs"/>
          <w:b/>
          <w:bCs/>
          <w:color w:val="00B0F0"/>
          <w:u w:val="single"/>
          <w:rtl/>
        </w:rPr>
        <w:t>-</w:t>
      </w:r>
      <w:r w:rsidRPr="00F63090">
        <w:rPr>
          <w:b/>
          <w:bCs/>
          <w:color w:val="00B0F0"/>
          <w:u w:val="single"/>
          <w:rtl/>
        </w:rPr>
        <w:t xml:space="preserve"> العوامل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الاجتماعية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الدولية</w:t>
      </w:r>
      <w:r w:rsidRPr="00F63090">
        <w:rPr>
          <w:b/>
          <w:bCs/>
          <w:color w:val="00B0F0"/>
          <w:u w:val="single"/>
        </w:rPr>
        <w:t xml:space="preserve"> </w:t>
      </w:r>
    </w:p>
    <w:p w:rsidR="006E1030" w:rsidRPr="00253659" w:rsidRDefault="006E1030" w:rsidP="006E1030">
      <w:pPr>
        <w:spacing w:after="0" w:line="240" w:lineRule="auto"/>
        <w:rPr>
          <w:color w:val="365F91" w:themeColor="accent1" w:themeShade="BF"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هناك عامل واحد فقط من العوامل التالية الذي يشكل بيئة الأعمال الدولية العامة </w:t>
      </w:r>
      <w:r w:rsidRPr="00F63090">
        <w:rPr>
          <w:b/>
          <w:bCs/>
          <w:color w:val="C00000"/>
          <w:sz w:val="24"/>
          <w:szCs w:val="24"/>
        </w:rPr>
        <w:t xml:space="preserve"> :</w:t>
      </w:r>
    </w:p>
    <w:p w:rsidR="006E1030" w:rsidRPr="00253659" w:rsidRDefault="006E1030" w:rsidP="006E1030">
      <w:pPr>
        <w:spacing w:after="0" w:line="240" w:lineRule="auto"/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الموردين</w:t>
      </w:r>
      <w:r>
        <w:rPr>
          <w:rFonts w:hint="cs"/>
          <w:rtl/>
        </w:rPr>
        <w:t xml:space="preserve"> </w:t>
      </w:r>
      <w:r w:rsidRPr="00253659">
        <w:rPr>
          <w:rtl/>
        </w:rPr>
        <w:t>الدوليين</w:t>
      </w:r>
      <w:r>
        <w:t xml:space="preserve"> </w:t>
      </w:r>
    </w:p>
    <w:p w:rsidR="006E1030" w:rsidRPr="00253659" w:rsidRDefault="006E1030" w:rsidP="006E1030">
      <w:pPr>
        <w:spacing w:after="0" w:line="240" w:lineRule="auto"/>
        <w:rPr>
          <w:rtl/>
        </w:rPr>
      </w:pPr>
      <w:r w:rsidRPr="00253659">
        <w:rPr>
          <w:rtl/>
        </w:rPr>
        <w:t>ب</w:t>
      </w:r>
      <w:r>
        <w:rPr>
          <w:rFonts w:hint="cs"/>
          <w:rtl/>
        </w:rPr>
        <w:t xml:space="preserve">- </w:t>
      </w:r>
      <w:r w:rsidRPr="00253659">
        <w:rPr>
          <w:rtl/>
        </w:rPr>
        <w:t>العوامل</w:t>
      </w:r>
      <w:r>
        <w:rPr>
          <w:rFonts w:hint="cs"/>
          <w:rtl/>
        </w:rPr>
        <w:t xml:space="preserve"> </w:t>
      </w:r>
      <w:r w:rsidRPr="00253659">
        <w:rPr>
          <w:rtl/>
        </w:rPr>
        <w:t>الاجتماعية</w:t>
      </w:r>
      <w:r>
        <w:rPr>
          <w:rFonts w:hint="cs"/>
          <w:rtl/>
        </w:rPr>
        <w:t xml:space="preserve"> </w:t>
      </w:r>
      <w:r w:rsidRPr="00253659">
        <w:rPr>
          <w:rtl/>
        </w:rPr>
        <w:t>الدولية</w:t>
      </w:r>
      <w:r>
        <w:t xml:space="preserve"> </w:t>
      </w:r>
    </w:p>
    <w:p w:rsidR="006E1030" w:rsidRPr="00253659" w:rsidRDefault="006E1030" w:rsidP="006E1030">
      <w:pPr>
        <w:spacing w:after="0" w:line="240" w:lineRule="auto"/>
        <w:rPr>
          <w:rtl/>
        </w:rPr>
      </w:pPr>
      <w:r w:rsidRPr="00253659">
        <w:rPr>
          <w:rtl/>
        </w:rPr>
        <w:t>ج</w:t>
      </w:r>
      <w:r>
        <w:rPr>
          <w:rFonts w:hint="cs"/>
          <w:rtl/>
        </w:rPr>
        <w:t xml:space="preserve">- </w:t>
      </w:r>
      <w:r w:rsidRPr="00253659">
        <w:rPr>
          <w:rtl/>
        </w:rPr>
        <w:t>الزبائن</w:t>
      </w:r>
      <w:r>
        <w:rPr>
          <w:rFonts w:hint="cs"/>
          <w:rtl/>
        </w:rPr>
        <w:t xml:space="preserve"> </w:t>
      </w:r>
      <w:r w:rsidRPr="00253659">
        <w:rPr>
          <w:rtl/>
        </w:rPr>
        <w:t>الدوليين</w:t>
      </w:r>
      <w:r>
        <w:t xml:space="preserve"> </w:t>
      </w:r>
    </w:p>
    <w:p w:rsidR="006E103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  <w:r w:rsidRPr="00F63090">
        <w:rPr>
          <w:b/>
          <w:bCs/>
          <w:color w:val="00B0F0"/>
          <w:u w:val="single"/>
          <w:rtl/>
        </w:rPr>
        <w:t>د</w:t>
      </w:r>
      <w:r w:rsidRPr="00F63090">
        <w:rPr>
          <w:rFonts w:hint="cs"/>
          <w:b/>
          <w:bCs/>
          <w:color w:val="00B0F0"/>
          <w:u w:val="single"/>
          <w:rtl/>
        </w:rPr>
        <w:t xml:space="preserve">- </w:t>
      </w:r>
      <w:r w:rsidRPr="00F63090">
        <w:rPr>
          <w:b/>
          <w:bCs/>
          <w:color w:val="00B0F0"/>
          <w:u w:val="single"/>
          <w:rtl/>
        </w:rPr>
        <w:t>البيئة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الدولية</w:t>
      </w:r>
    </w:p>
    <w:p w:rsidR="006E103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</w:p>
    <w:p w:rsidR="006E103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</w:p>
    <w:p w:rsidR="006E103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</w:p>
    <w:p w:rsidR="006E103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</w:p>
    <w:p w:rsidR="006E103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</w:p>
    <w:p w:rsidR="006E103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</w:p>
    <w:p w:rsidR="006E103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</w:p>
    <w:p w:rsidR="006E103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</w:p>
    <w:p w:rsidR="006E103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</w:p>
    <w:p w:rsidR="006E103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</w:p>
    <w:p w:rsidR="006E1030" w:rsidRPr="00F63090" w:rsidRDefault="006E1030" w:rsidP="006E1030">
      <w:pPr>
        <w:spacing w:after="0" w:line="240" w:lineRule="auto"/>
        <w:jc w:val="center"/>
        <w:rPr>
          <w:b/>
          <w:bCs/>
          <w:color w:val="FF0000"/>
          <w:sz w:val="24"/>
          <w:szCs w:val="24"/>
          <w:rtl/>
        </w:rPr>
      </w:pPr>
      <w:r w:rsidRPr="00F63090">
        <w:rPr>
          <w:rFonts w:hint="cs"/>
          <w:b/>
          <w:bCs/>
          <w:color w:val="FF0000"/>
          <w:sz w:val="24"/>
          <w:szCs w:val="24"/>
          <w:rtl/>
        </w:rPr>
        <w:lastRenderedPageBreak/>
        <w:t>** توضيح للسؤالين السابقه</w:t>
      </w:r>
    </w:p>
    <w:p w:rsidR="006E1030" w:rsidRDefault="006E1030" w:rsidP="006E1030">
      <w:pPr>
        <w:spacing w:after="0" w:line="240" w:lineRule="auto"/>
        <w:rPr>
          <w:rtl/>
        </w:rPr>
      </w:pPr>
      <w:r w:rsidRPr="00101376">
        <w:rPr>
          <w:rFonts w:hint="cs"/>
          <w:rtl/>
        </w:rPr>
        <w:t>الصورة</w:t>
      </w:r>
      <w:r>
        <w:rPr>
          <w:rFonts w:hint="cs"/>
          <w:rtl/>
        </w:rPr>
        <w:t xml:space="preserve"> </w:t>
      </w:r>
      <w:r w:rsidRPr="00101376">
        <w:rPr>
          <w:rFonts w:hint="cs"/>
          <w:rtl/>
        </w:rPr>
        <w:t>بشكل</w:t>
      </w:r>
      <w:r>
        <w:rPr>
          <w:rFonts w:hint="cs"/>
          <w:rtl/>
        </w:rPr>
        <w:t xml:space="preserve"> </w:t>
      </w:r>
      <w:r w:rsidRPr="00101376">
        <w:rPr>
          <w:rFonts w:hint="cs"/>
          <w:rtl/>
        </w:rPr>
        <w:t>أوضح</w:t>
      </w:r>
      <w:r>
        <w:rPr>
          <w:rFonts w:hint="cs"/>
          <w:rtl/>
        </w:rPr>
        <w:t xml:space="preserve"> </w:t>
      </w:r>
      <w:r w:rsidRPr="00101376">
        <w:rPr>
          <w:rFonts w:hint="cs"/>
          <w:rtl/>
        </w:rPr>
        <w:t>على</w:t>
      </w:r>
      <w:r>
        <w:rPr>
          <w:rFonts w:hint="cs"/>
          <w:rtl/>
        </w:rPr>
        <w:t xml:space="preserve"> </w:t>
      </w:r>
      <w:r w:rsidRPr="00101376">
        <w:rPr>
          <w:rFonts w:hint="cs"/>
          <w:rtl/>
        </w:rPr>
        <w:t>هذاالرابط</w:t>
      </w:r>
      <w:hyperlink r:id="rId9" w:history="1">
        <w:r w:rsidRPr="00BF61B2">
          <w:rPr>
            <w:rStyle w:val="Hyperlink"/>
          </w:rPr>
          <w:t>http://www11.0zz0.com/2015/05/08/06/692617526.jpg</w:t>
        </w:r>
      </w:hyperlink>
      <w:r>
        <w:t xml:space="preserve"> </w:t>
      </w:r>
    </w:p>
    <w:p w:rsidR="006E1030" w:rsidRDefault="006E1030" w:rsidP="006E1030">
      <w:pPr>
        <w:spacing w:after="0" w:line="240" w:lineRule="auto"/>
        <w:rPr>
          <w:rtl/>
        </w:rPr>
      </w:pPr>
    </w:p>
    <w:p w:rsidR="006E1030" w:rsidRDefault="006E1030" w:rsidP="006E1030">
      <w:pPr>
        <w:spacing w:after="0" w:line="240" w:lineRule="auto"/>
        <w:rPr>
          <w:rtl/>
        </w:rPr>
      </w:pPr>
      <w:r>
        <w:rPr>
          <w:noProof/>
          <w:rtl/>
        </w:rPr>
        <w:drawing>
          <wp:inline distT="0" distB="0" distL="0" distR="0">
            <wp:extent cx="3796812" cy="1292469"/>
            <wp:effectExtent l="19050" t="0" r="0" b="0"/>
            <wp:docPr id="2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ددووليه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2627" cy="1294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1030" w:rsidRPr="00253659" w:rsidRDefault="006E1030" w:rsidP="006E1030">
      <w:pPr>
        <w:spacing w:after="0" w:line="240" w:lineRule="auto"/>
        <w:rPr>
          <w:rtl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F63090">
        <w:rPr>
          <w:rFonts w:hint="cs"/>
          <w:b/>
          <w:bCs/>
          <w:color w:val="C00000"/>
          <w:sz w:val="24"/>
          <w:szCs w:val="24"/>
          <w:rtl/>
        </w:rPr>
        <w:t>حدة الشعور الوطني والنزعة القومية بالبلد</w:t>
      </w:r>
      <w:r w:rsidRPr="00F63090">
        <w:rPr>
          <w:b/>
          <w:bCs/>
          <w:color w:val="C00000"/>
          <w:sz w:val="24"/>
          <w:szCs w:val="24"/>
        </w:rPr>
        <w:t xml:space="preserve"> . </w:t>
      </w: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تعتبر أحد مكونات </w:t>
      </w:r>
      <w:r w:rsidRPr="00F63090">
        <w:rPr>
          <w:b/>
          <w:bCs/>
          <w:color w:val="C00000"/>
          <w:sz w:val="24"/>
          <w:szCs w:val="24"/>
        </w:rPr>
        <w:t xml:space="preserve"> :</w:t>
      </w:r>
      <w:r w:rsidRPr="00F63090">
        <w:rPr>
          <w:rFonts w:hint="cs"/>
          <w:b/>
          <w:bCs/>
          <w:color w:val="C00000"/>
          <w:sz w:val="24"/>
          <w:szCs w:val="24"/>
          <w:rtl/>
        </w:rPr>
        <w:t>مكرر</w:t>
      </w:r>
    </w:p>
    <w:p w:rsidR="006E1030" w:rsidRPr="00253659" w:rsidRDefault="006E1030" w:rsidP="006E1030">
      <w:pPr>
        <w:spacing w:after="0" w:line="240" w:lineRule="auto"/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البيئة</w:t>
      </w:r>
      <w:r>
        <w:rPr>
          <w:rFonts w:hint="cs"/>
          <w:rtl/>
        </w:rPr>
        <w:t xml:space="preserve"> </w:t>
      </w:r>
      <w:r w:rsidRPr="00253659">
        <w:rPr>
          <w:rtl/>
        </w:rPr>
        <w:t>الثقافية</w:t>
      </w:r>
      <w:r>
        <w:t xml:space="preserve"> </w:t>
      </w:r>
    </w:p>
    <w:p w:rsidR="006E1030" w:rsidRPr="00253659" w:rsidRDefault="006E1030" w:rsidP="006E1030">
      <w:pPr>
        <w:spacing w:after="0" w:line="240" w:lineRule="auto"/>
        <w:rPr>
          <w:rtl/>
        </w:rPr>
      </w:pPr>
      <w:r w:rsidRPr="00253659">
        <w:rPr>
          <w:rtl/>
        </w:rPr>
        <w:t>ب</w:t>
      </w:r>
      <w:r>
        <w:rPr>
          <w:rFonts w:hint="cs"/>
          <w:rtl/>
        </w:rPr>
        <w:t xml:space="preserve">- </w:t>
      </w:r>
      <w:r w:rsidRPr="00253659">
        <w:rPr>
          <w:rtl/>
        </w:rPr>
        <w:t>البيئة</w:t>
      </w:r>
      <w:r>
        <w:rPr>
          <w:rFonts w:hint="cs"/>
          <w:rtl/>
        </w:rPr>
        <w:t xml:space="preserve"> </w:t>
      </w:r>
      <w:r w:rsidRPr="00253659">
        <w:rPr>
          <w:rtl/>
        </w:rPr>
        <w:t>الاجتماعية</w:t>
      </w:r>
      <w:r>
        <w:t xml:space="preserve"> </w:t>
      </w:r>
    </w:p>
    <w:p w:rsidR="006E1030" w:rsidRPr="00253659" w:rsidRDefault="006E1030" w:rsidP="006E1030">
      <w:pPr>
        <w:spacing w:after="0" w:line="240" w:lineRule="auto"/>
        <w:rPr>
          <w:rtl/>
        </w:rPr>
      </w:pPr>
      <w:r w:rsidRPr="00253659">
        <w:rPr>
          <w:rtl/>
        </w:rPr>
        <w:t>ج</w:t>
      </w:r>
      <w:r>
        <w:rPr>
          <w:rFonts w:hint="cs"/>
          <w:rtl/>
        </w:rPr>
        <w:t xml:space="preserve">- </w:t>
      </w:r>
      <w:r w:rsidRPr="00253659">
        <w:rPr>
          <w:rtl/>
        </w:rPr>
        <w:t>البيئة</w:t>
      </w:r>
      <w:r>
        <w:rPr>
          <w:rFonts w:hint="cs"/>
          <w:rtl/>
        </w:rPr>
        <w:t xml:space="preserve"> </w:t>
      </w:r>
      <w:r w:rsidRPr="00253659">
        <w:rPr>
          <w:rtl/>
        </w:rPr>
        <w:t>الاقتصادية</w:t>
      </w:r>
      <w:r>
        <w:t xml:space="preserve"> 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  <w:r w:rsidRPr="00F63090">
        <w:rPr>
          <w:b/>
          <w:bCs/>
          <w:color w:val="00B0F0"/>
          <w:u w:val="single"/>
          <w:rtl/>
        </w:rPr>
        <w:t>د</w:t>
      </w:r>
      <w:r w:rsidRPr="00F63090">
        <w:rPr>
          <w:rFonts w:hint="cs"/>
          <w:b/>
          <w:bCs/>
          <w:color w:val="00B0F0"/>
          <w:u w:val="single"/>
          <w:rtl/>
        </w:rPr>
        <w:t xml:space="preserve">- </w:t>
      </w:r>
      <w:r w:rsidRPr="00F63090">
        <w:rPr>
          <w:b/>
          <w:bCs/>
          <w:color w:val="00B0F0"/>
          <w:u w:val="single"/>
          <w:rtl/>
        </w:rPr>
        <w:t>البيئة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السياسية</w:t>
      </w:r>
      <w:r w:rsidRPr="00F63090">
        <w:rPr>
          <w:b/>
          <w:bCs/>
          <w:color w:val="00B0F0"/>
          <w:u w:val="single"/>
        </w:rPr>
        <w:t xml:space="preserve"> </w:t>
      </w:r>
    </w:p>
    <w:p w:rsidR="006E1030" w:rsidRPr="00253659" w:rsidRDefault="006E1030" w:rsidP="006E1030">
      <w:pPr>
        <w:spacing w:after="0" w:line="240" w:lineRule="auto"/>
        <w:rPr>
          <w:color w:val="365F91" w:themeColor="accent1" w:themeShade="BF"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F63090">
        <w:rPr>
          <w:rFonts w:hint="cs"/>
          <w:b/>
          <w:bCs/>
          <w:color w:val="C00000"/>
          <w:sz w:val="24"/>
          <w:szCs w:val="24"/>
          <w:rtl/>
        </w:rPr>
        <w:t>حدد من المكونات التالية</w:t>
      </w:r>
      <w:r w:rsidRPr="00F63090">
        <w:rPr>
          <w:b/>
          <w:bCs/>
          <w:color w:val="C00000"/>
          <w:sz w:val="24"/>
          <w:szCs w:val="24"/>
        </w:rPr>
        <w:t xml:space="preserve"> , </w:t>
      </w: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مكون واحد يمثل بيئة الأعمال الدولية الخاصة </w:t>
      </w:r>
      <w:r w:rsidRPr="00F63090">
        <w:rPr>
          <w:b/>
          <w:bCs/>
          <w:color w:val="C00000"/>
          <w:sz w:val="24"/>
          <w:szCs w:val="24"/>
        </w:rPr>
        <w:t xml:space="preserve"> :</w:t>
      </w:r>
    </w:p>
    <w:p w:rsidR="006E1030" w:rsidRPr="00A5026D" w:rsidRDefault="006E1030" w:rsidP="006E1030">
      <w:pPr>
        <w:spacing w:after="0" w:line="240" w:lineRule="auto"/>
      </w:pPr>
      <w:r w:rsidRPr="00A5026D">
        <w:rPr>
          <w:rtl/>
        </w:rPr>
        <w:t>أ</w:t>
      </w:r>
      <w:r>
        <w:rPr>
          <w:rFonts w:hint="cs"/>
          <w:rtl/>
        </w:rPr>
        <w:t>-</w:t>
      </w:r>
      <w:r w:rsidRPr="00A5026D">
        <w:rPr>
          <w:rtl/>
        </w:rPr>
        <w:t>العوامل</w:t>
      </w:r>
      <w:r>
        <w:rPr>
          <w:rFonts w:hint="cs"/>
          <w:rtl/>
        </w:rPr>
        <w:t xml:space="preserve"> </w:t>
      </w:r>
      <w:r w:rsidRPr="00A5026D">
        <w:rPr>
          <w:rtl/>
        </w:rPr>
        <w:t>الثقافية</w:t>
      </w:r>
      <w:r>
        <w:t xml:space="preserve"> </w:t>
      </w:r>
    </w:p>
    <w:p w:rsidR="006E1030" w:rsidRPr="00A5026D" w:rsidRDefault="006E1030" w:rsidP="006E1030">
      <w:pPr>
        <w:spacing w:after="0" w:line="240" w:lineRule="auto"/>
        <w:rPr>
          <w:rtl/>
        </w:rPr>
      </w:pPr>
      <w:r w:rsidRPr="00A5026D">
        <w:rPr>
          <w:rtl/>
        </w:rPr>
        <w:t>ب</w:t>
      </w:r>
      <w:r>
        <w:rPr>
          <w:rFonts w:hint="cs"/>
          <w:rtl/>
        </w:rPr>
        <w:t xml:space="preserve">- </w:t>
      </w:r>
      <w:r w:rsidRPr="00A5026D">
        <w:rPr>
          <w:rtl/>
        </w:rPr>
        <w:t>البيئة</w:t>
      </w:r>
      <w:r>
        <w:rPr>
          <w:rFonts w:hint="cs"/>
          <w:rtl/>
        </w:rPr>
        <w:t xml:space="preserve"> </w:t>
      </w:r>
      <w:r w:rsidRPr="00A5026D">
        <w:rPr>
          <w:rtl/>
        </w:rPr>
        <w:t>الطبيعية</w:t>
      </w:r>
      <w:r>
        <w:t xml:space="preserve"> </w:t>
      </w:r>
    </w:p>
    <w:p w:rsidR="006E1030" w:rsidRPr="00A5026D" w:rsidRDefault="006E1030" w:rsidP="006E1030">
      <w:pPr>
        <w:spacing w:after="0" w:line="240" w:lineRule="auto"/>
        <w:rPr>
          <w:rtl/>
        </w:rPr>
      </w:pPr>
      <w:r w:rsidRPr="00A5026D">
        <w:rPr>
          <w:rtl/>
        </w:rPr>
        <w:t>ج</w:t>
      </w:r>
      <w:r>
        <w:rPr>
          <w:rFonts w:hint="cs"/>
          <w:rtl/>
        </w:rPr>
        <w:t xml:space="preserve">- </w:t>
      </w:r>
      <w:r w:rsidRPr="00A5026D">
        <w:rPr>
          <w:rtl/>
        </w:rPr>
        <w:t>الهيكل</w:t>
      </w:r>
      <w:r>
        <w:rPr>
          <w:rFonts w:hint="cs"/>
          <w:rtl/>
        </w:rPr>
        <w:t xml:space="preserve"> </w:t>
      </w:r>
      <w:r w:rsidRPr="00A5026D">
        <w:rPr>
          <w:rtl/>
        </w:rPr>
        <w:t>التنظيمي</w:t>
      </w:r>
      <w:r>
        <w:t xml:space="preserve"> 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  <w:r w:rsidRPr="00F63090">
        <w:rPr>
          <w:b/>
          <w:bCs/>
          <w:color w:val="00B0F0"/>
          <w:u w:val="single"/>
          <w:rtl/>
        </w:rPr>
        <w:t>د</w:t>
      </w:r>
      <w:r w:rsidRPr="00F63090">
        <w:rPr>
          <w:rFonts w:hint="cs"/>
          <w:b/>
          <w:bCs/>
          <w:color w:val="00B0F0"/>
          <w:u w:val="single"/>
          <w:rtl/>
        </w:rPr>
        <w:t xml:space="preserve">- </w:t>
      </w:r>
      <w:r w:rsidRPr="00F63090">
        <w:rPr>
          <w:b/>
          <w:bCs/>
          <w:color w:val="00B0F0"/>
          <w:u w:val="single"/>
          <w:rtl/>
        </w:rPr>
        <w:t>الشركاء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الاستراتيجيين</w:t>
      </w:r>
    </w:p>
    <w:p w:rsidR="006E1030" w:rsidRPr="004D183B" w:rsidRDefault="006E1030" w:rsidP="006E1030">
      <w:pPr>
        <w:spacing w:after="0" w:line="240" w:lineRule="auto"/>
        <w:rPr>
          <w:color w:val="00B050"/>
          <w:u w:val="single"/>
          <w:rtl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يعتبر التفاوض المسبق ضمن إجراءات استراتيجية درء المخاطر التي تتخذها الشركات الدولية </w:t>
      </w:r>
      <w:r w:rsidRPr="00F63090">
        <w:rPr>
          <w:b/>
          <w:bCs/>
          <w:color w:val="C00000"/>
          <w:sz w:val="24"/>
          <w:szCs w:val="24"/>
        </w:rPr>
        <w:t xml:space="preserve"> :</w:t>
      </w:r>
    </w:p>
    <w:p w:rsidR="006E1030" w:rsidRPr="00A5026D" w:rsidRDefault="006E1030" w:rsidP="006E1030">
      <w:pPr>
        <w:spacing w:after="0" w:line="240" w:lineRule="auto"/>
      </w:pPr>
      <w:r w:rsidRPr="00A5026D">
        <w:rPr>
          <w:rtl/>
        </w:rPr>
        <w:t>أ</w:t>
      </w:r>
      <w:r>
        <w:rPr>
          <w:rFonts w:hint="cs"/>
          <w:rtl/>
        </w:rPr>
        <w:t>-</w:t>
      </w:r>
      <w:r w:rsidRPr="00A5026D">
        <w:rPr>
          <w:rtl/>
        </w:rPr>
        <w:t>قبل</w:t>
      </w:r>
      <w:r>
        <w:rPr>
          <w:rFonts w:hint="cs"/>
          <w:rtl/>
        </w:rPr>
        <w:t xml:space="preserve"> </w:t>
      </w:r>
      <w:r w:rsidRPr="00A5026D">
        <w:rPr>
          <w:rtl/>
        </w:rPr>
        <w:t>قرار</w:t>
      </w:r>
      <w:r>
        <w:rPr>
          <w:rFonts w:hint="cs"/>
          <w:rtl/>
        </w:rPr>
        <w:t xml:space="preserve"> </w:t>
      </w:r>
      <w:r w:rsidRPr="00A5026D">
        <w:rPr>
          <w:rtl/>
        </w:rPr>
        <w:t>الاستثمار</w:t>
      </w:r>
      <w:r>
        <w:rPr>
          <w:rFonts w:hint="cs"/>
          <w:rtl/>
        </w:rPr>
        <w:t xml:space="preserve"> </w:t>
      </w:r>
      <w:r w:rsidRPr="00A5026D">
        <w:rPr>
          <w:rtl/>
        </w:rPr>
        <w:t>الخارجي</w:t>
      </w:r>
      <w:r>
        <w:t xml:space="preserve"> 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  <w:r w:rsidRPr="00F63090">
        <w:rPr>
          <w:b/>
          <w:bCs/>
          <w:color w:val="00B0F0"/>
          <w:u w:val="single"/>
          <w:rtl/>
        </w:rPr>
        <w:t>ب</w:t>
      </w:r>
      <w:r w:rsidRPr="00F63090">
        <w:rPr>
          <w:rFonts w:hint="cs"/>
          <w:b/>
          <w:bCs/>
          <w:color w:val="00B0F0"/>
          <w:u w:val="single"/>
          <w:rtl/>
        </w:rPr>
        <w:t xml:space="preserve">- </w:t>
      </w:r>
      <w:r w:rsidRPr="00F63090">
        <w:rPr>
          <w:b/>
          <w:bCs/>
          <w:color w:val="00B0F0"/>
          <w:u w:val="single"/>
          <w:rtl/>
        </w:rPr>
        <w:t>قبل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دخول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البلد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الاجنبي</w:t>
      </w:r>
    </w:p>
    <w:p w:rsidR="006E1030" w:rsidRPr="00A5026D" w:rsidRDefault="006E1030" w:rsidP="006E1030">
      <w:pPr>
        <w:spacing w:after="0" w:line="240" w:lineRule="auto"/>
        <w:rPr>
          <w:rtl/>
        </w:rPr>
      </w:pPr>
      <w:r w:rsidRPr="00A5026D">
        <w:rPr>
          <w:rtl/>
        </w:rPr>
        <w:t>ج</w:t>
      </w:r>
      <w:r>
        <w:rPr>
          <w:rFonts w:hint="cs"/>
          <w:rtl/>
        </w:rPr>
        <w:t xml:space="preserve">- </w:t>
      </w:r>
      <w:r w:rsidRPr="00A5026D">
        <w:rPr>
          <w:rtl/>
        </w:rPr>
        <w:t>بعد</w:t>
      </w:r>
      <w:r>
        <w:rPr>
          <w:rFonts w:hint="cs"/>
          <w:rtl/>
        </w:rPr>
        <w:t xml:space="preserve"> </w:t>
      </w:r>
      <w:r w:rsidRPr="00A5026D">
        <w:rPr>
          <w:rtl/>
        </w:rPr>
        <w:t>دخول</w:t>
      </w:r>
      <w:r>
        <w:rPr>
          <w:rFonts w:hint="cs"/>
          <w:rtl/>
        </w:rPr>
        <w:t xml:space="preserve"> </w:t>
      </w:r>
      <w:r w:rsidRPr="00A5026D">
        <w:rPr>
          <w:rtl/>
        </w:rPr>
        <w:t>البلد</w:t>
      </w:r>
      <w:r>
        <w:rPr>
          <w:rFonts w:hint="cs"/>
          <w:rtl/>
        </w:rPr>
        <w:t xml:space="preserve"> </w:t>
      </w:r>
      <w:r w:rsidRPr="00A5026D">
        <w:rPr>
          <w:rtl/>
        </w:rPr>
        <w:t>الاجنبي</w:t>
      </w:r>
      <w:r>
        <w:t xml:space="preserve"> </w:t>
      </w:r>
    </w:p>
    <w:p w:rsidR="006E1030" w:rsidRPr="00A5026D" w:rsidRDefault="006E1030" w:rsidP="006E1030">
      <w:pPr>
        <w:spacing w:after="0" w:line="240" w:lineRule="auto"/>
        <w:rPr>
          <w:rtl/>
        </w:rPr>
      </w:pPr>
      <w:r w:rsidRPr="00A5026D">
        <w:rPr>
          <w:rtl/>
        </w:rPr>
        <w:t>د</w:t>
      </w:r>
      <w:r>
        <w:rPr>
          <w:rFonts w:hint="cs"/>
          <w:rtl/>
        </w:rPr>
        <w:t xml:space="preserve">- </w:t>
      </w:r>
      <w:r w:rsidRPr="00A5026D">
        <w:rPr>
          <w:rtl/>
        </w:rPr>
        <w:t>ليست</w:t>
      </w:r>
      <w:r>
        <w:rPr>
          <w:rFonts w:hint="cs"/>
          <w:rtl/>
        </w:rPr>
        <w:t xml:space="preserve"> </w:t>
      </w:r>
      <w:r w:rsidRPr="00A5026D">
        <w:rPr>
          <w:rtl/>
        </w:rPr>
        <w:t>مما</w:t>
      </w:r>
      <w:r>
        <w:rPr>
          <w:rFonts w:hint="cs"/>
          <w:rtl/>
        </w:rPr>
        <w:t xml:space="preserve"> </w:t>
      </w:r>
      <w:r w:rsidRPr="00A5026D">
        <w:rPr>
          <w:rtl/>
        </w:rPr>
        <w:t>ذكر</w:t>
      </w:r>
      <w:r>
        <w:t xml:space="preserve"> </w:t>
      </w:r>
    </w:p>
    <w:p w:rsidR="006E1030" w:rsidRPr="00A5026D" w:rsidRDefault="006E1030" w:rsidP="006E1030">
      <w:pPr>
        <w:spacing w:after="0" w:line="240" w:lineRule="auto"/>
        <w:rPr>
          <w:color w:val="365F91" w:themeColor="accent1" w:themeShade="BF"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ان دراسة الخصائص الجسدية والمظهر الخارجي للسكان من أهم </w:t>
      </w:r>
      <w:r w:rsidRPr="00F63090">
        <w:rPr>
          <w:b/>
          <w:bCs/>
          <w:color w:val="C00000"/>
          <w:sz w:val="24"/>
          <w:szCs w:val="24"/>
        </w:rPr>
        <w:t xml:space="preserve"> :</w:t>
      </w:r>
    </w:p>
    <w:p w:rsidR="006E1030" w:rsidRPr="00A5026D" w:rsidRDefault="006E1030" w:rsidP="006E1030">
      <w:pPr>
        <w:spacing w:after="0" w:line="240" w:lineRule="auto"/>
      </w:pPr>
      <w:r w:rsidRPr="00A5026D">
        <w:rPr>
          <w:rtl/>
        </w:rPr>
        <w:t>أ</w:t>
      </w:r>
      <w:r>
        <w:rPr>
          <w:rFonts w:hint="cs"/>
          <w:rtl/>
        </w:rPr>
        <w:t>-</w:t>
      </w:r>
      <w:r w:rsidRPr="00A5026D">
        <w:rPr>
          <w:rtl/>
        </w:rPr>
        <w:t>العناصر</w:t>
      </w:r>
      <w:r>
        <w:rPr>
          <w:rFonts w:hint="cs"/>
          <w:rtl/>
        </w:rPr>
        <w:t xml:space="preserve"> </w:t>
      </w:r>
      <w:r w:rsidRPr="00A5026D">
        <w:rPr>
          <w:rtl/>
        </w:rPr>
        <w:t>السلوكية</w:t>
      </w:r>
      <w:r>
        <w:t xml:space="preserve"> </w:t>
      </w:r>
    </w:p>
    <w:p w:rsidR="006E1030" w:rsidRPr="00A5026D" w:rsidRDefault="006E1030" w:rsidP="006E1030">
      <w:pPr>
        <w:spacing w:after="0" w:line="240" w:lineRule="auto"/>
        <w:rPr>
          <w:rtl/>
        </w:rPr>
      </w:pPr>
      <w:r w:rsidRPr="00A5026D">
        <w:rPr>
          <w:rtl/>
        </w:rPr>
        <w:t>ب</w:t>
      </w:r>
      <w:r>
        <w:rPr>
          <w:rFonts w:hint="cs"/>
          <w:rtl/>
        </w:rPr>
        <w:t xml:space="preserve">- </w:t>
      </w:r>
      <w:r w:rsidRPr="00A5026D">
        <w:rPr>
          <w:rtl/>
        </w:rPr>
        <w:t>العناصر</w:t>
      </w:r>
      <w:r>
        <w:rPr>
          <w:rFonts w:hint="cs"/>
          <w:rtl/>
        </w:rPr>
        <w:t xml:space="preserve"> </w:t>
      </w:r>
      <w:r w:rsidRPr="00A5026D">
        <w:rPr>
          <w:rtl/>
        </w:rPr>
        <w:t>الديموغرافية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  <w:r w:rsidRPr="00F63090">
        <w:rPr>
          <w:b/>
          <w:bCs/>
          <w:color w:val="00B0F0"/>
          <w:u w:val="single"/>
          <w:rtl/>
        </w:rPr>
        <w:t>ج</w:t>
      </w:r>
      <w:r w:rsidRPr="00F63090">
        <w:rPr>
          <w:rFonts w:hint="cs"/>
          <w:b/>
          <w:bCs/>
          <w:color w:val="00B0F0"/>
          <w:u w:val="single"/>
          <w:rtl/>
        </w:rPr>
        <w:t xml:space="preserve">- </w:t>
      </w:r>
      <w:r w:rsidRPr="00F63090">
        <w:rPr>
          <w:b/>
          <w:bCs/>
          <w:color w:val="00B0F0"/>
          <w:u w:val="single"/>
          <w:rtl/>
        </w:rPr>
        <w:t>العناصر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الفيزيقية</w:t>
      </w:r>
      <w:r w:rsidRPr="00F63090">
        <w:rPr>
          <w:b/>
          <w:bCs/>
          <w:color w:val="00B0F0"/>
          <w:u w:val="single"/>
        </w:rPr>
        <w:t xml:space="preserve"> </w:t>
      </w:r>
    </w:p>
    <w:p w:rsidR="006E1030" w:rsidRPr="00A5026D" w:rsidRDefault="006E1030" w:rsidP="006E1030">
      <w:pPr>
        <w:spacing w:after="0" w:line="240" w:lineRule="auto"/>
        <w:rPr>
          <w:rtl/>
        </w:rPr>
      </w:pPr>
      <w:r w:rsidRPr="00A5026D">
        <w:rPr>
          <w:rtl/>
        </w:rPr>
        <w:t>د</w:t>
      </w:r>
      <w:r>
        <w:rPr>
          <w:rFonts w:hint="cs"/>
          <w:rtl/>
        </w:rPr>
        <w:t xml:space="preserve">- </w:t>
      </w:r>
      <w:r w:rsidRPr="00A5026D">
        <w:rPr>
          <w:rtl/>
        </w:rPr>
        <w:t>عناصر</w:t>
      </w:r>
      <w:r>
        <w:rPr>
          <w:rFonts w:hint="cs"/>
          <w:rtl/>
        </w:rPr>
        <w:t xml:space="preserve"> </w:t>
      </w:r>
      <w:r w:rsidRPr="00A5026D">
        <w:rPr>
          <w:rtl/>
        </w:rPr>
        <w:t>الثقافة</w:t>
      </w:r>
      <w:r>
        <w:rPr>
          <w:rFonts w:hint="cs"/>
          <w:rtl/>
        </w:rPr>
        <w:t xml:space="preserve"> </w:t>
      </w:r>
      <w:r w:rsidRPr="00A5026D">
        <w:rPr>
          <w:rtl/>
        </w:rPr>
        <w:t>المادية</w:t>
      </w:r>
      <w:r>
        <w:t xml:space="preserve"> </w:t>
      </w:r>
    </w:p>
    <w:p w:rsidR="006E1030" w:rsidRPr="00A5026D" w:rsidRDefault="006E1030" w:rsidP="006E1030">
      <w:pPr>
        <w:spacing w:after="0" w:line="240" w:lineRule="auto"/>
        <w:rPr>
          <w:rtl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يعتبر مدى تدخل الدولة وتحكمها من خلال المصادرة والتأميم وتحديد الأسعار من مكونات </w:t>
      </w:r>
      <w:r w:rsidRPr="00F63090">
        <w:rPr>
          <w:b/>
          <w:bCs/>
          <w:color w:val="C00000"/>
          <w:sz w:val="24"/>
          <w:szCs w:val="24"/>
        </w:rPr>
        <w:t>:</w:t>
      </w:r>
    </w:p>
    <w:p w:rsidR="006E1030" w:rsidRPr="00A5026D" w:rsidRDefault="006E1030" w:rsidP="006E1030">
      <w:pPr>
        <w:spacing w:after="0" w:line="240" w:lineRule="auto"/>
      </w:pPr>
      <w:r w:rsidRPr="00A5026D">
        <w:rPr>
          <w:rtl/>
        </w:rPr>
        <w:t>أ</w:t>
      </w:r>
      <w:r>
        <w:rPr>
          <w:rFonts w:hint="cs"/>
          <w:rtl/>
        </w:rPr>
        <w:t>-</w:t>
      </w:r>
      <w:r w:rsidRPr="00A5026D">
        <w:rPr>
          <w:rtl/>
        </w:rPr>
        <w:t>البيئة</w:t>
      </w:r>
      <w:r>
        <w:rPr>
          <w:rFonts w:hint="cs"/>
          <w:rtl/>
        </w:rPr>
        <w:t xml:space="preserve"> </w:t>
      </w:r>
      <w:r w:rsidRPr="00A5026D">
        <w:rPr>
          <w:rtl/>
        </w:rPr>
        <w:t>التنافسية</w:t>
      </w:r>
    </w:p>
    <w:p w:rsidR="006E1030" w:rsidRPr="00A5026D" w:rsidRDefault="006E1030" w:rsidP="006E1030">
      <w:pPr>
        <w:spacing w:after="0" w:line="240" w:lineRule="auto"/>
      </w:pPr>
      <w:r w:rsidRPr="00A5026D">
        <w:rPr>
          <w:rtl/>
        </w:rPr>
        <w:t>ب</w:t>
      </w:r>
      <w:r>
        <w:rPr>
          <w:rFonts w:hint="cs"/>
          <w:rtl/>
        </w:rPr>
        <w:t xml:space="preserve">- </w:t>
      </w:r>
      <w:r w:rsidRPr="00A5026D">
        <w:rPr>
          <w:rtl/>
        </w:rPr>
        <w:t>البيئة</w:t>
      </w:r>
      <w:r>
        <w:rPr>
          <w:rFonts w:hint="cs"/>
          <w:rtl/>
        </w:rPr>
        <w:t xml:space="preserve"> </w:t>
      </w:r>
      <w:r w:rsidRPr="00A5026D">
        <w:rPr>
          <w:rtl/>
        </w:rPr>
        <w:t>الداخلية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</w:rPr>
      </w:pPr>
      <w:r w:rsidRPr="00F63090">
        <w:rPr>
          <w:b/>
          <w:bCs/>
          <w:color w:val="00B0F0"/>
          <w:u w:val="single"/>
          <w:rtl/>
        </w:rPr>
        <w:t>ج</w:t>
      </w:r>
      <w:r w:rsidRPr="00F63090">
        <w:rPr>
          <w:rFonts w:hint="cs"/>
          <w:b/>
          <w:bCs/>
          <w:color w:val="00B0F0"/>
          <w:u w:val="single"/>
          <w:rtl/>
        </w:rPr>
        <w:t xml:space="preserve">- </w:t>
      </w:r>
      <w:r w:rsidRPr="00F63090">
        <w:rPr>
          <w:b/>
          <w:bCs/>
          <w:color w:val="00B0F0"/>
          <w:u w:val="single"/>
          <w:rtl/>
        </w:rPr>
        <w:t>البيئة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السياسية</w:t>
      </w:r>
    </w:p>
    <w:p w:rsidR="006E1030" w:rsidRPr="00A5026D" w:rsidRDefault="006E1030" w:rsidP="006E1030">
      <w:pPr>
        <w:spacing w:after="0" w:line="240" w:lineRule="auto"/>
        <w:rPr>
          <w:rtl/>
        </w:rPr>
      </w:pPr>
      <w:r w:rsidRPr="00A5026D">
        <w:rPr>
          <w:rtl/>
        </w:rPr>
        <w:t>د</w:t>
      </w:r>
      <w:r>
        <w:rPr>
          <w:rFonts w:hint="cs"/>
          <w:rtl/>
        </w:rPr>
        <w:t xml:space="preserve">- </w:t>
      </w:r>
      <w:r w:rsidRPr="00A5026D">
        <w:rPr>
          <w:rtl/>
        </w:rPr>
        <w:t>البيئة</w:t>
      </w:r>
      <w:r>
        <w:rPr>
          <w:rFonts w:hint="cs"/>
          <w:rtl/>
        </w:rPr>
        <w:t xml:space="preserve"> </w:t>
      </w:r>
      <w:r w:rsidRPr="00A5026D">
        <w:rPr>
          <w:rtl/>
        </w:rPr>
        <w:t>الثقافية</w:t>
      </w:r>
    </w:p>
    <w:p w:rsidR="006E1030" w:rsidRPr="00A5026D" w:rsidRDefault="006E1030" w:rsidP="006E1030">
      <w:pPr>
        <w:spacing w:after="0" w:line="240" w:lineRule="auto"/>
        <w:rPr>
          <w:color w:val="365F91" w:themeColor="accent1" w:themeShade="BF"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لمواجهة العجز في ميزان مدفوعاتها تلجأ بعض الدول إلى </w:t>
      </w:r>
      <w:r w:rsidRPr="00F63090">
        <w:rPr>
          <w:b/>
          <w:bCs/>
          <w:color w:val="C00000"/>
          <w:sz w:val="24"/>
          <w:szCs w:val="24"/>
        </w:rPr>
        <w:t>:</w:t>
      </w:r>
    </w:p>
    <w:p w:rsidR="006E1030" w:rsidRPr="00A5026D" w:rsidRDefault="006E1030" w:rsidP="006E1030">
      <w:pPr>
        <w:spacing w:after="0" w:line="240" w:lineRule="auto"/>
      </w:pPr>
      <w:r w:rsidRPr="00A5026D">
        <w:rPr>
          <w:rtl/>
        </w:rPr>
        <w:t>أ</w:t>
      </w:r>
      <w:r>
        <w:rPr>
          <w:rFonts w:hint="cs"/>
          <w:rtl/>
        </w:rPr>
        <w:t>-</w:t>
      </w:r>
      <w:r w:rsidRPr="00A5026D">
        <w:rPr>
          <w:rtl/>
        </w:rPr>
        <w:t>تخفيض</w:t>
      </w:r>
      <w:r>
        <w:rPr>
          <w:rFonts w:hint="cs"/>
          <w:rtl/>
        </w:rPr>
        <w:t xml:space="preserve"> </w:t>
      </w:r>
      <w:r w:rsidRPr="00A5026D">
        <w:rPr>
          <w:rtl/>
        </w:rPr>
        <w:t>الصادرات</w:t>
      </w:r>
    </w:p>
    <w:p w:rsidR="006E1030" w:rsidRPr="00A5026D" w:rsidRDefault="006E1030" w:rsidP="006E1030">
      <w:pPr>
        <w:spacing w:after="0" w:line="240" w:lineRule="auto"/>
      </w:pPr>
      <w:r w:rsidRPr="00A5026D">
        <w:rPr>
          <w:rtl/>
        </w:rPr>
        <w:t>ب</w:t>
      </w:r>
      <w:r>
        <w:rPr>
          <w:rFonts w:hint="cs"/>
          <w:rtl/>
        </w:rPr>
        <w:t xml:space="preserve">- </w:t>
      </w:r>
      <w:r w:rsidRPr="00A5026D">
        <w:rPr>
          <w:rtl/>
        </w:rPr>
        <w:t>تشجيع</w:t>
      </w:r>
      <w:r>
        <w:rPr>
          <w:rFonts w:hint="cs"/>
          <w:rtl/>
        </w:rPr>
        <w:t xml:space="preserve"> </w:t>
      </w:r>
      <w:r w:rsidRPr="00A5026D">
        <w:rPr>
          <w:rtl/>
        </w:rPr>
        <w:t>الواردات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</w:rPr>
      </w:pPr>
      <w:r w:rsidRPr="00F63090">
        <w:rPr>
          <w:b/>
          <w:bCs/>
          <w:color w:val="00B0F0"/>
          <w:u w:val="single"/>
          <w:rtl/>
        </w:rPr>
        <w:t>ج</w:t>
      </w:r>
      <w:r w:rsidRPr="00F63090">
        <w:rPr>
          <w:rFonts w:hint="cs"/>
          <w:b/>
          <w:bCs/>
          <w:color w:val="00B0F0"/>
          <w:u w:val="single"/>
          <w:rtl/>
        </w:rPr>
        <w:t xml:space="preserve">- </w:t>
      </w:r>
      <w:r w:rsidRPr="00F63090">
        <w:rPr>
          <w:b/>
          <w:bCs/>
          <w:color w:val="00B0F0"/>
          <w:u w:val="single"/>
          <w:rtl/>
        </w:rPr>
        <w:t>تخفيض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عملتها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المحلية</w:t>
      </w:r>
    </w:p>
    <w:p w:rsidR="006E1030" w:rsidRPr="00A5026D" w:rsidRDefault="006E1030" w:rsidP="006E1030">
      <w:pPr>
        <w:spacing w:after="0" w:line="240" w:lineRule="auto"/>
        <w:rPr>
          <w:color w:val="365F91" w:themeColor="accent1" w:themeShade="BF"/>
          <w:rtl/>
        </w:rPr>
      </w:pPr>
      <w:r w:rsidRPr="00A5026D">
        <w:rPr>
          <w:rtl/>
        </w:rPr>
        <w:t>د</w:t>
      </w:r>
      <w:r>
        <w:rPr>
          <w:rFonts w:hint="cs"/>
          <w:rtl/>
        </w:rPr>
        <w:t xml:space="preserve">- </w:t>
      </w:r>
      <w:r w:rsidRPr="00A5026D">
        <w:rPr>
          <w:rtl/>
        </w:rPr>
        <w:t>الرفع</w:t>
      </w:r>
      <w:r>
        <w:rPr>
          <w:rFonts w:hint="cs"/>
          <w:rtl/>
        </w:rPr>
        <w:t xml:space="preserve"> </w:t>
      </w:r>
      <w:r w:rsidRPr="00A5026D">
        <w:rPr>
          <w:rtl/>
        </w:rPr>
        <w:t>من</w:t>
      </w:r>
      <w:r>
        <w:rPr>
          <w:rFonts w:hint="cs"/>
          <w:rtl/>
        </w:rPr>
        <w:t xml:space="preserve"> </w:t>
      </w:r>
      <w:r w:rsidRPr="00A5026D">
        <w:rPr>
          <w:rtl/>
        </w:rPr>
        <w:t>عملتها</w:t>
      </w:r>
      <w:r>
        <w:rPr>
          <w:rFonts w:hint="cs"/>
          <w:rtl/>
        </w:rPr>
        <w:t xml:space="preserve"> </w:t>
      </w:r>
      <w:r w:rsidRPr="00A5026D">
        <w:rPr>
          <w:rtl/>
        </w:rPr>
        <w:t>المحلية</w:t>
      </w:r>
    </w:p>
    <w:p w:rsidR="006E1030" w:rsidRDefault="006E1030" w:rsidP="006E1030">
      <w:pPr>
        <w:spacing w:after="0" w:line="240" w:lineRule="auto"/>
        <w:rPr>
          <w:color w:val="365F91" w:themeColor="accent1" w:themeShade="BF"/>
          <w:rtl/>
        </w:rPr>
      </w:pPr>
    </w:p>
    <w:p w:rsidR="006E1030" w:rsidRPr="00A5026D" w:rsidRDefault="006E1030" w:rsidP="006E1030">
      <w:pPr>
        <w:spacing w:after="0" w:line="240" w:lineRule="auto"/>
        <w:rPr>
          <w:color w:val="365F91" w:themeColor="accent1" w:themeShade="BF"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يدخل التأمين ضد المخاطر ضمن إجراءات استراتيجية درء المخاطر المتخذة </w:t>
      </w:r>
      <w:r w:rsidRPr="00F63090">
        <w:rPr>
          <w:b/>
          <w:bCs/>
          <w:color w:val="C00000"/>
          <w:sz w:val="24"/>
          <w:szCs w:val="24"/>
        </w:rPr>
        <w:t>: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</w:rPr>
      </w:pPr>
      <w:r w:rsidRPr="00F63090">
        <w:rPr>
          <w:b/>
          <w:bCs/>
          <w:color w:val="00B0F0"/>
          <w:u w:val="single"/>
          <w:rtl/>
        </w:rPr>
        <w:t>أ</w:t>
      </w:r>
      <w:r w:rsidRPr="00F63090">
        <w:rPr>
          <w:rFonts w:hint="cs"/>
          <w:b/>
          <w:bCs/>
          <w:color w:val="00B0F0"/>
          <w:u w:val="single"/>
          <w:rtl/>
        </w:rPr>
        <w:t>-</w:t>
      </w:r>
      <w:r w:rsidRPr="00F63090">
        <w:rPr>
          <w:b/>
          <w:bCs/>
          <w:color w:val="00B0F0"/>
          <w:u w:val="single"/>
          <w:rtl/>
        </w:rPr>
        <w:t>قبل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دخول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البلد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الأجنبي</w:t>
      </w:r>
    </w:p>
    <w:p w:rsidR="006E1030" w:rsidRPr="00A5026D" w:rsidRDefault="006E1030" w:rsidP="006E1030">
      <w:pPr>
        <w:spacing w:after="0" w:line="240" w:lineRule="auto"/>
      </w:pPr>
      <w:r w:rsidRPr="00A5026D">
        <w:rPr>
          <w:rtl/>
        </w:rPr>
        <w:t>ب</w:t>
      </w:r>
      <w:r>
        <w:rPr>
          <w:rFonts w:hint="cs"/>
          <w:rtl/>
        </w:rPr>
        <w:t xml:space="preserve">- </w:t>
      </w:r>
      <w:r w:rsidRPr="00A5026D">
        <w:rPr>
          <w:rtl/>
        </w:rPr>
        <w:t>بعد</w:t>
      </w:r>
      <w:r>
        <w:rPr>
          <w:rFonts w:hint="cs"/>
          <w:rtl/>
        </w:rPr>
        <w:t xml:space="preserve"> </w:t>
      </w:r>
      <w:r w:rsidRPr="00A5026D">
        <w:rPr>
          <w:rtl/>
        </w:rPr>
        <w:t>البلد</w:t>
      </w:r>
      <w:r>
        <w:rPr>
          <w:rFonts w:hint="cs"/>
          <w:rtl/>
        </w:rPr>
        <w:t xml:space="preserve"> </w:t>
      </w:r>
      <w:r w:rsidRPr="00A5026D">
        <w:rPr>
          <w:rtl/>
        </w:rPr>
        <w:t>الأجنبي</w:t>
      </w:r>
    </w:p>
    <w:p w:rsidR="006E1030" w:rsidRPr="00A5026D" w:rsidRDefault="006E1030" w:rsidP="006E1030">
      <w:pPr>
        <w:spacing w:after="0" w:line="240" w:lineRule="auto"/>
      </w:pPr>
      <w:r w:rsidRPr="00A5026D">
        <w:rPr>
          <w:rtl/>
        </w:rPr>
        <w:t>ج</w:t>
      </w:r>
      <w:r>
        <w:rPr>
          <w:rFonts w:hint="cs"/>
          <w:rtl/>
        </w:rPr>
        <w:t xml:space="preserve">- </w:t>
      </w:r>
      <w:r w:rsidRPr="00A5026D">
        <w:rPr>
          <w:rtl/>
        </w:rPr>
        <w:t>أثناء</w:t>
      </w:r>
      <w:r>
        <w:rPr>
          <w:rFonts w:hint="cs"/>
          <w:rtl/>
        </w:rPr>
        <w:t xml:space="preserve"> </w:t>
      </w:r>
      <w:r w:rsidRPr="00A5026D">
        <w:rPr>
          <w:rtl/>
        </w:rPr>
        <w:t>العمليات</w:t>
      </w:r>
      <w:r>
        <w:rPr>
          <w:rFonts w:hint="cs"/>
          <w:rtl/>
        </w:rPr>
        <w:t xml:space="preserve"> </w:t>
      </w:r>
      <w:r w:rsidRPr="00A5026D">
        <w:rPr>
          <w:rtl/>
        </w:rPr>
        <w:t>بالبلد</w:t>
      </w:r>
      <w:r>
        <w:rPr>
          <w:rFonts w:hint="cs"/>
          <w:rtl/>
        </w:rPr>
        <w:t xml:space="preserve"> </w:t>
      </w:r>
      <w:r w:rsidRPr="00A5026D">
        <w:rPr>
          <w:rtl/>
        </w:rPr>
        <w:t>الأجنبي</w:t>
      </w:r>
    </w:p>
    <w:p w:rsidR="006E1030" w:rsidRDefault="006E1030" w:rsidP="006E1030">
      <w:pPr>
        <w:spacing w:after="0" w:line="240" w:lineRule="auto"/>
        <w:rPr>
          <w:rtl/>
        </w:rPr>
      </w:pPr>
      <w:r w:rsidRPr="00A5026D">
        <w:rPr>
          <w:rtl/>
        </w:rPr>
        <w:t>د</w:t>
      </w:r>
      <w:r>
        <w:rPr>
          <w:rFonts w:hint="cs"/>
          <w:rtl/>
        </w:rPr>
        <w:t xml:space="preserve">- </w:t>
      </w:r>
      <w:r w:rsidRPr="00A5026D">
        <w:rPr>
          <w:rtl/>
        </w:rPr>
        <w:t>عند</w:t>
      </w:r>
      <w:r>
        <w:rPr>
          <w:rFonts w:hint="cs"/>
          <w:rtl/>
        </w:rPr>
        <w:t xml:space="preserve"> </w:t>
      </w:r>
      <w:r w:rsidRPr="00A5026D">
        <w:rPr>
          <w:rtl/>
        </w:rPr>
        <w:t>بدء</w:t>
      </w:r>
      <w:r>
        <w:rPr>
          <w:rFonts w:hint="cs"/>
          <w:rtl/>
        </w:rPr>
        <w:t xml:space="preserve"> </w:t>
      </w:r>
      <w:r w:rsidRPr="00A5026D">
        <w:rPr>
          <w:rtl/>
        </w:rPr>
        <w:t>العمليات</w:t>
      </w:r>
      <w:r>
        <w:rPr>
          <w:rFonts w:hint="cs"/>
          <w:rtl/>
        </w:rPr>
        <w:t xml:space="preserve"> </w:t>
      </w:r>
      <w:r w:rsidRPr="00A5026D">
        <w:rPr>
          <w:rtl/>
        </w:rPr>
        <w:t>بالبلد</w:t>
      </w:r>
      <w:r>
        <w:rPr>
          <w:rFonts w:hint="cs"/>
          <w:rtl/>
        </w:rPr>
        <w:t xml:space="preserve"> </w:t>
      </w:r>
      <w:r w:rsidRPr="00A5026D">
        <w:rPr>
          <w:rtl/>
        </w:rPr>
        <w:t>الأجنبي</w:t>
      </w:r>
    </w:p>
    <w:p w:rsidR="006E1030" w:rsidRPr="00A5026D" w:rsidRDefault="006E1030" w:rsidP="006E1030">
      <w:pPr>
        <w:spacing w:after="0" w:line="240" w:lineRule="auto"/>
        <w:rPr>
          <w:rtl/>
        </w:rPr>
      </w:pPr>
    </w:p>
    <w:p w:rsidR="006E1030" w:rsidRPr="00A5026D" w:rsidRDefault="006E1030" w:rsidP="006E1030">
      <w:pPr>
        <w:spacing w:after="0" w:line="240" w:lineRule="auto"/>
        <w:rPr>
          <w:rtl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F63090">
        <w:rPr>
          <w:rFonts w:hint="cs"/>
          <w:b/>
          <w:bCs/>
          <w:color w:val="C00000"/>
          <w:sz w:val="24"/>
          <w:szCs w:val="24"/>
          <w:rtl/>
        </w:rPr>
        <w:lastRenderedPageBreak/>
        <w:t xml:space="preserve">في حالة وقوع نزاع بين الشركة متعددة الجنسيات والبلد المضيف يتم الاحتكام إلى </w:t>
      </w:r>
      <w:r w:rsidRPr="00F63090">
        <w:rPr>
          <w:b/>
          <w:bCs/>
          <w:color w:val="C00000"/>
          <w:sz w:val="24"/>
          <w:szCs w:val="24"/>
        </w:rPr>
        <w:t>:</w:t>
      </w:r>
    </w:p>
    <w:p w:rsidR="006E1030" w:rsidRPr="00A5026D" w:rsidRDefault="006E1030" w:rsidP="006E1030">
      <w:pPr>
        <w:spacing w:after="0" w:line="240" w:lineRule="auto"/>
      </w:pPr>
      <w:r w:rsidRPr="00A5026D">
        <w:rPr>
          <w:rtl/>
        </w:rPr>
        <w:t>أ</w:t>
      </w:r>
      <w:r>
        <w:rPr>
          <w:rFonts w:hint="cs"/>
          <w:rtl/>
        </w:rPr>
        <w:t>-</w:t>
      </w:r>
      <w:r w:rsidRPr="00A5026D">
        <w:rPr>
          <w:rtl/>
        </w:rPr>
        <w:t>قوانين</w:t>
      </w:r>
      <w:r>
        <w:rPr>
          <w:rFonts w:hint="cs"/>
          <w:rtl/>
        </w:rPr>
        <w:t xml:space="preserve"> </w:t>
      </w:r>
      <w:r w:rsidRPr="00A5026D">
        <w:rPr>
          <w:rtl/>
        </w:rPr>
        <w:t>البلد</w:t>
      </w:r>
      <w:r>
        <w:rPr>
          <w:rFonts w:hint="cs"/>
          <w:rtl/>
        </w:rPr>
        <w:t xml:space="preserve"> </w:t>
      </w:r>
      <w:r w:rsidRPr="00A5026D">
        <w:rPr>
          <w:rtl/>
        </w:rPr>
        <w:t>المضيف</w:t>
      </w:r>
    </w:p>
    <w:p w:rsidR="006E1030" w:rsidRPr="00A5026D" w:rsidRDefault="006E1030" w:rsidP="006E1030">
      <w:pPr>
        <w:spacing w:after="0" w:line="240" w:lineRule="auto"/>
      </w:pPr>
      <w:r w:rsidRPr="00A5026D">
        <w:rPr>
          <w:rtl/>
        </w:rPr>
        <w:t>ب</w:t>
      </w:r>
      <w:r>
        <w:rPr>
          <w:rFonts w:hint="cs"/>
          <w:rtl/>
        </w:rPr>
        <w:t xml:space="preserve">- </w:t>
      </w:r>
      <w:r w:rsidRPr="00A5026D">
        <w:rPr>
          <w:rtl/>
        </w:rPr>
        <w:t>قوانين</w:t>
      </w:r>
      <w:r>
        <w:rPr>
          <w:rFonts w:hint="cs"/>
          <w:rtl/>
        </w:rPr>
        <w:t xml:space="preserve"> </w:t>
      </w:r>
      <w:r w:rsidRPr="00A5026D">
        <w:rPr>
          <w:rtl/>
        </w:rPr>
        <w:t>البلد</w:t>
      </w:r>
      <w:r>
        <w:rPr>
          <w:rFonts w:hint="cs"/>
          <w:rtl/>
        </w:rPr>
        <w:t xml:space="preserve"> </w:t>
      </w:r>
      <w:r w:rsidRPr="00A5026D">
        <w:rPr>
          <w:rtl/>
        </w:rPr>
        <w:t>الأم</w:t>
      </w:r>
      <w:r>
        <w:rPr>
          <w:rFonts w:hint="cs"/>
          <w:rtl/>
        </w:rPr>
        <w:t xml:space="preserve"> </w:t>
      </w:r>
      <w:r w:rsidRPr="00A5026D">
        <w:rPr>
          <w:rtl/>
        </w:rPr>
        <w:t>للشركة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</w:rPr>
      </w:pPr>
      <w:r w:rsidRPr="00F63090">
        <w:rPr>
          <w:b/>
          <w:bCs/>
          <w:color w:val="00B0F0"/>
          <w:u w:val="single"/>
          <w:rtl/>
        </w:rPr>
        <w:t>ج</w:t>
      </w:r>
      <w:r w:rsidRPr="00F63090">
        <w:rPr>
          <w:rFonts w:hint="cs"/>
          <w:b/>
          <w:bCs/>
          <w:color w:val="00B0F0"/>
          <w:u w:val="single"/>
          <w:rtl/>
        </w:rPr>
        <w:t xml:space="preserve">- </w:t>
      </w:r>
      <w:r w:rsidRPr="00F63090">
        <w:rPr>
          <w:b/>
          <w:bCs/>
          <w:color w:val="00B0F0"/>
          <w:u w:val="single"/>
          <w:rtl/>
        </w:rPr>
        <w:t>القانون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الذي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تم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الاتفاق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عليه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بين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الطرف</w:t>
      </w:r>
      <w:r w:rsidRPr="00F63090">
        <w:rPr>
          <w:rFonts w:hint="cs"/>
          <w:b/>
          <w:bCs/>
          <w:color w:val="00B0F0"/>
          <w:u w:val="single"/>
          <w:rtl/>
        </w:rPr>
        <w:t>ي</w:t>
      </w:r>
      <w:r w:rsidRPr="00F63090">
        <w:rPr>
          <w:b/>
          <w:bCs/>
          <w:color w:val="00B0F0"/>
          <w:u w:val="single"/>
          <w:rtl/>
        </w:rPr>
        <w:t>ن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قبل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بدء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الاستثمار</w:t>
      </w:r>
    </w:p>
    <w:p w:rsidR="006E1030" w:rsidRDefault="006E1030" w:rsidP="006E1030">
      <w:pPr>
        <w:spacing w:after="0" w:line="240" w:lineRule="auto"/>
        <w:rPr>
          <w:rtl/>
        </w:rPr>
      </w:pPr>
      <w:r w:rsidRPr="00A5026D">
        <w:rPr>
          <w:rtl/>
        </w:rPr>
        <w:t>د</w:t>
      </w:r>
      <w:r>
        <w:rPr>
          <w:rFonts w:hint="cs"/>
          <w:rtl/>
        </w:rPr>
        <w:t xml:space="preserve">- </w:t>
      </w:r>
      <w:r w:rsidRPr="00A5026D">
        <w:rPr>
          <w:rtl/>
        </w:rPr>
        <w:t>القانون</w:t>
      </w:r>
      <w:r>
        <w:rPr>
          <w:rFonts w:hint="cs"/>
          <w:rtl/>
        </w:rPr>
        <w:t xml:space="preserve"> </w:t>
      </w:r>
      <w:r w:rsidRPr="00A5026D">
        <w:rPr>
          <w:rtl/>
        </w:rPr>
        <w:t>الدولي</w:t>
      </w:r>
    </w:p>
    <w:p w:rsidR="006E1030" w:rsidRPr="00A5026D" w:rsidRDefault="006E1030" w:rsidP="006E1030">
      <w:pPr>
        <w:spacing w:after="0" w:line="240" w:lineRule="auto"/>
        <w:rPr>
          <w:color w:val="365F91" w:themeColor="accent1" w:themeShade="BF"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من أكثر المخاطر السياسية التي يتعر ضلها الاستثمار الأجنبي انتشار </w:t>
      </w:r>
      <w:r w:rsidRPr="00F63090">
        <w:rPr>
          <w:b/>
          <w:bCs/>
          <w:color w:val="C00000"/>
          <w:sz w:val="24"/>
          <w:szCs w:val="24"/>
        </w:rPr>
        <w:t>:</w:t>
      </w:r>
    </w:p>
    <w:p w:rsidR="006E1030" w:rsidRPr="00A5026D" w:rsidRDefault="006E1030" w:rsidP="006E1030">
      <w:pPr>
        <w:spacing w:after="0" w:line="240" w:lineRule="auto"/>
      </w:pPr>
      <w:r w:rsidRPr="00A5026D">
        <w:rPr>
          <w:rtl/>
        </w:rPr>
        <w:t>أ</w:t>
      </w:r>
      <w:r>
        <w:rPr>
          <w:rFonts w:hint="cs"/>
          <w:rtl/>
        </w:rPr>
        <w:t>-</w:t>
      </w:r>
      <w:r w:rsidRPr="00A5026D">
        <w:rPr>
          <w:rtl/>
        </w:rPr>
        <w:t>التأميم</w:t>
      </w:r>
    </w:p>
    <w:p w:rsidR="006E1030" w:rsidRPr="00A5026D" w:rsidRDefault="006E1030" w:rsidP="006E1030">
      <w:pPr>
        <w:spacing w:after="0" w:line="240" w:lineRule="auto"/>
      </w:pPr>
      <w:r w:rsidRPr="00A5026D">
        <w:rPr>
          <w:rtl/>
        </w:rPr>
        <w:t>ب</w:t>
      </w:r>
      <w:r>
        <w:rPr>
          <w:rFonts w:hint="cs"/>
          <w:rtl/>
        </w:rPr>
        <w:t xml:space="preserve">- </w:t>
      </w:r>
      <w:r w:rsidRPr="00A5026D">
        <w:rPr>
          <w:rtl/>
        </w:rPr>
        <w:t>المصادرة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</w:rPr>
      </w:pPr>
      <w:r w:rsidRPr="00F63090">
        <w:rPr>
          <w:b/>
          <w:bCs/>
          <w:color w:val="00B0F0"/>
          <w:u w:val="single"/>
          <w:rtl/>
        </w:rPr>
        <w:t>ج</w:t>
      </w:r>
      <w:r w:rsidRPr="00F63090">
        <w:rPr>
          <w:rFonts w:hint="cs"/>
          <w:b/>
          <w:bCs/>
          <w:color w:val="00B0F0"/>
          <w:u w:val="single"/>
          <w:rtl/>
        </w:rPr>
        <w:t xml:space="preserve">- </w:t>
      </w:r>
      <w:r w:rsidRPr="00F63090">
        <w:rPr>
          <w:b/>
          <w:bCs/>
          <w:color w:val="00B0F0"/>
          <w:u w:val="single"/>
          <w:rtl/>
        </w:rPr>
        <w:t>المخاطر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التي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تمس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بالعمليات</w:t>
      </w:r>
    </w:p>
    <w:p w:rsidR="006E1030" w:rsidRPr="00A5026D" w:rsidRDefault="006E1030" w:rsidP="006E1030">
      <w:pPr>
        <w:spacing w:after="0" w:line="240" w:lineRule="auto"/>
        <w:rPr>
          <w:rtl/>
        </w:rPr>
      </w:pPr>
      <w:r w:rsidRPr="00A5026D">
        <w:rPr>
          <w:rtl/>
        </w:rPr>
        <w:t>د</w:t>
      </w:r>
      <w:r>
        <w:rPr>
          <w:rFonts w:hint="cs"/>
          <w:rtl/>
        </w:rPr>
        <w:t xml:space="preserve">- </w:t>
      </w:r>
      <w:r w:rsidRPr="00A5026D">
        <w:rPr>
          <w:rtl/>
        </w:rPr>
        <w:t>المخاطر</w:t>
      </w:r>
      <w:r>
        <w:rPr>
          <w:rFonts w:hint="cs"/>
          <w:rtl/>
        </w:rPr>
        <w:t xml:space="preserve"> </w:t>
      </w:r>
      <w:r w:rsidRPr="00A5026D">
        <w:rPr>
          <w:rtl/>
        </w:rPr>
        <w:t>التي</w:t>
      </w:r>
      <w:r>
        <w:rPr>
          <w:rFonts w:hint="cs"/>
          <w:rtl/>
        </w:rPr>
        <w:t xml:space="preserve"> </w:t>
      </w:r>
      <w:r w:rsidRPr="00A5026D">
        <w:rPr>
          <w:rtl/>
        </w:rPr>
        <w:t>تمس</w:t>
      </w:r>
      <w:r>
        <w:rPr>
          <w:rFonts w:hint="cs"/>
          <w:rtl/>
        </w:rPr>
        <w:t xml:space="preserve"> </w:t>
      </w:r>
      <w:r w:rsidRPr="00A5026D">
        <w:rPr>
          <w:rtl/>
        </w:rPr>
        <w:t>بالملكية</w:t>
      </w:r>
    </w:p>
    <w:p w:rsidR="006E1030" w:rsidRPr="00A5026D" w:rsidRDefault="006E1030" w:rsidP="006E1030">
      <w:pPr>
        <w:spacing w:after="0" w:line="240" w:lineRule="auto"/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خيار التأمين على المخاطر في الأعمال الدولية يعد من ضمن إجراءات دفع المخاطر </w:t>
      </w:r>
      <w:r w:rsidRPr="00F63090">
        <w:rPr>
          <w:b/>
          <w:bCs/>
          <w:color w:val="C00000"/>
          <w:sz w:val="24"/>
          <w:szCs w:val="24"/>
        </w:rPr>
        <w:t>:</w:t>
      </w:r>
    </w:p>
    <w:p w:rsidR="006E1030" w:rsidRPr="00A5026D" w:rsidRDefault="006E1030" w:rsidP="006E1030">
      <w:pPr>
        <w:spacing w:after="0" w:line="240" w:lineRule="auto"/>
      </w:pPr>
      <w:r w:rsidRPr="00A5026D">
        <w:rPr>
          <w:rtl/>
        </w:rPr>
        <w:t>أ</w:t>
      </w:r>
      <w:r>
        <w:rPr>
          <w:rFonts w:hint="cs"/>
          <w:rtl/>
        </w:rPr>
        <w:t>-</w:t>
      </w:r>
      <w:r w:rsidRPr="00A5026D">
        <w:rPr>
          <w:rtl/>
        </w:rPr>
        <w:t>وفق</w:t>
      </w:r>
      <w:r>
        <w:rPr>
          <w:rFonts w:hint="cs"/>
          <w:rtl/>
        </w:rPr>
        <w:t xml:space="preserve"> </w:t>
      </w:r>
      <w:r w:rsidRPr="00A5026D">
        <w:rPr>
          <w:rtl/>
        </w:rPr>
        <w:t>قوانين</w:t>
      </w:r>
      <w:r>
        <w:rPr>
          <w:rFonts w:hint="cs"/>
          <w:rtl/>
        </w:rPr>
        <w:t xml:space="preserve"> </w:t>
      </w:r>
      <w:r w:rsidRPr="00A5026D">
        <w:rPr>
          <w:rtl/>
        </w:rPr>
        <w:t>البلد</w:t>
      </w:r>
      <w:r>
        <w:rPr>
          <w:rFonts w:hint="cs"/>
          <w:rtl/>
        </w:rPr>
        <w:t xml:space="preserve"> </w:t>
      </w:r>
      <w:r w:rsidRPr="00A5026D">
        <w:rPr>
          <w:rtl/>
        </w:rPr>
        <w:t>المضيف</w:t>
      </w:r>
    </w:p>
    <w:p w:rsidR="006E1030" w:rsidRPr="00A5026D" w:rsidRDefault="006E1030" w:rsidP="006E1030">
      <w:pPr>
        <w:spacing w:after="0" w:line="240" w:lineRule="auto"/>
      </w:pPr>
      <w:r w:rsidRPr="00A5026D">
        <w:rPr>
          <w:rtl/>
        </w:rPr>
        <w:t>ب</w:t>
      </w:r>
      <w:r>
        <w:rPr>
          <w:rFonts w:hint="cs"/>
          <w:rtl/>
        </w:rPr>
        <w:t xml:space="preserve">- </w:t>
      </w:r>
      <w:r w:rsidRPr="00A5026D">
        <w:rPr>
          <w:rtl/>
        </w:rPr>
        <w:t>أثناء</w:t>
      </w:r>
      <w:r>
        <w:rPr>
          <w:rFonts w:hint="cs"/>
          <w:rtl/>
        </w:rPr>
        <w:t xml:space="preserve"> </w:t>
      </w:r>
      <w:r w:rsidRPr="00A5026D">
        <w:rPr>
          <w:rtl/>
        </w:rPr>
        <w:t>العمليات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</w:rPr>
      </w:pPr>
      <w:r w:rsidRPr="00F63090">
        <w:rPr>
          <w:b/>
          <w:bCs/>
          <w:color w:val="00B0F0"/>
          <w:u w:val="single"/>
          <w:rtl/>
        </w:rPr>
        <w:t>ج</w:t>
      </w:r>
      <w:r w:rsidRPr="00F63090">
        <w:rPr>
          <w:rFonts w:hint="cs"/>
          <w:b/>
          <w:bCs/>
          <w:color w:val="00B0F0"/>
          <w:u w:val="single"/>
          <w:rtl/>
        </w:rPr>
        <w:t>-</w:t>
      </w:r>
      <w:r w:rsidRPr="00F63090">
        <w:rPr>
          <w:b/>
          <w:bCs/>
          <w:color w:val="00B0F0"/>
          <w:u w:val="single"/>
          <w:rtl/>
        </w:rPr>
        <w:t>القبلية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</w:rPr>
        <w:t xml:space="preserve"> )</w:t>
      </w:r>
      <w:r w:rsidRPr="00F63090">
        <w:rPr>
          <w:b/>
          <w:bCs/>
          <w:color w:val="00B0F0"/>
          <w:u w:val="single"/>
          <w:rtl/>
        </w:rPr>
        <w:t>قبل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الدخول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للبلد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المعني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</w:rPr>
        <w:t>(</w:t>
      </w:r>
    </w:p>
    <w:p w:rsidR="006E1030" w:rsidRPr="00253659" w:rsidRDefault="006E1030" w:rsidP="006E1030">
      <w:pPr>
        <w:spacing w:after="0" w:line="240" w:lineRule="auto"/>
        <w:rPr>
          <w:rtl/>
        </w:rPr>
      </w:pPr>
      <w:r w:rsidRPr="00253659">
        <w:rPr>
          <w:rtl/>
        </w:rPr>
        <w:t>د</w:t>
      </w:r>
      <w:r>
        <w:rPr>
          <w:rFonts w:hint="cs"/>
          <w:rtl/>
        </w:rPr>
        <w:t xml:space="preserve">- </w:t>
      </w:r>
      <w:r w:rsidRPr="00253659">
        <w:rPr>
          <w:rtl/>
        </w:rPr>
        <w:t>البعدية</w:t>
      </w:r>
    </w:p>
    <w:p w:rsidR="006E1030" w:rsidRDefault="006E1030" w:rsidP="006E1030">
      <w:pPr>
        <w:spacing w:after="0" w:line="240" w:lineRule="auto"/>
        <w:rPr>
          <w:rtl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يتم التعرف على الفرص والتهديدات من خلال </w:t>
      </w:r>
      <w:r w:rsidRPr="00F63090">
        <w:rPr>
          <w:b/>
          <w:bCs/>
          <w:color w:val="C00000"/>
          <w:sz w:val="24"/>
          <w:szCs w:val="24"/>
        </w:rPr>
        <w:t xml:space="preserve"> :</w:t>
      </w:r>
    </w:p>
    <w:p w:rsidR="006E1030" w:rsidRPr="00253659" w:rsidRDefault="006E1030" w:rsidP="006E1030">
      <w:pPr>
        <w:spacing w:after="0" w:line="240" w:lineRule="auto"/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الرقابة</w:t>
      </w:r>
      <w:r>
        <w:rPr>
          <w:rFonts w:hint="cs"/>
          <w:rtl/>
        </w:rPr>
        <w:t xml:space="preserve"> </w:t>
      </w:r>
      <w:r w:rsidRPr="00253659">
        <w:rPr>
          <w:rtl/>
        </w:rPr>
        <w:t>الاستراتيجية</w:t>
      </w:r>
    </w:p>
    <w:p w:rsidR="006E1030" w:rsidRPr="00253659" w:rsidRDefault="006E1030" w:rsidP="006E1030">
      <w:pPr>
        <w:spacing w:after="0" w:line="240" w:lineRule="auto"/>
      </w:pPr>
      <w:r w:rsidRPr="00253659">
        <w:rPr>
          <w:rtl/>
        </w:rPr>
        <w:t>ب</w:t>
      </w:r>
      <w:r>
        <w:rPr>
          <w:rFonts w:hint="cs"/>
          <w:rtl/>
        </w:rPr>
        <w:t xml:space="preserve">- </w:t>
      </w:r>
      <w:r w:rsidRPr="00253659">
        <w:rPr>
          <w:rtl/>
        </w:rPr>
        <w:t>التنفيذ</w:t>
      </w:r>
      <w:r>
        <w:rPr>
          <w:rFonts w:hint="cs"/>
          <w:rtl/>
        </w:rPr>
        <w:t xml:space="preserve"> </w:t>
      </w:r>
      <w:r w:rsidRPr="00253659">
        <w:rPr>
          <w:rtl/>
        </w:rPr>
        <w:t>المحكم</w:t>
      </w:r>
      <w:r>
        <w:rPr>
          <w:rFonts w:hint="cs"/>
          <w:rtl/>
        </w:rPr>
        <w:t xml:space="preserve"> </w:t>
      </w:r>
      <w:r w:rsidRPr="00253659">
        <w:rPr>
          <w:rtl/>
        </w:rPr>
        <w:t>للاستراتيجي</w:t>
      </w:r>
    </w:p>
    <w:p w:rsidR="006E1030" w:rsidRPr="00253659" w:rsidRDefault="006E1030" w:rsidP="006E1030">
      <w:pPr>
        <w:spacing w:after="0" w:line="240" w:lineRule="auto"/>
      </w:pPr>
      <w:r w:rsidRPr="00253659">
        <w:rPr>
          <w:rtl/>
        </w:rPr>
        <w:t>ج</w:t>
      </w:r>
      <w:r>
        <w:rPr>
          <w:rFonts w:hint="cs"/>
          <w:rtl/>
        </w:rPr>
        <w:t xml:space="preserve">- </w:t>
      </w:r>
      <w:r w:rsidRPr="00253659">
        <w:rPr>
          <w:rtl/>
        </w:rPr>
        <w:t>جميع</w:t>
      </w:r>
      <w:r>
        <w:rPr>
          <w:rFonts w:hint="cs"/>
          <w:rtl/>
        </w:rPr>
        <w:t xml:space="preserve"> </w:t>
      </w:r>
      <w:r w:rsidRPr="00253659">
        <w:rPr>
          <w:rtl/>
        </w:rPr>
        <w:t>ما</w:t>
      </w:r>
      <w:r>
        <w:rPr>
          <w:rFonts w:hint="cs"/>
          <w:rtl/>
        </w:rPr>
        <w:t xml:space="preserve"> </w:t>
      </w:r>
      <w:r w:rsidRPr="00253659">
        <w:rPr>
          <w:rtl/>
        </w:rPr>
        <w:t>ذكر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  <w:r w:rsidRPr="00F63090">
        <w:rPr>
          <w:b/>
          <w:bCs/>
          <w:color w:val="00B0F0"/>
          <w:u w:val="single"/>
          <w:rtl/>
        </w:rPr>
        <w:t>د</w:t>
      </w:r>
      <w:r w:rsidRPr="00F63090">
        <w:rPr>
          <w:rFonts w:hint="cs"/>
          <w:b/>
          <w:bCs/>
          <w:color w:val="00B0F0"/>
          <w:u w:val="single"/>
          <w:rtl/>
        </w:rPr>
        <w:t xml:space="preserve">- </w:t>
      </w:r>
      <w:r w:rsidRPr="00F63090">
        <w:rPr>
          <w:b/>
          <w:bCs/>
          <w:color w:val="00B0F0"/>
          <w:u w:val="single"/>
          <w:rtl/>
        </w:rPr>
        <w:t>تحليل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البيئة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الخارجية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للمنظمة</w:t>
      </w:r>
    </w:p>
    <w:p w:rsidR="006E1030" w:rsidRPr="00253659" w:rsidRDefault="006E1030" w:rsidP="006E1030">
      <w:pPr>
        <w:spacing w:after="0" w:line="240" w:lineRule="auto"/>
        <w:rPr>
          <w:color w:val="365F91" w:themeColor="accent1" w:themeShade="BF"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من مكونات بيئة الأعمال الدولية العامة </w:t>
      </w:r>
      <w:r w:rsidRPr="00F63090">
        <w:rPr>
          <w:b/>
          <w:bCs/>
          <w:color w:val="C00000"/>
          <w:sz w:val="24"/>
          <w:szCs w:val="24"/>
        </w:rPr>
        <w:t>:</w:t>
      </w:r>
    </w:p>
    <w:p w:rsidR="006E1030" w:rsidRPr="00253659" w:rsidRDefault="006E1030" w:rsidP="006E1030">
      <w:pPr>
        <w:spacing w:after="0" w:line="240" w:lineRule="auto"/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مدراء</w:t>
      </w:r>
      <w:r>
        <w:rPr>
          <w:rFonts w:hint="cs"/>
          <w:rtl/>
        </w:rPr>
        <w:t xml:space="preserve"> </w:t>
      </w:r>
      <w:r w:rsidRPr="00253659">
        <w:rPr>
          <w:rtl/>
        </w:rPr>
        <w:t>الفروع</w:t>
      </w:r>
      <w:r>
        <w:rPr>
          <w:rFonts w:hint="cs"/>
          <w:rtl/>
        </w:rPr>
        <w:t xml:space="preserve"> </w:t>
      </w:r>
      <w:r w:rsidRPr="00253659">
        <w:rPr>
          <w:rtl/>
        </w:rPr>
        <w:t>الدولية</w:t>
      </w:r>
      <w:r>
        <w:rPr>
          <w:rFonts w:hint="cs"/>
          <w:rtl/>
        </w:rPr>
        <w:t xml:space="preserve"> </w:t>
      </w:r>
      <w:r w:rsidRPr="00253659">
        <w:rPr>
          <w:rtl/>
        </w:rPr>
        <w:t>للشركة</w:t>
      </w:r>
    </w:p>
    <w:p w:rsidR="006E1030" w:rsidRPr="00253659" w:rsidRDefault="006E1030" w:rsidP="006E1030">
      <w:pPr>
        <w:spacing w:after="0" w:line="240" w:lineRule="auto"/>
      </w:pPr>
      <w:r w:rsidRPr="00253659">
        <w:rPr>
          <w:rtl/>
        </w:rPr>
        <w:t>ب</w:t>
      </w:r>
      <w:r>
        <w:rPr>
          <w:rFonts w:hint="cs"/>
          <w:rtl/>
        </w:rPr>
        <w:t xml:space="preserve">- </w:t>
      </w:r>
      <w:r w:rsidRPr="00253659">
        <w:rPr>
          <w:rtl/>
        </w:rPr>
        <w:t>الموردون</w:t>
      </w:r>
      <w:r>
        <w:rPr>
          <w:rFonts w:hint="cs"/>
          <w:rtl/>
        </w:rPr>
        <w:t xml:space="preserve"> </w:t>
      </w:r>
      <w:r w:rsidRPr="00253659">
        <w:rPr>
          <w:rtl/>
        </w:rPr>
        <w:t>الدوليون</w:t>
      </w:r>
    </w:p>
    <w:p w:rsidR="006E1030" w:rsidRPr="00253659" w:rsidRDefault="006E1030" w:rsidP="006E1030">
      <w:pPr>
        <w:spacing w:after="0" w:line="240" w:lineRule="auto"/>
      </w:pPr>
      <w:r w:rsidRPr="00253659">
        <w:rPr>
          <w:rtl/>
        </w:rPr>
        <w:t>ج</w:t>
      </w:r>
      <w:r>
        <w:rPr>
          <w:rFonts w:hint="cs"/>
          <w:rtl/>
        </w:rPr>
        <w:t xml:space="preserve">- </w:t>
      </w:r>
      <w:r w:rsidRPr="00253659">
        <w:rPr>
          <w:rtl/>
        </w:rPr>
        <w:t>العملاء</w:t>
      </w:r>
      <w:r>
        <w:rPr>
          <w:rFonts w:hint="cs"/>
          <w:rtl/>
        </w:rPr>
        <w:t xml:space="preserve"> </w:t>
      </w:r>
      <w:r w:rsidRPr="00253659">
        <w:rPr>
          <w:rtl/>
        </w:rPr>
        <w:t>الدوليون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  <w:r w:rsidRPr="00F63090">
        <w:rPr>
          <w:b/>
          <w:bCs/>
          <w:color w:val="00B0F0"/>
          <w:u w:val="single"/>
          <w:rtl/>
        </w:rPr>
        <w:t>د</w:t>
      </w:r>
      <w:r w:rsidRPr="00F63090">
        <w:rPr>
          <w:rFonts w:hint="cs"/>
          <w:b/>
          <w:bCs/>
          <w:color w:val="00B0F0"/>
          <w:u w:val="single"/>
          <w:rtl/>
        </w:rPr>
        <w:t>-</w:t>
      </w:r>
      <w:r w:rsidRPr="00F63090">
        <w:rPr>
          <w:b/>
          <w:bCs/>
          <w:color w:val="00B0F0"/>
          <w:u w:val="single"/>
          <w:rtl/>
        </w:rPr>
        <w:t>العوامل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السياسية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الدولية</w:t>
      </w:r>
    </w:p>
    <w:p w:rsidR="006E1030" w:rsidRDefault="006E1030" w:rsidP="006E1030">
      <w:pPr>
        <w:spacing w:after="0" w:line="240" w:lineRule="auto"/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عندما تواجه الشركات دولية مخاطر تؤثر علي ملكيتها وعملياتها فأن </w:t>
      </w:r>
      <w:r w:rsidRPr="00F63090">
        <w:rPr>
          <w:b/>
          <w:bCs/>
          <w:color w:val="C00000"/>
          <w:sz w:val="24"/>
          <w:szCs w:val="24"/>
        </w:rPr>
        <w:t xml:space="preserve"> :</w:t>
      </w:r>
    </w:p>
    <w:p w:rsidR="006E1030" w:rsidRPr="00253659" w:rsidRDefault="006E1030" w:rsidP="006E1030">
      <w:pPr>
        <w:spacing w:after="0" w:line="240" w:lineRule="auto"/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خطر</w:t>
      </w:r>
      <w:r>
        <w:rPr>
          <w:rFonts w:hint="cs"/>
          <w:rtl/>
        </w:rPr>
        <w:t xml:space="preserve"> </w:t>
      </w:r>
      <w:r w:rsidRPr="00253659">
        <w:rPr>
          <w:rtl/>
        </w:rPr>
        <w:t>سياسي</w:t>
      </w:r>
      <w:r>
        <w:rPr>
          <w:rFonts w:hint="cs"/>
          <w:rtl/>
        </w:rPr>
        <w:t xml:space="preserve"> </w:t>
      </w:r>
      <w:r w:rsidRPr="00253659">
        <w:rPr>
          <w:rtl/>
        </w:rPr>
        <w:t>عام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</w:rPr>
      </w:pPr>
      <w:r w:rsidRPr="00F63090">
        <w:rPr>
          <w:b/>
          <w:bCs/>
          <w:color w:val="00B0F0"/>
          <w:u w:val="single"/>
          <w:rtl/>
        </w:rPr>
        <w:t>ب</w:t>
      </w:r>
      <w:r w:rsidRPr="00F63090">
        <w:rPr>
          <w:rFonts w:hint="cs"/>
          <w:b/>
          <w:bCs/>
          <w:color w:val="00B0F0"/>
          <w:u w:val="single"/>
          <w:rtl/>
        </w:rPr>
        <w:t>-</w:t>
      </w:r>
      <w:r w:rsidRPr="00F63090">
        <w:rPr>
          <w:b/>
          <w:bCs/>
          <w:color w:val="00B0F0"/>
          <w:u w:val="single"/>
          <w:rtl/>
        </w:rPr>
        <w:t>خطر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سياسي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خاص</w:t>
      </w:r>
    </w:p>
    <w:p w:rsidR="006E1030" w:rsidRPr="00253659" w:rsidRDefault="006E1030" w:rsidP="006E1030">
      <w:pPr>
        <w:spacing w:after="0" w:line="240" w:lineRule="auto"/>
      </w:pPr>
      <w:r w:rsidRPr="00253659">
        <w:rPr>
          <w:rtl/>
        </w:rPr>
        <w:t>ج</w:t>
      </w:r>
      <w:r>
        <w:rPr>
          <w:rFonts w:hint="cs"/>
          <w:rtl/>
        </w:rPr>
        <w:t xml:space="preserve">- </w:t>
      </w:r>
      <w:r w:rsidRPr="00253659">
        <w:rPr>
          <w:rtl/>
        </w:rPr>
        <w:t>خطر</w:t>
      </w:r>
      <w:r>
        <w:rPr>
          <w:rFonts w:hint="cs"/>
          <w:rtl/>
        </w:rPr>
        <w:t xml:space="preserve"> </w:t>
      </w:r>
      <w:r w:rsidRPr="00253659">
        <w:rPr>
          <w:rtl/>
        </w:rPr>
        <w:t>تجاري</w:t>
      </w:r>
    </w:p>
    <w:p w:rsidR="006E1030" w:rsidRPr="00253659" w:rsidRDefault="006E1030" w:rsidP="006E1030">
      <w:pPr>
        <w:spacing w:after="0" w:line="240" w:lineRule="auto"/>
        <w:rPr>
          <w:rtl/>
        </w:rPr>
      </w:pPr>
      <w:r w:rsidRPr="00253659">
        <w:rPr>
          <w:rtl/>
        </w:rPr>
        <w:t>د</w:t>
      </w:r>
      <w:r>
        <w:rPr>
          <w:rFonts w:hint="cs"/>
          <w:rtl/>
        </w:rPr>
        <w:t xml:space="preserve">- </w:t>
      </w:r>
      <w:r w:rsidRPr="00253659">
        <w:rPr>
          <w:rtl/>
        </w:rPr>
        <w:t>خطر</w:t>
      </w:r>
      <w:r>
        <w:rPr>
          <w:rFonts w:hint="cs"/>
          <w:rtl/>
        </w:rPr>
        <w:t xml:space="preserve"> </w:t>
      </w:r>
      <w:r w:rsidRPr="00253659">
        <w:rPr>
          <w:rtl/>
        </w:rPr>
        <w:t>مالي</w:t>
      </w:r>
    </w:p>
    <w:p w:rsidR="006E1030" w:rsidRPr="00253659" w:rsidRDefault="006E1030" w:rsidP="006E1030">
      <w:pPr>
        <w:spacing w:after="0" w:line="240" w:lineRule="auto"/>
        <w:rPr>
          <w:rtl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F63090">
        <w:rPr>
          <w:b/>
          <w:bCs/>
          <w:color w:val="C00000"/>
          <w:sz w:val="24"/>
          <w:szCs w:val="24"/>
          <w:rtl/>
        </w:rPr>
        <w:t>من</w:t>
      </w: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F63090">
        <w:rPr>
          <w:b/>
          <w:bCs/>
          <w:color w:val="C00000"/>
          <w:sz w:val="24"/>
          <w:szCs w:val="24"/>
          <w:rtl/>
        </w:rPr>
        <w:t>العناصر</w:t>
      </w: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F63090">
        <w:rPr>
          <w:b/>
          <w:bCs/>
          <w:color w:val="C00000"/>
          <w:sz w:val="24"/>
          <w:szCs w:val="24"/>
          <w:rtl/>
        </w:rPr>
        <w:t>التي</w:t>
      </w: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F63090">
        <w:rPr>
          <w:b/>
          <w:bCs/>
          <w:color w:val="C00000"/>
          <w:sz w:val="24"/>
          <w:szCs w:val="24"/>
          <w:rtl/>
        </w:rPr>
        <w:t>تقع</w:t>
      </w: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F63090">
        <w:rPr>
          <w:b/>
          <w:bCs/>
          <w:color w:val="C00000"/>
          <w:sz w:val="24"/>
          <w:szCs w:val="24"/>
          <w:rtl/>
        </w:rPr>
        <w:t>خارج</w:t>
      </w: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F63090">
        <w:rPr>
          <w:b/>
          <w:bCs/>
          <w:color w:val="C00000"/>
          <w:sz w:val="24"/>
          <w:szCs w:val="24"/>
          <w:rtl/>
        </w:rPr>
        <w:t>حدود</w:t>
      </w: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F63090">
        <w:rPr>
          <w:b/>
          <w:bCs/>
          <w:color w:val="C00000"/>
          <w:sz w:val="24"/>
          <w:szCs w:val="24"/>
          <w:rtl/>
        </w:rPr>
        <w:t>وسيطرة</w:t>
      </w: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F63090">
        <w:rPr>
          <w:b/>
          <w:bCs/>
          <w:color w:val="C00000"/>
          <w:sz w:val="24"/>
          <w:szCs w:val="24"/>
          <w:rtl/>
        </w:rPr>
        <w:t>منظمة</w:t>
      </w: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F63090">
        <w:rPr>
          <w:b/>
          <w:bCs/>
          <w:color w:val="C00000"/>
          <w:sz w:val="24"/>
          <w:szCs w:val="24"/>
          <w:rtl/>
        </w:rPr>
        <w:t>التي</w:t>
      </w: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F63090">
        <w:rPr>
          <w:b/>
          <w:bCs/>
          <w:color w:val="C00000"/>
          <w:sz w:val="24"/>
          <w:szCs w:val="24"/>
          <w:rtl/>
        </w:rPr>
        <w:t>تعمل</w:t>
      </w: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F63090">
        <w:rPr>
          <w:b/>
          <w:bCs/>
          <w:color w:val="C00000"/>
          <w:sz w:val="24"/>
          <w:szCs w:val="24"/>
          <w:rtl/>
        </w:rPr>
        <w:t>في</w:t>
      </w: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F63090">
        <w:rPr>
          <w:b/>
          <w:bCs/>
          <w:color w:val="C00000"/>
          <w:sz w:val="24"/>
          <w:szCs w:val="24"/>
          <w:rtl/>
        </w:rPr>
        <w:t>خارج</w:t>
      </w: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F63090">
        <w:rPr>
          <w:b/>
          <w:bCs/>
          <w:color w:val="C00000"/>
          <w:sz w:val="24"/>
          <w:szCs w:val="24"/>
          <w:rtl/>
        </w:rPr>
        <w:t>حدودها</w:t>
      </w: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F63090">
        <w:rPr>
          <w:b/>
          <w:bCs/>
          <w:color w:val="C00000"/>
          <w:sz w:val="24"/>
          <w:szCs w:val="24"/>
          <w:rtl/>
        </w:rPr>
        <w:t>الوطنية</w:t>
      </w: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F63090">
        <w:rPr>
          <w:b/>
          <w:bCs/>
          <w:color w:val="C00000"/>
          <w:sz w:val="24"/>
          <w:szCs w:val="24"/>
        </w:rPr>
        <w:t>:</w:t>
      </w:r>
    </w:p>
    <w:p w:rsidR="006E1030" w:rsidRPr="00253659" w:rsidRDefault="006E1030" w:rsidP="006E1030">
      <w:pPr>
        <w:spacing w:after="0" w:line="240" w:lineRule="auto"/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زبائن</w:t>
      </w:r>
      <w:r>
        <w:rPr>
          <w:rFonts w:hint="cs"/>
          <w:rtl/>
        </w:rPr>
        <w:t xml:space="preserve"> </w:t>
      </w:r>
      <w:r w:rsidRPr="00253659">
        <w:rPr>
          <w:rtl/>
        </w:rPr>
        <w:t>ومنافسون</w:t>
      </w:r>
    </w:p>
    <w:p w:rsidR="006E1030" w:rsidRPr="00253659" w:rsidRDefault="006E1030" w:rsidP="006E1030">
      <w:pPr>
        <w:spacing w:after="0" w:line="240" w:lineRule="auto"/>
      </w:pPr>
      <w:r w:rsidRPr="00253659">
        <w:rPr>
          <w:rtl/>
        </w:rPr>
        <w:t>ب</w:t>
      </w:r>
      <w:r>
        <w:rPr>
          <w:rFonts w:hint="cs"/>
          <w:rtl/>
        </w:rPr>
        <w:t xml:space="preserve">- </w:t>
      </w:r>
      <w:r w:rsidRPr="00253659">
        <w:rPr>
          <w:rtl/>
        </w:rPr>
        <w:t>موردون</w:t>
      </w:r>
    </w:p>
    <w:p w:rsidR="006E1030" w:rsidRPr="00253659" w:rsidRDefault="006E1030" w:rsidP="006E1030">
      <w:pPr>
        <w:spacing w:after="0" w:line="240" w:lineRule="auto"/>
      </w:pPr>
      <w:r w:rsidRPr="00253659">
        <w:rPr>
          <w:rtl/>
        </w:rPr>
        <w:t>ج</w:t>
      </w:r>
      <w:r>
        <w:rPr>
          <w:rFonts w:hint="cs"/>
          <w:rtl/>
        </w:rPr>
        <w:t xml:space="preserve">- </w:t>
      </w:r>
      <w:r w:rsidRPr="00253659">
        <w:rPr>
          <w:rtl/>
        </w:rPr>
        <w:t>ممولون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  <w:r w:rsidRPr="00F63090">
        <w:rPr>
          <w:b/>
          <w:bCs/>
          <w:color w:val="00B0F0"/>
          <w:u w:val="single"/>
          <w:rtl/>
        </w:rPr>
        <w:t>د</w:t>
      </w:r>
      <w:r w:rsidRPr="00F63090">
        <w:rPr>
          <w:rFonts w:hint="cs"/>
          <w:b/>
          <w:bCs/>
          <w:color w:val="00B0F0"/>
          <w:u w:val="single"/>
          <w:rtl/>
        </w:rPr>
        <w:t xml:space="preserve">- </w:t>
      </w:r>
      <w:r w:rsidRPr="00F63090">
        <w:rPr>
          <w:b/>
          <w:bCs/>
          <w:color w:val="00B0F0"/>
          <w:u w:val="single"/>
          <w:rtl/>
        </w:rPr>
        <w:t>جميع</w:t>
      </w:r>
      <w:r w:rsidRPr="00F63090">
        <w:rPr>
          <w:rFonts w:hint="cs"/>
          <w:b/>
          <w:bCs/>
          <w:color w:val="00B0F0"/>
          <w:u w:val="single"/>
          <w:rtl/>
        </w:rPr>
        <w:t xml:space="preserve"> ما ذكر</w:t>
      </w:r>
    </w:p>
    <w:p w:rsidR="006E1030" w:rsidRPr="002C30F0" w:rsidRDefault="006E1030" w:rsidP="006E1030">
      <w:pPr>
        <w:pStyle w:val="a3"/>
        <w:rPr>
          <w:rtl/>
        </w:rPr>
      </w:pPr>
    </w:p>
    <w:p w:rsidR="006E1030" w:rsidRPr="00F63090" w:rsidRDefault="006E1030" w:rsidP="006E1030">
      <w:pPr>
        <w:pStyle w:val="a3"/>
        <w:numPr>
          <w:ilvl w:val="0"/>
          <w:numId w:val="11"/>
        </w:numPr>
        <w:rPr>
          <w:b/>
          <w:bCs/>
          <w:color w:val="C00000"/>
          <w:sz w:val="24"/>
          <w:szCs w:val="24"/>
          <w:rtl/>
        </w:rPr>
      </w:pPr>
      <w:r w:rsidRPr="00F63090">
        <w:rPr>
          <w:rFonts w:hint="cs"/>
          <w:b/>
          <w:bCs/>
          <w:color w:val="C00000"/>
          <w:sz w:val="24"/>
          <w:szCs w:val="24"/>
          <w:rtl/>
        </w:rPr>
        <w:t>**</w:t>
      </w:r>
      <w:r w:rsidRPr="00F63090">
        <w:rPr>
          <w:rFonts w:cs="Arial" w:hint="cs"/>
          <w:b/>
          <w:bCs/>
          <w:color w:val="C00000"/>
          <w:sz w:val="24"/>
          <w:szCs w:val="24"/>
          <w:rtl/>
        </w:rPr>
        <w:t>يقصد بالخصخصة</w:t>
      </w:r>
      <w:r w:rsidRPr="00F63090">
        <w:rPr>
          <w:rFonts w:cs="Arial"/>
          <w:b/>
          <w:bCs/>
          <w:color w:val="C00000"/>
          <w:sz w:val="24"/>
          <w:szCs w:val="24"/>
          <w:rtl/>
        </w:rPr>
        <w:t xml:space="preserve"> :</w:t>
      </w:r>
    </w:p>
    <w:p w:rsidR="006E1030" w:rsidRPr="00F63090" w:rsidRDefault="006E1030" w:rsidP="006E1030">
      <w:pPr>
        <w:pStyle w:val="a3"/>
        <w:rPr>
          <w:b/>
          <w:bCs/>
          <w:color w:val="00B0F0"/>
          <w:u w:val="single"/>
          <w:rtl/>
        </w:rPr>
      </w:pPr>
      <w:r w:rsidRPr="00F63090">
        <w:rPr>
          <w:rFonts w:cs="Arial" w:hint="cs"/>
          <w:b/>
          <w:bCs/>
          <w:color w:val="00B0F0"/>
          <w:u w:val="single"/>
          <w:rtl/>
        </w:rPr>
        <w:t>أ‌</w:t>
      </w:r>
      <w:r w:rsidRPr="00F63090">
        <w:rPr>
          <w:rFonts w:cs="Arial"/>
          <w:b/>
          <w:bCs/>
          <w:color w:val="00B0F0"/>
          <w:u w:val="single"/>
          <w:rtl/>
        </w:rPr>
        <w:t>-</w:t>
      </w:r>
      <w:r w:rsidRPr="00F63090">
        <w:rPr>
          <w:rFonts w:cs="Arial" w:hint="cs"/>
          <w:b/>
          <w:bCs/>
          <w:color w:val="00B0F0"/>
          <w:u w:val="single"/>
          <w:rtl/>
        </w:rPr>
        <w:t xml:space="preserve"> بيع شركات القطاع العام للقطاع الخاص</w:t>
      </w:r>
    </w:p>
    <w:p w:rsidR="006E1030" w:rsidRPr="007477FF" w:rsidRDefault="006E1030" w:rsidP="006E1030">
      <w:pPr>
        <w:pStyle w:val="a3"/>
        <w:rPr>
          <w:color w:val="000000" w:themeColor="text1"/>
          <w:rtl/>
        </w:rPr>
      </w:pPr>
      <w:r w:rsidRPr="007477FF">
        <w:rPr>
          <w:rFonts w:cs="Arial" w:hint="cs"/>
          <w:color w:val="000000" w:themeColor="text1"/>
          <w:rtl/>
        </w:rPr>
        <w:t>ب‌</w:t>
      </w:r>
      <w:r w:rsidRPr="007477FF">
        <w:rPr>
          <w:rFonts w:cs="Arial"/>
          <w:color w:val="000000" w:themeColor="text1"/>
          <w:rtl/>
        </w:rPr>
        <w:t>-</w:t>
      </w:r>
      <w:r w:rsidRPr="007477FF">
        <w:rPr>
          <w:rFonts w:cs="Arial" w:hint="cs"/>
          <w:color w:val="000000" w:themeColor="text1"/>
          <w:rtl/>
        </w:rPr>
        <w:t xml:space="preserve"> بيع شركات القطاع الخاص للقطاع العام</w:t>
      </w:r>
    </w:p>
    <w:p w:rsidR="006E1030" w:rsidRPr="007477FF" w:rsidRDefault="006E1030" w:rsidP="006E1030">
      <w:pPr>
        <w:pStyle w:val="a3"/>
        <w:rPr>
          <w:color w:val="000000" w:themeColor="text1"/>
          <w:rtl/>
        </w:rPr>
      </w:pPr>
      <w:r w:rsidRPr="007477FF">
        <w:rPr>
          <w:rFonts w:cs="Arial" w:hint="cs"/>
          <w:color w:val="000000" w:themeColor="text1"/>
          <w:rtl/>
        </w:rPr>
        <w:t>ج‌</w:t>
      </w:r>
      <w:r w:rsidRPr="007477FF">
        <w:rPr>
          <w:rFonts w:cs="Arial"/>
          <w:color w:val="000000" w:themeColor="text1"/>
          <w:rtl/>
        </w:rPr>
        <w:t>-</w:t>
      </w:r>
      <w:r w:rsidRPr="007477FF">
        <w:rPr>
          <w:rFonts w:cs="Arial" w:hint="cs"/>
          <w:color w:val="000000" w:themeColor="text1"/>
          <w:rtl/>
        </w:rPr>
        <w:t xml:space="preserve"> تبادل المنافع بين القطاع الخاص والقطاع العام</w:t>
      </w:r>
    </w:p>
    <w:p w:rsidR="006E1030" w:rsidRDefault="006E1030" w:rsidP="006E1030">
      <w:pPr>
        <w:pStyle w:val="a3"/>
        <w:rPr>
          <w:color w:val="000000" w:themeColor="text1"/>
          <w:rtl/>
        </w:rPr>
      </w:pPr>
      <w:r w:rsidRPr="007477FF">
        <w:rPr>
          <w:rFonts w:cs="Arial" w:hint="cs"/>
          <w:color w:val="000000" w:themeColor="text1"/>
          <w:rtl/>
        </w:rPr>
        <w:t>د‌</w:t>
      </w:r>
      <w:r w:rsidRPr="007477FF">
        <w:rPr>
          <w:rFonts w:cs="Arial"/>
          <w:color w:val="000000" w:themeColor="text1"/>
          <w:rtl/>
        </w:rPr>
        <w:t>-</w:t>
      </w:r>
      <w:r w:rsidRPr="007477FF">
        <w:rPr>
          <w:rFonts w:cs="Arial" w:hint="cs"/>
          <w:color w:val="000000" w:themeColor="text1"/>
          <w:rtl/>
        </w:rPr>
        <w:t xml:space="preserve"> ليس مما سبق</w:t>
      </w:r>
    </w:p>
    <w:p w:rsidR="006E1030" w:rsidRPr="007477FF" w:rsidRDefault="006E1030" w:rsidP="006E1030">
      <w:pPr>
        <w:pStyle w:val="a3"/>
        <w:rPr>
          <w:color w:val="000000" w:themeColor="text1"/>
          <w:rtl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F63090">
        <w:rPr>
          <w:rFonts w:hint="cs"/>
          <w:b/>
          <w:bCs/>
          <w:color w:val="C00000"/>
          <w:sz w:val="24"/>
          <w:szCs w:val="24"/>
          <w:rtl/>
        </w:rPr>
        <w:t xml:space="preserve">من أكثرالمخاطر السياسية التي يتعرض لها الاستثمار الأجنبي انتشارا </w:t>
      </w:r>
      <w:r w:rsidRPr="00F63090">
        <w:rPr>
          <w:b/>
          <w:bCs/>
          <w:color w:val="C00000"/>
          <w:sz w:val="24"/>
          <w:szCs w:val="24"/>
        </w:rPr>
        <w:t>:</w:t>
      </w:r>
    </w:p>
    <w:p w:rsidR="006E1030" w:rsidRPr="00253659" w:rsidRDefault="006E1030" w:rsidP="006E1030">
      <w:pPr>
        <w:spacing w:after="0" w:line="240" w:lineRule="auto"/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 xml:space="preserve"> التأميم</w:t>
      </w:r>
    </w:p>
    <w:p w:rsidR="006E1030" w:rsidRPr="00253659" w:rsidRDefault="006E1030" w:rsidP="006E1030">
      <w:pPr>
        <w:spacing w:after="0" w:line="240" w:lineRule="auto"/>
        <w:rPr>
          <w:rtl/>
        </w:rPr>
      </w:pPr>
      <w:r w:rsidRPr="00253659">
        <w:rPr>
          <w:rtl/>
        </w:rPr>
        <w:t xml:space="preserve">ب </w:t>
      </w:r>
      <w:r>
        <w:rPr>
          <w:rFonts w:hint="cs"/>
          <w:rtl/>
        </w:rPr>
        <w:t xml:space="preserve">- </w:t>
      </w:r>
      <w:r w:rsidRPr="00253659">
        <w:rPr>
          <w:rtl/>
        </w:rPr>
        <w:t>المصادرة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</w:rPr>
      </w:pPr>
      <w:r w:rsidRPr="00F63090">
        <w:rPr>
          <w:b/>
          <w:bCs/>
          <w:color w:val="00B0F0"/>
          <w:u w:val="single"/>
          <w:rtl/>
        </w:rPr>
        <w:t xml:space="preserve">ج </w:t>
      </w:r>
      <w:r w:rsidRPr="00F63090">
        <w:rPr>
          <w:rFonts w:hint="cs"/>
          <w:b/>
          <w:bCs/>
          <w:color w:val="00B0F0"/>
          <w:u w:val="single"/>
          <w:rtl/>
        </w:rPr>
        <w:t xml:space="preserve">- </w:t>
      </w:r>
      <w:r w:rsidRPr="00F63090">
        <w:rPr>
          <w:b/>
          <w:bCs/>
          <w:color w:val="00B0F0"/>
          <w:u w:val="single"/>
          <w:rtl/>
        </w:rPr>
        <w:t>المخاطر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الت</w:t>
      </w:r>
      <w:r w:rsidRPr="00F63090">
        <w:rPr>
          <w:rFonts w:hint="cs"/>
          <w:b/>
          <w:bCs/>
          <w:color w:val="00B0F0"/>
          <w:u w:val="single"/>
          <w:rtl/>
        </w:rPr>
        <w:t xml:space="preserve">ي </w:t>
      </w:r>
      <w:r w:rsidRPr="00F63090">
        <w:rPr>
          <w:b/>
          <w:bCs/>
          <w:color w:val="00B0F0"/>
          <w:u w:val="single"/>
          <w:rtl/>
        </w:rPr>
        <w:t>تمس</w:t>
      </w:r>
      <w:r w:rsidRPr="00F63090">
        <w:rPr>
          <w:rFonts w:hint="cs"/>
          <w:b/>
          <w:bCs/>
          <w:color w:val="00B0F0"/>
          <w:u w:val="single"/>
          <w:rtl/>
        </w:rPr>
        <w:t xml:space="preserve"> </w:t>
      </w:r>
      <w:r w:rsidRPr="00F63090">
        <w:rPr>
          <w:b/>
          <w:bCs/>
          <w:color w:val="00B0F0"/>
          <w:u w:val="single"/>
          <w:rtl/>
        </w:rPr>
        <w:t>بالعمليات</w:t>
      </w:r>
    </w:p>
    <w:p w:rsidR="006E1030" w:rsidRPr="00253659" w:rsidRDefault="006E1030" w:rsidP="006E1030">
      <w:pPr>
        <w:spacing w:after="0" w:line="240" w:lineRule="auto"/>
        <w:rPr>
          <w:rtl/>
        </w:rPr>
      </w:pPr>
      <w:r w:rsidRPr="00253659">
        <w:rPr>
          <w:rtl/>
        </w:rPr>
        <w:t xml:space="preserve">د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 w:rsidRPr="00253659">
        <w:rPr>
          <w:rtl/>
        </w:rPr>
        <w:t>المخاطر</w:t>
      </w:r>
      <w:r>
        <w:rPr>
          <w:rFonts w:hint="cs"/>
          <w:rtl/>
        </w:rPr>
        <w:t xml:space="preserve"> </w:t>
      </w:r>
      <w:r w:rsidRPr="00253659">
        <w:rPr>
          <w:rtl/>
        </w:rPr>
        <w:t>التي</w:t>
      </w:r>
      <w:r>
        <w:rPr>
          <w:rFonts w:hint="cs"/>
          <w:rtl/>
        </w:rPr>
        <w:t xml:space="preserve"> </w:t>
      </w:r>
      <w:r w:rsidRPr="00253659">
        <w:rPr>
          <w:rtl/>
        </w:rPr>
        <w:t>تمس</w:t>
      </w:r>
      <w:r>
        <w:rPr>
          <w:rFonts w:hint="cs"/>
          <w:rtl/>
        </w:rPr>
        <w:t xml:space="preserve"> </w:t>
      </w:r>
      <w:r w:rsidRPr="00253659">
        <w:rPr>
          <w:rtl/>
        </w:rPr>
        <w:t>بالملكية</w:t>
      </w:r>
    </w:p>
    <w:p w:rsidR="006E1030" w:rsidRDefault="006E1030" w:rsidP="006E1030">
      <w:pPr>
        <w:spacing w:line="240" w:lineRule="auto"/>
        <w:rPr>
          <w:color w:val="4F81BD" w:themeColor="accent1"/>
          <w:rtl/>
        </w:rPr>
      </w:pPr>
    </w:p>
    <w:p w:rsidR="006E1030" w:rsidRPr="002C30F0" w:rsidRDefault="006E1030" w:rsidP="006E1030">
      <w:pPr>
        <w:spacing w:line="240" w:lineRule="auto"/>
        <w:rPr>
          <w:color w:val="4F81BD" w:themeColor="accent1"/>
          <w:rtl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rFonts w:ascii="Calibri,Bold" w:hAnsi="Calibri,Bold" w:cs="Calibri,Bold"/>
          <w:b/>
          <w:bCs/>
          <w:color w:val="00B050"/>
          <w:sz w:val="24"/>
          <w:szCs w:val="24"/>
          <w:rtl/>
        </w:rPr>
      </w:pPr>
      <w:r w:rsidRPr="00F63090">
        <w:rPr>
          <w:rFonts w:ascii="Calibri,Bold" w:hAnsi="Calibri,Bold" w:cs="Times New Roman" w:hint="cs"/>
          <w:b/>
          <w:bCs/>
          <w:color w:val="00B050"/>
          <w:sz w:val="24"/>
          <w:szCs w:val="24"/>
          <w:rtl/>
        </w:rPr>
        <w:lastRenderedPageBreak/>
        <w:t xml:space="preserve">أهم عناصر البيئة السياسية من وجهة نظر المنشأة هي </w:t>
      </w:r>
      <w:r w:rsidRPr="00F63090">
        <w:rPr>
          <w:rFonts w:ascii="Calibri,Bold" w:hAnsi="Calibri,Bold" w:cs="Calibri,Bold" w:hint="cs"/>
          <w:b/>
          <w:bCs/>
          <w:color w:val="00B050"/>
          <w:sz w:val="24"/>
          <w:szCs w:val="24"/>
          <w:rtl/>
        </w:rPr>
        <w:t>:</w:t>
      </w:r>
    </w:p>
    <w:p w:rsidR="006E1030" w:rsidRPr="004D183B" w:rsidRDefault="006E1030" w:rsidP="006E1030">
      <w:pPr>
        <w:spacing w:after="0" w:line="240" w:lineRule="auto"/>
        <w:rPr>
          <w:rFonts w:ascii="Calibri,Bold" w:hAnsi="Calibri,Bold" w:cs="Calibri,Bold"/>
          <w:rtl/>
        </w:rPr>
      </w:pPr>
      <w:r w:rsidRPr="004D183B">
        <w:rPr>
          <w:rFonts w:ascii="Calibri,Bold" w:hAnsi="Calibri,Bold" w:cs="Times New Roman" w:hint="cs"/>
          <w:rtl/>
        </w:rPr>
        <w:t>أ</w:t>
      </w:r>
      <w:r>
        <w:rPr>
          <w:rFonts w:ascii="Calibri,Bold" w:hAnsi="Calibri,Bold" w:cs="Times New Roman" w:hint="cs"/>
          <w:rtl/>
        </w:rPr>
        <w:t>-</w:t>
      </w:r>
      <w:r w:rsidRPr="004D183B">
        <w:rPr>
          <w:rFonts w:ascii="Calibri,Bold" w:hAnsi="Calibri,Bold" w:cs="Times New Roman" w:hint="cs"/>
          <w:rtl/>
        </w:rPr>
        <w:t xml:space="preserve"> النظام الاقتصادي والقانوني</w:t>
      </w:r>
    </w:p>
    <w:p w:rsidR="006E1030" w:rsidRPr="004D183B" w:rsidRDefault="006E1030" w:rsidP="006E1030">
      <w:pPr>
        <w:spacing w:after="0" w:line="240" w:lineRule="auto"/>
        <w:rPr>
          <w:rFonts w:ascii="Calibri,Bold" w:hAnsi="Calibri,Bold" w:cs="Calibri,Bold"/>
          <w:rtl/>
        </w:rPr>
      </w:pPr>
      <w:r w:rsidRPr="004D183B">
        <w:rPr>
          <w:rFonts w:ascii="Calibri,Bold" w:hAnsi="Calibri,Bold" w:cs="Times New Roman" w:hint="cs"/>
          <w:rtl/>
        </w:rPr>
        <w:t xml:space="preserve">ب </w:t>
      </w:r>
      <w:r>
        <w:rPr>
          <w:rFonts w:ascii="Calibri,Bold" w:hAnsi="Calibri,Bold" w:cs="Times New Roman" w:hint="cs"/>
          <w:rtl/>
        </w:rPr>
        <w:t>-</w:t>
      </w:r>
      <w:r w:rsidRPr="004D183B">
        <w:rPr>
          <w:rFonts w:ascii="Calibri,Bold" w:hAnsi="Calibri,Bold" w:cs="Times New Roman" w:hint="cs"/>
          <w:rtl/>
        </w:rPr>
        <w:t>حده الشعور الوطني</w:t>
      </w:r>
    </w:p>
    <w:p w:rsidR="006E1030" w:rsidRPr="004D183B" w:rsidRDefault="006E1030" w:rsidP="006E1030">
      <w:pPr>
        <w:spacing w:after="0" w:line="240" w:lineRule="auto"/>
        <w:rPr>
          <w:rFonts w:ascii="Calibri,Bold" w:hAnsi="Calibri,Bold" w:cs="Calibri,Bold"/>
          <w:rtl/>
        </w:rPr>
      </w:pPr>
      <w:r>
        <w:rPr>
          <w:rFonts w:ascii="Calibri,Bold" w:hAnsi="Calibri,Bold" w:cs="Times New Roman" w:hint="cs"/>
          <w:rtl/>
        </w:rPr>
        <w:t>ج-</w:t>
      </w:r>
      <w:r w:rsidRPr="004D183B">
        <w:rPr>
          <w:rFonts w:ascii="Calibri,Bold" w:hAnsi="Calibri,Bold" w:cs="Times New Roman" w:hint="cs"/>
          <w:rtl/>
        </w:rPr>
        <w:t xml:space="preserve"> الاستقرار السياسي</w:t>
      </w:r>
    </w:p>
    <w:p w:rsidR="006E1030" w:rsidRPr="00F63090" w:rsidRDefault="006E1030" w:rsidP="006E1030">
      <w:pPr>
        <w:spacing w:after="0" w:line="240" w:lineRule="auto"/>
        <w:rPr>
          <w:rFonts w:ascii="Calibri,Bold" w:hAnsi="Calibri,Bold" w:cs="Calibri,Bold"/>
          <w:b/>
          <w:bCs/>
          <w:color w:val="00B0F0"/>
          <w:u w:val="single"/>
          <w:rtl/>
        </w:rPr>
      </w:pPr>
      <w:r w:rsidRPr="00F63090">
        <w:rPr>
          <w:rFonts w:ascii="Calibri,Bold" w:hAnsi="Calibri,Bold" w:cs="Times New Roman" w:hint="cs"/>
          <w:b/>
          <w:bCs/>
          <w:color w:val="00B0F0"/>
          <w:u w:val="single"/>
          <w:rtl/>
        </w:rPr>
        <w:t>د - جميع ما ذكر صحيح</w:t>
      </w:r>
    </w:p>
    <w:p w:rsidR="006E1030" w:rsidRPr="00A5026D" w:rsidRDefault="006E1030" w:rsidP="006E1030">
      <w:pPr>
        <w:spacing w:after="0" w:line="240" w:lineRule="auto"/>
        <w:rPr>
          <w:color w:val="365F91" w:themeColor="accent1" w:themeShade="BF"/>
          <w:rtl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00B050"/>
          <w:sz w:val="24"/>
          <w:szCs w:val="24"/>
          <w:rtl/>
        </w:rPr>
      </w:pPr>
      <w:r w:rsidRPr="00F63090">
        <w:rPr>
          <w:rFonts w:hint="cs"/>
          <w:b/>
          <w:bCs/>
          <w:color w:val="00B050"/>
          <w:sz w:val="24"/>
          <w:szCs w:val="24"/>
          <w:rtl/>
        </w:rPr>
        <w:t xml:space="preserve">كم عدد النظم القانونية التي تخضع لها الشركات الاجنبية </w:t>
      </w:r>
    </w:p>
    <w:p w:rsidR="006E1030" w:rsidRPr="004D183B" w:rsidRDefault="006E1030" w:rsidP="006E1030">
      <w:pPr>
        <w:spacing w:after="0" w:line="240" w:lineRule="auto"/>
        <w:rPr>
          <w:rtl/>
        </w:rPr>
      </w:pPr>
      <w:r w:rsidRPr="004D183B">
        <w:rPr>
          <w:rFonts w:hint="cs"/>
          <w:rtl/>
        </w:rPr>
        <w:t>أ</w:t>
      </w:r>
      <w:r>
        <w:rPr>
          <w:rFonts w:hint="cs"/>
          <w:rtl/>
        </w:rPr>
        <w:t>-</w:t>
      </w:r>
      <w:r w:rsidRPr="004D183B">
        <w:rPr>
          <w:rFonts w:hint="cs"/>
          <w:rtl/>
        </w:rPr>
        <w:t xml:space="preserve"> 1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  <w:r w:rsidRPr="00F63090">
        <w:rPr>
          <w:rFonts w:hint="cs"/>
          <w:b/>
          <w:bCs/>
          <w:color w:val="00B0F0"/>
          <w:u w:val="single"/>
          <w:rtl/>
        </w:rPr>
        <w:t>ب- (3)</w:t>
      </w:r>
    </w:p>
    <w:p w:rsidR="006E1030" w:rsidRPr="004D183B" w:rsidRDefault="006E1030" w:rsidP="006E1030">
      <w:pPr>
        <w:spacing w:after="0" w:line="240" w:lineRule="auto"/>
        <w:rPr>
          <w:rtl/>
        </w:rPr>
      </w:pPr>
      <w:r w:rsidRPr="004D183B">
        <w:rPr>
          <w:rFonts w:hint="cs"/>
          <w:rtl/>
        </w:rPr>
        <w:t>ج</w:t>
      </w:r>
      <w:r>
        <w:rPr>
          <w:rFonts w:hint="cs"/>
          <w:rtl/>
        </w:rPr>
        <w:t xml:space="preserve"> -</w:t>
      </w:r>
      <w:r w:rsidRPr="004D183B">
        <w:rPr>
          <w:rFonts w:hint="cs"/>
          <w:rtl/>
        </w:rPr>
        <w:t xml:space="preserve"> 5</w:t>
      </w:r>
    </w:p>
    <w:p w:rsidR="006E1030" w:rsidRDefault="006E1030" w:rsidP="006E1030">
      <w:pPr>
        <w:spacing w:after="0" w:line="240" w:lineRule="auto"/>
        <w:rPr>
          <w:rtl/>
        </w:rPr>
      </w:pPr>
      <w:r>
        <w:rPr>
          <w:rFonts w:hint="cs"/>
          <w:rtl/>
        </w:rPr>
        <w:t xml:space="preserve"> د-   </w:t>
      </w:r>
      <w:r w:rsidRPr="004D183B">
        <w:rPr>
          <w:rFonts w:hint="cs"/>
          <w:rtl/>
        </w:rPr>
        <w:t xml:space="preserve">8 </w:t>
      </w:r>
    </w:p>
    <w:p w:rsidR="006E1030" w:rsidRPr="006E1030" w:rsidRDefault="006E1030" w:rsidP="006E1030">
      <w:pPr>
        <w:spacing w:after="0" w:line="240" w:lineRule="auto"/>
        <w:rPr>
          <w:rtl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i/>
          <w:iCs/>
          <w:color w:val="00B050"/>
          <w:sz w:val="24"/>
          <w:szCs w:val="24"/>
          <w:rtl/>
        </w:rPr>
      </w:pPr>
      <w:r w:rsidRPr="00F63090">
        <w:rPr>
          <w:rStyle w:val="a8"/>
          <w:rFonts w:hint="cs"/>
          <w:b/>
          <w:bCs/>
          <w:i w:val="0"/>
          <w:iCs w:val="0"/>
          <w:color w:val="00B050"/>
          <w:sz w:val="24"/>
          <w:szCs w:val="24"/>
          <w:rtl/>
        </w:rPr>
        <w:t xml:space="preserve">من </w:t>
      </w:r>
      <w:r w:rsidRPr="00F63090">
        <w:rPr>
          <w:rStyle w:val="a8"/>
          <w:b/>
          <w:bCs/>
          <w:i w:val="0"/>
          <w:iCs w:val="0"/>
          <w:color w:val="00B050"/>
          <w:sz w:val="24"/>
          <w:szCs w:val="24"/>
          <w:rtl/>
        </w:rPr>
        <w:t>أهم اللاعبين</w:t>
      </w:r>
      <w:r w:rsidRPr="00F63090">
        <w:rPr>
          <w:rStyle w:val="st"/>
          <w:b/>
          <w:bCs/>
          <w:i/>
          <w:iCs/>
          <w:color w:val="00B050"/>
          <w:sz w:val="24"/>
          <w:szCs w:val="24"/>
          <w:rtl/>
        </w:rPr>
        <w:t xml:space="preserve"> في </w:t>
      </w:r>
      <w:r w:rsidRPr="00F63090">
        <w:rPr>
          <w:rStyle w:val="a8"/>
          <w:b/>
          <w:bCs/>
          <w:i w:val="0"/>
          <w:iCs w:val="0"/>
          <w:color w:val="00B050"/>
          <w:sz w:val="24"/>
          <w:szCs w:val="24"/>
          <w:rtl/>
        </w:rPr>
        <w:t>البيئة السياسية</w:t>
      </w:r>
      <w:r w:rsidRPr="00F63090">
        <w:rPr>
          <w:rStyle w:val="a8"/>
          <w:rFonts w:hint="cs"/>
          <w:b/>
          <w:bCs/>
          <w:i w:val="0"/>
          <w:iCs w:val="0"/>
          <w:color w:val="00B050"/>
          <w:sz w:val="24"/>
          <w:szCs w:val="24"/>
          <w:rtl/>
        </w:rPr>
        <w:t xml:space="preserve"> </w:t>
      </w:r>
      <w:r w:rsidRPr="00F63090">
        <w:rPr>
          <w:rFonts w:hint="cs"/>
          <w:b/>
          <w:bCs/>
          <w:i/>
          <w:iCs/>
          <w:color w:val="00B050"/>
          <w:sz w:val="24"/>
          <w:szCs w:val="24"/>
          <w:rtl/>
        </w:rPr>
        <w:t xml:space="preserve"> :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  <w:r w:rsidRPr="00F63090">
        <w:rPr>
          <w:rFonts w:hint="cs"/>
          <w:b/>
          <w:bCs/>
          <w:color w:val="00B0F0"/>
          <w:u w:val="single"/>
          <w:rtl/>
        </w:rPr>
        <w:t>أ- حكومات  الدول</w:t>
      </w:r>
    </w:p>
    <w:p w:rsidR="006E1030" w:rsidRPr="004D183B" w:rsidRDefault="006E1030" w:rsidP="006E1030">
      <w:pPr>
        <w:spacing w:after="0" w:line="240" w:lineRule="auto"/>
        <w:rPr>
          <w:color w:val="000000" w:themeColor="text1"/>
          <w:rtl/>
        </w:rPr>
      </w:pPr>
      <w:r w:rsidRPr="004D183B">
        <w:rPr>
          <w:rFonts w:hint="cs"/>
          <w:color w:val="000000" w:themeColor="text1"/>
          <w:rtl/>
        </w:rPr>
        <w:t>ب</w:t>
      </w:r>
      <w:r>
        <w:rPr>
          <w:rFonts w:hint="cs"/>
          <w:color w:val="000000" w:themeColor="text1"/>
          <w:rtl/>
        </w:rPr>
        <w:t>-</w:t>
      </w:r>
      <w:r w:rsidRPr="004D183B">
        <w:rPr>
          <w:rFonts w:hint="cs"/>
          <w:color w:val="000000" w:themeColor="text1"/>
          <w:rtl/>
        </w:rPr>
        <w:t xml:space="preserve"> التجار</w:t>
      </w:r>
    </w:p>
    <w:p w:rsidR="006E1030" w:rsidRPr="004D183B" w:rsidRDefault="006E1030" w:rsidP="006E1030">
      <w:pPr>
        <w:spacing w:after="0" w:line="240" w:lineRule="auto"/>
        <w:rPr>
          <w:color w:val="000000" w:themeColor="text1"/>
          <w:rtl/>
        </w:rPr>
      </w:pPr>
      <w:r w:rsidRPr="004D183B">
        <w:rPr>
          <w:rFonts w:hint="cs"/>
          <w:color w:val="000000" w:themeColor="text1"/>
          <w:rtl/>
        </w:rPr>
        <w:t>ج</w:t>
      </w:r>
      <w:r>
        <w:rPr>
          <w:rFonts w:hint="cs"/>
          <w:color w:val="000000" w:themeColor="text1"/>
          <w:rtl/>
        </w:rPr>
        <w:t>-</w:t>
      </w:r>
      <w:r w:rsidRPr="004D183B">
        <w:rPr>
          <w:rFonts w:hint="cs"/>
          <w:color w:val="000000" w:themeColor="text1"/>
          <w:rtl/>
        </w:rPr>
        <w:t xml:space="preserve"> البنوك الدولية </w:t>
      </w:r>
    </w:p>
    <w:p w:rsidR="006E1030" w:rsidRPr="004D183B" w:rsidRDefault="006E1030" w:rsidP="006E1030">
      <w:pPr>
        <w:spacing w:after="0" w:line="240" w:lineRule="auto"/>
        <w:rPr>
          <w:color w:val="365F91" w:themeColor="accent1" w:themeShade="BF"/>
          <w:rtl/>
        </w:rPr>
      </w:pPr>
      <w:r w:rsidRPr="004D183B">
        <w:rPr>
          <w:rFonts w:hint="cs"/>
          <w:color w:val="000000" w:themeColor="text1"/>
          <w:rtl/>
        </w:rPr>
        <w:t>د</w:t>
      </w:r>
      <w:r>
        <w:rPr>
          <w:rFonts w:hint="cs"/>
          <w:color w:val="000000" w:themeColor="text1"/>
          <w:rtl/>
        </w:rPr>
        <w:t>-</w:t>
      </w:r>
      <w:r w:rsidRPr="004D183B">
        <w:rPr>
          <w:rFonts w:hint="cs"/>
          <w:color w:val="000000" w:themeColor="text1"/>
          <w:rtl/>
        </w:rPr>
        <w:t xml:space="preserve"> أصحاب رؤوس الاموال</w:t>
      </w:r>
    </w:p>
    <w:p w:rsidR="006E1030" w:rsidRPr="00A5026D" w:rsidRDefault="006E1030" w:rsidP="006E1030">
      <w:pPr>
        <w:spacing w:after="0" w:line="240" w:lineRule="auto"/>
        <w:rPr>
          <w:b/>
          <w:bCs/>
          <w:color w:val="365F91" w:themeColor="accent1" w:themeShade="BF"/>
          <w:rtl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rFonts w:cs="Arial,Bold"/>
          <w:b/>
          <w:bCs/>
          <w:color w:val="00B050"/>
          <w:sz w:val="24"/>
          <w:szCs w:val="24"/>
          <w:rtl/>
        </w:rPr>
      </w:pPr>
      <w:r w:rsidRPr="00F63090">
        <w:rPr>
          <w:rFonts w:ascii="Arial,Bold" w:cs="Arial,Bold" w:hint="cs"/>
          <w:b/>
          <w:bCs/>
          <w:color w:val="00B050"/>
          <w:sz w:val="24"/>
          <w:szCs w:val="24"/>
          <w:rtl/>
        </w:rPr>
        <w:t xml:space="preserve">من عناصر البيئة الثقافية </w:t>
      </w:r>
      <w:r w:rsidRPr="00F63090">
        <w:rPr>
          <w:rFonts w:cs="Arial,Bold"/>
          <w:b/>
          <w:bCs/>
          <w:color w:val="00B050"/>
          <w:sz w:val="24"/>
          <w:szCs w:val="24"/>
        </w:rPr>
        <w:t xml:space="preserve"> :</w:t>
      </w:r>
    </w:p>
    <w:p w:rsidR="006E1030" w:rsidRPr="007477FF" w:rsidRDefault="006E1030" w:rsidP="006E1030">
      <w:pPr>
        <w:spacing w:after="0" w:line="240" w:lineRule="auto"/>
        <w:rPr>
          <w:rFonts w:cs="Arial,Bold"/>
          <w:rtl/>
        </w:rPr>
      </w:pPr>
      <w:r>
        <w:rPr>
          <w:rFonts w:cs="Arial,Bold" w:hint="cs"/>
          <w:rtl/>
        </w:rPr>
        <w:t>أ-</w:t>
      </w:r>
      <w:r w:rsidRPr="007477FF">
        <w:rPr>
          <w:rFonts w:cs="Arial,Bold" w:hint="cs"/>
          <w:rtl/>
        </w:rPr>
        <w:t>العناصر الفيزيقية</w:t>
      </w:r>
    </w:p>
    <w:p w:rsidR="006E1030" w:rsidRPr="004D183B" w:rsidRDefault="006E1030" w:rsidP="006E1030">
      <w:pPr>
        <w:spacing w:after="0" w:line="240" w:lineRule="auto"/>
        <w:rPr>
          <w:rFonts w:cs="Arial,Bold"/>
          <w:rtl/>
        </w:rPr>
      </w:pPr>
      <w:r w:rsidRPr="004D183B">
        <w:rPr>
          <w:rFonts w:cs="Arial,Bold" w:hint="cs"/>
          <w:rtl/>
        </w:rPr>
        <w:t>ب</w:t>
      </w:r>
      <w:r>
        <w:rPr>
          <w:rFonts w:cs="Arial,Bold" w:hint="cs"/>
          <w:rtl/>
        </w:rPr>
        <w:t>-</w:t>
      </w:r>
      <w:r w:rsidRPr="004D183B">
        <w:rPr>
          <w:rFonts w:cs="Arial,Bold" w:hint="cs"/>
          <w:rtl/>
        </w:rPr>
        <w:t xml:space="preserve"> العناصر الديمغرافية</w:t>
      </w:r>
    </w:p>
    <w:p w:rsidR="006E1030" w:rsidRPr="004D183B" w:rsidRDefault="006E1030" w:rsidP="006E1030">
      <w:pPr>
        <w:spacing w:after="0" w:line="240" w:lineRule="auto"/>
        <w:rPr>
          <w:rFonts w:cs="Arial,Bold"/>
          <w:rtl/>
        </w:rPr>
      </w:pPr>
      <w:r w:rsidRPr="004D183B">
        <w:rPr>
          <w:rFonts w:cs="Arial,Bold" w:hint="cs"/>
          <w:rtl/>
        </w:rPr>
        <w:t>ج</w:t>
      </w:r>
      <w:r>
        <w:rPr>
          <w:rFonts w:cs="Arial,Bold" w:hint="cs"/>
          <w:rtl/>
        </w:rPr>
        <w:t>-</w:t>
      </w:r>
      <w:r w:rsidRPr="004D183B">
        <w:rPr>
          <w:rFonts w:cs="Arial,Bold" w:hint="cs"/>
          <w:rtl/>
        </w:rPr>
        <w:t xml:space="preserve"> العناصر السلوكية</w:t>
      </w:r>
    </w:p>
    <w:p w:rsidR="006E1030" w:rsidRPr="00F63090" w:rsidRDefault="006E1030" w:rsidP="006E1030">
      <w:pPr>
        <w:spacing w:after="0" w:line="240" w:lineRule="auto"/>
        <w:rPr>
          <w:rFonts w:cs="Arial,Bold"/>
          <w:b/>
          <w:bCs/>
          <w:color w:val="00B0F0"/>
          <w:u w:val="single"/>
        </w:rPr>
      </w:pPr>
      <w:r w:rsidRPr="00F63090">
        <w:rPr>
          <w:rFonts w:cs="Arial,Bold" w:hint="cs"/>
          <w:b/>
          <w:bCs/>
          <w:color w:val="00B0F0"/>
          <w:u w:val="single"/>
          <w:rtl/>
        </w:rPr>
        <w:t>ج - جميع ما سبق</w:t>
      </w:r>
    </w:p>
    <w:p w:rsidR="006E1030" w:rsidRPr="0005308F" w:rsidRDefault="006E1030" w:rsidP="006E1030">
      <w:pPr>
        <w:spacing w:after="0" w:line="240" w:lineRule="auto"/>
        <w:rPr>
          <w:b/>
          <w:bCs/>
          <w:color w:val="8064A2" w:themeColor="accent4"/>
          <w:rtl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00B050"/>
          <w:sz w:val="24"/>
          <w:szCs w:val="24"/>
          <w:rtl/>
        </w:rPr>
      </w:pPr>
      <w:r w:rsidRPr="00F63090">
        <w:rPr>
          <w:rFonts w:hint="cs"/>
          <w:b/>
          <w:bCs/>
          <w:color w:val="00B050"/>
          <w:sz w:val="24"/>
          <w:szCs w:val="24"/>
          <w:rtl/>
        </w:rPr>
        <w:t>يعتبر التفاوض والتأمين ضد المخاطر من الإجراءات الواجب أتخاذها :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  <w:r w:rsidRPr="00F63090">
        <w:rPr>
          <w:rFonts w:hint="cs"/>
          <w:b/>
          <w:bCs/>
          <w:color w:val="00B0F0"/>
          <w:u w:val="single"/>
          <w:rtl/>
        </w:rPr>
        <w:t>أ - قبل الدخول البلد المضيف</w:t>
      </w:r>
    </w:p>
    <w:p w:rsidR="006E1030" w:rsidRPr="004D183B" w:rsidRDefault="006E1030" w:rsidP="006E1030">
      <w:pPr>
        <w:spacing w:after="0" w:line="240" w:lineRule="auto"/>
        <w:rPr>
          <w:rtl/>
        </w:rPr>
      </w:pPr>
      <w:r w:rsidRPr="004D183B">
        <w:rPr>
          <w:rFonts w:hint="cs"/>
          <w:rtl/>
        </w:rPr>
        <w:t xml:space="preserve">ب </w:t>
      </w:r>
      <w:r>
        <w:rPr>
          <w:rFonts w:hint="cs"/>
          <w:rtl/>
        </w:rPr>
        <w:t xml:space="preserve">- </w:t>
      </w:r>
      <w:r w:rsidRPr="004D183B">
        <w:rPr>
          <w:rFonts w:hint="cs"/>
          <w:rtl/>
        </w:rPr>
        <w:t>بعد الدخول للبلد المضيف</w:t>
      </w:r>
    </w:p>
    <w:p w:rsidR="006E1030" w:rsidRPr="004D183B" w:rsidRDefault="006E1030" w:rsidP="006E1030">
      <w:pPr>
        <w:spacing w:after="0" w:line="240" w:lineRule="auto"/>
        <w:rPr>
          <w:rtl/>
        </w:rPr>
      </w:pPr>
      <w:r w:rsidRPr="004D183B">
        <w:rPr>
          <w:rFonts w:hint="cs"/>
          <w:rtl/>
        </w:rPr>
        <w:t xml:space="preserve">ج </w:t>
      </w:r>
      <w:r>
        <w:rPr>
          <w:rFonts w:hint="cs"/>
          <w:rtl/>
        </w:rPr>
        <w:t xml:space="preserve">- </w:t>
      </w:r>
      <w:r w:rsidRPr="004D183B">
        <w:rPr>
          <w:rFonts w:hint="cs"/>
          <w:rtl/>
        </w:rPr>
        <w:t>أثناء العمليات في البلد المضيف</w:t>
      </w:r>
    </w:p>
    <w:p w:rsidR="006E1030" w:rsidRDefault="006E1030" w:rsidP="006E1030">
      <w:pPr>
        <w:spacing w:after="0" w:line="240" w:lineRule="auto"/>
        <w:rPr>
          <w:rtl/>
        </w:rPr>
      </w:pPr>
      <w:r w:rsidRPr="004D183B">
        <w:rPr>
          <w:rFonts w:hint="cs"/>
          <w:rtl/>
        </w:rPr>
        <w:t xml:space="preserve">د </w:t>
      </w:r>
      <w:r>
        <w:rPr>
          <w:rFonts w:hint="cs"/>
          <w:rtl/>
        </w:rPr>
        <w:t xml:space="preserve">- </w:t>
      </w:r>
      <w:r w:rsidRPr="004D183B">
        <w:rPr>
          <w:rFonts w:hint="cs"/>
          <w:rtl/>
        </w:rPr>
        <w:t>من خلال الشهر الاول من بدء العمليات في البلد المضيف</w:t>
      </w:r>
    </w:p>
    <w:p w:rsidR="006E1030" w:rsidRDefault="006E1030" w:rsidP="006E1030">
      <w:pPr>
        <w:spacing w:after="0" w:line="240" w:lineRule="auto"/>
        <w:rPr>
          <w:rtl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00B050"/>
          <w:sz w:val="24"/>
          <w:szCs w:val="24"/>
          <w:rtl/>
        </w:rPr>
      </w:pPr>
      <w:r w:rsidRPr="00F63090">
        <w:rPr>
          <w:rFonts w:hint="cs"/>
          <w:b/>
          <w:bCs/>
          <w:color w:val="00B050"/>
          <w:sz w:val="24"/>
          <w:szCs w:val="24"/>
          <w:rtl/>
        </w:rPr>
        <w:t>** القيم السائدة في المجتمعات التي يكون فيها مؤشر الرجولة عاليا هي</w:t>
      </w:r>
      <w:r w:rsidRPr="00F63090">
        <w:rPr>
          <w:b/>
          <w:bCs/>
          <w:color w:val="00B050"/>
          <w:sz w:val="24"/>
          <w:szCs w:val="24"/>
          <w:rtl/>
        </w:rPr>
        <w:t xml:space="preserve"> :</w:t>
      </w:r>
    </w:p>
    <w:p w:rsidR="006E1030" w:rsidRDefault="006E1030" w:rsidP="006E1030">
      <w:pPr>
        <w:spacing w:after="0" w:line="240" w:lineRule="auto"/>
        <w:rPr>
          <w:rtl/>
        </w:rPr>
      </w:pPr>
      <w:r>
        <w:rPr>
          <w:rFonts w:hint="cs"/>
          <w:rtl/>
        </w:rPr>
        <w:t>أ-النجاح</w:t>
      </w:r>
    </w:p>
    <w:p w:rsidR="006E1030" w:rsidRDefault="006E1030" w:rsidP="006E1030">
      <w:pPr>
        <w:spacing w:after="0" w:line="240" w:lineRule="auto"/>
        <w:rPr>
          <w:rtl/>
        </w:rPr>
      </w:pPr>
      <w:r>
        <w:rPr>
          <w:rFonts w:hint="cs"/>
          <w:rtl/>
        </w:rPr>
        <w:t>ب- المال</w:t>
      </w:r>
    </w:p>
    <w:p w:rsidR="006E1030" w:rsidRDefault="006E1030" w:rsidP="006E1030">
      <w:pPr>
        <w:spacing w:after="0" w:line="240" w:lineRule="auto"/>
        <w:rPr>
          <w:rtl/>
        </w:rPr>
      </w:pPr>
      <w:r>
        <w:rPr>
          <w:rFonts w:hint="cs"/>
          <w:rtl/>
        </w:rPr>
        <w:t>ج- المقتنيات العديدة</w:t>
      </w:r>
    </w:p>
    <w:p w:rsidR="006E1030" w:rsidRPr="00F63090" w:rsidRDefault="006E1030" w:rsidP="006E1030">
      <w:pPr>
        <w:spacing w:after="0" w:line="240" w:lineRule="auto"/>
        <w:rPr>
          <w:b/>
          <w:bCs/>
          <w:color w:val="00B0F0"/>
          <w:u w:val="single"/>
          <w:rtl/>
        </w:rPr>
      </w:pPr>
      <w:r w:rsidRPr="00F63090">
        <w:rPr>
          <w:rFonts w:hint="cs"/>
          <w:b/>
          <w:bCs/>
          <w:color w:val="00B0F0"/>
          <w:u w:val="single"/>
          <w:rtl/>
        </w:rPr>
        <w:t>د- جميع ما سبق</w:t>
      </w:r>
    </w:p>
    <w:p w:rsidR="006E1030" w:rsidRDefault="006E1030" w:rsidP="006E1030">
      <w:pPr>
        <w:spacing w:after="0" w:line="240" w:lineRule="auto"/>
        <w:rPr>
          <w:color w:val="00B050"/>
          <w:u w:val="single"/>
          <w:rtl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/>
        <w:rPr>
          <w:b/>
          <w:bCs/>
          <w:color w:val="00B050"/>
          <w:sz w:val="24"/>
          <w:szCs w:val="24"/>
          <w:u w:val="single"/>
        </w:rPr>
      </w:pPr>
      <w:r w:rsidRPr="00F63090">
        <w:rPr>
          <w:rFonts w:hint="eastAsia"/>
          <w:b/>
          <w:bCs/>
          <w:color w:val="00B050"/>
          <w:sz w:val="24"/>
          <w:szCs w:val="24"/>
          <w:rtl/>
        </w:rPr>
        <w:t>هل</w:t>
      </w:r>
      <w:r w:rsidRPr="00F63090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Pr="00F63090">
        <w:rPr>
          <w:rFonts w:hint="eastAsia"/>
          <w:b/>
          <w:bCs/>
          <w:color w:val="00B050"/>
          <w:sz w:val="24"/>
          <w:szCs w:val="24"/>
          <w:rtl/>
        </w:rPr>
        <w:t>الحديث</w:t>
      </w:r>
      <w:r w:rsidRPr="00F63090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Pr="00F63090">
        <w:rPr>
          <w:rFonts w:hint="eastAsia"/>
          <w:b/>
          <w:bCs/>
          <w:color w:val="00B050"/>
          <w:sz w:val="24"/>
          <w:szCs w:val="24"/>
          <w:rtl/>
        </w:rPr>
        <w:t>عن</w:t>
      </w:r>
      <w:r w:rsidRPr="00F63090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Pr="00F63090">
        <w:rPr>
          <w:rFonts w:hint="eastAsia"/>
          <w:b/>
          <w:bCs/>
          <w:color w:val="00B050"/>
          <w:sz w:val="24"/>
          <w:szCs w:val="24"/>
          <w:rtl/>
        </w:rPr>
        <w:t>التقارب</w:t>
      </w:r>
      <w:r w:rsidRPr="00F63090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Pr="00F63090">
        <w:rPr>
          <w:rFonts w:hint="eastAsia"/>
          <w:b/>
          <w:bCs/>
          <w:color w:val="00B050"/>
          <w:sz w:val="24"/>
          <w:szCs w:val="24"/>
          <w:rtl/>
        </w:rPr>
        <w:t>المتزايد</w:t>
      </w:r>
      <w:r w:rsidRPr="00F63090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Pr="00F63090">
        <w:rPr>
          <w:rFonts w:hint="eastAsia"/>
          <w:b/>
          <w:bCs/>
          <w:color w:val="00B050"/>
          <w:sz w:val="24"/>
          <w:szCs w:val="24"/>
          <w:rtl/>
        </w:rPr>
        <w:t>في</w:t>
      </w:r>
      <w:r w:rsidRPr="00F63090">
        <w:rPr>
          <w:rFonts w:hint="cs"/>
          <w:b/>
          <w:bCs/>
          <w:color w:val="00B050"/>
          <w:sz w:val="24"/>
          <w:szCs w:val="24"/>
          <w:rtl/>
        </w:rPr>
        <w:t xml:space="preserve"> أ</w:t>
      </w:r>
      <w:r w:rsidRPr="00F63090">
        <w:rPr>
          <w:rFonts w:hint="eastAsia"/>
          <w:b/>
          <w:bCs/>
          <w:color w:val="00B050"/>
          <w:sz w:val="24"/>
          <w:szCs w:val="24"/>
          <w:rtl/>
        </w:rPr>
        <w:t>ساليب</w:t>
      </w:r>
      <w:r w:rsidRPr="00F63090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Pr="00F63090">
        <w:rPr>
          <w:rFonts w:hint="eastAsia"/>
          <w:b/>
          <w:bCs/>
          <w:color w:val="00B050"/>
          <w:sz w:val="24"/>
          <w:szCs w:val="24"/>
          <w:rtl/>
        </w:rPr>
        <w:t>الحياة</w:t>
      </w:r>
      <w:r w:rsidRPr="00F63090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Pr="00F63090">
        <w:rPr>
          <w:rFonts w:hint="eastAsia"/>
          <w:b/>
          <w:bCs/>
          <w:color w:val="00B050"/>
          <w:sz w:val="24"/>
          <w:szCs w:val="24"/>
          <w:rtl/>
        </w:rPr>
        <w:t>في</w:t>
      </w:r>
      <w:r w:rsidRPr="00F63090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Pr="00F63090">
        <w:rPr>
          <w:rFonts w:hint="eastAsia"/>
          <w:b/>
          <w:bCs/>
          <w:color w:val="00B050"/>
          <w:sz w:val="24"/>
          <w:szCs w:val="24"/>
          <w:rtl/>
        </w:rPr>
        <w:t>دول</w:t>
      </w:r>
      <w:r w:rsidRPr="00F63090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Pr="00F63090">
        <w:rPr>
          <w:rFonts w:hint="eastAsia"/>
          <w:b/>
          <w:bCs/>
          <w:color w:val="00B050"/>
          <w:sz w:val="24"/>
          <w:szCs w:val="24"/>
          <w:rtl/>
        </w:rPr>
        <w:t>العالم</w:t>
      </w:r>
      <w:r w:rsidRPr="00F63090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Pr="00F63090">
        <w:rPr>
          <w:rFonts w:hint="eastAsia"/>
          <w:b/>
          <w:bCs/>
          <w:color w:val="00B050"/>
          <w:sz w:val="24"/>
          <w:szCs w:val="24"/>
          <w:rtl/>
        </w:rPr>
        <w:t>المختلفة</w:t>
      </w:r>
      <w:r w:rsidRPr="00F63090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Pr="00F63090">
        <w:rPr>
          <w:rFonts w:hint="eastAsia"/>
          <w:b/>
          <w:bCs/>
          <w:color w:val="00B050"/>
          <w:sz w:val="24"/>
          <w:szCs w:val="24"/>
          <w:rtl/>
        </w:rPr>
        <w:t>في</w:t>
      </w:r>
      <w:r w:rsidRPr="00F63090">
        <w:rPr>
          <w:rFonts w:hint="cs"/>
          <w:b/>
          <w:bCs/>
          <w:color w:val="00B050"/>
          <w:sz w:val="24"/>
          <w:szCs w:val="24"/>
          <w:rtl/>
        </w:rPr>
        <w:t xml:space="preserve"> :</w:t>
      </w:r>
    </w:p>
    <w:p w:rsidR="006E1030" w:rsidRPr="00F63090" w:rsidRDefault="006E1030" w:rsidP="006E1030">
      <w:pPr>
        <w:spacing w:after="0"/>
        <w:jc w:val="both"/>
        <w:rPr>
          <w:b/>
          <w:bCs/>
          <w:color w:val="00B0F0"/>
          <w:u w:val="single"/>
        </w:rPr>
      </w:pPr>
      <w:r w:rsidRPr="00F63090">
        <w:rPr>
          <w:rFonts w:hint="cs"/>
          <w:b/>
          <w:bCs/>
          <w:color w:val="00B0F0"/>
          <w:u w:val="single"/>
          <w:rtl/>
        </w:rPr>
        <w:t>أ- ازدياد</w:t>
      </w:r>
    </w:p>
    <w:p w:rsidR="006E1030" w:rsidRPr="002250C2" w:rsidRDefault="006E1030" w:rsidP="006E1030">
      <w:pPr>
        <w:spacing w:after="0"/>
        <w:rPr>
          <w:u w:val="single"/>
        </w:rPr>
      </w:pPr>
      <w:r w:rsidRPr="002250C2">
        <w:rPr>
          <w:rFonts w:hint="cs"/>
          <w:rtl/>
        </w:rPr>
        <w:t>ب</w:t>
      </w:r>
      <w:r>
        <w:rPr>
          <w:rFonts w:hint="cs"/>
          <w:rtl/>
        </w:rPr>
        <w:t>-</w:t>
      </w:r>
      <w:r w:rsidRPr="002250C2">
        <w:rPr>
          <w:rFonts w:hint="cs"/>
          <w:rtl/>
        </w:rPr>
        <w:t xml:space="preserve"> انخفاض</w:t>
      </w:r>
    </w:p>
    <w:p w:rsidR="006E1030" w:rsidRPr="002250C2" w:rsidRDefault="006E1030" w:rsidP="006E1030">
      <w:pPr>
        <w:spacing w:after="0"/>
        <w:rPr>
          <w:u w:val="single"/>
        </w:rPr>
      </w:pPr>
      <w:r w:rsidRPr="002250C2">
        <w:rPr>
          <w:rFonts w:hint="cs"/>
          <w:rtl/>
        </w:rPr>
        <w:t xml:space="preserve">ج </w:t>
      </w:r>
      <w:r>
        <w:rPr>
          <w:rFonts w:hint="cs"/>
          <w:rtl/>
        </w:rPr>
        <w:t xml:space="preserve">- </w:t>
      </w:r>
      <w:r w:rsidRPr="002250C2">
        <w:rPr>
          <w:rFonts w:hint="cs"/>
          <w:rtl/>
        </w:rPr>
        <w:t>اعتدال</w:t>
      </w:r>
    </w:p>
    <w:p w:rsidR="006E1030" w:rsidRPr="002250C2" w:rsidRDefault="006E1030" w:rsidP="006E1030">
      <w:pPr>
        <w:spacing w:after="0"/>
        <w:rPr>
          <w:u w:val="single"/>
        </w:rPr>
      </w:pPr>
      <w:r w:rsidRPr="002250C2">
        <w:rPr>
          <w:rFonts w:hint="cs"/>
          <w:rtl/>
        </w:rPr>
        <w:t>د</w:t>
      </w:r>
      <w:r>
        <w:rPr>
          <w:rFonts w:hint="cs"/>
          <w:rtl/>
        </w:rPr>
        <w:t>-</w:t>
      </w:r>
      <w:r w:rsidRPr="002250C2">
        <w:rPr>
          <w:rFonts w:hint="cs"/>
          <w:rtl/>
        </w:rPr>
        <w:t xml:space="preserve"> أ + ج</w:t>
      </w:r>
    </w:p>
    <w:p w:rsidR="006E1030" w:rsidRPr="00253659" w:rsidRDefault="006E1030" w:rsidP="006E1030">
      <w:pPr>
        <w:spacing w:after="0"/>
        <w:ind w:left="720"/>
        <w:rPr>
          <w:b/>
          <w:bCs/>
          <w:u w:val="single"/>
        </w:rPr>
      </w:pPr>
    </w:p>
    <w:p w:rsidR="006E1030" w:rsidRPr="00F63090" w:rsidRDefault="006E1030" w:rsidP="006E1030">
      <w:pPr>
        <w:pStyle w:val="a7"/>
        <w:numPr>
          <w:ilvl w:val="0"/>
          <w:numId w:val="11"/>
        </w:numPr>
        <w:spacing w:after="0"/>
        <w:rPr>
          <w:b/>
          <w:bCs/>
          <w:color w:val="00B050"/>
          <w:sz w:val="24"/>
          <w:szCs w:val="24"/>
        </w:rPr>
      </w:pPr>
      <w:r w:rsidRPr="00F63090">
        <w:rPr>
          <w:rFonts w:hint="cs"/>
          <w:b/>
          <w:bCs/>
          <w:color w:val="00B050"/>
          <w:sz w:val="24"/>
          <w:szCs w:val="24"/>
          <w:rtl/>
        </w:rPr>
        <w:t xml:space="preserve">القيم السائدة في المجتمعات التي يكون فيها مؤشر الرجولة عاليا : </w:t>
      </w:r>
    </w:p>
    <w:p w:rsidR="006E1030" w:rsidRPr="002250C2" w:rsidRDefault="006E1030" w:rsidP="006E1030">
      <w:pPr>
        <w:spacing w:after="0"/>
        <w:rPr>
          <w:u w:val="single"/>
        </w:rPr>
      </w:pPr>
      <w:r w:rsidRPr="002250C2">
        <w:rPr>
          <w:rFonts w:hint="cs"/>
          <w:rtl/>
        </w:rPr>
        <w:t>أ</w:t>
      </w:r>
      <w:r>
        <w:rPr>
          <w:rFonts w:hint="cs"/>
          <w:rtl/>
        </w:rPr>
        <w:t>- النجاح</w:t>
      </w:r>
    </w:p>
    <w:p w:rsidR="006E1030" w:rsidRPr="002250C2" w:rsidRDefault="006E1030" w:rsidP="006E1030">
      <w:pPr>
        <w:spacing w:after="0"/>
        <w:rPr>
          <w:u w:val="single"/>
        </w:rPr>
      </w:pPr>
      <w:r w:rsidRPr="002250C2">
        <w:rPr>
          <w:rFonts w:hint="cs"/>
          <w:rtl/>
        </w:rPr>
        <w:t>ب</w:t>
      </w:r>
      <w:r>
        <w:rPr>
          <w:rFonts w:hint="cs"/>
          <w:rtl/>
        </w:rPr>
        <w:t>- المال</w:t>
      </w:r>
    </w:p>
    <w:p w:rsidR="006E1030" w:rsidRPr="002250C2" w:rsidRDefault="006E1030" w:rsidP="006E1030">
      <w:pPr>
        <w:spacing w:after="0"/>
        <w:rPr>
          <w:u w:val="single"/>
        </w:rPr>
      </w:pPr>
      <w:r w:rsidRPr="002250C2">
        <w:rPr>
          <w:rFonts w:hint="cs"/>
          <w:rtl/>
        </w:rPr>
        <w:t>ج</w:t>
      </w:r>
      <w:r>
        <w:rPr>
          <w:rFonts w:hint="cs"/>
          <w:rtl/>
        </w:rPr>
        <w:t>- المقتنيات العديدة</w:t>
      </w:r>
    </w:p>
    <w:p w:rsidR="0005308F" w:rsidRDefault="006E1030" w:rsidP="0005308F">
      <w:pPr>
        <w:spacing w:after="0"/>
        <w:rPr>
          <w:b/>
          <w:bCs/>
          <w:color w:val="00B0F0"/>
          <w:u w:val="single"/>
          <w:rtl/>
        </w:rPr>
      </w:pPr>
      <w:r w:rsidRPr="00F63090">
        <w:rPr>
          <w:rFonts w:hint="cs"/>
          <w:b/>
          <w:bCs/>
          <w:color w:val="00B0F0"/>
          <w:u w:val="single"/>
          <w:rtl/>
        </w:rPr>
        <w:t>د -جميع ما سبق</w:t>
      </w:r>
    </w:p>
    <w:p w:rsidR="0005308F" w:rsidRDefault="0005308F" w:rsidP="0005308F">
      <w:pPr>
        <w:spacing w:after="0"/>
        <w:rPr>
          <w:b/>
          <w:bCs/>
          <w:color w:val="00B0F0"/>
          <w:u w:val="single"/>
          <w:rtl/>
        </w:rPr>
      </w:pPr>
    </w:p>
    <w:p w:rsidR="0005308F" w:rsidRDefault="0005308F" w:rsidP="0005308F">
      <w:pPr>
        <w:spacing w:after="0"/>
        <w:rPr>
          <w:b/>
          <w:bCs/>
          <w:color w:val="00B0F0"/>
          <w:u w:val="single"/>
          <w:rtl/>
        </w:rPr>
      </w:pPr>
    </w:p>
    <w:p w:rsidR="0005308F" w:rsidRDefault="0005308F" w:rsidP="0005308F">
      <w:pPr>
        <w:spacing w:after="0"/>
        <w:rPr>
          <w:b/>
          <w:bCs/>
          <w:color w:val="00B0F0"/>
          <w:u w:val="single"/>
          <w:rtl/>
        </w:rPr>
      </w:pPr>
    </w:p>
    <w:p w:rsidR="0005308F" w:rsidRDefault="0005308F" w:rsidP="0005308F">
      <w:pPr>
        <w:spacing w:after="0"/>
        <w:rPr>
          <w:b/>
          <w:bCs/>
          <w:color w:val="00B0F0"/>
          <w:u w:val="single"/>
          <w:rtl/>
        </w:rPr>
      </w:pPr>
    </w:p>
    <w:p w:rsidR="0005308F" w:rsidRDefault="0005308F" w:rsidP="0005308F">
      <w:pPr>
        <w:spacing w:after="0"/>
        <w:rPr>
          <w:b/>
          <w:bCs/>
          <w:color w:val="00B0F0"/>
          <w:u w:val="single"/>
          <w:rtl/>
        </w:rPr>
      </w:pPr>
    </w:p>
    <w:p w:rsidR="0005308F" w:rsidRDefault="0005308F" w:rsidP="0005308F">
      <w:pPr>
        <w:spacing w:after="0"/>
        <w:rPr>
          <w:b/>
          <w:bCs/>
          <w:color w:val="00B0F0"/>
          <w:u w:val="single"/>
          <w:rtl/>
        </w:rPr>
      </w:pPr>
    </w:p>
    <w:p w:rsidR="0005308F" w:rsidRDefault="0005308F" w:rsidP="0005308F">
      <w:pPr>
        <w:spacing w:after="0"/>
        <w:rPr>
          <w:b/>
          <w:bCs/>
          <w:color w:val="00B0F0"/>
          <w:u w:val="single"/>
          <w:rtl/>
        </w:rPr>
      </w:pPr>
    </w:p>
    <w:p w:rsidR="0005308F" w:rsidRDefault="0005308F" w:rsidP="006E1030">
      <w:pPr>
        <w:spacing w:after="0"/>
        <w:rPr>
          <w:b/>
          <w:bCs/>
          <w:color w:val="8064A2" w:themeColor="accent4"/>
          <w:sz w:val="24"/>
          <w:szCs w:val="24"/>
          <w:rtl/>
        </w:rPr>
      </w:pPr>
      <w:r w:rsidRPr="0005308F">
        <w:rPr>
          <w:rFonts w:hint="cs"/>
          <w:b/>
          <w:bCs/>
          <w:color w:val="8064A2" w:themeColor="accent4"/>
          <w:sz w:val="24"/>
          <w:szCs w:val="24"/>
          <w:rtl/>
        </w:rPr>
        <w:lastRenderedPageBreak/>
        <w:t>31-</w:t>
      </w:r>
      <w:r>
        <w:rPr>
          <w:rFonts w:hint="cs"/>
          <w:b/>
          <w:bCs/>
          <w:color w:val="8064A2" w:themeColor="accent4"/>
          <w:sz w:val="24"/>
          <w:szCs w:val="24"/>
          <w:rtl/>
        </w:rPr>
        <w:t>أن حدة الشعور الوطني ومدي تنامي النزعه القوميه في أي بلد يعتبر</w:t>
      </w:r>
    </w:p>
    <w:p w:rsidR="0005308F" w:rsidRDefault="0005308F" w:rsidP="006E1030">
      <w:pPr>
        <w:spacing w:after="0"/>
        <w:rPr>
          <w:b/>
          <w:bCs/>
          <w:color w:val="8064A2" w:themeColor="accent4"/>
          <w:sz w:val="24"/>
          <w:szCs w:val="24"/>
          <w:rtl/>
        </w:rPr>
      </w:pPr>
      <w:r>
        <w:rPr>
          <w:rFonts w:hint="cs"/>
          <w:b/>
          <w:bCs/>
          <w:color w:val="8064A2" w:themeColor="accent4"/>
          <w:sz w:val="24"/>
          <w:szCs w:val="24"/>
          <w:rtl/>
        </w:rPr>
        <w:t>من مكونات :</w:t>
      </w:r>
    </w:p>
    <w:p w:rsidR="0005308F" w:rsidRDefault="0005308F" w:rsidP="006E1030">
      <w:pPr>
        <w:spacing w:after="0"/>
        <w:rPr>
          <w:color w:val="000000" w:themeColor="text1"/>
          <w:rtl/>
        </w:rPr>
      </w:pPr>
      <w:r w:rsidRPr="0005308F">
        <w:rPr>
          <w:rFonts w:hint="cs"/>
          <w:color w:val="000000" w:themeColor="text1"/>
          <w:rtl/>
        </w:rPr>
        <w:t>أ-</w:t>
      </w:r>
      <w:r>
        <w:rPr>
          <w:rFonts w:hint="cs"/>
          <w:color w:val="000000" w:themeColor="text1"/>
          <w:rtl/>
        </w:rPr>
        <w:t>البيئه القافيه</w:t>
      </w:r>
    </w:p>
    <w:p w:rsidR="0005308F" w:rsidRPr="0005308F" w:rsidRDefault="0005308F" w:rsidP="006E1030">
      <w:pPr>
        <w:spacing w:after="0"/>
        <w:rPr>
          <w:b/>
          <w:bCs/>
          <w:color w:val="00B0F0"/>
          <w:u w:val="single"/>
          <w:rtl/>
        </w:rPr>
      </w:pPr>
      <w:r w:rsidRPr="0005308F">
        <w:rPr>
          <w:rFonts w:hint="cs"/>
          <w:b/>
          <w:bCs/>
          <w:color w:val="00B0F0"/>
          <w:u w:val="single"/>
          <w:rtl/>
        </w:rPr>
        <w:t>ب- البيئه السياسيه</w:t>
      </w:r>
    </w:p>
    <w:p w:rsidR="0005308F" w:rsidRDefault="0005308F" w:rsidP="006E1030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ج- البيئه الاقتصاديه</w:t>
      </w:r>
    </w:p>
    <w:p w:rsidR="0005308F" w:rsidRDefault="0005308F" w:rsidP="006E1030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د- البيئه الاجتماعيه</w:t>
      </w:r>
    </w:p>
    <w:p w:rsidR="0005308F" w:rsidRDefault="0005308F" w:rsidP="006E1030">
      <w:pPr>
        <w:spacing w:after="0"/>
        <w:rPr>
          <w:color w:val="000000" w:themeColor="text1"/>
          <w:rtl/>
        </w:rPr>
      </w:pPr>
    </w:p>
    <w:p w:rsidR="0005308F" w:rsidRPr="0005308F" w:rsidRDefault="0005308F" w:rsidP="0005308F">
      <w:pPr>
        <w:pStyle w:val="a7"/>
        <w:numPr>
          <w:ilvl w:val="0"/>
          <w:numId w:val="22"/>
        </w:numPr>
        <w:spacing w:after="0"/>
        <w:rPr>
          <w:b/>
          <w:bCs/>
          <w:color w:val="7030A0"/>
          <w:sz w:val="24"/>
          <w:szCs w:val="24"/>
        </w:rPr>
      </w:pPr>
      <w:r w:rsidRPr="0005308F">
        <w:rPr>
          <w:rFonts w:hint="cs"/>
          <w:b/>
          <w:bCs/>
          <w:color w:val="7030A0"/>
          <w:sz w:val="24"/>
          <w:szCs w:val="24"/>
          <w:rtl/>
        </w:rPr>
        <w:t>واحد من العوامل التاليه يمثل احد العناصر التي تتشكل منها بيئه الاعمال الدوليه العامه :</w:t>
      </w:r>
    </w:p>
    <w:p w:rsidR="0005308F" w:rsidRDefault="0005308F" w:rsidP="0005308F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أ-الموردون الدوليين</w:t>
      </w:r>
    </w:p>
    <w:p w:rsidR="0005308F" w:rsidRDefault="0005308F" w:rsidP="0005308F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 xml:space="preserve">ب- الملاك </w:t>
      </w:r>
    </w:p>
    <w:p w:rsidR="0005308F" w:rsidRPr="0005308F" w:rsidRDefault="0005308F" w:rsidP="0005308F">
      <w:pPr>
        <w:spacing w:after="0"/>
        <w:rPr>
          <w:b/>
          <w:bCs/>
          <w:color w:val="00B0F0"/>
          <w:u w:val="single"/>
          <w:rtl/>
        </w:rPr>
      </w:pPr>
      <w:r w:rsidRPr="0005308F">
        <w:rPr>
          <w:rFonts w:hint="cs"/>
          <w:b/>
          <w:bCs/>
          <w:color w:val="00B0F0"/>
          <w:u w:val="single"/>
          <w:rtl/>
        </w:rPr>
        <w:t>ج- العوامل الاجتماعيه الدوليه</w:t>
      </w:r>
    </w:p>
    <w:p w:rsidR="0005308F" w:rsidRDefault="0005308F" w:rsidP="0005308F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د-ة الزبائن الدوليين</w:t>
      </w:r>
    </w:p>
    <w:p w:rsidR="0005308F" w:rsidRDefault="0005308F" w:rsidP="0005308F">
      <w:pPr>
        <w:spacing w:after="0"/>
        <w:rPr>
          <w:color w:val="000000" w:themeColor="text1"/>
          <w:rtl/>
        </w:rPr>
      </w:pPr>
    </w:p>
    <w:p w:rsidR="0005308F" w:rsidRPr="0005308F" w:rsidRDefault="0005308F" w:rsidP="0005308F">
      <w:pPr>
        <w:pStyle w:val="a7"/>
        <w:numPr>
          <w:ilvl w:val="0"/>
          <w:numId w:val="22"/>
        </w:numPr>
        <w:spacing w:after="0"/>
        <w:rPr>
          <w:b/>
          <w:bCs/>
          <w:color w:val="7030A0"/>
          <w:sz w:val="24"/>
          <w:szCs w:val="24"/>
        </w:rPr>
      </w:pPr>
      <w:r w:rsidRPr="0005308F">
        <w:rPr>
          <w:rFonts w:hint="cs"/>
          <w:b/>
          <w:bCs/>
          <w:color w:val="7030A0"/>
          <w:sz w:val="24"/>
          <w:szCs w:val="24"/>
          <w:rtl/>
        </w:rPr>
        <w:t>من عناصر البيئه الثقافيه :</w:t>
      </w:r>
    </w:p>
    <w:p w:rsidR="0005308F" w:rsidRDefault="0005308F" w:rsidP="0005308F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أ-العناصر الفيزيقيه والديمغرافيه</w:t>
      </w:r>
    </w:p>
    <w:p w:rsidR="0005308F" w:rsidRDefault="0005308F" w:rsidP="0005308F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ب- العناصر الاجتماعيه</w:t>
      </w:r>
    </w:p>
    <w:p w:rsidR="0005308F" w:rsidRDefault="0005308F" w:rsidP="0005308F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ج- العناصر السلوكيه</w:t>
      </w:r>
    </w:p>
    <w:p w:rsidR="0005308F" w:rsidRDefault="0005308F" w:rsidP="0005308F">
      <w:pPr>
        <w:spacing w:after="0"/>
        <w:rPr>
          <w:b/>
          <w:bCs/>
          <w:color w:val="00B0F0"/>
          <w:u w:val="single"/>
          <w:rtl/>
        </w:rPr>
      </w:pPr>
      <w:r w:rsidRPr="0005308F">
        <w:rPr>
          <w:rFonts w:hint="cs"/>
          <w:b/>
          <w:bCs/>
          <w:color w:val="00B0F0"/>
          <w:u w:val="single"/>
          <w:rtl/>
        </w:rPr>
        <w:t>د- الخيارين أ و ج</w:t>
      </w:r>
    </w:p>
    <w:p w:rsidR="0005308F" w:rsidRDefault="0005308F" w:rsidP="0005308F">
      <w:pPr>
        <w:spacing w:after="0"/>
        <w:rPr>
          <w:b/>
          <w:bCs/>
          <w:color w:val="00B0F0"/>
          <w:u w:val="single"/>
          <w:rtl/>
        </w:rPr>
      </w:pPr>
    </w:p>
    <w:p w:rsidR="0005308F" w:rsidRPr="0005308F" w:rsidRDefault="0005308F" w:rsidP="0005308F">
      <w:pPr>
        <w:pStyle w:val="a7"/>
        <w:numPr>
          <w:ilvl w:val="0"/>
          <w:numId w:val="22"/>
        </w:numPr>
        <w:spacing w:after="0"/>
        <w:rPr>
          <w:b/>
          <w:bCs/>
          <w:color w:val="7030A0"/>
          <w:sz w:val="24"/>
          <w:szCs w:val="24"/>
        </w:rPr>
      </w:pPr>
      <w:r w:rsidRPr="0005308F">
        <w:rPr>
          <w:rFonts w:hint="cs"/>
          <w:b/>
          <w:bCs/>
          <w:color w:val="7030A0"/>
          <w:sz w:val="24"/>
          <w:szCs w:val="24"/>
          <w:rtl/>
        </w:rPr>
        <w:t>تتعرف المنظمه على نقاط القوة والضعف لديها من خلال :</w:t>
      </w:r>
    </w:p>
    <w:p w:rsidR="0005308F" w:rsidRPr="0005308F" w:rsidRDefault="0005308F" w:rsidP="0005308F">
      <w:pPr>
        <w:spacing w:after="0"/>
        <w:rPr>
          <w:color w:val="000000" w:themeColor="text1"/>
          <w:rtl/>
        </w:rPr>
      </w:pPr>
      <w:r w:rsidRPr="0005308F">
        <w:rPr>
          <w:rFonts w:hint="cs"/>
          <w:color w:val="000000" w:themeColor="text1"/>
          <w:rtl/>
        </w:rPr>
        <w:t>أ-ثقافه المنظمه</w:t>
      </w:r>
    </w:p>
    <w:p w:rsidR="0005308F" w:rsidRPr="0005308F" w:rsidRDefault="0005308F" w:rsidP="0005308F">
      <w:pPr>
        <w:spacing w:after="0"/>
        <w:rPr>
          <w:color w:val="000000" w:themeColor="text1"/>
          <w:rtl/>
        </w:rPr>
      </w:pPr>
      <w:r w:rsidRPr="0005308F">
        <w:rPr>
          <w:rFonts w:hint="cs"/>
          <w:color w:val="000000" w:themeColor="text1"/>
          <w:rtl/>
        </w:rPr>
        <w:t>ب-تحليل البيئه الخارجيه</w:t>
      </w:r>
    </w:p>
    <w:p w:rsidR="0005308F" w:rsidRPr="0005308F" w:rsidRDefault="0005308F" w:rsidP="0005308F">
      <w:pPr>
        <w:spacing w:after="0"/>
        <w:rPr>
          <w:b/>
          <w:bCs/>
          <w:color w:val="00B0F0"/>
          <w:u w:val="single"/>
          <w:rtl/>
        </w:rPr>
      </w:pPr>
      <w:r w:rsidRPr="0005308F">
        <w:rPr>
          <w:rFonts w:hint="cs"/>
          <w:b/>
          <w:bCs/>
          <w:color w:val="00B0F0"/>
          <w:u w:val="single"/>
          <w:rtl/>
        </w:rPr>
        <w:t>ج- تحليل البيئه الداخليه</w:t>
      </w:r>
    </w:p>
    <w:p w:rsidR="0005308F" w:rsidRDefault="0005308F" w:rsidP="0005308F">
      <w:pPr>
        <w:spacing w:after="0"/>
        <w:rPr>
          <w:color w:val="000000" w:themeColor="text1"/>
          <w:rtl/>
        </w:rPr>
      </w:pPr>
      <w:r w:rsidRPr="0005308F">
        <w:rPr>
          <w:rFonts w:hint="cs"/>
          <w:color w:val="000000" w:themeColor="text1"/>
          <w:rtl/>
        </w:rPr>
        <w:t>د- التحالفات الاستراتيجيه</w:t>
      </w:r>
    </w:p>
    <w:p w:rsidR="0005308F" w:rsidRDefault="0005308F" w:rsidP="0005308F">
      <w:pPr>
        <w:spacing w:after="0"/>
        <w:rPr>
          <w:color w:val="000000" w:themeColor="text1"/>
          <w:rtl/>
        </w:rPr>
      </w:pPr>
    </w:p>
    <w:p w:rsidR="0005308F" w:rsidRPr="001D4233" w:rsidRDefault="0005308F" w:rsidP="0005308F">
      <w:pPr>
        <w:pStyle w:val="a7"/>
        <w:numPr>
          <w:ilvl w:val="0"/>
          <w:numId w:val="22"/>
        </w:numPr>
        <w:spacing w:after="0"/>
        <w:rPr>
          <w:b/>
          <w:bCs/>
          <w:color w:val="E36C0A" w:themeColor="accent6" w:themeShade="BF"/>
          <w:sz w:val="24"/>
          <w:szCs w:val="24"/>
        </w:rPr>
      </w:pPr>
      <w:r w:rsidRPr="001D4233">
        <w:rPr>
          <w:rFonts w:hint="cs"/>
          <w:b/>
          <w:bCs/>
          <w:color w:val="E36C0A" w:themeColor="accent6" w:themeShade="BF"/>
          <w:sz w:val="24"/>
          <w:szCs w:val="24"/>
          <w:rtl/>
        </w:rPr>
        <w:t>من هم الاطراف الداخلين في البيئه السياسيه :</w:t>
      </w:r>
    </w:p>
    <w:p w:rsidR="0005308F" w:rsidRPr="001D4233" w:rsidRDefault="0005308F" w:rsidP="0005308F">
      <w:pPr>
        <w:spacing w:after="0"/>
        <w:rPr>
          <w:b/>
          <w:bCs/>
          <w:color w:val="00B0F0"/>
          <w:u w:val="single"/>
          <w:rtl/>
        </w:rPr>
      </w:pPr>
      <w:r w:rsidRPr="001D4233">
        <w:rPr>
          <w:rFonts w:hint="cs"/>
          <w:b/>
          <w:bCs/>
          <w:color w:val="00B0F0"/>
          <w:u w:val="single"/>
          <w:rtl/>
        </w:rPr>
        <w:t>أ-حكومة البلد المضيف وبيروقراطيتها والجماعات ذات المصالح والفئات المهنيه التي تؤثر</w:t>
      </w:r>
    </w:p>
    <w:p w:rsidR="0005308F" w:rsidRPr="001D4233" w:rsidRDefault="0005308F" w:rsidP="0005308F">
      <w:pPr>
        <w:spacing w:after="0"/>
        <w:rPr>
          <w:b/>
          <w:bCs/>
          <w:color w:val="00B0F0"/>
          <w:u w:val="single"/>
          <w:rtl/>
        </w:rPr>
      </w:pPr>
      <w:r w:rsidRPr="001D4233">
        <w:rPr>
          <w:rFonts w:hint="cs"/>
          <w:b/>
          <w:bCs/>
          <w:color w:val="00B0F0"/>
          <w:u w:val="single"/>
          <w:rtl/>
        </w:rPr>
        <w:t>على البيئه السياسيه</w:t>
      </w:r>
    </w:p>
    <w:p w:rsidR="0005308F" w:rsidRDefault="0005308F" w:rsidP="0005308F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ب- الاجهزه الاداريه في البلد المضيف التي لها سلطة التنظيم وتنفيذ القوانين وتحصيل الضرائب</w:t>
      </w:r>
    </w:p>
    <w:p w:rsidR="0005308F" w:rsidRDefault="0005308F" w:rsidP="0005308F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ج- أ + ب</w:t>
      </w:r>
    </w:p>
    <w:p w:rsidR="0005308F" w:rsidRDefault="0005308F" w:rsidP="0005308F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د- ليس مما سبق</w:t>
      </w:r>
    </w:p>
    <w:p w:rsidR="0005308F" w:rsidRDefault="0005308F" w:rsidP="0005308F">
      <w:pPr>
        <w:spacing w:after="0"/>
        <w:rPr>
          <w:color w:val="000000" w:themeColor="text1"/>
          <w:rtl/>
        </w:rPr>
      </w:pPr>
    </w:p>
    <w:p w:rsidR="0005308F" w:rsidRPr="001D4233" w:rsidRDefault="008C06D9" w:rsidP="0005308F">
      <w:pPr>
        <w:pStyle w:val="a7"/>
        <w:numPr>
          <w:ilvl w:val="0"/>
          <w:numId w:val="22"/>
        </w:numPr>
        <w:spacing w:after="0"/>
        <w:rPr>
          <w:b/>
          <w:bCs/>
          <w:color w:val="E36C0A" w:themeColor="accent6" w:themeShade="BF"/>
          <w:sz w:val="24"/>
          <w:szCs w:val="24"/>
        </w:rPr>
      </w:pPr>
      <w:r w:rsidRPr="001D4233">
        <w:rPr>
          <w:rFonts w:hint="cs"/>
          <w:b/>
          <w:bCs/>
          <w:color w:val="E36C0A" w:themeColor="accent6" w:themeShade="BF"/>
          <w:sz w:val="24"/>
          <w:szCs w:val="24"/>
          <w:rtl/>
        </w:rPr>
        <w:t>أهم عناصر البيئه السياسيه من وجهة نظر المنشأة هي :</w:t>
      </w:r>
    </w:p>
    <w:p w:rsidR="008C06D9" w:rsidRDefault="008C06D9" w:rsidP="008C06D9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أ-النظام الاقتصادي والقانوني</w:t>
      </w:r>
    </w:p>
    <w:p w:rsidR="008C06D9" w:rsidRDefault="008C06D9" w:rsidP="008C06D9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ب- حدة الشعور الوطني</w:t>
      </w:r>
    </w:p>
    <w:p w:rsidR="008C06D9" w:rsidRDefault="008C06D9" w:rsidP="008C06D9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ج- الاستقرار السياسي</w:t>
      </w:r>
    </w:p>
    <w:p w:rsidR="008C06D9" w:rsidRPr="001D4233" w:rsidRDefault="008C06D9" w:rsidP="001D4233">
      <w:pPr>
        <w:spacing w:after="0"/>
        <w:rPr>
          <w:b/>
          <w:bCs/>
          <w:color w:val="00B0F0"/>
          <w:u w:val="single"/>
          <w:rtl/>
        </w:rPr>
      </w:pPr>
      <w:r w:rsidRPr="001D4233">
        <w:rPr>
          <w:rFonts w:hint="cs"/>
          <w:b/>
          <w:bCs/>
          <w:color w:val="00B0F0"/>
          <w:u w:val="single"/>
          <w:rtl/>
        </w:rPr>
        <w:t>د- جميع ما سبق</w:t>
      </w:r>
    </w:p>
    <w:p w:rsidR="001D4233" w:rsidRDefault="001D4233" w:rsidP="001D4233">
      <w:pPr>
        <w:spacing w:after="0"/>
        <w:rPr>
          <w:color w:val="000000" w:themeColor="text1"/>
          <w:rtl/>
        </w:rPr>
      </w:pPr>
    </w:p>
    <w:p w:rsidR="008C06D9" w:rsidRPr="001D4233" w:rsidRDefault="008C06D9" w:rsidP="008C06D9">
      <w:pPr>
        <w:pStyle w:val="a7"/>
        <w:numPr>
          <w:ilvl w:val="0"/>
          <w:numId w:val="22"/>
        </w:numPr>
        <w:spacing w:after="0"/>
        <w:rPr>
          <w:b/>
          <w:bCs/>
          <w:color w:val="E36C0A" w:themeColor="accent6" w:themeShade="BF"/>
          <w:sz w:val="24"/>
          <w:szCs w:val="24"/>
        </w:rPr>
      </w:pPr>
      <w:r w:rsidRPr="001D4233">
        <w:rPr>
          <w:rFonts w:hint="cs"/>
          <w:b/>
          <w:bCs/>
          <w:color w:val="E36C0A" w:themeColor="accent6" w:themeShade="BF"/>
          <w:sz w:val="24"/>
          <w:szCs w:val="24"/>
          <w:rtl/>
        </w:rPr>
        <w:t>من مصادر المخاطر الساسيه الداخليه :</w:t>
      </w:r>
    </w:p>
    <w:p w:rsidR="008C06D9" w:rsidRDefault="008C06D9" w:rsidP="008C06D9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أ-حرب العصابات عبر الحدود</w:t>
      </w:r>
    </w:p>
    <w:p w:rsidR="008C06D9" w:rsidRDefault="008C06D9" w:rsidP="008C06D9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ب- الارهاب الدولي</w:t>
      </w:r>
    </w:p>
    <w:p w:rsidR="008C06D9" w:rsidRDefault="008C06D9" w:rsidP="008C06D9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ج- الضغوط العالميه</w:t>
      </w:r>
    </w:p>
    <w:p w:rsidR="008C06D9" w:rsidRPr="001D4233" w:rsidRDefault="008C06D9" w:rsidP="008C06D9">
      <w:pPr>
        <w:spacing w:after="0"/>
        <w:rPr>
          <w:b/>
          <w:bCs/>
          <w:color w:val="00B0F0"/>
          <w:u w:val="single"/>
          <w:rtl/>
        </w:rPr>
      </w:pPr>
      <w:r w:rsidRPr="001D4233">
        <w:rPr>
          <w:rFonts w:hint="cs"/>
          <w:b/>
          <w:bCs/>
          <w:color w:val="00B0F0"/>
          <w:u w:val="single"/>
          <w:rtl/>
        </w:rPr>
        <w:t>د- حداثة الاستقلال او وشوك حدوثه</w:t>
      </w:r>
    </w:p>
    <w:p w:rsidR="008C06D9" w:rsidRDefault="008C06D9" w:rsidP="008C06D9">
      <w:pPr>
        <w:spacing w:after="0"/>
        <w:rPr>
          <w:color w:val="000000" w:themeColor="text1"/>
          <w:rtl/>
        </w:rPr>
      </w:pPr>
    </w:p>
    <w:p w:rsidR="001D4233" w:rsidRDefault="001D4233" w:rsidP="008C06D9">
      <w:pPr>
        <w:spacing w:after="0"/>
        <w:rPr>
          <w:color w:val="000000" w:themeColor="text1"/>
          <w:rtl/>
        </w:rPr>
      </w:pPr>
    </w:p>
    <w:p w:rsidR="001D4233" w:rsidRDefault="001D4233" w:rsidP="008C06D9">
      <w:pPr>
        <w:spacing w:after="0"/>
        <w:rPr>
          <w:color w:val="000000" w:themeColor="text1"/>
          <w:rtl/>
        </w:rPr>
      </w:pPr>
    </w:p>
    <w:p w:rsidR="001D4233" w:rsidRDefault="001D4233" w:rsidP="008C06D9">
      <w:pPr>
        <w:spacing w:after="0"/>
        <w:rPr>
          <w:color w:val="000000" w:themeColor="text1"/>
          <w:rtl/>
        </w:rPr>
      </w:pPr>
    </w:p>
    <w:p w:rsidR="001D4233" w:rsidRDefault="001D4233" w:rsidP="008C06D9">
      <w:pPr>
        <w:spacing w:after="0"/>
        <w:rPr>
          <w:color w:val="000000" w:themeColor="text1"/>
          <w:rtl/>
        </w:rPr>
      </w:pPr>
    </w:p>
    <w:p w:rsidR="001D4233" w:rsidRDefault="001D4233" w:rsidP="008C06D9">
      <w:pPr>
        <w:spacing w:after="0"/>
        <w:rPr>
          <w:color w:val="000000" w:themeColor="text1"/>
          <w:rtl/>
        </w:rPr>
      </w:pPr>
    </w:p>
    <w:p w:rsidR="008C06D9" w:rsidRPr="001D4233" w:rsidRDefault="008C06D9" w:rsidP="008C06D9">
      <w:pPr>
        <w:pStyle w:val="a7"/>
        <w:numPr>
          <w:ilvl w:val="0"/>
          <w:numId w:val="22"/>
        </w:numPr>
        <w:spacing w:after="0"/>
        <w:rPr>
          <w:b/>
          <w:bCs/>
          <w:color w:val="E36C0A" w:themeColor="accent6" w:themeShade="BF"/>
          <w:sz w:val="24"/>
          <w:szCs w:val="24"/>
        </w:rPr>
      </w:pPr>
      <w:r w:rsidRPr="001D4233">
        <w:rPr>
          <w:rFonts w:hint="cs"/>
          <w:b/>
          <w:bCs/>
          <w:color w:val="E36C0A" w:themeColor="accent6" w:themeShade="BF"/>
          <w:sz w:val="24"/>
          <w:szCs w:val="24"/>
          <w:rtl/>
        </w:rPr>
        <w:lastRenderedPageBreak/>
        <w:t>من اثار المخاطر السياسيه على نشاطات الاعمال الدوليه مايلي :</w:t>
      </w:r>
    </w:p>
    <w:p w:rsidR="008C06D9" w:rsidRDefault="008C06D9" w:rsidP="008C06D9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أ-المقاطعات الاقليميه او الدوليه للمنشأة المضيفه والحكومات الاخرى التي تؤثر على المنشأة</w:t>
      </w:r>
    </w:p>
    <w:p w:rsidR="008C06D9" w:rsidRDefault="008C06D9" w:rsidP="008C06D9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ب- التفرقه في الضرائب الاجبار على العقد من الباطن المقاطعه</w:t>
      </w:r>
    </w:p>
    <w:p w:rsidR="008C06D9" w:rsidRDefault="008C06D9" w:rsidP="008C06D9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ج- إلغاء او تعديل الاتفاقيات من طرف واحد</w:t>
      </w:r>
    </w:p>
    <w:p w:rsidR="008C06D9" w:rsidRPr="001D4233" w:rsidRDefault="008C06D9" w:rsidP="008C06D9">
      <w:pPr>
        <w:spacing w:after="0"/>
        <w:rPr>
          <w:b/>
          <w:bCs/>
          <w:color w:val="00B0F0"/>
          <w:u w:val="single"/>
          <w:rtl/>
        </w:rPr>
      </w:pPr>
      <w:r w:rsidRPr="001D4233">
        <w:rPr>
          <w:rFonts w:hint="cs"/>
          <w:b/>
          <w:bCs/>
          <w:color w:val="00B0F0"/>
          <w:u w:val="single"/>
          <w:rtl/>
        </w:rPr>
        <w:t>د- جميع ما سبق</w:t>
      </w:r>
    </w:p>
    <w:p w:rsidR="001D4233" w:rsidRDefault="001D4233" w:rsidP="008C06D9">
      <w:pPr>
        <w:spacing w:after="0"/>
        <w:rPr>
          <w:color w:val="000000" w:themeColor="text1"/>
          <w:rtl/>
        </w:rPr>
      </w:pPr>
    </w:p>
    <w:p w:rsidR="008C06D9" w:rsidRPr="001D4233" w:rsidRDefault="008C06D9" w:rsidP="008C06D9">
      <w:pPr>
        <w:pStyle w:val="a7"/>
        <w:numPr>
          <w:ilvl w:val="0"/>
          <w:numId w:val="22"/>
        </w:numPr>
        <w:spacing w:after="0"/>
        <w:rPr>
          <w:b/>
          <w:bCs/>
          <w:color w:val="E36C0A" w:themeColor="accent6" w:themeShade="BF"/>
          <w:sz w:val="24"/>
          <w:szCs w:val="24"/>
        </w:rPr>
      </w:pPr>
      <w:r w:rsidRPr="001D4233">
        <w:rPr>
          <w:rFonts w:hint="cs"/>
          <w:b/>
          <w:bCs/>
          <w:color w:val="E36C0A" w:themeColor="accent6" w:themeShade="BF"/>
          <w:sz w:val="24"/>
          <w:szCs w:val="24"/>
          <w:rtl/>
        </w:rPr>
        <w:t>كم عدد النظم القانونيه التي تخضع لها الشركات الاجنبيه :</w:t>
      </w:r>
    </w:p>
    <w:p w:rsidR="008C06D9" w:rsidRDefault="008C06D9" w:rsidP="008C06D9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أ-1</w:t>
      </w:r>
    </w:p>
    <w:p w:rsidR="008C06D9" w:rsidRPr="001D4233" w:rsidRDefault="008C06D9" w:rsidP="008C06D9">
      <w:pPr>
        <w:spacing w:after="0"/>
        <w:rPr>
          <w:b/>
          <w:bCs/>
          <w:color w:val="00B0F0"/>
          <w:u w:val="single"/>
          <w:rtl/>
        </w:rPr>
      </w:pPr>
      <w:r w:rsidRPr="001D4233">
        <w:rPr>
          <w:rFonts w:hint="cs"/>
          <w:b/>
          <w:bCs/>
          <w:color w:val="00B0F0"/>
          <w:u w:val="single"/>
          <w:rtl/>
        </w:rPr>
        <w:t>ب- 3</w:t>
      </w:r>
    </w:p>
    <w:p w:rsidR="008C06D9" w:rsidRDefault="008C06D9" w:rsidP="008C06D9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ج- 5</w:t>
      </w:r>
    </w:p>
    <w:p w:rsidR="008C06D9" w:rsidRDefault="008C06D9" w:rsidP="008C06D9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د- 8</w:t>
      </w:r>
    </w:p>
    <w:p w:rsidR="008C06D9" w:rsidRDefault="008C06D9" w:rsidP="008C06D9">
      <w:pPr>
        <w:spacing w:after="0"/>
        <w:rPr>
          <w:color w:val="000000" w:themeColor="text1"/>
          <w:rtl/>
        </w:rPr>
      </w:pPr>
    </w:p>
    <w:p w:rsidR="008C06D9" w:rsidRPr="001D4233" w:rsidRDefault="008C06D9" w:rsidP="008C06D9">
      <w:pPr>
        <w:pStyle w:val="a7"/>
        <w:numPr>
          <w:ilvl w:val="0"/>
          <w:numId w:val="22"/>
        </w:numPr>
        <w:spacing w:after="0"/>
        <w:rPr>
          <w:b/>
          <w:bCs/>
          <w:color w:val="E36C0A" w:themeColor="accent6" w:themeShade="BF"/>
          <w:sz w:val="24"/>
          <w:szCs w:val="24"/>
        </w:rPr>
      </w:pPr>
      <w:r w:rsidRPr="001D4233">
        <w:rPr>
          <w:rFonts w:hint="cs"/>
          <w:b/>
          <w:bCs/>
          <w:color w:val="E36C0A" w:themeColor="accent6" w:themeShade="BF"/>
          <w:sz w:val="24"/>
          <w:szCs w:val="24"/>
          <w:rtl/>
        </w:rPr>
        <w:t>ليس من مجموعه النظم القانونيه :</w:t>
      </w:r>
    </w:p>
    <w:p w:rsidR="008C06D9" w:rsidRDefault="008C06D9" w:rsidP="008C06D9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أ-قانون البلد الام</w:t>
      </w:r>
    </w:p>
    <w:p w:rsidR="008C06D9" w:rsidRPr="001D4233" w:rsidRDefault="008C06D9" w:rsidP="008C06D9">
      <w:pPr>
        <w:spacing w:after="0"/>
        <w:rPr>
          <w:b/>
          <w:bCs/>
          <w:color w:val="00B0F0"/>
          <w:u w:val="single"/>
          <w:rtl/>
        </w:rPr>
      </w:pPr>
      <w:r w:rsidRPr="001D4233">
        <w:rPr>
          <w:rFonts w:hint="cs"/>
          <w:b/>
          <w:bCs/>
          <w:color w:val="00B0F0"/>
          <w:u w:val="single"/>
          <w:rtl/>
        </w:rPr>
        <w:t>ب- القانون الامريكي</w:t>
      </w:r>
    </w:p>
    <w:p w:rsidR="008C06D9" w:rsidRDefault="008C06D9" w:rsidP="008C06D9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ج- قانون البلد المضيف</w:t>
      </w:r>
    </w:p>
    <w:p w:rsidR="008C06D9" w:rsidRDefault="008C06D9" w:rsidP="008C06D9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 xml:space="preserve">د- القانون الدولي </w:t>
      </w:r>
    </w:p>
    <w:p w:rsidR="008C06D9" w:rsidRDefault="008C06D9" w:rsidP="008C06D9">
      <w:pPr>
        <w:spacing w:after="0"/>
        <w:rPr>
          <w:color w:val="000000" w:themeColor="text1"/>
          <w:rtl/>
        </w:rPr>
      </w:pPr>
    </w:p>
    <w:p w:rsidR="008C06D9" w:rsidRPr="001D4233" w:rsidRDefault="00151255" w:rsidP="008C06D9">
      <w:pPr>
        <w:pStyle w:val="a7"/>
        <w:numPr>
          <w:ilvl w:val="0"/>
          <w:numId w:val="22"/>
        </w:numPr>
        <w:spacing w:after="0"/>
        <w:rPr>
          <w:b/>
          <w:bCs/>
          <w:color w:val="E36C0A" w:themeColor="accent6" w:themeShade="BF"/>
          <w:sz w:val="24"/>
          <w:szCs w:val="24"/>
        </w:rPr>
      </w:pPr>
      <w:r w:rsidRPr="001D4233">
        <w:rPr>
          <w:rFonts w:hint="cs"/>
          <w:b/>
          <w:bCs/>
          <w:color w:val="E36C0A" w:themeColor="accent6" w:themeShade="BF"/>
          <w:sz w:val="24"/>
          <w:szCs w:val="24"/>
          <w:rtl/>
        </w:rPr>
        <w:t>يعرف احيانا بالقانون الادارى الفرنسي والذي يقوم على تشريع واضح ومفصل ويوضح</w:t>
      </w:r>
    </w:p>
    <w:p w:rsidR="00151255" w:rsidRDefault="00151255" w:rsidP="00151255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حكم القانون في كل حالة يمكن ان تطرأ وجذورة مشتقه من القانون الروماني هو :</w:t>
      </w:r>
    </w:p>
    <w:p w:rsidR="00151255" w:rsidRPr="001D4233" w:rsidRDefault="00151255" w:rsidP="00151255">
      <w:pPr>
        <w:spacing w:after="0"/>
        <w:rPr>
          <w:color w:val="000000" w:themeColor="text1"/>
          <w:rtl/>
        </w:rPr>
      </w:pPr>
      <w:r w:rsidRPr="001D4233">
        <w:rPr>
          <w:rFonts w:hint="cs"/>
          <w:color w:val="000000" w:themeColor="text1"/>
          <w:rtl/>
        </w:rPr>
        <w:t xml:space="preserve">أ-القانون العام </w:t>
      </w:r>
      <w:r w:rsidRPr="001D4233">
        <w:rPr>
          <w:rFonts w:ascii="Calibri,Bold" w:eastAsiaTheme="minorHAnsi" w:hAnsi="Calibri,Bold" w:cs="Calibri,Bold"/>
        </w:rPr>
        <w:t>"Common Law"</w:t>
      </w:r>
    </w:p>
    <w:p w:rsidR="00151255" w:rsidRPr="001D4233" w:rsidRDefault="00151255" w:rsidP="00151255">
      <w:pPr>
        <w:spacing w:after="0"/>
        <w:rPr>
          <w:rFonts w:ascii="Calibri,Bold" w:eastAsiaTheme="minorHAnsi" w:hAnsi="Calibri,Bold" w:cs="Calibri,Bold"/>
          <w:b/>
          <w:bCs/>
          <w:color w:val="00B0F0"/>
          <w:u w:val="single"/>
          <w:rtl/>
        </w:rPr>
      </w:pPr>
      <w:r w:rsidRPr="001D4233">
        <w:rPr>
          <w:rFonts w:hint="cs"/>
          <w:b/>
          <w:bCs/>
          <w:color w:val="00B0F0"/>
          <w:u w:val="single"/>
          <w:rtl/>
        </w:rPr>
        <w:t xml:space="preserve">ب- القانون الكودي </w:t>
      </w:r>
      <w:r w:rsidRPr="001D4233">
        <w:rPr>
          <w:rFonts w:ascii="Calibri,Bold" w:eastAsiaTheme="minorHAnsi" w:hAnsi="Calibri,Bold" w:cs="Calibri,Bold"/>
          <w:b/>
          <w:bCs/>
          <w:color w:val="00B0F0"/>
          <w:u w:val="single"/>
        </w:rPr>
        <w:t>"Code Law"</w:t>
      </w:r>
    </w:p>
    <w:p w:rsidR="00151255" w:rsidRDefault="00151255" w:rsidP="00151255">
      <w:pPr>
        <w:spacing w:after="0"/>
        <w:rPr>
          <w:color w:val="000000" w:themeColor="text1"/>
          <w:rtl/>
        </w:rPr>
      </w:pPr>
      <w:r w:rsidRPr="00151255">
        <w:rPr>
          <w:rFonts w:ascii="Calibri,Bold" w:eastAsiaTheme="minorHAnsi" w:hAnsi="Calibri,Bold" w:cs="Times New Roman" w:hint="cs"/>
          <w:rtl/>
        </w:rPr>
        <w:t>ج</w:t>
      </w:r>
      <w:r w:rsidRPr="00151255">
        <w:rPr>
          <w:rFonts w:ascii="Calibri,Bold" w:eastAsiaTheme="minorHAnsi" w:hAnsi="Calibri,Bold" w:cs="Calibri,Bold" w:hint="cs"/>
          <w:rtl/>
        </w:rPr>
        <w:t>-</w:t>
      </w:r>
      <w:r>
        <w:rPr>
          <w:rFonts w:hint="cs"/>
          <w:color w:val="000000" w:themeColor="text1"/>
          <w:rtl/>
        </w:rPr>
        <w:t xml:space="preserve"> قانون السماء</w:t>
      </w:r>
    </w:p>
    <w:p w:rsidR="00151255" w:rsidRDefault="00151255" w:rsidP="00151255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د- القانون الدولى الخاص</w:t>
      </w:r>
    </w:p>
    <w:p w:rsidR="00151255" w:rsidRDefault="00151255" w:rsidP="00151255">
      <w:pPr>
        <w:spacing w:after="0"/>
        <w:rPr>
          <w:color w:val="000000" w:themeColor="text1"/>
          <w:rtl/>
        </w:rPr>
      </w:pPr>
    </w:p>
    <w:p w:rsidR="00151255" w:rsidRPr="001D4233" w:rsidRDefault="00151255" w:rsidP="00151255">
      <w:pPr>
        <w:pStyle w:val="a7"/>
        <w:numPr>
          <w:ilvl w:val="0"/>
          <w:numId w:val="22"/>
        </w:numPr>
        <w:spacing w:after="0"/>
        <w:rPr>
          <w:b/>
          <w:bCs/>
          <w:color w:val="E36C0A" w:themeColor="accent6" w:themeShade="BF"/>
          <w:sz w:val="24"/>
          <w:szCs w:val="24"/>
        </w:rPr>
      </w:pPr>
      <w:r w:rsidRPr="001D4233">
        <w:rPr>
          <w:rFonts w:hint="cs"/>
          <w:b/>
          <w:bCs/>
          <w:color w:val="E36C0A" w:themeColor="accent6" w:themeShade="BF"/>
          <w:sz w:val="24"/>
          <w:szCs w:val="24"/>
          <w:rtl/>
        </w:rPr>
        <w:t>من اهم الاعبين في البيئه السياسيه :</w:t>
      </w:r>
    </w:p>
    <w:p w:rsidR="00151255" w:rsidRPr="001D4233" w:rsidRDefault="00151255" w:rsidP="00151255">
      <w:pPr>
        <w:spacing w:after="0"/>
        <w:rPr>
          <w:b/>
          <w:bCs/>
          <w:color w:val="00B0F0"/>
          <w:u w:val="single"/>
          <w:rtl/>
        </w:rPr>
      </w:pPr>
      <w:r w:rsidRPr="001D4233">
        <w:rPr>
          <w:rFonts w:hint="cs"/>
          <w:b/>
          <w:bCs/>
          <w:color w:val="00B0F0"/>
          <w:u w:val="single"/>
          <w:rtl/>
        </w:rPr>
        <w:t>أ-حكومة البلد</w:t>
      </w:r>
    </w:p>
    <w:p w:rsidR="00151255" w:rsidRDefault="00151255" w:rsidP="00151255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ب- التجار</w:t>
      </w:r>
    </w:p>
    <w:p w:rsidR="00151255" w:rsidRDefault="00151255" w:rsidP="00151255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ج- الحكومات المصدره</w:t>
      </w:r>
    </w:p>
    <w:p w:rsidR="00151255" w:rsidRDefault="00151255" w:rsidP="00151255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د- أصحاب رؤس الاموال</w:t>
      </w:r>
    </w:p>
    <w:p w:rsidR="00151255" w:rsidRDefault="00151255" w:rsidP="00151255">
      <w:pPr>
        <w:spacing w:after="0"/>
        <w:rPr>
          <w:color w:val="000000" w:themeColor="text1"/>
          <w:rtl/>
        </w:rPr>
      </w:pPr>
    </w:p>
    <w:p w:rsidR="00151255" w:rsidRPr="001D4233" w:rsidRDefault="006B7404" w:rsidP="00151255">
      <w:pPr>
        <w:pStyle w:val="a7"/>
        <w:numPr>
          <w:ilvl w:val="0"/>
          <w:numId w:val="22"/>
        </w:numPr>
        <w:spacing w:after="0"/>
        <w:rPr>
          <w:b/>
          <w:bCs/>
          <w:color w:val="E36C0A" w:themeColor="accent6" w:themeShade="BF"/>
          <w:sz w:val="24"/>
          <w:szCs w:val="24"/>
        </w:rPr>
      </w:pPr>
      <w:r w:rsidRPr="001D4233">
        <w:rPr>
          <w:rFonts w:hint="cs"/>
          <w:b/>
          <w:bCs/>
          <w:color w:val="E36C0A" w:themeColor="accent6" w:themeShade="BF"/>
          <w:sz w:val="24"/>
          <w:szCs w:val="24"/>
          <w:rtl/>
        </w:rPr>
        <w:t>من عناصر البيئه الثقافيه :</w:t>
      </w:r>
    </w:p>
    <w:p w:rsidR="006B7404" w:rsidRDefault="006B7404" w:rsidP="006B7404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 xml:space="preserve">أ-عناصر فيزيقيه </w:t>
      </w:r>
    </w:p>
    <w:p w:rsidR="006B7404" w:rsidRDefault="006B7404" w:rsidP="006B7404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 xml:space="preserve">ب- عناصر ديمغرافيه </w:t>
      </w:r>
    </w:p>
    <w:p w:rsidR="006B7404" w:rsidRDefault="006B7404" w:rsidP="006B7404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ج- عناصر سلوكيه</w:t>
      </w:r>
    </w:p>
    <w:p w:rsidR="006B7404" w:rsidRPr="00880068" w:rsidRDefault="006B7404" w:rsidP="006B7404">
      <w:pPr>
        <w:spacing w:after="0"/>
        <w:rPr>
          <w:b/>
          <w:bCs/>
          <w:color w:val="00B0F0"/>
          <w:u w:val="single"/>
          <w:rtl/>
        </w:rPr>
      </w:pPr>
      <w:r w:rsidRPr="00880068">
        <w:rPr>
          <w:rFonts w:hint="cs"/>
          <w:b/>
          <w:bCs/>
          <w:color w:val="00B0F0"/>
          <w:u w:val="single"/>
          <w:rtl/>
        </w:rPr>
        <w:t>د- جميع ما سبق</w:t>
      </w:r>
    </w:p>
    <w:p w:rsidR="006B7404" w:rsidRDefault="006B7404" w:rsidP="006B7404">
      <w:pPr>
        <w:spacing w:after="0"/>
        <w:rPr>
          <w:color w:val="000000" w:themeColor="text1"/>
          <w:rtl/>
        </w:rPr>
      </w:pPr>
    </w:p>
    <w:p w:rsidR="006B7404" w:rsidRPr="001D4233" w:rsidRDefault="006B7404" w:rsidP="006B7404">
      <w:pPr>
        <w:pStyle w:val="a7"/>
        <w:numPr>
          <w:ilvl w:val="0"/>
          <w:numId w:val="22"/>
        </w:numPr>
        <w:spacing w:after="0"/>
        <w:rPr>
          <w:b/>
          <w:bCs/>
          <w:color w:val="E36C0A" w:themeColor="accent6" w:themeShade="BF"/>
          <w:sz w:val="24"/>
          <w:szCs w:val="24"/>
        </w:rPr>
      </w:pPr>
      <w:r w:rsidRPr="001D4233">
        <w:rPr>
          <w:rFonts w:hint="cs"/>
          <w:b/>
          <w:bCs/>
          <w:color w:val="E36C0A" w:themeColor="accent6" w:themeShade="BF"/>
          <w:sz w:val="24"/>
          <w:szCs w:val="24"/>
          <w:rtl/>
        </w:rPr>
        <w:t>تأثير معدل النمو لايقتصر على حجم السكان مستقبلا فقط ولكنه يؤثر أيضا على تركيبه السكان :</w:t>
      </w:r>
    </w:p>
    <w:p w:rsidR="006B7404" w:rsidRPr="00880068" w:rsidRDefault="006B7404" w:rsidP="006B7404">
      <w:pPr>
        <w:spacing w:after="0"/>
        <w:rPr>
          <w:b/>
          <w:bCs/>
          <w:color w:val="00B0F0"/>
          <w:u w:val="single"/>
          <w:rtl/>
        </w:rPr>
      </w:pPr>
      <w:r w:rsidRPr="00880068">
        <w:rPr>
          <w:rFonts w:hint="cs"/>
          <w:b/>
          <w:bCs/>
          <w:color w:val="00B0F0"/>
          <w:u w:val="single"/>
          <w:rtl/>
        </w:rPr>
        <w:t>أ-الحالية</w:t>
      </w:r>
    </w:p>
    <w:p w:rsidR="006B7404" w:rsidRDefault="006B7404" w:rsidP="006B7404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ب- الماضيه</w:t>
      </w:r>
    </w:p>
    <w:p w:rsidR="006B7404" w:rsidRDefault="006B7404" w:rsidP="006B7404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ج- أ + ب</w:t>
      </w:r>
    </w:p>
    <w:p w:rsidR="006B7404" w:rsidRDefault="006B7404" w:rsidP="006B7404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د- ليس مما سبق</w:t>
      </w:r>
    </w:p>
    <w:p w:rsidR="006B7404" w:rsidRDefault="006B7404" w:rsidP="006B7404">
      <w:pPr>
        <w:spacing w:after="0"/>
        <w:rPr>
          <w:color w:val="000000" w:themeColor="text1"/>
          <w:rtl/>
        </w:rPr>
      </w:pPr>
    </w:p>
    <w:p w:rsidR="006B7404" w:rsidRPr="001D4233" w:rsidRDefault="006B7404" w:rsidP="006B7404">
      <w:pPr>
        <w:pStyle w:val="a7"/>
        <w:numPr>
          <w:ilvl w:val="0"/>
          <w:numId w:val="22"/>
        </w:numPr>
        <w:spacing w:after="0"/>
        <w:rPr>
          <w:b/>
          <w:bCs/>
          <w:color w:val="E36C0A" w:themeColor="accent6" w:themeShade="BF"/>
          <w:sz w:val="24"/>
          <w:szCs w:val="24"/>
        </w:rPr>
      </w:pPr>
      <w:r w:rsidRPr="001D4233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البلدان الناميه عادة ذات معدلات نمو :</w:t>
      </w:r>
    </w:p>
    <w:p w:rsidR="006B7404" w:rsidRPr="00880068" w:rsidRDefault="006B7404" w:rsidP="006B7404">
      <w:pPr>
        <w:spacing w:after="0"/>
        <w:rPr>
          <w:b/>
          <w:bCs/>
          <w:color w:val="00B0F0"/>
          <w:u w:val="single"/>
          <w:rtl/>
        </w:rPr>
      </w:pPr>
      <w:r w:rsidRPr="00880068">
        <w:rPr>
          <w:rFonts w:hint="cs"/>
          <w:b/>
          <w:bCs/>
          <w:color w:val="00B0F0"/>
          <w:u w:val="single"/>
          <w:rtl/>
        </w:rPr>
        <w:t>أ-مرتفعه</w:t>
      </w:r>
    </w:p>
    <w:p w:rsidR="006B7404" w:rsidRDefault="006B7404" w:rsidP="006B7404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ب- متوسطه</w:t>
      </w:r>
    </w:p>
    <w:p w:rsidR="006B7404" w:rsidRDefault="006B7404" w:rsidP="006B7404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ج- منخفضه</w:t>
      </w:r>
    </w:p>
    <w:p w:rsidR="006B7404" w:rsidRDefault="006B7404" w:rsidP="006B7404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د- طبيعيه</w:t>
      </w:r>
    </w:p>
    <w:p w:rsidR="006B7404" w:rsidRDefault="006B7404" w:rsidP="006B7404">
      <w:pPr>
        <w:spacing w:after="0"/>
        <w:rPr>
          <w:color w:val="000000" w:themeColor="text1"/>
          <w:rtl/>
        </w:rPr>
      </w:pPr>
    </w:p>
    <w:p w:rsidR="006B7404" w:rsidRPr="001D4233" w:rsidRDefault="006B7404" w:rsidP="006B7404">
      <w:pPr>
        <w:pStyle w:val="a7"/>
        <w:numPr>
          <w:ilvl w:val="0"/>
          <w:numId w:val="22"/>
        </w:numPr>
        <w:spacing w:after="0"/>
        <w:rPr>
          <w:b/>
          <w:bCs/>
          <w:color w:val="E36C0A" w:themeColor="accent6" w:themeShade="BF"/>
          <w:sz w:val="24"/>
          <w:szCs w:val="24"/>
        </w:rPr>
      </w:pPr>
      <w:r w:rsidRPr="001D4233">
        <w:rPr>
          <w:rFonts w:hint="cs"/>
          <w:b/>
          <w:bCs/>
          <w:color w:val="E36C0A" w:themeColor="accent6" w:themeShade="BF"/>
          <w:sz w:val="24"/>
          <w:szCs w:val="24"/>
          <w:rtl/>
        </w:rPr>
        <w:lastRenderedPageBreak/>
        <w:t>البلدان الصناعيه ذات معدلات نمو :</w:t>
      </w:r>
    </w:p>
    <w:p w:rsidR="006B7404" w:rsidRDefault="006B7404" w:rsidP="006B7404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 xml:space="preserve">أ-مرتفعه </w:t>
      </w:r>
    </w:p>
    <w:p w:rsidR="006B7404" w:rsidRDefault="006B7404" w:rsidP="006B7404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 xml:space="preserve">ب- متوسطه </w:t>
      </w:r>
    </w:p>
    <w:p w:rsidR="006B7404" w:rsidRPr="00880068" w:rsidRDefault="006B7404" w:rsidP="006B7404">
      <w:pPr>
        <w:spacing w:after="0"/>
        <w:rPr>
          <w:b/>
          <w:bCs/>
          <w:color w:val="00B0F0"/>
          <w:u w:val="single"/>
          <w:rtl/>
        </w:rPr>
      </w:pPr>
      <w:r w:rsidRPr="00880068">
        <w:rPr>
          <w:rFonts w:hint="cs"/>
          <w:b/>
          <w:bCs/>
          <w:color w:val="00B0F0"/>
          <w:u w:val="single"/>
          <w:rtl/>
        </w:rPr>
        <w:t>ج- منخفضه</w:t>
      </w:r>
    </w:p>
    <w:p w:rsidR="006B7404" w:rsidRDefault="006B7404" w:rsidP="006B7404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د- طبيعيه</w:t>
      </w:r>
    </w:p>
    <w:p w:rsidR="006B7404" w:rsidRDefault="006B7404" w:rsidP="006B7404">
      <w:pPr>
        <w:spacing w:after="0"/>
        <w:rPr>
          <w:color w:val="000000" w:themeColor="text1"/>
          <w:rtl/>
        </w:rPr>
      </w:pPr>
    </w:p>
    <w:p w:rsidR="006B7404" w:rsidRPr="001D4233" w:rsidRDefault="00321D1E" w:rsidP="00321D1E">
      <w:pPr>
        <w:pStyle w:val="a7"/>
        <w:numPr>
          <w:ilvl w:val="0"/>
          <w:numId w:val="22"/>
        </w:numPr>
        <w:spacing w:after="0"/>
        <w:rPr>
          <w:b/>
          <w:bCs/>
          <w:color w:val="E36C0A" w:themeColor="accent6" w:themeShade="BF"/>
          <w:sz w:val="24"/>
          <w:szCs w:val="24"/>
        </w:rPr>
      </w:pPr>
      <w:r w:rsidRPr="001D4233">
        <w:rPr>
          <w:rFonts w:hint="cs"/>
          <w:b/>
          <w:bCs/>
          <w:color w:val="E36C0A" w:themeColor="accent6" w:themeShade="BF"/>
          <w:sz w:val="24"/>
          <w:szCs w:val="24"/>
          <w:rtl/>
        </w:rPr>
        <w:t>من خصائص العناصر الديمغرافيه :</w:t>
      </w:r>
    </w:p>
    <w:p w:rsidR="00321D1E" w:rsidRPr="00880068" w:rsidRDefault="00321D1E" w:rsidP="00321D1E">
      <w:pPr>
        <w:spacing w:after="0"/>
        <w:rPr>
          <w:b/>
          <w:bCs/>
          <w:color w:val="00B0F0"/>
          <w:u w:val="single"/>
          <w:rtl/>
        </w:rPr>
      </w:pPr>
      <w:r w:rsidRPr="00880068">
        <w:rPr>
          <w:rFonts w:hint="cs"/>
          <w:b/>
          <w:bCs/>
          <w:color w:val="00B0F0"/>
          <w:u w:val="single"/>
          <w:rtl/>
        </w:rPr>
        <w:t>أ-الحضر والريف</w:t>
      </w:r>
    </w:p>
    <w:p w:rsidR="00321D1E" w:rsidRDefault="00321D1E" w:rsidP="00321D1E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ب- النظره الى العمل</w:t>
      </w:r>
    </w:p>
    <w:p w:rsidR="00321D1E" w:rsidRDefault="00321D1E" w:rsidP="00321D1E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ج- نوع المهنه</w:t>
      </w:r>
    </w:p>
    <w:p w:rsidR="00321D1E" w:rsidRDefault="00321D1E" w:rsidP="00321D1E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د- اللغه والاتصلات</w:t>
      </w:r>
    </w:p>
    <w:p w:rsidR="00321D1E" w:rsidRDefault="00321D1E" w:rsidP="00321D1E">
      <w:pPr>
        <w:spacing w:after="0"/>
        <w:rPr>
          <w:color w:val="000000" w:themeColor="text1"/>
          <w:rtl/>
        </w:rPr>
      </w:pPr>
    </w:p>
    <w:p w:rsidR="00321D1E" w:rsidRPr="001D4233" w:rsidRDefault="00321D1E" w:rsidP="00321D1E">
      <w:pPr>
        <w:pStyle w:val="a7"/>
        <w:numPr>
          <w:ilvl w:val="0"/>
          <w:numId w:val="22"/>
        </w:numPr>
        <w:spacing w:after="0"/>
        <w:rPr>
          <w:b/>
          <w:bCs/>
          <w:color w:val="E36C0A" w:themeColor="accent6" w:themeShade="BF"/>
          <w:sz w:val="24"/>
          <w:szCs w:val="24"/>
        </w:rPr>
      </w:pPr>
      <w:r w:rsidRPr="001D4233">
        <w:rPr>
          <w:rFonts w:hint="cs"/>
          <w:b/>
          <w:bCs/>
          <w:color w:val="E36C0A" w:themeColor="accent6" w:themeShade="BF"/>
          <w:sz w:val="24"/>
          <w:szCs w:val="24"/>
          <w:rtl/>
        </w:rPr>
        <w:t>هو الاتفاق على تضييق الخلافات والوصول الى نتيجه يرضاها الطرفان المتفاوضان</w:t>
      </w:r>
    </w:p>
    <w:p w:rsidR="00321D1E" w:rsidRPr="001D4233" w:rsidRDefault="00321D1E" w:rsidP="00321D1E">
      <w:pPr>
        <w:spacing w:after="0"/>
        <w:rPr>
          <w:b/>
          <w:bCs/>
          <w:color w:val="E36C0A" w:themeColor="accent6" w:themeShade="BF"/>
          <w:sz w:val="24"/>
          <w:szCs w:val="24"/>
          <w:rtl/>
        </w:rPr>
      </w:pPr>
      <w:r w:rsidRPr="001D4233">
        <w:rPr>
          <w:rFonts w:hint="cs"/>
          <w:b/>
          <w:bCs/>
          <w:color w:val="E36C0A" w:themeColor="accent6" w:themeShade="BF"/>
          <w:sz w:val="24"/>
          <w:szCs w:val="24"/>
          <w:rtl/>
        </w:rPr>
        <w:t>من خلال الحوار والاخذ والرد :</w:t>
      </w:r>
    </w:p>
    <w:p w:rsidR="00321D1E" w:rsidRPr="00880068" w:rsidRDefault="00321D1E" w:rsidP="00321D1E">
      <w:pPr>
        <w:spacing w:after="0"/>
        <w:rPr>
          <w:b/>
          <w:bCs/>
          <w:color w:val="00B0F0"/>
          <w:u w:val="single"/>
          <w:rtl/>
        </w:rPr>
      </w:pPr>
      <w:r w:rsidRPr="00880068">
        <w:rPr>
          <w:rFonts w:hint="cs"/>
          <w:b/>
          <w:bCs/>
          <w:color w:val="00B0F0"/>
          <w:u w:val="single"/>
          <w:rtl/>
        </w:rPr>
        <w:t>أ-التفاوض</w:t>
      </w:r>
    </w:p>
    <w:p w:rsidR="00321D1E" w:rsidRDefault="00321D1E" w:rsidP="00321D1E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ب- الاقناع</w:t>
      </w:r>
    </w:p>
    <w:p w:rsidR="00321D1E" w:rsidRDefault="00321D1E" w:rsidP="00321D1E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ج- التسويق</w:t>
      </w:r>
    </w:p>
    <w:p w:rsidR="00321D1E" w:rsidRDefault="00321D1E" w:rsidP="00321D1E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د- جميع ما سبق</w:t>
      </w:r>
    </w:p>
    <w:p w:rsidR="00321D1E" w:rsidRDefault="00321D1E" w:rsidP="00321D1E">
      <w:pPr>
        <w:spacing w:after="0"/>
        <w:rPr>
          <w:color w:val="000000" w:themeColor="text1"/>
          <w:rtl/>
        </w:rPr>
      </w:pPr>
    </w:p>
    <w:p w:rsidR="00321D1E" w:rsidRPr="001D4233" w:rsidRDefault="001D4233" w:rsidP="001D4233">
      <w:pPr>
        <w:pStyle w:val="a7"/>
        <w:numPr>
          <w:ilvl w:val="0"/>
          <w:numId w:val="22"/>
        </w:numPr>
        <w:spacing w:after="0"/>
        <w:rPr>
          <w:b/>
          <w:bCs/>
          <w:color w:val="E36C0A" w:themeColor="accent6" w:themeShade="BF"/>
          <w:sz w:val="24"/>
          <w:szCs w:val="24"/>
        </w:rPr>
      </w:pPr>
      <w:r w:rsidRPr="001D4233">
        <w:rPr>
          <w:rFonts w:hint="cs"/>
          <w:b/>
          <w:bCs/>
          <w:color w:val="E36C0A" w:themeColor="accent6" w:themeShade="BF"/>
          <w:sz w:val="24"/>
          <w:szCs w:val="24"/>
          <w:rtl/>
        </w:rPr>
        <w:t>هل الحديث عن التقارب المتزايد في أساليب الحياة في دول العالم المختلفه في :</w:t>
      </w:r>
    </w:p>
    <w:p w:rsidR="001D4233" w:rsidRPr="00880068" w:rsidRDefault="001D4233" w:rsidP="001D4233">
      <w:pPr>
        <w:spacing w:after="0"/>
        <w:rPr>
          <w:b/>
          <w:bCs/>
          <w:color w:val="00B0F0"/>
          <w:u w:val="single"/>
          <w:rtl/>
        </w:rPr>
      </w:pPr>
      <w:r w:rsidRPr="00880068">
        <w:rPr>
          <w:rFonts w:hint="cs"/>
          <w:b/>
          <w:bCs/>
          <w:color w:val="00B0F0"/>
          <w:u w:val="single"/>
          <w:rtl/>
        </w:rPr>
        <w:t xml:space="preserve">أ-ازدياد </w:t>
      </w:r>
    </w:p>
    <w:p w:rsidR="001D4233" w:rsidRDefault="001D4233" w:rsidP="001D4233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ب- انخفاض</w:t>
      </w:r>
    </w:p>
    <w:p w:rsidR="001D4233" w:rsidRDefault="001D4233" w:rsidP="001D4233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ج- اعتدال</w:t>
      </w:r>
    </w:p>
    <w:p w:rsidR="001D4233" w:rsidRDefault="001D4233" w:rsidP="001D4233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د- أ + ج</w:t>
      </w:r>
    </w:p>
    <w:p w:rsidR="001D4233" w:rsidRDefault="001D4233" w:rsidP="001D4233">
      <w:pPr>
        <w:spacing w:after="0"/>
        <w:rPr>
          <w:color w:val="000000" w:themeColor="text1"/>
          <w:rtl/>
        </w:rPr>
      </w:pPr>
    </w:p>
    <w:p w:rsidR="001D4233" w:rsidRPr="001D4233" w:rsidRDefault="001D4233" w:rsidP="001D4233">
      <w:pPr>
        <w:pStyle w:val="a7"/>
        <w:numPr>
          <w:ilvl w:val="0"/>
          <w:numId w:val="22"/>
        </w:numPr>
        <w:spacing w:after="0"/>
        <w:rPr>
          <w:b/>
          <w:bCs/>
          <w:color w:val="E36C0A" w:themeColor="accent6" w:themeShade="BF"/>
          <w:sz w:val="24"/>
          <w:szCs w:val="24"/>
        </w:rPr>
      </w:pPr>
      <w:r w:rsidRPr="001D4233">
        <w:rPr>
          <w:rFonts w:hint="cs"/>
          <w:b/>
          <w:bCs/>
          <w:color w:val="E36C0A" w:themeColor="accent6" w:themeShade="BF"/>
          <w:sz w:val="24"/>
          <w:szCs w:val="24"/>
          <w:rtl/>
        </w:rPr>
        <w:t>القيم السائده في المجتمعات الرجوليه هي :</w:t>
      </w:r>
    </w:p>
    <w:p w:rsidR="001D4233" w:rsidRDefault="001D4233" w:rsidP="001D4233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أ-النجاح</w:t>
      </w:r>
    </w:p>
    <w:p w:rsidR="001D4233" w:rsidRDefault="001D4233" w:rsidP="001D4233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ب- المال</w:t>
      </w:r>
    </w:p>
    <w:p w:rsidR="001D4233" w:rsidRDefault="001D4233" w:rsidP="001D4233">
      <w:pPr>
        <w:spacing w:after="0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ج- المقتنيات العديده</w:t>
      </w:r>
    </w:p>
    <w:p w:rsidR="001D4233" w:rsidRPr="00880068" w:rsidRDefault="001D4233" w:rsidP="001D4233">
      <w:pPr>
        <w:spacing w:after="0"/>
        <w:rPr>
          <w:b/>
          <w:bCs/>
          <w:color w:val="00B0F0"/>
          <w:u w:val="single"/>
          <w:rtl/>
        </w:rPr>
      </w:pPr>
      <w:r w:rsidRPr="00880068">
        <w:rPr>
          <w:rFonts w:hint="cs"/>
          <w:b/>
          <w:bCs/>
          <w:color w:val="00B0F0"/>
          <w:u w:val="single"/>
          <w:rtl/>
        </w:rPr>
        <w:t>د- جميع ما سبق</w:t>
      </w:r>
    </w:p>
    <w:sectPr w:rsidR="001D4233" w:rsidRPr="00880068" w:rsidSect="004E1FD7">
      <w:headerReference w:type="default" r:id="rId11"/>
      <w:footerReference w:type="default" r:id="rId12"/>
      <w:pgSz w:w="11906" w:h="16838"/>
      <w:pgMar w:top="1134" w:right="1841" w:bottom="426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149E" w:rsidRDefault="00D0149E" w:rsidP="00072A45">
      <w:pPr>
        <w:spacing w:after="0" w:line="240" w:lineRule="auto"/>
      </w:pPr>
      <w:r>
        <w:separator/>
      </w:r>
    </w:p>
  </w:endnote>
  <w:endnote w:type="continuationSeparator" w:id="1">
    <w:p w:rsidR="00D0149E" w:rsidRDefault="00D0149E" w:rsidP="00072A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99F" w:rsidRPr="00390E58" w:rsidRDefault="00AA799F" w:rsidP="00390E58">
    <w:pPr>
      <w:pStyle w:val="a6"/>
      <w:rPr>
        <w:b/>
        <w:bCs/>
        <w:color w:val="000000" w:themeColor="text1"/>
      </w:rPr>
    </w:pPr>
    <w:r w:rsidRPr="00390E58">
      <w:rPr>
        <w:rFonts w:hint="cs"/>
        <w:b/>
        <w:bCs/>
        <w:color w:val="000000" w:themeColor="text1"/>
        <w:rtl/>
      </w:rPr>
      <w:t>تجميع اسئلة الا</w:t>
    </w:r>
    <w:r>
      <w:rPr>
        <w:rFonts w:hint="cs"/>
        <w:b/>
        <w:bCs/>
        <w:color w:val="000000" w:themeColor="text1"/>
        <w:rtl/>
      </w:rPr>
      <w:t>عوام</w:t>
    </w:r>
    <w:r w:rsidRPr="00390E58">
      <w:rPr>
        <w:rFonts w:hint="cs"/>
        <w:b/>
        <w:bCs/>
        <w:color w:val="000000" w:themeColor="text1"/>
        <w:rtl/>
      </w:rPr>
      <w:t xml:space="preserve"> والانتظام</w:t>
    </w:r>
    <w:r w:rsidRPr="00390E58">
      <w:rPr>
        <w:b/>
        <w:bCs/>
        <w:color w:val="000000" w:themeColor="text1"/>
        <w:rtl/>
      </w:rPr>
      <w:ptab w:relativeTo="margin" w:alignment="center" w:leader="none"/>
    </w:r>
    <w:r>
      <w:rPr>
        <w:rFonts w:hint="cs"/>
        <w:b/>
        <w:bCs/>
        <w:color w:val="000000" w:themeColor="text1"/>
        <w:rtl/>
      </w:rPr>
      <w:t xml:space="preserve"> ورشه إداره الاعمال الدوليه</w:t>
    </w:r>
    <w:r w:rsidRPr="00390E58">
      <w:rPr>
        <w:b/>
        <w:bCs/>
        <w:color w:val="000000" w:themeColor="text1"/>
        <w:rtl/>
      </w:rPr>
      <w:ptab w:relativeTo="margin" w:alignment="right" w:leader="none"/>
    </w:r>
    <w:r>
      <w:rPr>
        <w:rFonts w:hint="cs"/>
        <w:b/>
        <w:bCs/>
        <w:color w:val="000000" w:themeColor="text1"/>
        <w:rtl/>
      </w:rPr>
      <w:t xml:space="preserve"> الدفعه الماسيه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149E" w:rsidRDefault="00D0149E" w:rsidP="00072A45">
      <w:pPr>
        <w:spacing w:after="0" w:line="240" w:lineRule="auto"/>
      </w:pPr>
      <w:r>
        <w:separator/>
      </w:r>
    </w:p>
  </w:footnote>
  <w:footnote w:type="continuationSeparator" w:id="1">
    <w:p w:rsidR="00D0149E" w:rsidRDefault="00D0149E" w:rsidP="00072A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99F" w:rsidRDefault="00AA799F" w:rsidP="00650BB9">
    <w:pPr>
      <w:pStyle w:val="a5"/>
    </w:pPr>
  </w:p>
  <w:p w:rsidR="00AA799F" w:rsidRPr="00DE0FCA" w:rsidRDefault="00AA799F" w:rsidP="00650BB9">
    <w:pPr>
      <w:pStyle w:val="a5"/>
      <w:tabs>
        <w:tab w:val="clear" w:pos="8306"/>
        <w:tab w:val="left" w:pos="6921"/>
      </w:tabs>
      <w:jc w:val="both"/>
      <w:rPr>
        <w:sz w:val="24"/>
        <w:szCs w:val="24"/>
        <w:rtl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37FEA"/>
    <w:multiLevelType w:val="hybridMultilevel"/>
    <w:tmpl w:val="EF703206"/>
    <w:lvl w:ilvl="0" w:tplc="AF9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9A7176"/>
    <w:multiLevelType w:val="hybridMultilevel"/>
    <w:tmpl w:val="775EC23A"/>
    <w:lvl w:ilvl="0" w:tplc="CDAA9C96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4DF56EF"/>
    <w:multiLevelType w:val="multilevel"/>
    <w:tmpl w:val="557629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."/>
      <w:lvlJc w:val="left"/>
      <w:pPr>
        <w:ind w:left="1080" w:hanging="36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">
    <w:nsid w:val="243010B6"/>
    <w:multiLevelType w:val="multilevel"/>
    <w:tmpl w:val="A69C1F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">
    <w:nsid w:val="27617049"/>
    <w:multiLevelType w:val="multilevel"/>
    <w:tmpl w:val="1EC0F4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arabicAbjad"/>
      <w:lvlText w:val="%2."/>
      <w:lvlJc w:val="left"/>
      <w:pPr>
        <w:ind w:left="36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06D06D9"/>
    <w:multiLevelType w:val="hybridMultilevel"/>
    <w:tmpl w:val="CCAA2C1C"/>
    <w:lvl w:ilvl="0" w:tplc="AF9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4857E9"/>
    <w:multiLevelType w:val="hybridMultilevel"/>
    <w:tmpl w:val="C964A116"/>
    <w:lvl w:ilvl="0" w:tplc="8A22E034">
      <w:start w:val="32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2DF574F"/>
    <w:multiLevelType w:val="hybridMultilevel"/>
    <w:tmpl w:val="90440C6E"/>
    <w:lvl w:ilvl="0" w:tplc="AF9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541EF7"/>
    <w:multiLevelType w:val="hybridMultilevel"/>
    <w:tmpl w:val="ADE4700A"/>
    <w:lvl w:ilvl="0" w:tplc="DF50B8BC">
      <w:start w:val="1"/>
      <w:numFmt w:val="arabicAlpha"/>
      <w:lvlText w:val="%1-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6C793D"/>
    <w:multiLevelType w:val="multilevel"/>
    <w:tmpl w:val="D5E0B4F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arabicAbjad"/>
      <w:lvlText w:val="%2."/>
      <w:lvlJc w:val="left"/>
      <w:pPr>
        <w:ind w:left="1080" w:hanging="360"/>
      </w:pPr>
      <w:rPr>
        <w:color w:val="auto"/>
        <w:lang w:val="en-GB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CB70997"/>
    <w:multiLevelType w:val="hybridMultilevel"/>
    <w:tmpl w:val="8CA8754A"/>
    <w:lvl w:ilvl="0" w:tplc="E5B639CA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287064"/>
    <w:multiLevelType w:val="hybridMultilevel"/>
    <w:tmpl w:val="71765E96"/>
    <w:lvl w:ilvl="0" w:tplc="EDA2F818">
      <w:start w:val="1"/>
      <w:numFmt w:val="arabicAlpha"/>
      <w:lvlText w:val="%1-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6D001A"/>
    <w:multiLevelType w:val="hybridMultilevel"/>
    <w:tmpl w:val="04AA6346"/>
    <w:lvl w:ilvl="0" w:tplc="C226A0D2">
      <w:start w:val="32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F1A56A6"/>
    <w:multiLevelType w:val="hybridMultilevel"/>
    <w:tmpl w:val="C2B41070"/>
    <w:lvl w:ilvl="0" w:tplc="4942F9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8639DD"/>
    <w:multiLevelType w:val="multilevel"/>
    <w:tmpl w:val="FE6E4F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."/>
      <w:lvlJc w:val="left"/>
      <w:pPr>
        <w:ind w:left="1080" w:hanging="36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">
    <w:nsid w:val="58201BE3"/>
    <w:multiLevelType w:val="multilevel"/>
    <w:tmpl w:val="FBACA1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6">
    <w:nsid w:val="5CD76139"/>
    <w:multiLevelType w:val="multilevel"/>
    <w:tmpl w:val="A69C1F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">
    <w:nsid w:val="5D6E090A"/>
    <w:multiLevelType w:val="hybridMultilevel"/>
    <w:tmpl w:val="09F8EE9C"/>
    <w:lvl w:ilvl="0" w:tplc="CC044D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314936"/>
    <w:multiLevelType w:val="hybridMultilevel"/>
    <w:tmpl w:val="2BD6F6EA"/>
    <w:lvl w:ilvl="0" w:tplc="0DE2EE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F5436BF"/>
    <w:multiLevelType w:val="multilevel"/>
    <w:tmpl w:val="D96A48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  <w:lang w:val="en-GB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1621887"/>
    <w:multiLevelType w:val="multilevel"/>
    <w:tmpl w:val="D96A48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  <w:lang w:val="en-GB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74967FB5"/>
    <w:multiLevelType w:val="hybridMultilevel"/>
    <w:tmpl w:val="E13C6EB2"/>
    <w:lvl w:ilvl="0" w:tplc="1CB6EA0A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color w:val="0070C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BA46B4"/>
    <w:multiLevelType w:val="hybridMultilevel"/>
    <w:tmpl w:val="D75694D6"/>
    <w:lvl w:ilvl="0" w:tplc="AF92F18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4"/>
  </w:num>
  <w:num w:numId="2">
    <w:abstractNumId w:val="2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20"/>
  </w:num>
  <w:num w:numId="7">
    <w:abstractNumId w:val="16"/>
  </w:num>
  <w:num w:numId="8">
    <w:abstractNumId w:val="15"/>
  </w:num>
  <w:num w:numId="9">
    <w:abstractNumId w:val="3"/>
  </w:num>
  <w:num w:numId="10">
    <w:abstractNumId w:val="10"/>
  </w:num>
  <w:num w:numId="11">
    <w:abstractNumId w:val="22"/>
  </w:num>
  <w:num w:numId="12">
    <w:abstractNumId w:val="0"/>
  </w:num>
  <w:num w:numId="13">
    <w:abstractNumId w:val="5"/>
  </w:num>
  <w:num w:numId="14">
    <w:abstractNumId w:val="7"/>
  </w:num>
  <w:num w:numId="15">
    <w:abstractNumId w:val="11"/>
  </w:num>
  <w:num w:numId="16">
    <w:abstractNumId w:val="8"/>
  </w:num>
  <w:num w:numId="17">
    <w:abstractNumId w:val="13"/>
  </w:num>
  <w:num w:numId="18">
    <w:abstractNumId w:val="18"/>
  </w:num>
  <w:num w:numId="19">
    <w:abstractNumId w:val="21"/>
  </w:num>
  <w:num w:numId="20">
    <w:abstractNumId w:val="1"/>
  </w:num>
  <w:num w:numId="21">
    <w:abstractNumId w:val="6"/>
  </w:num>
  <w:num w:numId="22">
    <w:abstractNumId w:val="12"/>
  </w:num>
  <w:num w:numId="23">
    <w:abstractNumId w:val="17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hdrShapeDefaults>
    <o:shapedefaults v:ext="edit" spidmax="62466"/>
  </w:hdrShapeDefaults>
  <w:footnotePr>
    <w:footnote w:id="0"/>
    <w:footnote w:id="1"/>
  </w:footnotePr>
  <w:endnotePr>
    <w:endnote w:id="0"/>
    <w:endnote w:id="1"/>
  </w:endnotePr>
  <w:compat/>
  <w:rsids>
    <w:rsidRoot w:val="005F3837"/>
    <w:rsid w:val="00015244"/>
    <w:rsid w:val="000477FF"/>
    <w:rsid w:val="0005308F"/>
    <w:rsid w:val="000632B6"/>
    <w:rsid w:val="0007045B"/>
    <w:rsid w:val="00072A45"/>
    <w:rsid w:val="00080104"/>
    <w:rsid w:val="00095C12"/>
    <w:rsid w:val="000A72F8"/>
    <w:rsid w:val="000B192A"/>
    <w:rsid w:val="000E29AB"/>
    <w:rsid w:val="000F1658"/>
    <w:rsid w:val="000F54F6"/>
    <w:rsid w:val="000F5CC1"/>
    <w:rsid w:val="00101376"/>
    <w:rsid w:val="00103493"/>
    <w:rsid w:val="0010683D"/>
    <w:rsid w:val="00112663"/>
    <w:rsid w:val="00116E96"/>
    <w:rsid w:val="00122D42"/>
    <w:rsid w:val="00131E18"/>
    <w:rsid w:val="00143CB0"/>
    <w:rsid w:val="001449A7"/>
    <w:rsid w:val="00150CF6"/>
    <w:rsid w:val="00151255"/>
    <w:rsid w:val="00154FC0"/>
    <w:rsid w:val="0016219C"/>
    <w:rsid w:val="00173C1A"/>
    <w:rsid w:val="00192B40"/>
    <w:rsid w:val="001935E8"/>
    <w:rsid w:val="001A7FB1"/>
    <w:rsid w:val="001C2C92"/>
    <w:rsid w:val="001D177D"/>
    <w:rsid w:val="001D4233"/>
    <w:rsid w:val="001E5ECC"/>
    <w:rsid w:val="001F598F"/>
    <w:rsid w:val="001F6EF7"/>
    <w:rsid w:val="002250C2"/>
    <w:rsid w:val="00237A00"/>
    <w:rsid w:val="00241633"/>
    <w:rsid w:val="00243297"/>
    <w:rsid w:val="00244C81"/>
    <w:rsid w:val="00245689"/>
    <w:rsid w:val="00245E1A"/>
    <w:rsid w:val="00253659"/>
    <w:rsid w:val="00262DA8"/>
    <w:rsid w:val="00274F98"/>
    <w:rsid w:val="00283796"/>
    <w:rsid w:val="002979ED"/>
    <w:rsid w:val="002A15A2"/>
    <w:rsid w:val="002A7C70"/>
    <w:rsid w:val="002B260E"/>
    <w:rsid w:val="002C2305"/>
    <w:rsid w:val="002C30F0"/>
    <w:rsid w:val="002C3165"/>
    <w:rsid w:val="002C5590"/>
    <w:rsid w:val="002D12A7"/>
    <w:rsid w:val="002D69E1"/>
    <w:rsid w:val="00321D1E"/>
    <w:rsid w:val="003242EA"/>
    <w:rsid w:val="00326E1B"/>
    <w:rsid w:val="00343FB2"/>
    <w:rsid w:val="003502B0"/>
    <w:rsid w:val="003554C9"/>
    <w:rsid w:val="0035759B"/>
    <w:rsid w:val="00370FA8"/>
    <w:rsid w:val="00376CCE"/>
    <w:rsid w:val="0037771A"/>
    <w:rsid w:val="00390E58"/>
    <w:rsid w:val="003930B1"/>
    <w:rsid w:val="00396223"/>
    <w:rsid w:val="003C78CE"/>
    <w:rsid w:val="003E5AC3"/>
    <w:rsid w:val="003E6AB1"/>
    <w:rsid w:val="00402B56"/>
    <w:rsid w:val="00405F78"/>
    <w:rsid w:val="004138C4"/>
    <w:rsid w:val="00414F4F"/>
    <w:rsid w:val="004321E1"/>
    <w:rsid w:val="004418DD"/>
    <w:rsid w:val="00460A35"/>
    <w:rsid w:val="00466A08"/>
    <w:rsid w:val="0049199B"/>
    <w:rsid w:val="004936C9"/>
    <w:rsid w:val="00496178"/>
    <w:rsid w:val="004B252E"/>
    <w:rsid w:val="004D183B"/>
    <w:rsid w:val="004E0D58"/>
    <w:rsid w:val="004E1FD7"/>
    <w:rsid w:val="004F2C1C"/>
    <w:rsid w:val="00523A49"/>
    <w:rsid w:val="00525FF7"/>
    <w:rsid w:val="00556692"/>
    <w:rsid w:val="00562278"/>
    <w:rsid w:val="00564DBA"/>
    <w:rsid w:val="0056638D"/>
    <w:rsid w:val="005674E0"/>
    <w:rsid w:val="00571696"/>
    <w:rsid w:val="0057191B"/>
    <w:rsid w:val="0057534B"/>
    <w:rsid w:val="00580B00"/>
    <w:rsid w:val="00586AA6"/>
    <w:rsid w:val="00593D55"/>
    <w:rsid w:val="00595382"/>
    <w:rsid w:val="005A4DF2"/>
    <w:rsid w:val="005B1E9A"/>
    <w:rsid w:val="005B32D7"/>
    <w:rsid w:val="005C5A80"/>
    <w:rsid w:val="005D032D"/>
    <w:rsid w:val="005D667E"/>
    <w:rsid w:val="005F3837"/>
    <w:rsid w:val="005F3BA3"/>
    <w:rsid w:val="00604FD6"/>
    <w:rsid w:val="00605DDD"/>
    <w:rsid w:val="00611D12"/>
    <w:rsid w:val="00625FDC"/>
    <w:rsid w:val="00633F3A"/>
    <w:rsid w:val="0063607E"/>
    <w:rsid w:val="0064590D"/>
    <w:rsid w:val="00650BB9"/>
    <w:rsid w:val="006528E5"/>
    <w:rsid w:val="0065609F"/>
    <w:rsid w:val="0066090B"/>
    <w:rsid w:val="00670C46"/>
    <w:rsid w:val="00677D27"/>
    <w:rsid w:val="00681ADF"/>
    <w:rsid w:val="006821E0"/>
    <w:rsid w:val="00694606"/>
    <w:rsid w:val="006B609F"/>
    <w:rsid w:val="006B7404"/>
    <w:rsid w:val="006C30AF"/>
    <w:rsid w:val="006C36F0"/>
    <w:rsid w:val="006C518E"/>
    <w:rsid w:val="006C619A"/>
    <w:rsid w:val="006D4EB2"/>
    <w:rsid w:val="006E0B4E"/>
    <w:rsid w:val="006E1030"/>
    <w:rsid w:val="00702B1B"/>
    <w:rsid w:val="00722052"/>
    <w:rsid w:val="007229C8"/>
    <w:rsid w:val="007277A3"/>
    <w:rsid w:val="00733766"/>
    <w:rsid w:val="00735F11"/>
    <w:rsid w:val="00740DD7"/>
    <w:rsid w:val="00753613"/>
    <w:rsid w:val="00757DED"/>
    <w:rsid w:val="007711C4"/>
    <w:rsid w:val="00773CCC"/>
    <w:rsid w:val="007A1C92"/>
    <w:rsid w:val="007A641E"/>
    <w:rsid w:val="007B2CB6"/>
    <w:rsid w:val="007C0C18"/>
    <w:rsid w:val="007E4605"/>
    <w:rsid w:val="007E7AC3"/>
    <w:rsid w:val="0080162C"/>
    <w:rsid w:val="0080233F"/>
    <w:rsid w:val="00814BBF"/>
    <w:rsid w:val="00845AEE"/>
    <w:rsid w:val="00851A6C"/>
    <w:rsid w:val="00853DE1"/>
    <w:rsid w:val="00854B34"/>
    <w:rsid w:val="008740A7"/>
    <w:rsid w:val="00875007"/>
    <w:rsid w:val="00876D54"/>
    <w:rsid w:val="00880068"/>
    <w:rsid w:val="00886A8D"/>
    <w:rsid w:val="00897AFC"/>
    <w:rsid w:val="008A3CA2"/>
    <w:rsid w:val="008A743B"/>
    <w:rsid w:val="008B3CA1"/>
    <w:rsid w:val="008B7E4F"/>
    <w:rsid w:val="008C06D9"/>
    <w:rsid w:val="008D2976"/>
    <w:rsid w:val="008D58E6"/>
    <w:rsid w:val="008D6B48"/>
    <w:rsid w:val="008E6B75"/>
    <w:rsid w:val="008F1B74"/>
    <w:rsid w:val="008F303D"/>
    <w:rsid w:val="008F4602"/>
    <w:rsid w:val="008F6007"/>
    <w:rsid w:val="008F6C2B"/>
    <w:rsid w:val="008F7012"/>
    <w:rsid w:val="0093405A"/>
    <w:rsid w:val="009379CD"/>
    <w:rsid w:val="00957E78"/>
    <w:rsid w:val="0096057B"/>
    <w:rsid w:val="009771AB"/>
    <w:rsid w:val="009776E2"/>
    <w:rsid w:val="009A40B5"/>
    <w:rsid w:val="009C08FB"/>
    <w:rsid w:val="009C2653"/>
    <w:rsid w:val="009D04A6"/>
    <w:rsid w:val="009D0F63"/>
    <w:rsid w:val="009D1C92"/>
    <w:rsid w:val="009E38EA"/>
    <w:rsid w:val="009F35DC"/>
    <w:rsid w:val="00A10B96"/>
    <w:rsid w:val="00A15471"/>
    <w:rsid w:val="00A172BD"/>
    <w:rsid w:val="00A27BAF"/>
    <w:rsid w:val="00A33484"/>
    <w:rsid w:val="00A412BC"/>
    <w:rsid w:val="00A41EA3"/>
    <w:rsid w:val="00A5026D"/>
    <w:rsid w:val="00A57D44"/>
    <w:rsid w:val="00A619E5"/>
    <w:rsid w:val="00A63661"/>
    <w:rsid w:val="00A64FE8"/>
    <w:rsid w:val="00A8434B"/>
    <w:rsid w:val="00A90168"/>
    <w:rsid w:val="00A9140D"/>
    <w:rsid w:val="00A977B9"/>
    <w:rsid w:val="00AA337C"/>
    <w:rsid w:val="00AA799F"/>
    <w:rsid w:val="00AB0701"/>
    <w:rsid w:val="00AC45E8"/>
    <w:rsid w:val="00AE0113"/>
    <w:rsid w:val="00AE5CDE"/>
    <w:rsid w:val="00AF0407"/>
    <w:rsid w:val="00B03A15"/>
    <w:rsid w:val="00B03AE4"/>
    <w:rsid w:val="00B041E2"/>
    <w:rsid w:val="00B07BFA"/>
    <w:rsid w:val="00B10D30"/>
    <w:rsid w:val="00B164B1"/>
    <w:rsid w:val="00B20B9A"/>
    <w:rsid w:val="00B20FFC"/>
    <w:rsid w:val="00B23FE4"/>
    <w:rsid w:val="00B269E5"/>
    <w:rsid w:val="00B3754A"/>
    <w:rsid w:val="00B40BF7"/>
    <w:rsid w:val="00B41027"/>
    <w:rsid w:val="00B459A8"/>
    <w:rsid w:val="00B45CEA"/>
    <w:rsid w:val="00B83421"/>
    <w:rsid w:val="00BA4389"/>
    <w:rsid w:val="00BB4A02"/>
    <w:rsid w:val="00BD308D"/>
    <w:rsid w:val="00C01728"/>
    <w:rsid w:val="00C111F8"/>
    <w:rsid w:val="00C233A7"/>
    <w:rsid w:val="00C27A5F"/>
    <w:rsid w:val="00C42AE1"/>
    <w:rsid w:val="00C45EED"/>
    <w:rsid w:val="00C51CD0"/>
    <w:rsid w:val="00C53434"/>
    <w:rsid w:val="00C54E57"/>
    <w:rsid w:val="00C61214"/>
    <w:rsid w:val="00C631FE"/>
    <w:rsid w:val="00C71276"/>
    <w:rsid w:val="00C75075"/>
    <w:rsid w:val="00C761BB"/>
    <w:rsid w:val="00C86A58"/>
    <w:rsid w:val="00C870AC"/>
    <w:rsid w:val="00CA7109"/>
    <w:rsid w:val="00CD34A5"/>
    <w:rsid w:val="00CE134C"/>
    <w:rsid w:val="00CF3216"/>
    <w:rsid w:val="00CF3935"/>
    <w:rsid w:val="00CF5049"/>
    <w:rsid w:val="00D0149E"/>
    <w:rsid w:val="00D14881"/>
    <w:rsid w:val="00D16D13"/>
    <w:rsid w:val="00D1793F"/>
    <w:rsid w:val="00D25496"/>
    <w:rsid w:val="00D43810"/>
    <w:rsid w:val="00D46DBF"/>
    <w:rsid w:val="00D47C46"/>
    <w:rsid w:val="00D540D3"/>
    <w:rsid w:val="00D608FF"/>
    <w:rsid w:val="00D66899"/>
    <w:rsid w:val="00D707E5"/>
    <w:rsid w:val="00D87E26"/>
    <w:rsid w:val="00D9131B"/>
    <w:rsid w:val="00DA7BFC"/>
    <w:rsid w:val="00DB1394"/>
    <w:rsid w:val="00DC5FAF"/>
    <w:rsid w:val="00DC7F73"/>
    <w:rsid w:val="00DE0FCA"/>
    <w:rsid w:val="00DE2C02"/>
    <w:rsid w:val="00DF5527"/>
    <w:rsid w:val="00E2239D"/>
    <w:rsid w:val="00E22A6B"/>
    <w:rsid w:val="00E42D59"/>
    <w:rsid w:val="00E468EA"/>
    <w:rsid w:val="00E479B2"/>
    <w:rsid w:val="00E51671"/>
    <w:rsid w:val="00E67DEC"/>
    <w:rsid w:val="00E76E90"/>
    <w:rsid w:val="00E9644E"/>
    <w:rsid w:val="00EA0C53"/>
    <w:rsid w:val="00EB2C2D"/>
    <w:rsid w:val="00EB605B"/>
    <w:rsid w:val="00EC7D76"/>
    <w:rsid w:val="00ED222E"/>
    <w:rsid w:val="00ED23C4"/>
    <w:rsid w:val="00ED2644"/>
    <w:rsid w:val="00EE017A"/>
    <w:rsid w:val="00EF7EE3"/>
    <w:rsid w:val="00F07CE0"/>
    <w:rsid w:val="00F202E7"/>
    <w:rsid w:val="00F20626"/>
    <w:rsid w:val="00F24BAD"/>
    <w:rsid w:val="00F3275B"/>
    <w:rsid w:val="00F4251E"/>
    <w:rsid w:val="00F647DA"/>
    <w:rsid w:val="00F900F1"/>
    <w:rsid w:val="00FA0833"/>
    <w:rsid w:val="00FA46E8"/>
    <w:rsid w:val="00FA4E5C"/>
    <w:rsid w:val="00FA7F96"/>
    <w:rsid w:val="00FB0459"/>
    <w:rsid w:val="00FB080D"/>
    <w:rsid w:val="00FB56A7"/>
    <w:rsid w:val="00FC16F0"/>
    <w:rsid w:val="00FC64C0"/>
    <w:rsid w:val="00FD14BF"/>
    <w:rsid w:val="00FD7B7C"/>
    <w:rsid w:val="00FF4589"/>
    <w:rsid w:val="00FF5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1BB"/>
    <w:pPr>
      <w:bidi/>
    </w:pPr>
    <w:rPr>
      <w:rFonts w:ascii="Calibri" w:eastAsia="Calibri" w:hAnsi="Calibri" w:cs="Arial"/>
    </w:rPr>
  </w:style>
  <w:style w:type="paragraph" w:styleId="3">
    <w:name w:val="heading 3"/>
    <w:basedOn w:val="a"/>
    <w:link w:val="3Char"/>
    <w:uiPriority w:val="9"/>
    <w:qFormat/>
    <w:rsid w:val="00405F78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199B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0A7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A72F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072A45"/>
  </w:style>
  <w:style w:type="paragraph" w:styleId="a6">
    <w:name w:val="footer"/>
    <w:basedOn w:val="a"/>
    <w:link w:val="Char1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072A45"/>
  </w:style>
  <w:style w:type="paragraph" w:styleId="a7">
    <w:name w:val="List Paragraph"/>
    <w:basedOn w:val="a"/>
    <w:uiPriority w:val="34"/>
    <w:qFormat/>
    <w:rsid w:val="00A64FE8"/>
    <w:pPr>
      <w:ind w:left="720"/>
      <w:contextualSpacing/>
    </w:pPr>
  </w:style>
  <w:style w:type="character" w:customStyle="1" w:styleId="3Char">
    <w:name w:val="عنوان 3 Char"/>
    <w:basedOn w:val="a0"/>
    <w:link w:val="3"/>
    <w:uiPriority w:val="9"/>
    <w:rsid w:val="00405F7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a0"/>
    <w:uiPriority w:val="99"/>
    <w:unhideWhenUsed/>
    <w:rsid w:val="00405F78"/>
    <w:rPr>
      <w:color w:val="0000FF"/>
      <w:u w:val="single"/>
    </w:rPr>
  </w:style>
  <w:style w:type="character" w:customStyle="1" w:styleId="st">
    <w:name w:val="st"/>
    <w:basedOn w:val="a0"/>
    <w:rsid w:val="0057534B"/>
  </w:style>
  <w:style w:type="character" w:styleId="a8">
    <w:name w:val="Emphasis"/>
    <w:basedOn w:val="a0"/>
    <w:uiPriority w:val="20"/>
    <w:qFormat/>
    <w:rsid w:val="0057534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BBF"/>
    <w:pPr>
      <w:bidi/>
    </w:pPr>
  </w:style>
  <w:style w:type="paragraph" w:styleId="3">
    <w:name w:val="heading 3"/>
    <w:basedOn w:val="a"/>
    <w:link w:val="3Char"/>
    <w:uiPriority w:val="9"/>
    <w:qFormat/>
    <w:rsid w:val="00405F78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199B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0A7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A72F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072A45"/>
  </w:style>
  <w:style w:type="paragraph" w:styleId="a6">
    <w:name w:val="footer"/>
    <w:basedOn w:val="a"/>
    <w:link w:val="Char1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072A45"/>
  </w:style>
  <w:style w:type="paragraph" w:styleId="a7">
    <w:name w:val="List Paragraph"/>
    <w:basedOn w:val="a"/>
    <w:uiPriority w:val="34"/>
    <w:qFormat/>
    <w:rsid w:val="00A64FE8"/>
    <w:pPr>
      <w:ind w:left="720"/>
      <w:contextualSpacing/>
    </w:pPr>
  </w:style>
  <w:style w:type="character" w:customStyle="1" w:styleId="3Char">
    <w:name w:val="عنوان 3 Char"/>
    <w:basedOn w:val="a0"/>
    <w:link w:val="3"/>
    <w:uiPriority w:val="9"/>
    <w:rsid w:val="00405F7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a0"/>
    <w:uiPriority w:val="99"/>
    <w:unhideWhenUsed/>
    <w:rsid w:val="00405F78"/>
    <w:rPr>
      <w:color w:val="0000FF"/>
      <w:u w:val="single"/>
    </w:rPr>
  </w:style>
  <w:style w:type="character" w:customStyle="1" w:styleId="st">
    <w:name w:val="st"/>
    <w:basedOn w:val="a0"/>
    <w:rsid w:val="0057534B"/>
  </w:style>
  <w:style w:type="character" w:styleId="a8">
    <w:name w:val="Emphasis"/>
    <w:basedOn w:val="a0"/>
    <w:uiPriority w:val="20"/>
    <w:qFormat/>
    <w:rsid w:val="0057534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3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4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5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9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4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0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5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8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8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0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3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1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0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1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4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4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8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yperlink" Target="http://www11.0zz0.com/2015/05/08/06/692617526.jp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A47D06-4725-4138-9B03-D75ABA88F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7</Pages>
  <Words>1126</Words>
  <Characters>6419</Characters>
  <Application>Microsoft Office Word</Application>
  <DocSecurity>0</DocSecurity>
  <Lines>53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sultan</dc:creator>
  <cp:lastModifiedBy>A.H.A</cp:lastModifiedBy>
  <cp:revision>6</cp:revision>
  <cp:lastPrinted>2015-05-08T22:53:00Z</cp:lastPrinted>
  <dcterms:created xsi:type="dcterms:W3CDTF">2015-10-20T14:35:00Z</dcterms:created>
  <dcterms:modified xsi:type="dcterms:W3CDTF">2015-10-20T15:34:00Z</dcterms:modified>
</cp:coreProperties>
</file>