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6A58" w:rsidRDefault="00244C81" w:rsidP="00244C81">
      <w:pPr>
        <w:pStyle w:val="a3"/>
        <w:jc w:val="center"/>
        <w:rPr>
          <w:b/>
          <w:bCs/>
          <w:color w:val="7030A0"/>
          <w:sz w:val="52"/>
          <w:szCs w:val="52"/>
          <w:rtl/>
        </w:rPr>
      </w:pPr>
      <w:bookmarkStart w:id="0" w:name="_GoBack"/>
      <w:bookmarkEnd w:id="0"/>
      <w:r>
        <w:rPr>
          <w:rFonts w:hint="cs"/>
          <w:b/>
          <w:bCs/>
          <w:noProof/>
          <w:color w:val="7030A0"/>
          <w:sz w:val="52"/>
          <w:szCs w:val="52"/>
          <w:rtl/>
        </w:rPr>
        <w:drawing>
          <wp:inline distT="0" distB="0" distL="0" distR="0">
            <wp:extent cx="5311140" cy="394335"/>
            <wp:effectExtent l="19050" t="0" r="3810" b="0"/>
            <wp:docPr id="1" name="صورة 0" descr="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6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11140" cy="394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4C81" w:rsidRDefault="00244C81" w:rsidP="00244C81">
      <w:pPr>
        <w:pStyle w:val="a3"/>
        <w:jc w:val="center"/>
        <w:rPr>
          <w:b/>
          <w:bCs/>
          <w:color w:val="7030A0"/>
          <w:sz w:val="52"/>
          <w:szCs w:val="52"/>
          <w:rtl/>
        </w:rPr>
      </w:pPr>
    </w:p>
    <w:p w:rsidR="00D66899" w:rsidRDefault="00626C94" w:rsidP="005C2CD4">
      <w:pPr>
        <w:pStyle w:val="a3"/>
        <w:jc w:val="center"/>
        <w:rPr>
          <w:b/>
          <w:bCs/>
          <w:color w:val="7030A0"/>
          <w:sz w:val="52"/>
          <w:szCs w:val="52"/>
          <w:rtl/>
        </w:rPr>
      </w:pPr>
      <w:r>
        <w:rPr>
          <w:rFonts w:hint="cs"/>
          <w:b/>
          <w:bCs/>
          <w:color w:val="7030A0"/>
          <w:sz w:val="52"/>
          <w:szCs w:val="52"/>
          <w:rtl/>
        </w:rPr>
        <w:t>المحاضرة ال</w:t>
      </w:r>
      <w:r w:rsidR="005C2CD4">
        <w:rPr>
          <w:rFonts w:hint="cs"/>
          <w:b/>
          <w:bCs/>
          <w:color w:val="7030A0"/>
          <w:sz w:val="52"/>
          <w:szCs w:val="52"/>
          <w:rtl/>
        </w:rPr>
        <w:t>ثامن</w:t>
      </w:r>
      <w:r>
        <w:rPr>
          <w:rFonts w:hint="cs"/>
          <w:b/>
          <w:bCs/>
          <w:color w:val="7030A0"/>
          <w:sz w:val="52"/>
          <w:szCs w:val="52"/>
          <w:rtl/>
        </w:rPr>
        <w:t>ة</w:t>
      </w:r>
    </w:p>
    <w:p w:rsidR="00626C94" w:rsidRDefault="00626C94" w:rsidP="00626C94">
      <w:pPr>
        <w:pStyle w:val="a3"/>
        <w:rPr>
          <w:b/>
          <w:bCs/>
          <w:color w:val="7030A0"/>
          <w:sz w:val="52"/>
          <w:szCs w:val="52"/>
          <w:rtl/>
        </w:rPr>
      </w:pPr>
    </w:p>
    <w:p w:rsidR="005C2CD4" w:rsidRPr="005C2CD4" w:rsidRDefault="005C2CD4" w:rsidP="005C2CD4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C00000"/>
          <w:sz w:val="24"/>
          <w:szCs w:val="24"/>
        </w:rPr>
      </w:pPr>
      <w:r w:rsidRPr="005C2CD4">
        <w:rPr>
          <w:rFonts w:hint="cs"/>
          <w:b/>
          <w:bCs/>
          <w:color w:val="C00000"/>
          <w:sz w:val="24"/>
          <w:szCs w:val="24"/>
          <w:rtl/>
        </w:rPr>
        <w:t>تشير أدوات الدين التي تصدرها الشركات التجارية وتكون مضمونة السداد من البنك</w:t>
      </w:r>
    </w:p>
    <w:p w:rsidR="005C2CD4" w:rsidRPr="005C2CD4" w:rsidRDefault="005C2CD4" w:rsidP="005C2CD4">
      <w:pPr>
        <w:spacing w:after="0" w:line="240" w:lineRule="auto"/>
        <w:rPr>
          <w:b/>
          <w:bCs/>
          <w:color w:val="C00000"/>
          <w:sz w:val="24"/>
          <w:szCs w:val="24"/>
        </w:rPr>
      </w:pPr>
      <w:r w:rsidRPr="005C2CD4">
        <w:rPr>
          <w:rFonts w:hint="cs"/>
          <w:b/>
          <w:bCs/>
          <w:color w:val="C00000"/>
          <w:sz w:val="24"/>
          <w:szCs w:val="24"/>
          <w:rtl/>
        </w:rPr>
        <w:t>التج</w:t>
      </w:r>
      <w:r w:rsidR="00851EF9">
        <w:rPr>
          <w:rFonts w:hint="cs"/>
          <w:b/>
          <w:bCs/>
          <w:color w:val="C00000"/>
          <w:sz w:val="24"/>
          <w:szCs w:val="24"/>
          <w:rtl/>
        </w:rPr>
        <w:t xml:space="preserve">اري الذي تتعامل معها الشركة إلى </w:t>
      </w:r>
      <w:r w:rsidRPr="005C2CD4">
        <w:rPr>
          <w:b/>
          <w:bCs/>
          <w:color w:val="C00000"/>
          <w:sz w:val="24"/>
          <w:szCs w:val="24"/>
        </w:rPr>
        <w:t>:</w:t>
      </w:r>
    </w:p>
    <w:p w:rsidR="005C2CD4" w:rsidRPr="00253659" w:rsidRDefault="005C2CD4" w:rsidP="005C2CD4">
      <w:pPr>
        <w:spacing w:after="0" w:line="240" w:lineRule="auto"/>
        <w:rPr>
          <w:rtl/>
        </w:rPr>
      </w:pPr>
      <w:r w:rsidRPr="00253659">
        <w:rPr>
          <w:rtl/>
        </w:rPr>
        <w:t>أ</w:t>
      </w:r>
      <w:r>
        <w:rPr>
          <w:rFonts w:hint="cs"/>
          <w:rtl/>
        </w:rPr>
        <w:t>-</w:t>
      </w:r>
      <w:r w:rsidRPr="00253659">
        <w:rPr>
          <w:rtl/>
        </w:rPr>
        <w:t>شهادات</w:t>
      </w:r>
      <w:r>
        <w:rPr>
          <w:rFonts w:hint="cs"/>
          <w:rtl/>
        </w:rPr>
        <w:t xml:space="preserve"> </w:t>
      </w:r>
      <w:r w:rsidRPr="00253659">
        <w:rPr>
          <w:rtl/>
        </w:rPr>
        <w:t>الايداع</w:t>
      </w:r>
      <w:r>
        <w:rPr>
          <w:rFonts w:hint="cs"/>
          <w:rtl/>
        </w:rPr>
        <w:t xml:space="preserve"> </w:t>
      </w:r>
      <w:r w:rsidRPr="00253659">
        <w:rPr>
          <w:rtl/>
        </w:rPr>
        <w:t>القابلة</w:t>
      </w:r>
      <w:r>
        <w:rPr>
          <w:rFonts w:hint="cs"/>
          <w:rtl/>
        </w:rPr>
        <w:t xml:space="preserve"> </w:t>
      </w:r>
      <w:r w:rsidRPr="00253659">
        <w:rPr>
          <w:rtl/>
        </w:rPr>
        <w:t>للتداول</w:t>
      </w:r>
      <w:r>
        <w:t xml:space="preserve"> </w:t>
      </w:r>
    </w:p>
    <w:p w:rsidR="005C2CD4" w:rsidRPr="005C2CD4" w:rsidRDefault="005C2CD4" w:rsidP="005C2CD4">
      <w:pPr>
        <w:spacing w:after="0" w:line="240" w:lineRule="auto"/>
        <w:rPr>
          <w:b/>
          <w:bCs/>
          <w:color w:val="00B0F0"/>
          <w:u w:val="single"/>
          <w:rtl/>
        </w:rPr>
      </w:pPr>
      <w:r w:rsidRPr="005C2CD4">
        <w:rPr>
          <w:b/>
          <w:bCs/>
          <w:color w:val="00B0F0"/>
          <w:u w:val="single"/>
          <w:rtl/>
        </w:rPr>
        <w:t>ب</w:t>
      </w:r>
      <w:r w:rsidRPr="005C2CD4">
        <w:rPr>
          <w:rFonts w:hint="cs"/>
          <w:b/>
          <w:bCs/>
          <w:color w:val="00B0F0"/>
          <w:u w:val="single"/>
          <w:rtl/>
        </w:rPr>
        <w:t>-</w:t>
      </w:r>
      <w:r w:rsidRPr="005C2CD4">
        <w:rPr>
          <w:b/>
          <w:bCs/>
          <w:color w:val="00B0F0"/>
          <w:u w:val="single"/>
          <w:rtl/>
        </w:rPr>
        <w:t>القبولات</w:t>
      </w:r>
      <w:r w:rsidRPr="005C2CD4">
        <w:rPr>
          <w:rFonts w:hint="cs"/>
          <w:b/>
          <w:bCs/>
          <w:color w:val="00B0F0"/>
          <w:u w:val="single"/>
          <w:rtl/>
        </w:rPr>
        <w:t xml:space="preserve"> </w:t>
      </w:r>
      <w:r w:rsidRPr="005C2CD4">
        <w:rPr>
          <w:b/>
          <w:bCs/>
          <w:color w:val="00B0F0"/>
          <w:u w:val="single"/>
          <w:rtl/>
        </w:rPr>
        <w:t>المصرفية</w:t>
      </w:r>
      <w:r w:rsidRPr="005C2CD4">
        <w:rPr>
          <w:b/>
          <w:bCs/>
          <w:color w:val="00B0F0"/>
          <w:u w:val="single"/>
        </w:rPr>
        <w:t xml:space="preserve"> </w:t>
      </w:r>
    </w:p>
    <w:p w:rsidR="005C2CD4" w:rsidRPr="00253659" w:rsidRDefault="005C2CD4" w:rsidP="005C2CD4">
      <w:pPr>
        <w:spacing w:after="0" w:line="240" w:lineRule="auto"/>
      </w:pPr>
      <w:r w:rsidRPr="00253659">
        <w:rPr>
          <w:rtl/>
        </w:rPr>
        <w:t>ج</w:t>
      </w:r>
      <w:r>
        <w:rPr>
          <w:rFonts w:hint="cs"/>
          <w:rtl/>
        </w:rPr>
        <w:t xml:space="preserve">- </w:t>
      </w:r>
      <w:r w:rsidRPr="00253659">
        <w:rPr>
          <w:rtl/>
        </w:rPr>
        <w:t>أذونات</w:t>
      </w:r>
      <w:r>
        <w:rPr>
          <w:rFonts w:hint="cs"/>
          <w:rtl/>
        </w:rPr>
        <w:t xml:space="preserve"> </w:t>
      </w:r>
      <w:r w:rsidRPr="00253659">
        <w:rPr>
          <w:rtl/>
        </w:rPr>
        <w:t>الخزانة</w:t>
      </w:r>
    </w:p>
    <w:p w:rsidR="005C2CD4" w:rsidRPr="00253659" w:rsidRDefault="005C2CD4" w:rsidP="005C2CD4">
      <w:pPr>
        <w:spacing w:after="0" w:line="240" w:lineRule="auto"/>
        <w:rPr>
          <w:color w:val="365F91" w:themeColor="accent1" w:themeShade="BF"/>
          <w:rtl/>
        </w:rPr>
      </w:pPr>
      <w:r w:rsidRPr="00253659">
        <w:rPr>
          <w:rtl/>
        </w:rPr>
        <w:t>د</w:t>
      </w:r>
      <w:r>
        <w:rPr>
          <w:rFonts w:hint="cs"/>
          <w:rtl/>
        </w:rPr>
        <w:t>-</w:t>
      </w:r>
      <w:r w:rsidRPr="00253659">
        <w:rPr>
          <w:rFonts w:hint="cs"/>
          <w:rtl/>
        </w:rPr>
        <w:t>الكمبيالات</w:t>
      </w:r>
    </w:p>
    <w:p w:rsidR="005C2CD4" w:rsidRPr="00253659" w:rsidRDefault="005C2CD4" w:rsidP="005C2CD4">
      <w:pPr>
        <w:spacing w:after="0" w:line="240" w:lineRule="auto"/>
        <w:rPr>
          <w:color w:val="365F91" w:themeColor="accent1" w:themeShade="BF"/>
        </w:rPr>
      </w:pPr>
    </w:p>
    <w:p w:rsidR="005C2CD4" w:rsidRPr="005C2CD4" w:rsidRDefault="005C2CD4" w:rsidP="005C2CD4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C00000"/>
          <w:sz w:val="24"/>
          <w:szCs w:val="24"/>
        </w:rPr>
      </w:pPr>
      <w:r w:rsidRPr="005C2CD4">
        <w:rPr>
          <w:rFonts w:hint="cs"/>
          <w:b/>
          <w:bCs/>
          <w:color w:val="C00000"/>
          <w:sz w:val="24"/>
          <w:szCs w:val="24"/>
          <w:rtl/>
        </w:rPr>
        <w:t>من الادوات المستخدمة في أسواق رأس المال الدولية :</w:t>
      </w:r>
    </w:p>
    <w:p w:rsidR="005C2CD4" w:rsidRPr="00253659" w:rsidRDefault="005C2CD4" w:rsidP="005C2CD4">
      <w:pPr>
        <w:spacing w:after="0" w:line="240" w:lineRule="auto"/>
      </w:pPr>
      <w:r w:rsidRPr="00253659">
        <w:rPr>
          <w:rtl/>
        </w:rPr>
        <w:t>أ</w:t>
      </w:r>
      <w:r>
        <w:rPr>
          <w:rFonts w:hint="cs"/>
          <w:rtl/>
        </w:rPr>
        <w:t>-</w:t>
      </w:r>
      <w:r w:rsidRPr="00253659">
        <w:rPr>
          <w:rtl/>
        </w:rPr>
        <w:t>الاوراق</w:t>
      </w:r>
      <w:r>
        <w:rPr>
          <w:rFonts w:hint="cs"/>
          <w:rtl/>
        </w:rPr>
        <w:t xml:space="preserve"> </w:t>
      </w:r>
      <w:r w:rsidRPr="00253659">
        <w:rPr>
          <w:rtl/>
        </w:rPr>
        <w:t>التجارية</w:t>
      </w:r>
      <w:r>
        <w:t xml:space="preserve"> </w:t>
      </w:r>
    </w:p>
    <w:p w:rsidR="005C2CD4" w:rsidRPr="00253659" w:rsidRDefault="005C2CD4" w:rsidP="005C2CD4">
      <w:pPr>
        <w:spacing w:after="0" w:line="240" w:lineRule="auto"/>
        <w:rPr>
          <w:rtl/>
        </w:rPr>
      </w:pPr>
      <w:r w:rsidRPr="00253659">
        <w:rPr>
          <w:rtl/>
        </w:rPr>
        <w:t>ب</w:t>
      </w:r>
      <w:r>
        <w:rPr>
          <w:rFonts w:hint="cs"/>
          <w:rtl/>
        </w:rPr>
        <w:t xml:space="preserve">- </w:t>
      </w:r>
      <w:r w:rsidRPr="00253659">
        <w:rPr>
          <w:rtl/>
        </w:rPr>
        <w:t>شهادات</w:t>
      </w:r>
      <w:r>
        <w:rPr>
          <w:rFonts w:hint="cs"/>
          <w:rtl/>
        </w:rPr>
        <w:t xml:space="preserve"> </w:t>
      </w:r>
      <w:r w:rsidRPr="00253659">
        <w:rPr>
          <w:rtl/>
        </w:rPr>
        <w:t>الايداع</w:t>
      </w:r>
      <w:r>
        <w:rPr>
          <w:rFonts w:hint="cs"/>
          <w:rtl/>
        </w:rPr>
        <w:t xml:space="preserve"> </w:t>
      </w:r>
      <w:r w:rsidRPr="00253659">
        <w:rPr>
          <w:rtl/>
        </w:rPr>
        <w:t>القابلة</w:t>
      </w:r>
      <w:r>
        <w:rPr>
          <w:rFonts w:hint="cs"/>
          <w:rtl/>
        </w:rPr>
        <w:t xml:space="preserve"> </w:t>
      </w:r>
      <w:r w:rsidRPr="00253659">
        <w:rPr>
          <w:rtl/>
        </w:rPr>
        <w:t>للتداول</w:t>
      </w:r>
      <w:r>
        <w:t xml:space="preserve"> </w:t>
      </w:r>
    </w:p>
    <w:p w:rsidR="005C2CD4" w:rsidRPr="00253659" w:rsidRDefault="005C2CD4" w:rsidP="005C2CD4">
      <w:pPr>
        <w:spacing w:after="0" w:line="240" w:lineRule="auto"/>
        <w:rPr>
          <w:rtl/>
        </w:rPr>
      </w:pPr>
      <w:r w:rsidRPr="00253659">
        <w:rPr>
          <w:rtl/>
        </w:rPr>
        <w:t>ج</w:t>
      </w:r>
      <w:r>
        <w:rPr>
          <w:rFonts w:hint="cs"/>
          <w:rtl/>
        </w:rPr>
        <w:t xml:space="preserve">- </w:t>
      </w:r>
      <w:r w:rsidRPr="00253659">
        <w:rPr>
          <w:rtl/>
        </w:rPr>
        <w:t>الاوراق</w:t>
      </w:r>
      <w:r>
        <w:rPr>
          <w:rFonts w:hint="cs"/>
          <w:rtl/>
        </w:rPr>
        <w:t xml:space="preserve"> </w:t>
      </w:r>
      <w:r w:rsidRPr="00253659">
        <w:rPr>
          <w:rtl/>
        </w:rPr>
        <w:t>التجارية</w:t>
      </w:r>
      <w:r>
        <w:t xml:space="preserve"> </w:t>
      </w:r>
    </w:p>
    <w:p w:rsidR="005C2CD4" w:rsidRPr="005C2CD4" w:rsidRDefault="005C2CD4" w:rsidP="005C2CD4">
      <w:pPr>
        <w:spacing w:after="0" w:line="240" w:lineRule="auto"/>
        <w:rPr>
          <w:b/>
          <w:bCs/>
          <w:color w:val="00B0F0"/>
          <w:u w:val="single"/>
          <w:rtl/>
        </w:rPr>
      </w:pPr>
      <w:r w:rsidRPr="005C2CD4">
        <w:rPr>
          <w:b/>
          <w:bCs/>
          <w:color w:val="00B0F0"/>
          <w:u w:val="single"/>
          <w:rtl/>
        </w:rPr>
        <w:t>د</w:t>
      </w:r>
      <w:r w:rsidRPr="005C2CD4">
        <w:rPr>
          <w:rFonts w:hint="cs"/>
          <w:b/>
          <w:bCs/>
          <w:color w:val="00B0F0"/>
          <w:u w:val="single"/>
          <w:rtl/>
        </w:rPr>
        <w:t>- الأسهم</w:t>
      </w:r>
    </w:p>
    <w:p w:rsidR="005C2CD4" w:rsidRPr="00253659" w:rsidRDefault="005C2CD4" w:rsidP="005C2CD4">
      <w:pPr>
        <w:spacing w:after="0" w:line="240" w:lineRule="auto"/>
        <w:rPr>
          <w:color w:val="365F91" w:themeColor="accent1" w:themeShade="BF"/>
        </w:rPr>
      </w:pPr>
    </w:p>
    <w:p w:rsidR="005C2CD4" w:rsidRPr="005C2CD4" w:rsidRDefault="005C2CD4" w:rsidP="005C2CD4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C00000"/>
          <w:sz w:val="24"/>
          <w:szCs w:val="24"/>
        </w:rPr>
      </w:pPr>
      <w:r w:rsidRPr="005C2CD4">
        <w:rPr>
          <w:rFonts w:hint="cs"/>
          <w:b/>
          <w:bCs/>
          <w:color w:val="C00000"/>
          <w:sz w:val="24"/>
          <w:szCs w:val="24"/>
          <w:rtl/>
        </w:rPr>
        <w:t xml:space="preserve">تعبر الأسواق التي تتعامل بالأوراق المالية طويلة الأجل </w:t>
      </w:r>
      <w:r w:rsidRPr="005C2CD4">
        <w:rPr>
          <w:b/>
          <w:bCs/>
          <w:color w:val="C00000"/>
          <w:sz w:val="24"/>
          <w:szCs w:val="24"/>
        </w:rPr>
        <w:t xml:space="preserve"> :</w:t>
      </w:r>
    </w:p>
    <w:p w:rsidR="005C2CD4" w:rsidRPr="00253659" w:rsidRDefault="005C2CD4" w:rsidP="005C2CD4">
      <w:pPr>
        <w:spacing w:after="0" w:line="240" w:lineRule="auto"/>
        <w:rPr>
          <w:rtl/>
        </w:rPr>
      </w:pPr>
      <w:r w:rsidRPr="00253659">
        <w:rPr>
          <w:rtl/>
        </w:rPr>
        <w:t>أ</w:t>
      </w:r>
      <w:r>
        <w:rPr>
          <w:rFonts w:hint="cs"/>
          <w:rtl/>
        </w:rPr>
        <w:t>-</w:t>
      </w:r>
      <w:r w:rsidRPr="00253659">
        <w:rPr>
          <w:rtl/>
        </w:rPr>
        <w:t>أسواق</w:t>
      </w:r>
      <w:r>
        <w:rPr>
          <w:rFonts w:hint="cs"/>
          <w:rtl/>
        </w:rPr>
        <w:t xml:space="preserve"> </w:t>
      </w:r>
      <w:r w:rsidRPr="00253659">
        <w:rPr>
          <w:rtl/>
        </w:rPr>
        <w:t>النقد</w:t>
      </w:r>
      <w:r>
        <w:t xml:space="preserve"> </w:t>
      </w:r>
    </w:p>
    <w:p w:rsidR="005C2CD4" w:rsidRPr="005C2CD4" w:rsidRDefault="005C2CD4" w:rsidP="005C2CD4">
      <w:pPr>
        <w:spacing w:after="0" w:line="240" w:lineRule="auto"/>
        <w:rPr>
          <w:b/>
          <w:bCs/>
          <w:color w:val="00B0F0"/>
          <w:u w:val="single"/>
          <w:rtl/>
        </w:rPr>
      </w:pPr>
      <w:r w:rsidRPr="005C2CD4">
        <w:rPr>
          <w:b/>
          <w:bCs/>
          <w:color w:val="00B0F0"/>
          <w:u w:val="single"/>
          <w:rtl/>
        </w:rPr>
        <w:t>ب</w:t>
      </w:r>
      <w:r w:rsidRPr="005C2CD4">
        <w:rPr>
          <w:rFonts w:hint="cs"/>
          <w:b/>
          <w:bCs/>
          <w:color w:val="00B0F0"/>
          <w:u w:val="single"/>
          <w:rtl/>
        </w:rPr>
        <w:t>-</w:t>
      </w:r>
      <w:r w:rsidRPr="005C2CD4">
        <w:rPr>
          <w:b/>
          <w:bCs/>
          <w:color w:val="00B0F0"/>
          <w:u w:val="single"/>
          <w:rtl/>
        </w:rPr>
        <w:t>أسواق</w:t>
      </w:r>
      <w:r w:rsidRPr="005C2CD4">
        <w:rPr>
          <w:rFonts w:hint="cs"/>
          <w:b/>
          <w:bCs/>
          <w:color w:val="00B0F0"/>
          <w:u w:val="single"/>
          <w:rtl/>
        </w:rPr>
        <w:t xml:space="preserve"> </w:t>
      </w:r>
      <w:r w:rsidRPr="005C2CD4">
        <w:rPr>
          <w:b/>
          <w:bCs/>
          <w:color w:val="00B0F0"/>
          <w:u w:val="single"/>
          <w:rtl/>
        </w:rPr>
        <w:t>رأس</w:t>
      </w:r>
      <w:r w:rsidRPr="005C2CD4">
        <w:rPr>
          <w:rFonts w:hint="cs"/>
          <w:b/>
          <w:bCs/>
          <w:color w:val="00B0F0"/>
          <w:u w:val="single"/>
          <w:rtl/>
        </w:rPr>
        <w:t xml:space="preserve"> </w:t>
      </w:r>
      <w:r w:rsidRPr="005C2CD4">
        <w:rPr>
          <w:b/>
          <w:bCs/>
          <w:color w:val="00B0F0"/>
          <w:u w:val="single"/>
          <w:rtl/>
        </w:rPr>
        <w:t>المال</w:t>
      </w:r>
      <w:r w:rsidRPr="005C2CD4">
        <w:rPr>
          <w:b/>
          <w:bCs/>
          <w:color w:val="00B0F0"/>
          <w:u w:val="single"/>
        </w:rPr>
        <w:t xml:space="preserve"> </w:t>
      </w:r>
    </w:p>
    <w:p w:rsidR="005C2CD4" w:rsidRPr="00253659" w:rsidRDefault="005C2CD4" w:rsidP="005C2CD4">
      <w:pPr>
        <w:spacing w:after="0" w:line="240" w:lineRule="auto"/>
        <w:rPr>
          <w:rtl/>
        </w:rPr>
      </w:pPr>
      <w:r w:rsidRPr="00253659">
        <w:rPr>
          <w:rtl/>
        </w:rPr>
        <w:t>ج</w:t>
      </w:r>
      <w:r>
        <w:rPr>
          <w:rFonts w:hint="cs"/>
          <w:rtl/>
        </w:rPr>
        <w:t xml:space="preserve">- </w:t>
      </w:r>
      <w:r w:rsidRPr="00253659">
        <w:rPr>
          <w:rtl/>
        </w:rPr>
        <w:t>أسواق</w:t>
      </w:r>
      <w:r>
        <w:rPr>
          <w:rFonts w:hint="cs"/>
          <w:rtl/>
        </w:rPr>
        <w:t xml:space="preserve"> </w:t>
      </w:r>
      <w:r w:rsidRPr="00253659">
        <w:rPr>
          <w:rtl/>
        </w:rPr>
        <w:t>اليورو</w:t>
      </w:r>
      <w:r>
        <w:rPr>
          <w:rFonts w:hint="cs"/>
          <w:rtl/>
        </w:rPr>
        <w:t xml:space="preserve"> </w:t>
      </w:r>
      <w:r w:rsidRPr="00253659">
        <w:rPr>
          <w:rtl/>
        </w:rPr>
        <w:t>دولار</w:t>
      </w:r>
      <w:r>
        <w:t xml:space="preserve"> </w:t>
      </w:r>
    </w:p>
    <w:p w:rsidR="005C2CD4" w:rsidRPr="00253659" w:rsidRDefault="005C2CD4" w:rsidP="005C2CD4">
      <w:pPr>
        <w:spacing w:after="0" w:line="240" w:lineRule="auto"/>
        <w:rPr>
          <w:color w:val="365F91" w:themeColor="accent1" w:themeShade="BF"/>
          <w:rtl/>
        </w:rPr>
      </w:pPr>
      <w:r w:rsidRPr="00253659">
        <w:rPr>
          <w:rtl/>
        </w:rPr>
        <w:t>د</w:t>
      </w:r>
      <w:r>
        <w:rPr>
          <w:rFonts w:hint="cs"/>
          <w:rtl/>
        </w:rPr>
        <w:t xml:space="preserve">- </w:t>
      </w:r>
      <w:r w:rsidRPr="00253659">
        <w:rPr>
          <w:rtl/>
        </w:rPr>
        <w:t>أسواق</w:t>
      </w:r>
      <w:r>
        <w:rPr>
          <w:rFonts w:hint="cs"/>
          <w:rtl/>
        </w:rPr>
        <w:t xml:space="preserve"> </w:t>
      </w:r>
      <w:r w:rsidRPr="00253659">
        <w:rPr>
          <w:rtl/>
        </w:rPr>
        <w:t>الأوراق</w:t>
      </w:r>
      <w:r>
        <w:rPr>
          <w:rFonts w:hint="cs"/>
          <w:rtl/>
        </w:rPr>
        <w:t xml:space="preserve"> </w:t>
      </w:r>
      <w:r w:rsidRPr="00253659">
        <w:rPr>
          <w:rtl/>
        </w:rPr>
        <w:t>التجارية</w:t>
      </w:r>
      <w:r>
        <w:t xml:space="preserve"> </w:t>
      </w:r>
    </w:p>
    <w:p w:rsidR="005C2CD4" w:rsidRPr="00253659" w:rsidRDefault="005C2CD4" w:rsidP="005C2CD4">
      <w:pPr>
        <w:spacing w:after="0" w:line="240" w:lineRule="auto"/>
        <w:rPr>
          <w:color w:val="365F91" w:themeColor="accent1" w:themeShade="BF"/>
          <w:rtl/>
        </w:rPr>
      </w:pPr>
    </w:p>
    <w:p w:rsidR="005C2CD4" w:rsidRPr="005C2CD4" w:rsidRDefault="005C2CD4" w:rsidP="005C2CD4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C00000"/>
          <w:sz w:val="24"/>
          <w:szCs w:val="24"/>
        </w:rPr>
      </w:pPr>
      <w:r w:rsidRPr="005C2CD4">
        <w:rPr>
          <w:rFonts w:hint="cs"/>
          <w:b/>
          <w:bCs/>
          <w:color w:val="C00000"/>
          <w:sz w:val="24"/>
          <w:szCs w:val="24"/>
          <w:rtl/>
        </w:rPr>
        <w:t xml:space="preserve">يعرف عن القبولات المصرفية أنها </w:t>
      </w:r>
      <w:r w:rsidRPr="005C2CD4">
        <w:rPr>
          <w:b/>
          <w:bCs/>
          <w:color w:val="C00000"/>
          <w:sz w:val="24"/>
          <w:szCs w:val="24"/>
        </w:rPr>
        <w:t xml:space="preserve"> :</w:t>
      </w:r>
    </w:p>
    <w:p w:rsidR="005C2CD4" w:rsidRPr="00253659" w:rsidRDefault="005C2CD4" w:rsidP="005C2CD4">
      <w:pPr>
        <w:spacing w:after="0" w:line="240" w:lineRule="auto"/>
      </w:pPr>
      <w:r w:rsidRPr="00253659">
        <w:rPr>
          <w:rtl/>
        </w:rPr>
        <w:t>أ</w:t>
      </w:r>
      <w:r>
        <w:rPr>
          <w:rFonts w:hint="cs"/>
          <w:rtl/>
        </w:rPr>
        <w:t>-</w:t>
      </w:r>
      <w:r w:rsidRPr="00253659">
        <w:rPr>
          <w:rtl/>
        </w:rPr>
        <w:t>غير</w:t>
      </w:r>
      <w:r>
        <w:rPr>
          <w:rFonts w:hint="cs"/>
          <w:rtl/>
        </w:rPr>
        <w:t xml:space="preserve"> </w:t>
      </w:r>
      <w:r w:rsidRPr="00253659">
        <w:rPr>
          <w:rtl/>
        </w:rPr>
        <w:t>مضمونة</w:t>
      </w:r>
      <w:r>
        <w:rPr>
          <w:rFonts w:hint="cs"/>
          <w:rtl/>
        </w:rPr>
        <w:t xml:space="preserve"> </w:t>
      </w:r>
      <w:r w:rsidRPr="00253659">
        <w:rPr>
          <w:rtl/>
        </w:rPr>
        <w:t>السداد</w:t>
      </w:r>
      <w:r>
        <w:rPr>
          <w:rFonts w:hint="cs"/>
          <w:rtl/>
        </w:rPr>
        <w:t xml:space="preserve"> </w:t>
      </w:r>
      <w:r w:rsidRPr="00253659">
        <w:rPr>
          <w:rtl/>
        </w:rPr>
        <w:t>من</w:t>
      </w:r>
      <w:r>
        <w:rPr>
          <w:rFonts w:hint="cs"/>
          <w:rtl/>
        </w:rPr>
        <w:t xml:space="preserve"> </w:t>
      </w:r>
      <w:r w:rsidRPr="00253659">
        <w:rPr>
          <w:rtl/>
        </w:rPr>
        <w:t>البنك</w:t>
      </w:r>
      <w:r>
        <w:rPr>
          <w:rFonts w:hint="cs"/>
          <w:rtl/>
        </w:rPr>
        <w:t xml:space="preserve"> </w:t>
      </w:r>
      <w:r w:rsidRPr="00253659">
        <w:rPr>
          <w:rtl/>
        </w:rPr>
        <w:t>التجاري</w:t>
      </w:r>
      <w:r>
        <w:rPr>
          <w:rFonts w:hint="cs"/>
          <w:rtl/>
        </w:rPr>
        <w:t xml:space="preserve"> </w:t>
      </w:r>
      <w:r w:rsidRPr="00253659">
        <w:rPr>
          <w:rtl/>
        </w:rPr>
        <w:t>الذي</w:t>
      </w:r>
      <w:r>
        <w:rPr>
          <w:rFonts w:hint="cs"/>
          <w:rtl/>
        </w:rPr>
        <w:t xml:space="preserve"> </w:t>
      </w:r>
      <w:r w:rsidRPr="00253659">
        <w:rPr>
          <w:rtl/>
        </w:rPr>
        <w:t>تتعامل</w:t>
      </w:r>
      <w:r>
        <w:rPr>
          <w:rFonts w:hint="cs"/>
          <w:rtl/>
        </w:rPr>
        <w:t xml:space="preserve"> </w:t>
      </w:r>
      <w:r w:rsidRPr="00253659">
        <w:rPr>
          <w:rtl/>
        </w:rPr>
        <w:t>معها</w:t>
      </w:r>
      <w:r>
        <w:rPr>
          <w:rFonts w:hint="cs"/>
          <w:rtl/>
        </w:rPr>
        <w:t xml:space="preserve"> ا</w:t>
      </w:r>
      <w:r w:rsidRPr="00253659">
        <w:rPr>
          <w:rtl/>
        </w:rPr>
        <w:t>لشركة</w:t>
      </w:r>
      <w:r>
        <w:t xml:space="preserve"> </w:t>
      </w:r>
    </w:p>
    <w:p w:rsidR="005C2CD4" w:rsidRPr="00253659" w:rsidRDefault="005C2CD4" w:rsidP="005C2CD4">
      <w:pPr>
        <w:spacing w:after="0" w:line="240" w:lineRule="auto"/>
        <w:rPr>
          <w:rtl/>
        </w:rPr>
      </w:pPr>
      <w:r w:rsidRPr="00253659">
        <w:rPr>
          <w:rtl/>
        </w:rPr>
        <w:t>ب</w:t>
      </w:r>
      <w:r>
        <w:rPr>
          <w:rFonts w:hint="cs"/>
          <w:rtl/>
        </w:rPr>
        <w:t xml:space="preserve">- </w:t>
      </w:r>
      <w:r w:rsidRPr="00253659">
        <w:rPr>
          <w:rtl/>
        </w:rPr>
        <w:t>لا</w:t>
      </w:r>
      <w:r>
        <w:rPr>
          <w:rFonts w:hint="cs"/>
          <w:rtl/>
        </w:rPr>
        <w:t xml:space="preserve"> </w:t>
      </w:r>
      <w:r w:rsidRPr="00253659">
        <w:rPr>
          <w:rtl/>
        </w:rPr>
        <w:t>تستخدم</w:t>
      </w:r>
      <w:r>
        <w:rPr>
          <w:rFonts w:hint="cs"/>
          <w:rtl/>
        </w:rPr>
        <w:t xml:space="preserve"> </w:t>
      </w:r>
      <w:r w:rsidRPr="00253659">
        <w:rPr>
          <w:rtl/>
        </w:rPr>
        <w:t>بكثرة</w:t>
      </w:r>
      <w:r>
        <w:rPr>
          <w:rFonts w:hint="cs"/>
          <w:rtl/>
        </w:rPr>
        <w:t xml:space="preserve"> </w:t>
      </w:r>
      <w:r w:rsidRPr="00253659">
        <w:rPr>
          <w:rtl/>
        </w:rPr>
        <w:t>من</w:t>
      </w:r>
      <w:r>
        <w:rPr>
          <w:rFonts w:hint="cs"/>
          <w:rtl/>
        </w:rPr>
        <w:t xml:space="preserve"> </w:t>
      </w:r>
      <w:r w:rsidRPr="00253659">
        <w:rPr>
          <w:rtl/>
        </w:rPr>
        <w:t>جانب</w:t>
      </w:r>
      <w:r>
        <w:rPr>
          <w:rFonts w:hint="cs"/>
          <w:rtl/>
        </w:rPr>
        <w:t xml:space="preserve"> </w:t>
      </w:r>
      <w:r w:rsidRPr="00253659">
        <w:rPr>
          <w:rtl/>
        </w:rPr>
        <w:t>المستوردين</w:t>
      </w:r>
      <w:r>
        <w:rPr>
          <w:rFonts w:hint="cs"/>
          <w:rtl/>
        </w:rPr>
        <w:t xml:space="preserve"> </w:t>
      </w:r>
      <w:r w:rsidRPr="00253659">
        <w:rPr>
          <w:rtl/>
        </w:rPr>
        <w:t>المحليين</w:t>
      </w:r>
      <w:r>
        <w:rPr>
          <w:rFonts w:hint="cs"/>
          <w:rtl/>
        </w:rPr>
        <w:t xml:space="preserve"> </w:t>
      </w:r>
      <w:r w:rsidRPr="00253659">
        <w:rPr>
          <w:rtl/>
        </w:rPr>
        <w:t>عند</w:t>
      </w:r>
      <w:r>
        <w:rPr>
          <w:rFonts w:hint="cs"/>
          <w:rtl/>
        </w:rPr>
        <w:t xml:space="preserve"> </w:t>
      </w:r>
      <w:r w:rsidRPr="00253659">
        <w:rPr>
          <w:rtl/>
        </w:rPr>
        <w:t>شرائهم</w:t>
      </w:r>
      <w:r>
        <w:rPr>
          <w:rFonts w:hint="cs"/>
          <w:rtl/>
        </w:rPr>
        <w:t xml:space="preserve"> </w:t>
      </w:r>
      <w:r w:rsidRPr="00253659">
        <w:rPr>
          <w:rtl/>
        </w:rPr>
        <w:t>بضاعة</w:t>
      </w:r>
      <w:r>
        <w:rPr>
          <w:rFonts w:hint="cs"/>
          <w:rtl/>
        </w:rPr>
        <w:t xml:space="preserve"> </w:t>
      </w:r>
      <w:r w:rsidRPr="00253659">
        <w:rPr>
          <w:rtl/>
        </w:rPr>
        <w:t>من</w:t>
      </w:r>
      <w:r>
        <w:rPr>
          <w:rFonts w:hint="cs"/>
          <w:rtl/>
        </w:rPr>
        <w:t xml:space="preserve"> </w:t>
      </w:r>
      <w:r w:rsidRPr="00253659">
        <w:rPr>
          <w:rtl/>
        </w:rPr>
        <w:t>الخارج</w:t>
      </w:r>
      <w:r>
        <w:t xml:space="preserve"> </w:t>
      </w:r>
    </w:p>
    <w:p w:rsidR="005C2CD4" w:rsidRPr="00253659" w:rsidRDefault="005C2CD4" w:rsidP="005C2CD4">
      <w:pPr>
        <w:spacing w:after="0" w:line="240" w:lineRule="auto"/>
        <w:rPr>
          <w:rtl/>
        </w:rPr>
      </w:pPr>
      <w:r w:rsidRPr="00253659">
        <w:rPr>
          <w:rtl/>
        </w:rPr>
        <w:t>ج</w:t>
      </w:r>
      <w:r>
        <w:rPr>
          <w:rFonts w:hint="cs"/>
          <w:rtl/>
        </w:rPr>
        <w:t xml:space="preserve">- </w:t>
      </w:r>
      <w:r w:rsidRPr="00253659">
        <w:rPr>
          <w:rtl/>
        </w:rPr>
        <w:t>غير</w:t>
      </w:r>
      <w:r>
        <w:rPr>
          <w:rFonts w:hint="cs"/>
          <w:rtl/>
        </w:rPr>
        <w:t xml:space="preserve"> </w:t>
      </w:r>
      <w:r w:rsidRPr="00253659">
        <w:rPr>
          <w:rtl/>
        </w:rPr>
        <w:t>قابلة</w:t>
      </w:r>
      <w:r>
        <w:rPr>
          <w:rFonts w:hint="cs"/>
          <w:rtl/>
        </w:rPr>
        <w:t xml:space="preserve"> </w:t>
      </w:r>
      <w:r w:rsidRPr="00253659">
        <w:rPr>
          <w:rtl/>
        </w:rPr>
        <w:t>للتداول</w:t>
      </w:r>
      <w:r>
        <w:rPr>
          <w:rFonts w:hint="cs"/>
          <w:rtl/>
        </w:rPr>
        <w:t xml:space="preserve"> </w:t>
      </w:r>
      <w:r w:rsidRPr="00253659">
        <w:rPr>
          <w:rtl/>
        </w:rPr>
        <w:t>بخصم</w:t>
      </w:r>
      <w:r>
        <w:rPr>
          <w:rFonts w:hint="cs"/>
          <w:rtl/>
        </w:rPr>
        <w:t xml:space="preserve"> </w:t>
      </w:r>
      <w:r w:rsidRPr="00253659">
        <w:rPr>
          <w:rtl/>
        </w:rPr>
        <w:t>في</w:t>
      </w:r>
      <w:r>
        <w:rPr>
          <w:rFonts w:hint="cs"/>
          <w:rtl/>
        </w:rPr>
        <w:t xml:space="preserve"> </w:t>
      </w:r>
      <w:r w:rsidRPr="00253659">
        <w:rPr>
          <w:rtl/>
        </w:rPr>
        <w:t>السوق</w:t>
      </w:r>
      <w:r>
        <w:rPr>
          <w:rFonts w:hint="cs"/>
          <w:rtl/>
        </w:rPr>
        <w:t xml:space="preserve"> </w:t>
      </w:r>
      <w:r w:rsidRPr="00253659">
        <w:rPr>
          <w:rtl/>
        </w:rPr>
        <w:t>الثاني</w:t>
      </w:r>
      <w:r>
        <w:rPr>
          <w:rFonts w:hint="cs"/>
          <w:rtl/>
        </w:rPr>
        <w:t xml:space="preserve"> </w:t>
      </w:r>
      <w:r w:rsidRPr="00253659">
        <w:rPr>
          <w:rtl/>
        </w:rPr>
        <w:t>للنقد</w:t>
      </w:r>
      <w:r>
        <w:t xml:space="preserve"> </w:t>
      </w:r>
    </w:p>
    <w:p w:rsidR="005C2CD4" w:rsidRPr="005C2CD4" w:rsidRDefault="005C2CD4" w:rsidP="005C2CD4">
      <w:pPr>
        <w:spacing w:after="0" w:line="240" w:lineRule="auto"/>
        <w:rPr>
          <w:b/>
          <w:bCs/>
          <w:color w:val="00B0F0"/>
          <w:u w:val="single"/>
          <w:rtl/>
        </w:rPr>
      </w:pPr>
      <w:r w:rsidRPr="005C2CD4">
        <w:rPr>
          <w:b/>
          <w:bCs/>
          <w:color w:val="00B0F0"/>
          <w:u w:val="single"/>
          <w:rtl/>
        </w:rPr>
        <w:t>د</w:t>
      </w:r>
      <w:r w:rsidRPr="005C2CD4">
        <w:rPr>
          <w:rFonts w:hint="cs"/>
          <w:b/>
          <w:bCs/>
          <w:color w:val="00B0F0"/>
          <w:u w:val="single"/>
          <w:rtl/>
        </w:rPr>
        <w:t xml:space="preserve">- </w:t>
      </w:r>
      <w:r w:rsidRPr="005C2CD4">
        <w:rPr>
          <w:b/>
          <w:bCs/>
          <w:color w:val="00B0F0"/>
          <w:u w:val="single"/>
          <w:rtl/>
        </w:rPr>
        <w:t>أداة</w:t>
      </w:r>
      <w:r w:rsidRPr="005C2CD4">
        <w:rPr>
          <w:rFonts w:hint="cs"/>
          <w:b/>
          <w:bCs/>
          <w:color w:val="00B0F0"/>
          <w:u w:val="single"/>
          <w:rtl/>
        </w:rPr>
        <w:t xml:space="preserve"> </w:t>
      </w:r>
      <w:r w:rsidRPr="005C2CD4">
        <w:rPr>
          <w:b/>
          <w:bCs/>
          <w:color w:val="00B0F0"/>
          <w:u w:val="single"/>
          <w:rtl/>
        </w:rPr>
        <w:t>مقبولة</w:t>
      </w:r>
      <w:r w:rsidRPr="005C2CD4">
        <w:rPr>
          <w:rFonts w:hint="cs"/>
          <w:b/>
          <w:bCs/>
          <w:color w:val="00B0F0"/>
          <w:u w:val="single"/>
          <w:rtl/>
        </w:rPr>
        <w:t xml:space="preserve"> </w:t>
      </w:r>
      <w:r w:rsidRPr="005C2CD4">
        <w:rPr>
          <w:b/>
          <w:bCs/>
          <w:color w:val="00B0F0"/>
          <w:u w:val="single"/>
          <w:rtl/>
        </w:rPr>
        <w:t>على</w:t>
      </w:r>
      <w:r w:rsidRPr="005C2CD4">
        <w:rPr>
          <w:rFonts w:hint="cs"/>
          <w:b/>
          <w:bCs/>
          <w:color w:val="00B0F0"/>
          <w:u w:val="single"/>
          <w:rtl/>
        </w:rPr>
        <w:t xml:space="preserve"> </w:t>
      </w:r>
      <w:r w:rsidRPr="005C2CD4">
        <w:rPr>
          <w:b/>
          <w:bCs/>
          <w:color w:val="00B0F0"/>
          <w:u w:val="single"/>
          <w:rtl/>
        </w:rPr>
        <w:t>نطاق</w:t>
      </w:r>
      <w:r w:rsidRPr="005C2CD4">
        <w:rPr>
          <w:rFonts w:hint="cs"/>
          <w:b/>
          <w:bCs/>
          <w:color w:val="00B0F0"/>
          <w:u w:val="single"/>
          <w:rtl/>
        </w:rPr>
        <w:t xml:space="preserve"> </w:t>
      </w:r>
      <w:r w:rsidRPr="005C2CD4">
        <w:rPr>
          <w:b/>
          <w:bCs/>
          <w:color w:val="00B0F0"/>
          <w:u w:val="single"/>
          <w:rtl/>
        </w:rPr>
        <w:t>واسع</w:t>
      </w:r>
      <w:r w:rsidRPr="005C2CD4">
        <w:rPr>
          <w:rFonts w:hint="cs"/>
          <w:b/>
          <w:bCs/>
          <w:color w:val="00B0F0"/>
          <w:u w:val="single"/>
          <w:rtl/>
        </w:rPr>
        <w:t xml:space="preserve"> </w:t>
      </w:r>
      <w:r w:rsidRPr="005C2CD4">
        <w:rPr>
          <w:b/>
          <w:bCs/>
          <w:color w:val="00B0F0"/>
          <w:u w:val="single"/>
          <w:rtl/>
        </w:rPr>
        <w:t>في</w:t>
      </w:r>
      <w:r w:rsidRPr="005C2CD4">
        <w:rPr>
          <w:rFonts w:hint="cs"/>
          <w:b/>
          <w:bCs/>
          <w:color w:val="00B0F0"/>
          <w:u w:val="single"/>
          <w:rtl/>
        </w:rPr>
        <w:t xml:space="preserve"> </w:t>
      </w:r>
      <w:r w:rsidRPr="005C2CD4">
        <w:rPr>
          <w:b/>
          <w:bCs/>
          <w:color w:val="00B0F0"/>
          <w:u w:val="single"/>
          <w:rtl/>
        </w:rPr>
        <w:t>المعاملات</w:t>
      </w:r>
      <w:r w:rsidRPr="005C2CD4">
        <w:rPr>
          <w:rFonts w:hint="cs"/>
          <w:b/>
          <w:bCs/>
          <w:color w:val="00B0F0"/>
          <w:u w:val="single"/>
          <w:rtl/>
        </w:rPr>
        <w:t xml:space="preserve"> </w:t>
      </w:r>
      <w:r w:rsidRPr="005C2CD4">
        <w:rPr>
          <w:b/>
          <w:bCs/>
          <w:color w:val="00B0F0"/>
          <w:u w:val="single"/>
          <w:rtl/>
        </w:rPr>
        <w:t>الدولية</w:t>
      </w:r>
      <w:r w:rsidRPr="005C2CD4">
        <w:rPr>
          <w:b/>
          <w:bCs/>
          <w:color w:val="00B0F0"/>
          <w:u w:val="single"/>
        </w:rPr>
        <w:t xml:space="preserve"> </w:t>
      </w:r>
    </w:p>
    <w:p w:rsidR="005C2CD4" w:rsidRPr="00253659" w:rsidRDefault="005C2CD4" w:rsidP="005C2CD4">
      <w:pPr>
        <w:spacing w:after="0" w:line="240" w:lineRule="auto"/>
        <w:rPr>
          <w:color w:val="365F91" w:themeColor="accent1" w:themeShade="BF"/>
        </w:rPr>
      </w:pPr>
    </w:p>
    <w:p w:rsidR="005C2CD4" w:rsidRPr="005C2CD4" w:rsidRDefault="005C2CD4" w:rsidP="005C2CD4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C00000"/>
          <w:sz w:val="24"/>
          <w:szCs w:val="24"/>
        </w:rPr>
      </w:pPr>
      <w:r w:rsidRPr="005C2CD4">
        <w:rPr>
          <w:rFonts w:hint="cs"/>
          <w:b/>
          <w:bCs/>
          <w:color w:val="C00000"/>
          <w:sz w:val="24"/>
          <w:szCs w:val="24"/>
          <w:rtl/>
        </w:rPr>
        <w:t xml:space="preserve">تسمى الأسواق التي تتعامل بالأوراق المالية طويلة الأجل </w:t>
      </w:r>
      <w:r w:rsidRPr="005C2CD4">
        <w:rPr>
          <w:b/>
          <w:bCs/>
          <w:color w:val="C00000"/>
          <w:sz w:val="24"/>
          <w:szCs w:val="24"/>
        </w:rPr>
        <w:t xml:space="preserve"> :</w:t>
      </w:r>
    </w:p>
    <w:p w:rsidR="005C2CD4" w:rsidRPr="005C2CD4" w:rsidRDefault="005C2CD4" w:rsidP="005C2CD4">
      <w:pPr>
        <w:spacing w:after="0" w:line="240" w:lineRule="auto"/>
        <w:rPr>
          <w:b/>
          <w:bCs/>
          <w:color w:val="00B0F0"/>
          <w:u w:val="single"/>
        </w:rPr>
      </w:pPr>
      <w:r w:rsidRPr="005C2CD4">
        <w:rPr>
          <w:b/>
          <w:bCs/>
          <w:color w:val="00B0F0"/>
          <w:u w:val="single"/>
          <w:rtl/>
        </w:rPr>
        <w:t>أ</w:t>
      </w:r>
      <w:r w:rsidRPr="005C2CD4">
        <w:rPr>
          <w:rFonts w:hint="cs"/>
          <w:b/>
          <w:bCs/>
          <w:color w:val="00B0F0"/>
          <w:u w:val="single"/>
          <w:rtl/>
        </w:rPr>
        <w:t>-</w:t>
      </w:r>
      <w:r w:rsidRPr="005C2CD4">
        <w:rPr>
          <w:b/>
          <w:bCs/>
          <w:color w:val="00B0F0"/>
          <w:u w:val="single"/>
          <w:rtl/>
        </w:rPr>
        <w:t>أسواق</w:t>
      </w:r>
      <w:r w:rsidRPr="005C2CD4">
        <w:rPr>
          <w:rFonts w:hint="cs"/>
          <w:b/>
          <w:bCs/>
          <w:color w:val="00B0F0"/>
          <w:u w:val="single"/>
          <w:rtl/>
        </w:rPr>
        <w:t xml:space="preserve"> </w:t>
      </w:r>
      <w:r w:rsidRPr="005C2CD4">
        <w:rPr>
          <w:b/>
          <w:bCs/>
          <w:color w:val="00B0F0"/>
          <w:u w:val="single"/>
          <w:rtl/>
        </w:rPr>
        <w:t>رأسالمال</w:t>
      </w:r>
    </w:p>
    <w:p w:rsidR="005C2CD4" w:rsidRPr="00253659" w:rsidRDefault="005C2CD4" w:rsidP="005C2CD4">
      <w:pPr>
        <w:spacing w:after="0" w:line="240" w:lineRule="auto"/>
        <w:rPr>
          <w:rtl/>
        </w:rPr>
      </w:pPr>
      <w:r w:rsidRPr="00253659">
        <w:rPr>
          <w:rtl/>
        </w:rPr>
        <w:t>ب</w:t>
      </w:r>
      <w:r>
        <w:rPr>
          <w:rFonts w:hint="cs"/>
          <w:rtl/>
        </w:rPr>
        <w:t>-</w:t>
      </w:r>
      <w:r w:rsidRPr="00253659">
        <w:rPr>
          <w:rtl/>
        </w:rPr>
        <w:t>أسواق</w:t>
      </w:r>
      <w:r>
        <w:rPr>
          <w:rFonts w:hint="cs"/>
          <w:rtl/>
        </w:rPr>
        <w:t xml:space="preserve"> </w:t>
      </w:r>
      <w:r w:rsidRPr="00253659">
        <w:rPr>
          <w:rtl/>
        </w:rPr>
        <w:t>النقد</w:t>
      </w:r>
      <w:r>
        <w:t xml:space="preserve"> </w:t>
      </w:r>
    </w:p>
    <w:p w:rsidR="005C2CD4" w:rsidRPr="00253659" w:rsidRDefault="005C2CD4" w:rsidP="005C2CD4">
      <w:pPr>
        <w:spacing w:after="0" w:line="240" w:lineRule="auto"/>
        <w:rPr>
          <w:rtl/>
        </w:rPr>
      </w:pPr>
      <w:r w:rsidRPr="00253659">
        <w:rPr>
          <w:rtl/>
        </w:rPr>
        <w:t>ج</w:t>
      </w:r>
      <w:r>
        <w:rPr>
          <w:rFonts w:hint="cs"/>
          <w:rtl/>
        </w:rPr>
        <w:t xml:space="preserve">- </w:t>
      </w:r>
      <w:r w:rsidRPr="00253659">
        <w:rPr>
          <w:rtl/>
        </w:rPr>
        <w:t>أسواق</w:t>
      </w:r>
      <w:r>
        <w:rPr>
          <w:rFonts w:hint="cs"/>
          <w:rtl/>
        </w:rPr>
        <w:t xml:space="preserve"> </w:t>
      </w:r>
      <w:r w:rsidRPr="00253659">
        <w:rPr>
          <w:rtl/>
        </w:rPr>
        <w:t>اليورو</w:t>
      </w:r>
      <w:r>
        <w:rPr>
          <w:rFonts w:hint="cs"/>
          <w:rtl/>
        </w:rPr>
        <w:t xml:space="preserve"> </w:t>
      </w:r>
      <w:r w:rsidRPr="00253659">
        <w:rPr>
          <w:rtl/>
        </w:rPr>
        <w:t>دولار</w:t>
      </w:r>
      <w:r>
        <w:t xml:space="preserve"> </w:t>
      </w:r>
    </w:p>
    <w:p w:rsidR="005C2CD4" w:rsidRDefault="005C2CD4" w:rsidP="005C2CD4">
      <w:pPr>
        <w:spacing w:after="0" w:line="240" w:lineRule="auto"/>
        <w:rPr>
          <w:color w:val="365F91" w:themeColor="accent1" w:themeShade="BF"/>
          <w:rtl/>
        </w:rPr>
      </w:pPr>
      <w:r w:rsidRPr="00253659">
        <w:rPr>
          <w:rtl/>
        </w:rPr>
        <w:t>د</w:t>
      </w:r>
      <w:r>
        <w:rPr>
          <w:rFonts w:hint="cs"/>
          <w:rtl/>
        </w:rPr>
        <w:t>-</w:t>
      </w:r>
      <w:r w:rsidRPr="00253659">
        <w:rPr>
          <w:rtl/>
        </w:rPr>
        <w:t>أسواق</w:t>
      </w:r>
      <w:r>
        <w:rPr>
          <w:rFonts w:hint="cs"/>
          <w:rtl/>
        </w:rPr>
        <w:t xml:space="preserve"> </w:t>
      </w:r>
      <w:r w:rsidRPr="00253659">
        <w:rPr>
          <w:rtl/>
        </w:rPr>
        <w:t>الأوراق</w:t>
      </w:r>
      <w:r>
        <w:rPr>
          <w:rFonts w:hint="cs"/>
          <w:rtl/>
        </w:rPr>
        <w:t xml:space="preserve"> </w:t>
      </w:r>
      <w:r w:rsidRPr="00253659">
        <w:rPr>
          <w:rtl/>
        </w:rPr>
        <w:t>التجارية</w:t>
      </w:r>
    </w:p>
    <w:p w:rsidR="005C2CD4" w:rsidRPr="00253659" w:rsidRDefault="005C2CD4" w:rsidP="005C2CD4">
      <w:pPr>
        <w:spacing w:after="0" w:line="240" w:lineRule="auto"/>
        <w:rPr>
          <w:color w:val="365F91" w:themeColor="accent1" w:themeShade="BF"/>
        </w:rPr>
      </w:pPr>
    </w:p>
    <w:p w:rsidR="005C2CD4" w:rsidRPr="005C2CD4" w:rsidRDefault="005C2CD4" w:rsidP="005C2CD4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C00000"/>
          <w:sz w:val="24"/>
          <w:szCs w:val="24"/>
        </w:rPr>
      </w:pPr>
      <w:r w:rsidRPr="005C2CD4">
        <w:rPr>
          <w:rFonts w:hint="cs"/>
          <w:b/>
          <w:bCs/>
          <w:color w:val="C00000"/>
          <w:sz w:val="24"/>
          <w:szCs w:val="24"/>
          <w:rtl/>
        </w:rPr>
        <w:t xml:space="preserve">من أدوات الدين التالية التي تصدرها الشركات التجارية وتكون مضمونة السداد من البنك التجاري </w:t>
      </w:r>
      <w:r w:rsidRPr="005C2CD4">
        <w:rPr>
          <w:b/>
          <w:bCs/>
          <w:color w:val="C00000"/>
          <w:sz w:val="24"/>
          <w:szCs w:val="24"/>
        </w:rPr>
        <w:t xml:space="preserve"> :</w:t>
      </w:r>
    </w:p>
    <w:p w:rsidR="005C2CD4" w:rsidRPr="005C2CD4" w:rsidRDefault="005C2CD4" w:rsidP="005C2CD4">
      <w:pPr>
        <w:spacing w:after="0" w:line="240" w:lineRule="auto"/>
        <w:rPr>
          <w:b/>
          <w:bCs/>
          <w:color w:val="00B0F0"/>
          <w:u w:val="single"/>
        </w:rPr>
      </w:pPr>
      <w:r w:rsidRPr="005C2CD4">
        <w:rPr>
          <w:b/>
          <w:bCs/>
          <w:color w:val="00B0F0"/>
          <w:u w:val="single"/>
          <w:rtl/>
        </w:rPr>
        <w:t>أ</w:t>
      </w:r>
      <w:r w:rsidRPr="005C2CD4">
        <w:rPr>
          <w:rFonts w:hint="cs"/>
          <w:b/>
          <w:bCs/>
          <w:color w:val="00B0F0"/>
          <w:u w:val="single"/>
          <w:rtl/>
        </w:rPr>
        <w:t>-</w:t>
      </w:r>
      <w:r w:rsidRPr="005C2CD4">
        <w:rPr>
          <w:b/>
          <w:bCs/>
          <w:color w:val="00B0F0"/>
          <w:u w:val="single"/>
          <w:rtl/>
        </w:rPr>
        <w:t>القبولات</w:t>
      </w:r>
      <w:r w:rsidRPr="005C2CD4">
        <w:rPr>
          <w:rFonts w:hint="cs"/>
          <w:b/>
          <w:bCs/>
          <w:color w:val="00B0F0"/>
          <w:u w:val="single"/>
          <w:rtl/>
        </w:rPr>
        <w:t xml:space="preserve"> </w:t>
      </w:r>
      <w:r w:rsidRPr="005C2CD4">
        <w:rPr>
          <w:b/>
          <w:bCs/>
          <w:color w:val="00B0F0"/>
          <w:u w:val="single"/>
          <w:rtl/>
        </w:rPr>
        <w:t>المصرفية</w:t>
      </w:r>
      <w:r w:rsidRPr="005C2CD4">
        <w:rPr>
          <w:b/>
          <w:bCs/>
          <w:color w:val="00B0F0"/>
          <w:u w:val="single"/>
        </w:rPr>
        <w:t xml:space="preserve"> </w:t>
      </w:r>
    </w:p>
    <w:p w:rsidR="005C2CD4" w:rsidRPr="00253659" w:rsidRDefault="005C2CD4" w:rsidP="005C2CD4">
      <w:pPr>
        <w:spacing w:after="0" w:line="240" w:lineRule="auto"/>
        <w:rPr>
          <w:rtl/>
        </w:rPr>
      </w:pPr>
      <w:r w:rsidRPr="00253659">
        <w:rPr>
          <w:rtl/>
        </w:rPr>
        <w:t>ب</w:t>
      </w:r>
      <w:r>
        <w:rPr>
          <w:rFonts w:hint="cs"/>
          <w:rtl/>
        </w:rPr>
        <w:t>-</w:t>
      </w:r>
      <w:r w:rsidRPr="00253659">
        <w:rPr>
          <w:rtl/>
        </w:rPr>
        <w:t>شهادات</w:t>
      </w:r>
      <w:r>
        <w:rPr>
          <w:rFonts w:hint="cs"/>
          <w:rtl/>
        </w:rPr>
        <w:t xml:space="preserve"> </w:t>
      </w:r>
      <w:r w:rsidRPr="00253659">
        <w:rPr>
          <w:rtl/>
        </w:rPr>
        <w:t>الإيداع</w:t>
      </w:r>
      <w:r>
        <w:rPr>
          <w:rFonts w:hint="cs"/>
          <w:rtl/>
        </w:rPr>
        <w:t xml:space="preserve"> </w:t>
      </w:r>
      <w:r w:rsidRPr="00253659">
        <w:rPr>
          <w:rtl/>
        </w:rPr>
        <w:t>القابلة</w:t>
      </w:r>
      <w:r>
        <w:rPr>
          <w:rFonts w:hint="cs"/>
          <w:rtl/>
        </w:rPr>
        <w:t xml:space="preserve"> </w:t>
      </w:r>
      <w:r w:rsidRPr="00253659">
        <w:rPr>
          <w:rtl/>
        </w:rPr>
        <w:t>للتداول</w:t>
      </w:r>
      <w:r>
        <w:t xml:space="preserve"> </w:t>
      </w:r>
    </w:p>
    <w:p w:rsidR="005C2CD4" w:rsidRPr="00253659" w:rsidRDefault="005C2CD4" w:rsidP="005C2CD4">
      <w:pPr>
        <w:spacing w:after="0" w:line="240" w:lineRule="auto"/>
        <w:rPr>
          <w:rtl/>
        </w:rPr>
      </w:pPr>
      <w:r w:rsidRPr="00253659">
        <w:rPr>
          <w:rtl/>
        </w:rPr>
        <w:t>ج</w:t>
      </w:r>
      <w:r>
        <w:rPr>
          <w:rFonts w:hint="cs"/>
          <w:rtl/>
        </w:rPr>
        <w:t xml:space="preserve">- </w:t>
      </w:r>
      <w:r w:rsidRPr="00253659">
        <w:rPr>
          <w:rtl/>
        </w:rPr>
        <w:t>الكمبيالات</w:t>
      </w:r>
      <w:r>
        <w:t xml:space="preserve"> </w:t>
      </w:r>
    </w:p>
    <w:p w:rsidR="005C2CD4" w:rsidRPr="00253659" w:rsidRDefault="005C2CD4" w:rsidP="005C2CD4">
      <w:pPr>
        <w:spacing w:after="0" w:line="240" w:lineRule="auto"/>
        <w:rPr>
          <w:color w:val="365F91" w:themeColor="accent1" w:themeShade="BF"/>
          <w:rtl/>
        </w:rPr>
      </w:pPr>
      <w:r w:rsidRPr="00253659">
        <w:rPr>
          <w:rtl/>
        </w:rPr>
        <w:t>د</w:t>
      </w:r>
      <w:r>
        <w:rPr>
          <w:rFonts w:hint="cs"/>
          <w:rtl/>
        </w:rPr>
        <w:t xml:space="preserve">- </w:t>
      </w:r>
      <w:r w:rsidRPr="00253659">
        <w:rPr>
          <w:rtl/>
        </w:rPr>
        <w:t>أذونات</w:t>
      </w:r>
      <w:r>
        <w:rPr>
          <w:rFonts w:hint="cs"/>
          <w:rtl/>
        </w:rPr>
        <w:t xml:space="preserve"> </w:t>
      </w:r>
      <w:r w:rsidRPr="00253659">
        <w:rPr>
          <w:rtl/>
        </w:rPr>
        <w:t>الخزانة</w:t>
      </w:r>
    </w:p>
    <w:p w:rsidR="005C2CD4" w:rsidRPr="00253659" w:rsidRDefault="005C2CD4" w:rsidP="005C2CD4">
      <w:pPr>
        <w:spacing w:after="0" w:line="240" w:lineRule="auto"/>
        <w:rPr>
          <w:color w:val="365F91" w:themeColor="accent1" w:themeShade="BF"/>
          <w:rtl/>
        </w:rPr>
      </w:pPr>
    </w:p>
    <w:p w:rsidR="005C2CD4" w:rsidRPr="005C2CD4" w:rsidRDefault="005C2CD4" w:rsidP="005C2CD4">
      <w:pPr>
        <w:pStyle w:val="a7"/>
        <w:numPr>
          <w:ilvl w:val="0"/>
          <w:numId w:val="11"/>
        </w:numPr>
        <w:spacing w:after="0" w:line="240" w:lineRule="auto"/>
        <w:rPr>
          <w:color w:val="C00000"/>
          <w:sz w:val="24"/>
          <w:szCs w:val="24"/>
          <w:rtl/>
        </w:rPr>
      </w:pPr>
      <w:r w:rsidRPr="005C2CD4">
        <w:rPr>
          <w:rFonts w:ascii="Arial,Bold" w:cs="Arial,Bold" w:hint="cs"/>
          <w:b/>
          <w:bCs/>
          <w:color w:val="C00000"/>
          <w:sz w:val="24"/>
          <w:szCs w:val="24"/>
          <w:rtl/>
        </w:rPr>
        <w:t xml:space="preserve">عندما تعبر الشركة حدودها الوطنية فأنها ستضطر التعامل مع أكثر من عملة وهنا ستواجه ما يعرف بـ </w:t>
      </w:r>
      <w:r w:rsidRPr="005C2CD4">
        <w:rPr>
          <w:rFonts w:ascii="Arial,Bold" w:cs="Arial,Bold"/>
          <w:b/>
          <w:bCs/>
          <w:color w:val="C00000"/>
          <w:sz w:val="24"/>
          <w:szCs w:val="24"/>
        </w:rPr>
        <w:t xml:space="preserve"> :</w:t>
      </w:r>
    </w:p>
    <w:p w:rsidR="005C2CD4" w:rsidRPr="00253659" w:rsidRDefault="005C2CD4" w:rsidP="005C2CD4">
      <w:pPr>
        <w:spacing w:after="0" w:line="240" w:lineRule="auto"/>
        <w:rPr>
          <w:rtl/>
        </w:rPr>
      </w:pPr>
      <w:r w:rsidRPr="00253659">
        <w:rPr>
          <w:rtl/>
        </w:rPr>
        <w:t>أ</w:t>
      </w:r>
      <w:r>
        <w:rPr>
          <w:rFonts w:hint="cs"/>
          <w:rtl/>
        </w:rPr>
        <w:t>-</w:t>
      </w:r>
      <w:r w:rsidRPr="00253659">
        <w:rPr>
          <w:rtl/>
        </w:rPr>
        <w:t>المخاطر</w:t>
      </w:r>
      <w:r>
        <w:rPr>
          <w:rFonts w:hint="cs"/>
          <w:rtl/>
        </w:rPr>
        <w:t xml:space="preserve"> </w:t>
      </w:r>
      <w:r w:rsidRPr="00253659">
        <w:rPr>
          <w:rtl/>
        </w:rPr>
        <w:t>الخاصة</w:t>
      </w:r>
      <w:r>
        <w:t xml:space="preserve"> </w:t>
      </w:r>
    </w:p>
    <w:p w:rsidR="005C2CD4" w:rsidRPr="00253659" w:rsidRDefault="005C2CD4" w:rsidP="005C2CD4">
      <w:pPr>
        <w:spacing w:after="0" w:line="240" w:lineRule="auto"/>
        <w:rPr>
          <w:rtl/>
        </w:rPr>
      </w:pPr>
      <w:r w:rsidRPr="00253659">
        <w:rPr>
          <w:rtl/>
        </w:rPr>
        <w:t>ب</w:t>
      </w:r>
      <w:r>
        <w:rPr>
          <w:rFonts w:hint="cs"/>
          <w:rtl/>
        </w:rPr>
        <w:t>-</w:t>
      </w:r>
      <w:r w:rsidRPr="00253659">
        <w:rPr>
          <w:rtl/>
        </w:rPr>
        <w:t>المخاطر</w:t>
      </w:r>
      <w:r>
        <w:rPr>
          <w:rFonts w:hint="cs"/>
          <w:rtl/>
        </w:rPr>
        <w:t xml:space="preserve"> </w:t>
      </w:r>
      <w:r w:rsidRPr="00253659">
        <w:rPr>
          <w:rtl/>
        </w:rPr>
        <w:t>الاقتصادية</w:t>
      </w:r>
      <w:r>
        <w:t xml:space="preserve"> </w:t>
      </w:r>
    </w:p>
    <w:p w:rsidR="005C2CD4" w:rsidRPr="00253659" w:rsidRDefault="005C2CD4" w:rsidP="005C2CD4">
      <w:pPr>
        <w:spacing w:after="0" w:line="240" w:lineRule="auto"/>
        <w:rPr>
          <w:rtl/>
        </w:rPr>
      </w:pPr>
      <w:r w:rsidRPr="00253659">
        <w:rPr>
          <w:rtl/>
        </w:rPr>
        <w:t>ج</w:t>
      </w:r>
      <w:r>
        <w:rPr>
          <w:rFonts w:hint="cs"/>
          <w:rtl/>
        </w:rPr>
        <w:t xml:space="preserve">- </w:t>
      </w:r>
      <w:r w:rsidRPr="00253659">
        <w:rPr>
          <w:rtl/>
        </w:rPr>
        <w:t>أ</w:t>
      </w:r>
      <w:r w:rsidRPr="00253659">
        <w:t>&amp;</w:t>
      </w:r>
      <w:r w:rsidRPr="00253659">
        <w:rPr>
          <w:rtl/>
        </w:rPr>
        <w:t>ب</w:t>
      </w:r>
      <w:r>
        <w:t xml:space="preserve"> </w:t>
      </w:r>
    </w:p>
    <w:p w:rsidR="005C2CD4" w:rsidRPr="005C2CD4" w:rsidRDefault="005C2CD4" w:rsidP="005C2CD4">
      <w:pPr>
        <w:spacing w:after="0" w:line="240" w:lineRule="auto"/>
        <w:rPr>
          <w:b/>
          <w:bCs/>
          <w:color w:val="00B0F0"/>
          <w:u w:val="single"/>
          <w:rtl/>
        </w:rPr>
      </w:pPr>
      <w:r w:rsidRPr="005C2CD4">
        <w:rPr>
          <w:b/>
          <w:bCs/>
          <w:color w:val="00B0F0"/>
          <w:u w:val="single"/>
          <w:rtl/>
        </w:rPr>
        <w:t>د</w:t>
      </w:r>
      <w:r w:rsidRPr="005C2CD4">
        <w:rPr>
          <w:rFonts w:hint="cs"/>
          <w:b/>
          <w:bCs/>
          <w:color w:val="00B0F0"/>
          <w:u w:val="single"/>
          <w:rtl/>
        </w:rPr>
        <w:t xml:space="preserve">- </w:t>
      </w:r>
      <w:r w:rsidRPr="005C2CD4">
        <w:rPr>
          <w:b/>
          <w:bCs/>
          <w:color w:val="00B0F0"/>
          <w:u w:val="single"/>
          <w:rtl/>
        </w:rPr>
        <w:t>مخاطر</w:t>
      </w:r>
      <w:r w:rsidRPr="005C2CD4">
        <w:rPr>
          <w:rFonts w:hint="cs"/>
          <w:b/>
          <w:bCs/>
          <w:color w:val="00B0F0"/>
          <w:u w:val="single"/>
          <w:rtl/>
        </w:rPr>
        <w:t xml:space="preserve"> </w:t>
      </w:r>
      <w:r w:rsidRPr="005C2CD4">
        <w:rPr>
          <w:b/>
          <w:bCs/>
          <w:color w:val="00B0F0"/>
          <w:u w:val="single"/>
          <w:rtl/>
        </w:rPr>
        <w:t>التبديل</w:t>
      </w:r>
    </w:p>
    <w:p w:rsidR="005C2CD4" w:rsidRDefault="005C2CD4" w:rsidP="005C2CD4">
      <w:pPr>
        <w:spacing w:after="0" w:line="240" w:lineRule="auto"/>
        <w:rPr>
          <w:rtl/>
        </w:rPr>
      </w:pPr>
    </w:p>
    <w:p w:rsidR="005C2CD4" w:rsidRPr="00253659" w:rsidRDefault="005C2CD4" w:rsidP="005C2CD4">
      <w:pPr>
        <w:spacing w:after="0" w:line="240" w:lineRule="auto"/>
        <w:rPr>
          <w:rtl/>
        </w:rPr>
      </w:pPr>
    </w:p>
    <w:p w:rsidR="005C2CD4" w:rsidRDefault="005C2CD4" w:rsidP="005C2CD4">
      <w:pPr>
        <w:spacing w:after="0" w:line="240" w:lineRule="auto"/>
        <w:rPr>
          <w:color w:val="365F91" w:themeColor="accent1" w:themeShade="BF"/>
          <w:rtl/>
        </w:rPr>
      </w:pPr>
    </w:p>
    <w:p w:rsidR="005C2CD4" w:rsidRPr="00253659" w:rsidRDefault="005C2CD4" w:rsidP="005C2CD4">
      <w:pPr>
        <w:spacing w:after="0" w:line="240" w:lineRule="auto"/>
        <w:rPr>
          <w:color w:val="365F91" w:themeColor="accent1" w:themeShade="BF"/>
        </w:rPr>
      </w:pPr>
    </w:p>
    <w:p w:rsidR="005C2CD4" w:rsidRPr="005C2CD4" w:rsidRDefault="005C2CD4" w:rsidP="005C2CD4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C00000"/>
          <w:sz w:val="24"/>
          <w:szCs w:val="24"/>
        </w:rPr>
      </w:pPr>
      <w:r w:rsidRPr="005C2CD4">
        <w:rPr>
          <w:rFonts w:hint="cs"/>
          <w:b/>
          <w:bCs/>
          <w:color w:val="C00000"/>
          <w:sz w:val="24"/>
          <w:szCs w:val="24"/>
          <w:rtl/>
        </w:rPr>
        <w:lastRenderedPageBreak/>
        <w:t>ان من الأوراق المالية المتداولة في سوق النقد</w:t>
      </w:r>
      <w:r w:rsidRPr="005C2CD4">
        <w:rPr>
          <w:b/>
          <w:bCs/>
          <w:color w:val="C00000"/>
          <w:sz w:val="24"/>
          <w:szCs w:val="24"/>
        </w:rPr>
        <w:t xml:space="preserve"> , </w:t>
      </w:r>
      <w:r w:rsidRPr="005C2CD4">
        <w:rPr>
          <w:rFonts w:hint="cs"/>
          <w:b/>
          <w:bCs/>
          <w:color w:val="C00000"/>
          <w:sz w:val="24"/>
          <w:szCs w:val="24"/>
          <w:rtl/>
        </w:rPr>
        <w:t xml:space="preserve">مايسمى بالأوراق التجارية وهي عبارة عن </w:t>
      </w:r>
      <w:r w:rsidRPr="005C2CD4">
        <w:rPr>
          <w:b/>
          <w:bCs/>
          <w:color w:val="C00000"/>
          <w:sz w:val="24"/>
          <w:szCs w:val="24"/>
        </w:rPr>
        <w:t xml:space="preserve"> :</w:t>
      </w:r>
    </w:p>
    <w:p w:rsidR="005C2CD4" w:rsidRPr="005C2CD4" w:rsidRDefault="005C2CD4" w:rsidP="005C2CD4">
      <w:pPr>
        <w:spacing w:after="0" w:line="240" w:lineRule="auto"/>
        <w:rPr>
          <w:b/>
          <w:bCs/>
          <w:color w:val="00B0F0"/>
          <w:u w:val="single"/>
        </w:rPr>
      </w:pPr>
      <w:r w:rsidRPr="005C2CD4">
        <w:rPr>
          <w:b/>
          <w:bCs/>
          <w:color w:val="00B0F0"/>
          <w:u w:val="single"/>
          <w:rtl/>
        </w:rPr>
        <w:t>أ</w:t>
      </w:r>
      <w:r w:rsidRPr="005C2CD4">
        <w:rPr>
          <w:rFonts w:hint="cs"/>
          <w:b/>
          <w:bCs/>
          <w:color w:val="00B0F0"/>
          <w:u w:val="single"/>
          <w:rtl/>
        </w:rPr>
        <w:t>-</w:t>
      </w:r>
      <w:r w:rsidRPr="005C2CD4">
        <w:rPr>
          <w:b/>
          <w:bCs/>
          <w:color w:val="00B0F0"/>
          <w:u w:val="single"/>
          <w:rtl/>
        </w:rPr>
        <w:t>أداة</w:t>
      </w:r>
      <w:r w:rsidRPr="005C2CD4">
        <w:rPr>
          <w:rFonts w:hint="cs"/>
          <w:b/>
          <w:bCs/>
          <w:color w:val="00B0F0"/>
          <w:u w:val="single"/>
          <w:rtl/>
        </w:rPr>
        <w:t xml:space="preserve"> </w:t>
      </w:r>
      <w:r w:rsidRPr="005C2CD4">
        <w:rPr>
          <w:b/>
          <w:bCs/>
          <w:color w:val="00B0F0"/>
          <w:u w:val="single"/>
          <w:rtl/>
        </w:rPr>
        <w:t>دين</w:t>
      </w:r>
      <w:r w:rsidRPr="005C2CD4">
        <w:rPr>
          <w:rFonts w:hint="cs"/>
          <w:b/>
          <w:bCs/>
          <w:color w:val="00B0F0"/>
          <w:u w:val="single"/>
          <w:rtl/>
        </w:rPr>
        <w:t xml:space="preserve"> </w:t>
      </w:r>
      <w:r w:rsidRPr="005C2CD4">
        <w:rPr>
          <w:b/>
          <w:bCs/>
          <w:color w:val="00B0F0"/>
          <w:u w:val="single"/>
          <w:rtl/>
        </w:rPr>
        <w:t>قصيرة</w:t>
      </w:r>
      <w:r w:rsidRPr="005C2CD4">
        <w:rPr>
          <w:rFonts w:hint="cs"/>
          <w:b/>
          <w:bCs/>
          <w:color w:val="00B0F0"/>
          <w:u w:val="single"/>
          <w:rtl/>
        </w:rPr>
        <w:t xml:space="preserve"> </w:t>
      </w:r>
      <w:r w:rsidRPr="005C2CD4">
        <w:rPr>
          <w:b/>
          <w:bCs/>
          <w:color w:val="00B0F0"/>
          <w:u w:val="single"/>
          <w:rtl/>
        </w:rPr>
        <w:t>الأجل</w:t>
      </w:r>
      <w:r w:rsidRPr="005C2CD4">
        <w:rPr>
          <w:b/>
          <w:bCs/>
          <w:color w:val="00B0F0"/>
          <w:u w:val="single"/>
        </w:rPr>
        <w:t xml:space="preserve"> </w:t>
      </w:r>
    </w:p>
    <w:p w:rsidR="005C2CD4" w:rsidRPr="00253659" w:rsidRDefault="005C2CD4" w:rsidP="005C2CD4">
      <w:pPr>
        <w:spacing w:after="0" w:line="240" w:lineRule="auto"/>
        <w:rPr>
          <w:rtl/>
        </w:rPr>
      </w:pPr>
      <w:r w:rsidRPr="00253659">
        <w:rPr>
          <w:rtl/>
        </w:rPr>
        <w:t>ب</w:t>
      </w:r>
      <w:r>
        <w:rPr>
          <w:rFonts w:hint="cs"/>
          <w:rtl/>
        </w:rPr>
        <w:t>-</w:t>
      </w:r>
      <w:r w:rsidRPr="00253659">
        <w:rPr>
          <w:rtl/>
        </w:rPr>
        <w:t>مضمونة</w:t>
      </w:r>
      <w:r>
        <w:rPr>
          <w:rFonts w:hint="cs"/>
          <w:rtl/>
        </w:rPr>
        <w:t xml:space="preserve"> </w:t>
      </w:r>
      <w:r w:rsidRPr="00253659">
        <w:rPr>
          <w:rtl/>
        </w:rPr>
        <w:t>ب</w:t>
      </w:r>
      <w:r>
        <w:rPr>
          <w:rFonts w:hint="cs"/>
          <w:rtl/>
        </w:rPr>
        <w:t xml:space="preserve">ـ </w:t>
      </w:r>
      <w:r w:rsidRPr="00253659">
        <w:rPr>
          <w:rtl/>
        </w:rPr>
        <w:t>أصول</w:t>
      </w:r>
      <w:r>
        <w:rPr>
          <w:rFonts w:hint="cs"/>
          <w:rtl/>
        </w:rPr>
        <w:t xml:space="preserve"> </w:t>
      </w:r>
      <w:r w:rsidRPr="00253659">
        <w:rPr>
          <w:rtl/>
        </w:rPr>
        <w:t>رأس</w:t>
      </w:r>
      <w:r>
        <w:rPr>
          <w:rFonts w:hint="cs"/>
          <w:rtl/>
        </w:rPr>
        <w:t xml:space="preserve"> </w:t>
      </w:r>
      <w:r w:rsidRPr="00253659">
        <w:rPr>
          <w:rtl/>
        </w:rPr>
        <w:t>المال</w:t>
      </w:r>
      <w:r>
        <w:t xml:space="preserve"> </w:t>
      </w:r>
    </w:p>
    <w:p w:rsidR="005C2CD4" w:rsidRPr="00253659" w:rsidRDefault="005C2CD4" w:rsidP="005C2CD4">
      <w:pPr>
        <w:spacing w:after="0" w:line="240" w:lineRule="auto"/>
        <w:rPr>
          <w:rtl/>
        </w:rPr>
      </w:pPr>
      <w:r w:rsidRPr="00253659">
        <w:rPr>
          <w:rtl/>
        </w:rPr>
        <w:t>ج</w:t>
      </w:r>
      <w:r>
        <w:rPr>
          <w:rFonts w:hint="cs"/>
          <w:rtl/>
        </w:rPr>
        <w:t>-</w:t>
      </w:r>
      <w:r w:rsidRPr="00253659">
        <w:rPr>
          <w:rtl/>
        </w:rPr>
        <w:t>أ</w:t>
      </w:r>
      <w:r w:rsidRPr="00253659">
        <w:t>&amp;</w:t>
      </w:r>
      <w:r w:rsidRPr="00253659">
        <w:rPr>
          <w:rtl/>
        </w:rPr>
        <w:t>ب</w:t>
      </w:r>
      <w:r>
        <w:t xml:space="preserve"> </w:t>
      </w:r>
    </w:p>
    <w:p w:rsidR="005C2CD4" w:rsidRPr="00253659" w:rsidRDefault="005C2CD4" w:rsidP="005C2CD4">
      <w:pPr>
        <w:spacing w:after="0" w:line="240" w:lineRule="auto"/>
        <w:rPr>
          <w:rtl/>
        </w:rPr>
      </w:pPr>
      <w:r w:rsidRPr="00253659">
        <w:rPr>
          <w:rtl/>
        </w:rPr>
        <w:t>د</w:t>
      </w:r>
      <w:r>
        <w:rPr>
          <w:rFonts w:hint="cs"/>
          <w:rtl/>
        </w:rPr>
        <w:t>-</w:t>
      </w:r>
      <w:r w:rsidRPr="00253659">
        <w:rPr>
          <w:rtl/>
        </w:rPr>
        <w:t>ليست</w:t>
      </w:r>
      <w:r>
        <w:rPr>
          <w:rFonts w:hint="cs"/>
          <w:rtl/>
        </w:rPr>
        <w:t xml:space="preserve"> </w:t>
      </w:r>
      <w:r w:rsidRPr="00253659">
        <w:rPr>
          <w:rtl/>
        </w:rPr>
        <w:t>مما</w:t>
      </w:r>
      <w:r>
        <w:rPr>
          <w:rFonts w:hint="cs"/>
          <w:rtl/>
        </w:rPr>
        <w:t xml:space="preserve"> </w:t>
      </w:r>
      <w:r w:rsidRPr="00253659">
        <w:rPr>
          <w:rtl/>
        </w:rPr>
        <w:t>ذكر</w:t>
      </w:r>
      <w:r>
        <w:t xml:space="preserve"> </w:t>
      </w:r>
    </w:p>
    <w:p w:rsidR="005C2CD4" w:rsidRPr="00253659" w:rsidRDefault="005C2CD4" w:rsidP="005C2CD4">
      <w:pPr>
        <w:spacing w:after="0" w:line="240" w:lineRule="auto"/>
      </w:pPr>
    </w:p>
    <w:p w:rsidR="005C2CD4" w:rsidRDefault="005C2CD4" w:rsidP="005C2CD4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C00000"/>
          <w:sz w:val="24"/>
          <w:szCs w:val="24"/>
        </w:rPr>
      </w:pPr>
      <w:r w:rsidRPr="005C2CD4">
        <w:rPr>
          <w:rFonts w:hint="cs"/>
          <w:b/>
          <w:bCs/>
          <w:color w:val="C00000"/>
          <w:sz w:val="24"/>
          <w:szCs w:val="24"/>
          <w:rtl/>
        </w:rPr>
        <w:t>يطلق على أداة الدين قصيرة ومتوسطة الأجل والتي لاتزيد مدتها عن</w:t>
      </w:r>
      <w:r w:rsidRPr="005C2CD4">
        <w:rPr>
          <w:b/>
          <w:bCs/>
          <w:color w:val="C00000"/>
          <w:sz w:val="24"/>
          <w:szCs w:val="24"/>
        </w:rPr>
        <w:t xml:space="preserve"> 5 </w:t>
      </w:r>
      <w:r w:rsidRPr="005C2CD4">
        <w:rPr>
          <w:rFonts w:hint="cs"/>
          <w:b/>
          <w:bCs/>
          <w:color w:val="C00000"/>
          <w:sz w:val="24"/>
          <w:szCs w:val="24"/>
          <w:rtl/>
        </w:rPr>
        <w:t>سنوات</w:t>
      </w:r>
    </w:p>
    <w:p w:rsidR="005C2CD4" w:rsidRPr="005C2CD4" w:rsidRDefault="005C2CD4" w:rsidP="005C2CD4">
      <w:pPr>
        <w:spacing w:after="0" w:line="240" w:lineRule="auto"/>
        <w:rPr>
          <w:b/>
          <w:bCs/>
          <w:color w:val="C00000"/>
          <w:sz w:val="24"/>
          <w:szCs w:val="24"/>
        </w:rPr>
      </w:pPr>
      <w:r w:rsidRPr="005C2CD4">
        <w:rPr>
          <w:rFonts w:hint="cs"/>
          <w:b/>
          <w:bCs/>
          <w:color w:val="C00000"/>
          <w:sz w:val="24"/>
          <w:szCs w:val="24"/>
          <w:rtl/>
        </w:rPr>
        <w:t xml:space="preserve"> والتي يمكن بيعها لطرفآ أخربـ </w:t>
      </w:r>
      <w:r w:rsidRPr="005C2CD4">
        <w:rPr>
          <w:b/>
          <w:bCs/>
          <w:color w:val="C00000"/>
          <w:sz w:val="24"/>
          <w:szCs w:val="24"/>
        </w:rPr>
        <w:t xml:space="preserve"> :</w:t>
      </w:r>
    </w:p>
    <w:p w:rsidR="005C2CD4" w:rsidRPr="00253659" w:rsidRDefault="005C2CD4" w:rsidP="005C2CD4">
      <w:pPr>
        <w:spacing w:after="0" w:line="240" w:lineRule="auto"/>
        <w:rPr>
          <w:rtl/>
        </w:rPr>
      </w:pPr>
      <w:r w:rsidRPr="00253659">
        <w:rPr>
          <w:rtl/>
        </w:rPr>
        <w:t>أ</w:t>
      </w:r>
      <w:r>
        <w:rPr>
          <w:rFonts w:hint="cs"/>
          <w:rtl/>
        </w:rPr>
        <w:t>-</w:t>
      </w:r>
      <w:r w:rsidRPr="00253659">
        <w:rPr>
          <w:rtl/>
        </w:rPr>
        <w:t>أذونات</w:t>
      </w:r>
      <w:r>
        <w:rPr>
          <w:rFonts w:hint="cs"/>
          <w:rtl/>
        </w:rPr>
        <w:t xml:space="preserve"> </w:t>
      </w:r>
      <w:r w:rsidRPr="00253659">
        <w:rPr>
          <w:rtl/>
        </w:rPr>
        <w:t>الخزانة</w:t>
      </w:r>
      <w:r>
        <w:t xml:space="preserve"> </w:t>
      </w:r>
    </w:p>
    <w:p w:rsidR="005C2CD4" w:rsidRPr="00253659" w:rsidRDefault="005C2CD4" w:rsidP="005C2CD4">
      <w:pPr>
        <w:spacing w:after="0" w:line="240" w:lineRule="auto"/>
        <w:rPr>
          <w:rtl/>
        </w:rPr>
      </w:pPr>
      <w:r w:rsidRPr="00253659">
        <w:rPr>
          <w:rtl/>
        </w:rPr>
        <w:t>ب</w:t>
      </w:r>
      <w:r>
        <w:rPr>
          <w:rFonts w:hint="cs"/>
          <w:rtl/>
        </w:rPr>
        <w:t>-</w:t>
      </w:r>
      <w:r w:rsidRPr="00253659">
        <w:rPr>
          <w:rtl/>
        </w:rPr>
        <w:t>القبولات</w:t>
      </w:r>
      <w:r>
        <w:rPr>
          <w:rFonts w:hint="cs"/>
          <w:rtl/>
        </w:rPr>
        <w:t xml:space="preserve"> </w:t>
      </w:r>
      <w:r w:rsidRPr="00253659">
        <w:rPr>
          <w:rtl/>
        </w:rPr>
        <w:t>المصرفية</w:t>
      </w:r>
      <w:r>
        <w:t xml:space="preserve"> </w:t>
      </w:r>
    </w:p>
    <w:p w:rsidR="005C2CD4" w:rsidRPr="005C2CD4" w:rsidRDefault="005C2CD4" w:rsidP="005C2CD4">
      <w:pPr>
        <w:spacing w:after="0" w:line="240" w:lineRule="auto"/>
        <w:rPr>
          <w:b/>
          <w:bCs/>
          <w:color w:val="00B0F0"/>
          <w:u w:val="single"/>
          <w:rtl/>
        </w:rPr>
      </w:pPr>
      <w:r w:rsidRPr="005C2CD4">
        <w:rPr>
          <w:b/>
          <w:bCs/>
          <w:color w:val="00B0F0"/>
          <w:u w:val="single"/>
          <w:rtl/>
        </w:rPr>
        <w:t>ج</w:t>
      </w:r>
      <w:r w:rsidRPr="005C2CD4">
        <w:rPr>
          <w:rFonts w:hint="cs"/>
          <w:b/>
          <w:bCs/>
          <w:color w:val="00B0F0"/>
          <w:u w:val="single"/>
          <w:rtl/>
        </w:rPr>
        <w:t xml:space="preserve">- </w:t>
      </w:r>
      <w:r w:rsidRPr="005C2CD4">
        <w:rPr>
          <w:b/>
          <w:bCs/>
          <w:color w:val="00B0F0"/>
          <w:u w:val="single"/>
          <w:rtl/>
        </w:rPr>
        <w:t>الكمبيالة</w:t>
      </w:r>
      <w:r w:rsidRPr="005C2CD4">
        <w:rPr>
          <w:b/>
          <w:bCs/>
          <w:color w:val="00B0F0"/>
          <w:u w:val="single"/>
        </w:rPr>
        <w:t xml:space="preserve"> </w:t>
      </w:r>
    </w:p>
    <w:p w:rsidR="005C2CD4" w:rsidRPr="00253659" w:rsidRDefault="005C2CD4" w:rsidP="005C2CD4">
      <w:pPr>
        <w:spacing w:after="0" w:line="240" w:lineRule="auto"/>
        <w:rPr>
          <w:rtl/>
        </w:rPr>
      </w:pPr>
      <w:r w:rsidRPr="00253659">
        <w:rPr>
          <w:rtl/>
        </w:rPr>
        <w:t>د</w:t>
      </w:r>
      <w:r>
        <w:rPr>
          <w:rFonts w:hint="cs"/>
          <w:rtl/>
        </w:rPr>
        <w:t xml:space="preserve">- </w:t>
      </w:r>
      <w:r w:rsidRPr="00253659">
        <w:rPr>
          <w:rtl/>
        </w:rPr>
        <w:t>شهادات</w:t>
      </w:r>
      <w:r>
        <w:rPr>
          <w:rFonts w:hint="cs"/>
          <w:rtl/>
        </w:rPr>
        <w:t xml:space="preserve"> </w:t>
      </w:r>
      <w:r w:rsidRPr="00253659">
        <w:rPr>
          <w:rtl/>
        </w:rPr>
        <w:t>الإيداع</w:t>
      </w:r>
      <w:r>
        <w:t xml:space="preserve"> </w:t>
      </w:r>
    </w:p>
    <w:p w:rsidR="005C2CD4" w:rsidRDefault="005C2CD4" w:rsidP="005C2CD4">
      <w:pPr>
        <w:spacing w:after="0" w:line="240" w:lineRule="auto"/>
      </w:pPr>
    </w:p>
    <w:p w:rsidR="005C2CD4" w:rsidRPr="005C2CD4" w:rsidRDefault="005C2CD4" w:rsidP="005C2CD4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C00000"/>
          <w:sz w:val="24"/>
          <w:szCs w:val="24"/>
        </w:rPr>
      </w:pPr>
      <w:r w:rsidRPr="005C2CD4">
        <w:rPr>
          <w:rFonts w:hint="cs"/>
          <w:b/>
          <w:bCs/>
          <w:color w:val="C00000"/>
          <w:sz w:val="24"/>
          <w:szCs w:val="24"/>
          <w:rtl/>
        </w:rPr>
        <w:t xml:space="preserve">تصنف الاسواق المالية الي </w:t>
      </w:r>
      <w:r w:rsidRPr="005C2CD4">
        <w:rPr>
          <w:b/>
          <w:bCs/>
          <w:color w:val="C00000"/>
          <w:sz w:val="24"/>
          <w:szCs w:val="24"/>
        </w:rPr>
        <w:t xml:space="preserve"> :</w:t>
      </w:r>
    </w:p>
    <w:p w:rsidR="005C2CD4" w:rsidRPr="00253659" w:rsidRDefault="005C2CD4" w:rsidP="005C2CD4">
      <w:pPr>
        <w:spacing w:after="0" w:line="240" w:lineRule="auto"/>
      </w:pPr>
      <w:r w:rsidRPr="00253659">
        <w:rPr>
          <w:rtl/>
        </w:rPr>
        <w:t>أ</w:t>
      </w:r>
      <w:r>
        <w:rPr>
          <w:rFonts w:hint="cs"/>
          <w:rtl/>
        </w:rPr>
        <w:t>-</w:t>
      </w:r>
      <w:r w:rsidRPr="00253659">
        <w:rPr>
          <w:rtl/>
        </w:rPr>
        <w:t>اسواق</w:t>
      </w:r>
      <w:r>
        <w:rPr>
          <w:rFonts w:hint="cs"/>
          <w:rtl/>
        </w:rPr>
        <w:t xml:space="preserve"> </w:t>
      </w:r>
      <w:r w:rsidRPr="00253659">
        <w:rPr>
          <w:rtl/>
        </w:rPr>
        <w:t>نقد،</w:t>
      </w:r>
      <w:r>
        <w:rPr>
          <w:rFonts w:hint="cs"/>
          <w:rtl/>
        </w:rPr>
        <w:t xml:space="preserve"> </w:t>
      </w:r>
      <w:r w:rsidRPr="00253659">
        <w:rPr>
          <w:rtl/>
        </w:rPr>
        <w:t>اسواق</w:t>
      </w:r>
      <w:r>
        <w:rPr>
          <w:rFonts w:hint="cs"/>
          <w:rtl/>
        </w:rPr>
        <w:t xml:space="preserve"> </w:t>
      </w:r>
      <w:r w:rsidRPr="00253659">
        <w:rPr>
          <w:rtl/>
        </w:rPr>
        <w:t>رأس</w:t>
      </w:r>
      <w:r>
        <w:rPr>
          <w:rFonts w:hint="cs"/>
          <w:rtl/>
        </w:rPr>
        <w:t xml:space="preserve"> </w:t>
      </w:r>
      <w:r w:rsidRPr="00253659">
        <w:rPr>
          <w:rFonts w:hint="cs"/>
          <w:rtl/>
        </w:rPr>
        <w:t>المال أسواق</w:t>
      </w:r>
      <w:r>
        <w:rPr>
          <w:rFonts w:hint="cs"/>
          <w:rtl/>
        </w:rPr>
        <w:t xml:space="preserve"> </w:t>
      </w:r>
      <w:r w:rsidRPr="00253659">
        <w:rPr>
          <w:rtl/>
        </w:rPr>
        <w:t>الاوراق</w:t>
      </w:r>
      <w:r>
        <w:rPr>
          <w:rFonts w:hint="cs"/>
          <w:rtl/>
        </w:rPr>
        <w:t xml:space="preserve"> </w:t>
      </w:r>
      <w:r w:rsidRPr="00253659">
        <w:rPr>
          <w:rtl/>
        </w:rPr>
        <w:t>التجارية</w:t>
      </w:r>
    </w:p>
    <w:p w:rsidR="005C2CD4" w:rsidRPr="005C2CD4" w:rsidRDefault="005C2CD4" w:rsidP="005C2CD4">
      <w:pPr>
        <w:spacing w:after="0" w:line="240" w:lineRule="auto"/>
        <w:rPr>
          <w:b/>
          <w:bCs/>
          <w:color w:val="00B0F0"/>
          <w:u w:val="single"/>
        </w:rPr>
      </w:pPr>
      <w:r w:rsidRPr="005C2CD4">
        <w:rPr>
          <w:b/>
          <w:bCs/>
          <w:color w:val="00B0F0"/>
          <w:u w:val="single"/>
          <w:rtl/>
        </w:rPr>
        <w:t>ب</w:t>
      </w:r>
      <w:r w:rsidRPr="005C2CD4">
        <w:rPr>
          <w:rFonts w:hint="cs"/>
          <w:b/>
          <w:bCs/>
          <w:color w:val="00B0F0"/>
          <w:u w:val="single"/>
          <w:rtl/>
        </w:rPr>
        <w:t xml:space="preserve">- </w:t>
      </w:r>
      <w:r w:rsidRPr="005C2CD4">
        <w:rPr>
          <w:b/>
          <w:bCs/>
          <w:color w:val="00B0F0"/>
          <w:u w:val="single"/>
          <w:rtl/>
        </w:rPr>
        <w:t>اسواق</w:t>
      </w:r>
      <w:r w:rsidRPr="005C2CD4">
        <w:rPr>
          <w:rFonts w:hint="cs"/>
          <w:b/>
          <w:bCs/>
          <w:color w:val="00B0F0"/>
          <w:u w:val="single"/>
          <w:rtl/>
        </w:rPr>
        <w:t xml:space="preserve"> عملات أسواق </w:t>
      </w:r>
      <w:r w:rsidRPr="005C2CD4">
        <w:rPr>
          <w:b/>
          <w:bCs/>
          <w:color w:val="00B0F0"/>
          <w:u w:val="single"/>
          <w:rtl/>
        </w:rPr>
        <w:t>قروض</w:t>
      </w:r>
      <w:r w:rsidRPr="005C2CD4">
        <w:rPr>
          <w:rFonts w:hint="cs"/>
          <w:b/>
          <w:bCs/>
          <w:color w:val="00B0F0"/>
          <w:u w:val="single"/>
          <w:rtl/>
        </w:rPr>
        <w:t xml:space="preserve"> </w:t>
      </w:r>
      <w:r w:rsidRPr="005C2CD4">
        <w:rPr>
          <w:b/>
          <w:bCs/>
          <w:color w:val="00B0F0"/>
          <w:u w:val="single"/>
          <w:rtl/>
        </w:rPr>
        <w:t>والسندات</w:t>
      </w:r>
      <w:r w:rsidRPr="005C2CD4">
        <w:rPr>
          <w:rFonts w:hint="cs"/>
          <w:b/>
          <w:bCs/>
          <w:color w:val="00B0F0"/>
          <w:u w:val="single"/>
          <w:rtl/>
        </w:rPr>
        <w:t xml:space="preserve"> </w:t>
      </w:r>
      <w:r w:rsidRPr="005C2CD4">
        <w:rPr>
          <w:b/>
          <w:bCs/>
          <w:color w:val="00B0F0"/>
          <w:u w:val="single"/>
          <w:rtl/>
        </w:rPr>
        <w:t>واسواق</w:t>
      </w:r>
      <w:r w:rsidRPr="005C2CD4">
        <w:rPr>
          <w:rFonts w:hint="cs"/>
          <w:b/>
          <w:bCs/>
          <w:color w:val="00B0F0"/>
          <w:u w:val="single"/>
          <w:rtl/>
        </w:rPr>
        <w:t xml:space="preserve"> </w:t>
      </w:r>
      <w:r w:rsidRPr="005C2CD4">
        <w:rPr>
          <w:b/>
          <w:bCs/>
          <w:color w:val="00B0F0"/>
          <w:u w:val="single"/>
          <w:rtl/>
        </w:rPr>
        <w:t>الأسهم</w:t>
      </w:r>
    </w:p>
    <w:p w:rsidR="005C2CD4" w:rsidRPr="00253659" w:rsidRDefault="005C2CD4" w:rsidP="005C2CD4">
      <w:pPr>
        <w:spacing w:after="0" w:line="240" w:lineRule="auto"/>
      </w:pPr>
      <w:r w:rsidRPr="00253659">
        <w:rPr>
          <w:rtl/>
        </w:rPr>
        <w:t>ج</w:t>
      </w:r>
      <w:r>
        <w:rPr>
          <w:rFonts w:hint="cs"/>
          <w:rtl/>
        </w:rPr>
        <w:t>-</w:t>
      </w:r>
      <w:r w:rsidRPr="00253659">
        <w:rPr>
          <w:rtl/>
        </w:rPr>
        <w:t>اسواق</w:t>
      </w:r>
      <w:r>
        <w:rPr>
          <w:rFonts w:hint="cs"/>
          <w:rtl/>
        </w:rPr>
        <w:t xml:space="preserve"> </w:t>
      </w:r>
      <w:r w:rsidRPr="00253659">
        <w:rPr>
          <w:rtl/>
        </w:rPr>
        <w:t>اليورو</w:t>
      </w:r>
      <w:r>
        <w:rPr>
          <w:rFonts w:hint="cs"/>
          <w:rtl/>
        </w:rPr>
        <w:t xml:space="preserve"> </w:t>
      </w:r>
      <w:r w:rsidRPr="00253659">
        <w:rPr>
          <w:rtl/>
        </w:rPr>
        <w:t>دولار</w:t>
      </w:r>
      <w:r>
        <w:rPr>
          <w:rFonts w:hint="cs"/>
          <w:rtl/>
        </w:rPr>
        <w:t xml:space="preserve"> </w:t>
      </w:r>
      <w:r w:rsidRPr="00253659">
        <w:rPr>
          <w:rtl/>
        </w:rPr>
        <w:t>وشهادات</w:t>
      </w:r>
      <w:r>
        <w:rPr>
          <w:rFonts w:hint="cs"/>
          <w:rtl/>
        </w:rPr>
        <w:t xml:space="preserve"> </w:t>
      </w:r>
      <w:r w:rsidRPr="00253659">
        <w:rPr>
          <w:rtl/>
        </w:rPr>
        <w:t>الايداع</w:t>
      </w:r>
      <w:r>
        <w:rPr>
          <w:rFonts w:hint="cs"/>
          <w:rtl/>
        </w:rPr>
        <w:t xml:space="preserve"> </w:t>
      </w:r>
      <w:r w:rsidRPr="00253659">
        <w:rPr>
          <w:rtl/>
        </w:rPr>
        <w:t>قابله</w:t>
      </w:r>
      <w:r>
        <w:rPr>
          <w:rFonts w:hint="cs"/>
          <w:rtl/>
        </w:rPr>
        <w:t xml:space="preserve"> </w:t>
      </w:r>
      <w:r w:rsidRPr="00253659">
        <w:rPr>
          <w:rtl/>
        </w:rPr>
        <w:t>للتداول</w:t>
      </w:r>
    </w:p>
    <w:p w:rsidR="005C2CD4" w:rsidRPr="001E0061" w:rsidRDefault="005C2CD4" w:rsidP="005C2CD4">
      <w:pPr>
        <w:spacing w:after="0" w:line="240" w:lineRule="auto"/>
        <w:rPr>
          <w:color w:val="000000" w:themeColor="text1"/>
          <w:rtl/>
        </w:rPr>
      </w:pPr>
      <w:r w:rsidRPr="001E0061">
        <w:rPr>
          <w:color w:val="000000" w:themeColor="text1"/>
          <w:rtl/>
        </w:rPr>
        <w:t>د</w:t>
      </w:r>
      <w:r w:rsidRPr="001E0061">
        <w:rPr>
          <w:color w:val="000000" w:themeColor="text1"/>
        </w:rPr>
        <w:t>-)</w:t>
      </w:r>
      <w:r w:rsidRPr="001E0061">
        <w:rPr>
          <w:color w:val="000000" w:themeColor="text1"/>
          <w:rtl/>
        </w:rPr>
        <w:t>ب</w:t>
      </w:r>
      <w:r w:rsidRPr="001E0061">
        <w:rPr>
          <w:color w:val="000000" w:themeColor="text1"/>
        </w:rPr>
        <w:t>+</w:t>
      </w:r>
      <w:r w:rsidRPr="001E0061">
        <w:rPr>
          <w:color w:val="000000" w:themeColor="text1"/>
          <w:rtl/>
        </w:rPr>
        <w:t>ج</w:t>
      </w:r>
      <w:r w:rsidRPr="001E0061">
        <w:rPr>
          <w:rFonts w:hint="cs"/>
          <w:color w:val="000000" w:themeColor="text1"/>
          <w:rtl/>
        </w:rPr>
        <w:t>)</w:t>
      </w:r>
    </w:p>
    <w:p w:rsidR="005C2CD4" w:rsidRPr="00253659" w:rsidRDefault="005C2CD4" w:rsidP="005C2CD4">
      <w:pPr>
        <w:spacing w:after="0" w:line="240" w:lineRule="auto"/>
        <w:rPr>
          <w:rtl/>
        </w:rPr>
      </w:pPr>
    </w:p>
    <w:p w:rsidR="005C2CD4" w:rsidRPr="005C2CD4" w:rsidRDefault="005C2CD4" w:rsidP="005C2CD4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C00000"/>
          <w:sz w:val="24"/>
          <w:szCs w:val="24"/>
        </w:rPr>
      </w:pPr>
      <w:r w:rsidRPr="005C2CD4">
        <w:rPr>
          <w:b/>
          <w:bCs/>
          <w:color w:val="C00000"/>
          <w:sz w:val="24"/>
          <w:szCs w:val="24"/>
        </w:rPr>
        <w:t xml:space="preserve">. </w:t>
      </w:r>
      <w:r w:rsidRPr="005C2CD4">
        <w:rPr>
          <w:rFonts w:hint="cs"/>
          <w:b/>
          <w:bCs/>
          <w:color w:val="C00000"/>
          <w:sz w:val="24"/>
          <w:szCs w:val="24"/>
          <w:rtl/>
        </w:rPr>
        <w:t>لكل سوق مؤشر رئيسي للأداء ومؤشرات ثانوية</w:t>
      </w:r>
      <w:r w:rsidRPr="005C2CD4">
        <w:rPr>
          <w:b/>
          <w:bCs/>
          <w:color w:val="C00000"/>
          <w:sz w:val="24"/>
          <w:szCs w:val="24"/>
        </w:rPr>
        <w:t xml:space="preserve"> ,</w:t>
      </w:r>
      <w:r w:rsidRPr="005C2CD4">
        <w:rPr>
          <w:rFonts w:hint="cs"/>
          <w:b/>
          <w:bCs/>
          <w:color w:val="C00000"/>
          <w:sz w:val="24"/>
          <w:szCs w:val="24"/>
          <w:rtl/>
        </w:rPr>
        <w:t>من اشهر هذه المؤشرات :</w:t>
      </w:r>
    </w:p>
    <w:p w:rsidR="005C2CD4" w:rsidRPr="00253659" w:rsidRDefault="005C2CD4" w:rsidP="005C2CD4">
      <w:pPr>
        <w:spacing w:after="0" w:line="240" w:lineRule="auto"/>
      </w:pPr>
      <w:r w:rsidRPr="00253659">
        <w:rPr>
          <w:rtl/>
        </w:rPr>
        <w:t>أ</w:t>
      </w:r>
      <w:r>
        <w:rPr>
          <w:rFonts w:hint="cs"/>
          <w:rtl/>
        </w:rPr>
        <w:t>-</w:t>
      </w:r>
      <w:r w:rsidRPr="00253659">
        <w:rPr>
          <w:rtl/>
        </w:rPr>
        <w:t>مؤشر</w:t>
      </w:r>
      <w:r>
        <w:rPr>
          <w:rFonts w:hint="cs"/>
          <w:rtl/>
        </w:rPr>
        <w:t xml:space="preserve"> </w:t>
      </w:r>
      <w:r w:rsidRPr="00253659">
        <w:rPr>
          <w:rFonts w:hint="cs"/>
          <w:rtl/>
        </w:rPr>
        <w:t>داوجونز</w:t>
      </w:r>
    </w:p>
    <w:p w:rsidR="005C2CD4" w:rsidRPr="00253659" w:rsidRDefault="005C2CD4" w:rsidP="005C2CD4">
      <w:pPr>
        <w:spacing w:after="0" w:line="240" w:lineRule="auto"/>
      </w:pPr>
      <w:r w:rsidRPr="00253659">
        <w:rPr>
          <w:rtl/>
        </w:rPr>
        <w:t>ب</w:t>
      </w:r>
      <w:r>
        <w:rPr>
          <w:rFonts w:hint="cs"/>
          <w:rtl/>
        </w:rPr>
        <w:t xml:space="preserve">- </w:t>
      </w:r>
      <w:r w:rsidRPr="00253659">
        <w:rPr>
          <w:rtl/>
        </w:rPr>
        <w:t>مؤشر</w:t>
      </w:r>
      <w:r>
        <w:rPr>
          <w:rFonts w:hint="cs"/>
          <w:rtl/>
        </w:rPr>
        <w:t xml:space="preserve"> </w:t>
      </w:r>
      <w:r w:rsidRPr="00253659">
        <w:rPr>
          <w:rtl/>
        </w:rPr>
        <w:t>فوتسي</w:t>
      </w:r>
    </w:p>
    <w:p w:rsidR="005C2CD4" w:rsidRPr="00253659" w:rsidRDefault="005C2CD4" w:rsidP="005C2CD4">
      <w:pPr>
        <w:spacing w:after="0" w:line="240" w:lineRule="auto"/>
      </w:pPr>
      <w:r w:rsidRPr="00253659">
        <w:rPr>
          <w:rtl/>
        </w:rPr>
        <w:t>ج</w:t>
      </w:r>
      <w:r>
        <w:rPr>
          <w:rFonts w:hint="cs"/>
          <w:rtl/>
        </w:rPr>
        <w:t xml:space="preserve">- </w:t>
      </w:r>
      <w:r w:rsidRPr="00253659">
        <w:rPr>
          <w:rtl/>
        </w:rPr>
        <w:t>مؤشر</w:t>
      </w:r>
      <w:r>
        <w:rPr>
          <w:rFonts w:hint="cs"/>
          <w:rtl/>
        </w:rPr>
        <w:t xml:space="preserve"> </w:t>
      </w:r>
      <w:r w:rsidRPr="00253659">
        <w:rPr>
          <w:rtl/>
        </w:rPr>
        <w:t>داكسو</w:t>
      </w:r>
      <w:r>
        <w:rPr>
          <w:rFonts w:hint="cs"/>
          <w:rtl/>
        </w:rPr>
        <w:t xml:space="preserve"> </w:t>
      </w:r>
      <w:r w:rsidRPr="00253659">
        <w:rPr>
          <w:rtl/>
        </w:rPr>
        <w:t>نيكاي</w:t>
      </w:r>
    </w:p>
    <w:p w:rsidR="005C2CD4" w:rsidRPr="005C2CD4" w:rsidRDefault="005C2CD4" w:rsidP="005C2CD4">
      <w:pPr>
        <w:spacing w:after="0" w:line="240" w:lineRule="auto"/>
        <w:rPr>
          <w:b/>
          <w:bCs/>
          <w:color w:val="00B0F0"/>
          <w:u w:val="single"/>
          <w:rtl/>
        </w:rPr>
      </w:pPr>
      <w:r w:rsidRPr="005C2CD4">
        <w:rPr>
          <w:b/>
          <w:bCs/>
          <w:color w:val="00B0F0"/>
          <w:u w:val="single"/>
          <w:rtl/>
        </w:rPr>
        <w:t>د</w:t>
      </w:r>
      <w:r w:rsidRPr="005C2CD4">
        <w:rPr>
          <w:rFonts w:hint="cs"/>
          <w:b/>
          <w:bCs/>
          <w:color w:val="00B0F0"/>
          <w:u w:val="single"/>
          <w:rtl/>
        </w:rPr>
        <w:t xml:space="preserve">- </w:t>
      </w:r>
      <w:r w:rsidRPr="005C2CD4">
        <w:rPr>
          <w:b/>
          <w:bCs/>
          <w:color w:val="00B0F0"/>
          <w:u w:val="single"/>
          <w:rtl/>
        </w:rPr>
        <w:t>جميع</w:t>
      </w:r>
      <w:r w:rsidRPr="005C2CD4">
        <w:rPr>
          <w:rFonts w:hint="cs"/>
          <w:b/>
          <w:bCs/>
          <w:color w:val="00B0F0"/>
          <w:u w:val="single"/>
          <w:rtl/>
        </w:rPr>
        <w:t xml:space="preserve"> ما ذكر</w:t>
      </w:r>
    </w:p>
    <w:p w:rsidR="005C2CD4" w:rsidRDefault="005C2CD4" w:rsidP="005C2CD4">
      <w:pPr>
        <w:spacing w:after="0" w:line="240" w:lineRule="auto"/>
        <w:rPr>
          <w:color w:val="365F91" w:themeColor="accent1" w:themeShade="BF"/>
          <w:rtl/>
        </w:rPr>
      </w:pPr>
    </w:p>
    <w:p w:rsidR="005C2CD4" w:rsidRPr="005C2CD4" w:rsidRDefault="005C2CD4" w:rsidP="005C2CD4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C00000"/>
          <w:sz w:val="24"/>
          <w:szCs w:val="24"/>
          <w:rtl/>
        </w:rPr>
      </w:pPr>
      <w:r w:rsidRPr="005C2CD4">
        <w:rPr>
          <w:rFonts w:hint="cs"/>
          <w:b/>
          <w:bCs/>
          <w:color w:val="C00000"/>
          <w:sz w:val="24"/>
          <w:szCs w:val="24"/>
          <w:rtl/>
        </w:rPr>
        <w:t>**</w:t>
      </w:r>
      <w:r w:rsidRPr="005C2CD4">
        <w:rPr>
          <w:rFonts w:cs="Arial" w:hint="cs"/>
          <w:b/>
          <w:bCs/>
          <w:color w:val="C00000"/>
          <w:sz w:val="24"/>
          <w:szCs w:val="24"/>
          <w:rtl/>
        </w:rPr>
        <w:t xml:space="preserve">شهدت البيئة المالية الدولية عدة تطورات منها </w:t>
      </w:r>
      <w:r w:rsidRPr="005C2CD4">
        <w:rPr>
          <w:rFonts w:cs="Arial"/>
          <w:b/>
          <w:bCs/>
          <w:color w:val="C00000"/>
          <w:sz w:val="24"/>
          <w:szCs w:val="24"/>
          <w:rtl/>
        </w:rPr>
        <w:t>:</w:t>
      </w:r>
    </w:p>
    <w:p w:rsidR="005C2CD4" w:rsidRPr="001E0061" w:rsidRDefault="005C2CD4" w:rsidP="005C2CD4">
      <w:pPr>
        <w:spacing w:after="0" w:line="240" w:lineRule="auto"/>
        <w:rPr>
          <w:color w:val="000000" w:themeColor="text1"/>
          <w:rtl/>
        </w:rPr>
      </w:pPr>
      <w:r w:rsidRPr="001E0061">
        <w:rPr>
          <w:rFonts w:cs="Arial" w:hint="cs"/>
          <w:color w:val="000000" w:themeColor="text1"/>
          <w:rtl/>
        </w:rPr>
        <w:t>أ‌</w:t>
      </w:r>
      <w:r w:rsidRPr="001E0061">
        <w:rPr>
          <w:rFonts w:cs="Arial"/>
          <w:color w:val="000000" w:themeColor="text1"/>
          <w:rtl/>
        </w:rPr>
        <w:t>-</w:t>
      </w:r>
      <w:r w:rsidRPr="001E0061">
        <w:rPr>
          <w:rFonts w:cs="Arial" w:hint="cs"/>
          <w:color w:val="000000" w:themeColor="text1"/>
          <w:rtl/>
        </w:rPr>
        <w:t>الزيادة</w:t>
      </w:r>
      <w:r>
        <w:rPr>
          <w:rFonts w:cs="Arial" w:hint="cs"/>
          <w:color w:val="000000" w:themeColor="text1"/>
          <w:rtl/>
        </w:rPr>
        <w:t xml:space="preserve"> </w:t>
      </w:r>
      <w:r w:rsidRPr="001E0061">
        <w:rPr>
          <w:rFonts w:cs="Arial" w:hint="cs"/>
          <w:color w:val="000000" w:themeColor="text1"/>
          <w:rtl/>
        </w:rPr>
        <w:t>الهائلة</w:t>
      </w:r>
      <w:r>
        <w:rPr>
          <w:rFonts w:cs="Arial" w:hint="cs"/>
          <w:color w:val="000000" w:themeColor="text1"/>
          <w:rtl/>
        </w:rPr>
        <w:t xml:space="preserve"> </w:t>
      </w:r>
      <w:r w:rsidRPr="001E0061">
        <w:rPr>
          <w:rFonts w:cs="Arial" w:hint="cs"/>
          <w:color w:val="000000" w:themeColor="text1"/>
          <w:rtl/>
        </w:rPr>
        <w:t>في</w:t>
      </w:r>
      <w:r>
        <w:rPr>
          <w:rFonts w:cs="Arial" w:hint="cs"/>
          <w:color w:val="000000" w:themeColor="text1"/>
          <w:rtl/>
        </w:rPr>
        <w:t xml:space="preserve"> </w:t>
      </w:r>
      <w:r w:rsidRPr="001E0061">
        <w:rPr>
          <w:rFonts w:cs="Arial" w:hint="cs"/>
          <w:color w:val="000000" w:themeColor="text1"/>
          <w:rtl/>
        </w:rPr>
        <w:t>حجم</w:t>
      </w:r>
      <w:r>
        <w:rPr>
          <w:rFonts w:cs="Arial" w:hint="cs"/>
          <w:color w:val="000000" w:themeColor="text1"/>
          <w:rtl/>
        </w:rPr>
        <w:t xml:space="preserve"> </w:t>
      </w:r>
      <w:r w:rsidRPr="001E0061">
        <w:rPr>
          <w:rFonts w:cs="Arial" w:hint="cs"/>
          <w:color w:val="000000" w:themeColor="text1"/>
          <w:rtl/>
        </w:rPr>
        <w:t>العمليات</w:t>
      </w:r>
    </w:p>
    <w:p w:rsidR="005C2CD4" w:rsidRPr="001E0061" w:rsidRDefault="005C2CD4" w:rsidP="005C2CD4">
      <w:pPr>
        <w:spacing w:after="0" w:line="240" w:lineRule="auto"/>
        <w:rPr>
          <w:color w:val="000000" w:themeColor="text1"/>
          <w:rtl/>
        </w:rPr>
      </w:pPr>
      <w:r w:rsidRPr="001E0061">
        <w:rPr>
          <w:rFonts w:cs="Arial" w:hint="cs"/>
          <w:color w:val="000000" w:themeColor="text1"/>
          <w:rtl/>
        </w:rPr>
        <w:t>ب‌</w:t>
      </w:r>
      <w:r w:rsidRPr="001E0061">
        <w:rPr>
          <w:rFonts w:cs="Arial"/>
          <w:color w:val="000000" w:themeColor="text1"/>
          <w:rtl/>
        </w:rPr>
        <w:t>-</w:t>
      </w:r>
      <w:r w:rsidRPr="001E0061">
        <w:rPr>
          <w:rFonts w:cs="Arial" w:hint="cs"/>
          <w:color w:val="000000" w:themeColor="text1"/>
          <w:rtl/>
        </w:rPr>
        <w:t>التقنيه</w:t>
      </w:r>
      <w:r>
        <w:rPr>
          <w:rFonts w:cs="Arial" w:hint="cs"/>
          <w:color w:val="000000" w:themeColor="text1"/>
          <w:rtl/>
        </w:rPr>
        <w:t xml:space="preserve"> </w:t>
      </w:r>
      <w:r w:rsidRPr="001E0061">
        <w:rPr>
          <w:rFonts w:cs="Arial" w:hint="cs"/>
          <w:color w:val="000000" w:themeColor="text1"/>
          <w:rtl/>
        </w:rPr>
        <w:t>والاتمته</w:t>
      </w:r>
    </w:p>
    <w:p w:rsidR="005C2CD4" w:rsidRPr="001E0061" w:rsidRDefault="005C2CD4" w:rsidP="005C2CD4">
      <w:pPr>
        <w:spacing w:after="0" w:line="240" w:lineRule="auto"/>
        <w:rPr>
          <w:color w:val="000000" w:themeColor="text1"/>
          <w:rtl/>
        </w:rPr>
      </w:pPr>
      <w:r w:rsidRPr="001E0061">
        <w:rPr>
          <w:rFonts w:cs="Arial" w:hint="cs"/>
          <w:color w:val="000000" w:themeColor="text1"/>
          <w:rtl/>
        </w:rPr>
        <w:t>ج‌</w:t>
      </w:r>
      <w:r w:rsidRPr="001E0061">
        <w:rPr>
          <w:rFonts w:cs="Arial"/>
          <w:color w:val="000000" w:themeColor="text1"/>
          <w:rtl/>
        </w:rPr>
        <w:t>-</w:t>
      </w:r>
      <w:r w:rsidRPr="001E0061">
        <w:rPr>
          <w:rFonts w:cs="Arial" w:hint="cs"/>
          <w:color w:val="000000" w:themeColor="text1"/>
          <w:rtl/>
        </w:rPr>
        <w:t>السلع</w:t>
      </w:r>
      <w:r>
        <w:rPr>
          <w:rFonts w:cs="Arial" w:hint="cs"/>
          <w:color w:val="000000" w:themeColor="text1"/>
          <w:rtl/>
        </w:rPr>
        <w:t xml:space="preserve"> </w:t>
      </w:r>
      <w:r w:rsidRPr="001E0061">
        <w:rPr>
          <w:rFonts w:cs="Arial" w:hint="cs"/>
          <w:color w:val="000000" w:themeColor="text1"/>
          <w:rtl/>
        </w:rPr>
        <w:t>المالية</w:t>
      </w:r>
      <w:r>
        <w:rPr>
          <w:rFonts w:cs="Arial" w:hint="cs"/>
          <w:color w:val="000000" w:themeColor="text1"/>
          <w:rtl/>
        </w:rPr>
        <w:t xml:space="preserve"> </w:t>
      </w:r>
      <w:r w:rsidRPr="001E0061">
        <w:rPr>
          <w:rFonts w:cs="Arial" w:hint="cs"/>
          <w:color w:val="000000" w:themeColor="text1"/>
          <w:rtl/>
        </w:rPr>
        <w:t>الجديدة</w:t>
      </w:r>
    </w:p>
    <w:p w:rsidR="005C2CD4" w:rsidRPr="005C2CD4" w:rsidRDefault="005C2CD4" w:rsidP="005C2CD4">
      <w:pPr>
        <w:spacing w:after="0" w:line="240" w:lineRule="auto"/>
        <w:rPr>
          <w:b/>
          <w:bCs/>
          <w:color w:val="00B0F0"/>
          <w:u w:val="single"/>
          <w:rtl/>
        </w:rPr>
      </w:pPr>
      <w:r w:rsidRPr="005C2CD4">
        <w:rPr>
          <w:rFonts w:cs="Arial" w:hint="cs"/>
          <w:b/>
          <w:bCs/>
          <w:color w:val="00B0F0"/>
          <w:u w:val="single"/>
          <w:rtl/>
        </w:rPr>
        <w:t>د‌</w:t>
      </w:r>
      <w:r w:rsidRPr="005C2CD4">
        <w:rPr>
          <w:rFonts w:cs="Arial"/>
          <w:b/>
          <w:bCs/>
          <w:color w:val="00B0F0"/>
          <w:u w:val="single"/>
          <w:rtl/>
        </w:rPr>
        <w:t>-</w:t>
      </w:r>
      <w:r w:rsidRPr="005C2CD4">
        <w:rPr>
          <w:rFonts w:cs="Arial" w:hint="cs"/>
          <w:b/>
          <w:bCs/>
          <w:color w:val="00B0F0"/>
          <w:u w:val="single"/>
          <w:rtl/>
        </w:rPr>
        <w:t xml:space="preserve"> جميع ما سبق</w:t>
      </w:r>
    </w:p>
    <w:p w:rsidR="005C2CD4" w:rsidRPr="00253659" w:rsidRDefault="005C2CD4" w:rsidP="005C2CD4">
      <w:pPr>
        <w:spacing w:after="0" w:line="240" w:lineRule="auto"/>
        <w:rPr>
          <w:color w:val="365F91" w:themeColor="accent1" w:themeShade="BF"/>
          <w:rtl/>
        </w:rPr>
      </w:pPr>
    </w:p>
    <w:p w:rsidR="005C2CD4" w:rsidRPr="005C2CD4" w:rsidRDefault="005C2CD4" w:rsidP="005C2CD4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00B050"/>
          <w:sz w:val="24"/>
          <w:szCs w:val="24"/>
          <w:rtl/>
        </w:rPr>
      </w:pPr>
      <w:r w:rsidRPr="005C2CD4">
        <w:rPr>
          <w:rFonts w:cs="Arial" w:hint="cs"/>
          <w:b/>
          <w:bCs/>
          <w:color w:val="00B050"/>
          <w:sz w:val="24"/>
          <w:szCs w:val="24"/>
          <w:rtl/>
        </w:rPr>
        <w:t>** وسيلة تمويل تتبعها الشركات والحكومات ويتأثر سعرها باسعار الفوائد</w:t>
      </w:r>
      <w:r w:rsidRPr="005C2CD4">
        <w:rPr>
          <w:rFonts w:cs="Arial"/>
          <w:b/>
          <w:bCs/>
          <w:color w:val="00B050"/>
          <w:sz w:val="24"/>
          <w:szCs w:val="24"/>
          <w:rtl/>
        </w:rPr>
        <w:t xml:space="preserve"> :</w:t>
      </w:r>
    </w:p>
    <w:p w:rsidR="005C2CD4" w:rsidRPr="001E0061" w:rsidRDefault="005C2CD4" w:rsidP="005C2CD4">
      <w:pPr>
        <w:spacing w:after="0" w:line="240" w:lineRule="auto"/>
        <w:rPr>
          <w:color w:val="000000" w:themeColor="text1"/>
          <w:rtl/>
        </w:rPr>
      </w:pPr>
      <w:r>
        <w:rPr>
          <w:rFonts w:cs="Arial" w:hint="cs"/>
          <w:color w:val="000000" w:themeColor="text1"/>
          <w:rtl/>
        </w:rPr>
        <w:t>أ-</w:t>
      </w:r>
      <w:r w:rsidRPr="001E0061">
        <w:rPr>
          <w:rFonts w:cs="Arial" w:hint="cs"/>
          <w:color w:val="000000" w:themeColor="text1"/>
          <w:rtl/>
        </w:rPr>
        <w:t>القروض</w:t>
      </w:r>
      <w:r>
        <w:rPr>
          <w:rFonts w:cs="Arial" w:hint="cs"/>
          <w:color w:val="000000" w:themeColor="text1"/>
          <w:rtl/>
        </w:rPr>
        <w:t xml:space="preserve"> </w:t>
      </w:r>
      <w:r w:rsidRPr="001E0061">
        <w:rPr>
          <w:rFonts w:cs="Arial" w:hint="cs"/>
          <w:color w:val="000000" w:themeColor="text1"/>
          <w:rtl/>
        </w:rPr>
        <w:t>طويلة</w:t>
      </w:r>
      <w:r>
        <w:rPr>
          <w:rFonts w:cs="Arial" w:hint="cs"/>
          <w:color w:val="000000" w:themeColor="text1"/>
          <w:rtl/>
        </w:rPr>
        <w:t xml:space="preserve"> </w:t>
      </w:r>
      <w:r w:rsidRPr="001E0061">
        <w:rPr>
          <w:rFonts w:cs="Arial" w:hint="cs"/>
          <w:color w:val="000000" w:themeColor="text1"/>
          <w:rtl/>
        </w:rPr>
        <w:t>الاجل</w:t>
      </w:r>
    </w:p>
    <w:p w:rsidR="005C2CD4" w:rsidRPr="001E0061" w:rsidRDefault="005C2CD4" w:rsidP="005C2CD4">
      <w:pPr>
        <w:spacing w:after="0" w:line="240" w:lineRule="auto"/>
        <w:rPr>
          <w:color w:val="000000" w:themeColor="text1"/>
          <w:rtl/>
        </w:rPr>
      </w:pPr>
      <w:r>
        <w:rPr>
          <w:rFonts w:cs="Arial" w:hint="cs"/>
          <w:color w:val="000000" w:themeColor="text1"/>
          <w:rtl/>
        </w:rPr>
        <w:t>ب-</w:t>
      </w:r>
      <w:r w:rsidRPr="001E0061">
        <w:rPr>
          <w:rFonts w:cs="Arial" w:hint="cs"/>
          <w:color w:val="000000" w:themeColor="text1"/>
          <w:rtl/>
        </w:rPr>
        <w:t>القروض</w:t>
      </w:r>
      <w:r>
        <w:rPr>
          <w:rFonts w:cs="Arial" w:hint="cs"/>
          <w:color w:val="000000" w:themeColor="text1"/>
          <w:rtl/>
        </w:rPr>
        <w:t xml:space="preserve"> </w:t>
      </w:r>
      <w:r w:rsidRPr="001E0061">
        <w:rPr>
          <w:rFonts w:cs="Arial" w:hint="cs"/>
          <w:color w:val="000000" w:themeColor="text1"/>
          <w:rtl/>
        </w:rPr>
        <w:t>قصيرة</w:t>
      </w:r>
      <w:r>
        <w:rPr>
          <w:rFonts w:cs="Arial" w:hint="cs"/>
          <w:color w:val="000000" w:themeColor="text1"/>
          <w:rtl/>
        </w:rPr>
        <w:t xml:space="preserve"> </w:t>
      </w:r>
      <w:r w:rsidRPr="001E0061">
        <w:rPr>
          <w:rFonts w:cs="Arial" w:hint="cs"/>
          <w:color w:val="000000" w:themeColor="text1"/>
          <w:rtl/>
        </w:rPr>
        <w:t>الأجل</w:t>
      </w:r>
    </w:p>
    <w:p w:rsidR="005C2CD4" w:rsidRPr="005C2CD4" w:rsidRDefault="005C2CD4" w:rsidP="005C2CD4">
      <w:pPr>
        <w:spacing w:after="0" w:line="240" w:lineRule="auto"/>
        <w:rPr>
          <w:b/>
          <w:bCs/>
          <w:color w:val="00B0F0"/>
          <w:u w:val="single"/>
          <w:rtl/>
        </w:rPr>
      </w:pPr>
      <w:r w:rsidRPr="005C2CD4">
        <w:rPr>
          <w:rFonts w:cs="Arial" w:hint="cs"/>
          <w:b/>
          <w:bCs/>
          <w:color w:val="00B0F0"/>
          <w:u w:val="single"/>
          <w:rtl/>
        </w:rPr>
        <w:t>ج-السندات</w:t>
      </w:r>
    </w:p>
    <w:p w:rsidR="005C2CD4" w:rsidRPr="001E0061" w:rsidRDefault="005C2CD4" w:rsidP="005C2CD4">
      <w:pPr>
        <w:spacing w:after="0" w:line="240" w:lineRule="auto"/>
        <w:rPr>
          <w:color w:val="000000" w:themeColor="text1"/>
          <w:rtl/>
        </w:rPr>
      </w:pPr>
      <w:r>
        <w:rPr>
          <w:rFonts w:cs="Arial" w:hint="cs"/>
          <w:color w:val="000000" w:themeColor="text1"/>
          <w:rtl/>
        </w:rPr>
        <w:t>د-</w:t>
      </w:r>
      <w:r w:rsidRPr="001E0061">
        <w:rPr>
          <w:rFonts w:cs="Arial" w:hint="cs"/>
          <w:color w:val="000000" w:themeColor="text1"/>
          <w:rtl/>
        </w:rPr>
        <w:t>الأسهم</w:t>
      </w:r>
    </w:p>
    <w:p w:rsidR="005C2CD4" w:rsidRDefault="005C2CD4" w:rsidP="005C2CD4">
      <w:pPr>
        <w:spacing w:after="0" w:line="240" w:lineRule="auto"/>
        <w:rPr>
          <w:color w:val="365F91" w:themeColor="accent1" w:themeShade="BF"/>
          <w:rtl/>
        </w:rPr>
      </w:pPr>
    </w:p>
    <w:p w:rsidR="005C2CD4" w:rsidRPr="005C2CD4" w:rsidRDefault="005C2CD4" w:rsidP="005C2CD4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00B050"/>
          <w:sz w:val="24"/>
          <w:szCs w:val="24"/>
          <w:rtl/>
        </w:rPr>
      </w:pPr>
      <w:r w:rsidRPr="005C2CD4">
        <w:rPr>
          <w:rFonts w:hint="cs"/>
          <w:b/>
          <w:bCs/>
          <w:color w:val="00B050"/>
          <w:sz w:val="24"/>
          <w:szCs w:val="24"/>
          <w:rtl/>
        </w:rPr>
        <w:t xml:space="preserve">** </w:t>
      </w:r>
      <w:r w:rsidRPr="005C2CD4">
        <w:rPr>
          <w:rFonts w:cs="Arial" w:hint="cs"/>
          <w:b/>
          <w:bCs/>
          <w:color w:val="00B050"/>
          <w:sz w:val="24"/>
          <w:szCs w:val="24"/>
          <w:rtl/>
        </w:rPr>
        <w:t>حسب استطلاعات مجلة يورو موني فإن اكبر سوق للصرف الأجنبي على الاطلاق هو</w:t>
      </w:r>
      <w:r w:rsidRPr="005C2CD4">
        <w:rPr>
          <w:rFonts w:cs="Arial"/>
          <w:b/>
          <w:bCs/>
          <w:color w:val="00B050"/>
          <w:sz w:val="24"/>
          <w:szCs w:val="24"/>
          <w:rtl/>
        </w:rPr>
        <w:t xml:space="preserve"> :</w:t>
      </w:r>
    </w:p>
    <w:p w:rsidR="005C2CD4" w:rsidRPr="005C2CD4" w:rsidRDefault="005C2CD4" w:rsidP="005C2CD4">
      <w:pPr>
        <w:spacing w:after="0" w:line="240" w:lineRule="auto"/>
        <w:rPr>
          <w:b/>
          <w:bCs/>
          <w:color w:val="00B0F0"/>
          <w:u w:val="single"/>
          <w:rtl/>
        </w:rPr>
      </w:pPr>
      <w:r w:rsidRPr="005C2CD4">
        <w:rPr>
          <w:rFonts w:cs="Arial" w:hint="cs"/>
          <w:b/>
          <w:bCs/>
          <w:color w:val="00B0F0"/>
          <w:u w:val="single"/>
          <w:rtl/>
        </w:rPr>
        <w:t>أ-سوق لندن</w:t>
      </w:r>
    </w:p>
    <w:p w:rsidR="005C2CD4" w:rsidRPr="001E0061" w:rsidRDefault="005C2CD4" w:rsidP="005C2CD4">
      <w:pPr>
        <w:spacing w:after="0" w:line="240" w:lineRule="auto"/>
        <w:rPr>
          <w:color w:val="000000" w:themeColor="text1"/>
          <w:rtl/>
        </w:rPr>
      </w:pPr>
      <w:r>
        <w:rPr>
          <w:rFonts w:cs="Arial" w:hint="cs"/>
          <w:color w:val="000000" w:themeColor="text1"/>
          <w:rtl/>
        </w:rPr>
        <w:t xml:space="preserve">ب- </w:t>
      </w:r>
      <w:r w:rsidRPr="001E0061">
        <w:rPr>
          <w:rFonts w:cs="Arial" w:hint="cs"/>
          <w:color w:val="000000" w:themeColor="text1"/>
          <w:rtl/>
        </w:rPr>
        <w:t>سوق</w:t>
      </w:r>
      <w:r>
        <w:rPr>
          <w:rFonts w:cs="Arial" w:hint="cs"/>
          <w:color w:val="000000" w:themeColor="text1"/>
          <w:rtl/>
        </w:rPr>
        <w:t xml:space="preserve"> </w:t>
      </w:r>
      <w:r w:rsidRPr="001E0061">
        <w:rPr>
          <w:rFonts w:cs="Arial" w:hint="cs"/>
          <w:color w:val="000000" w:themeColor="text1"/>
          <w:rtl/>
        </w:rPr>
        <w:t>طوكيو</w:t>
      </w:r>
    </w:p>
    <w:p w:rsidR="005C2CD4" w:rsidRPr="001E0061" w:rsidRDefault="005C2CD4" w:rsidP="005C2CD4">
      <w:pPr>
        <w:spacing w:after="0" w:line="240" w:lineRule="auto"/>
        <w:rPr>
          <w:color w:val="000000" w:themeColor="text1"/>
          <w:rtl/>
        </w:rPr>
      </w:pPr>
      <w:r>
        <w:rPr>
          <w:rFonts w:cs="Arial" w:hint="cs"/>
          <w:color w:val="000000" w:themeColor="text1"/>
          <w:rtl/>
        </w:rPr>
        <w:t xml:space="preserve">ج- </w:t>
      </w:r>
      <w:r w:rsidRPr="001E0061">
        <w:rPr>
          <w:rFonts w:cs="Arial" w:hint="cs"/>
          <w:color w:val="000000" w:themeColor="text1"/>
          <w:rtl/>
        </w:rPr>
        <w:t>سوق</w:t>
      </w:r>
      <w:r>
        <w:rPr>
          <w:rFonts w:cs="Arial" w:hint="cs"/>
          <w:color w:val="000000" w:themeColor="text1"/>
          <w:rtl/>
        </w:rPr>
        <w:t xml:space="preserve"> </w:t>
      </w:r>
      <w:r w:rsidRPr="001E0061">
        <w:rPr>
          <w:rFonts w:cs="Arial" w:hint="cs"/>
          <w:color w:val="000000" w:themeColor="text1"/>
          <w:rtl/>
        </w:rPr>
        <w:t>نيويورك</w:t>
      </w:r>
    </w:p>
    <w:p w:rsidR="004C755B" w:rsidRPr="001E0061" w:rsidRDefault="005C2CD4" w:rsidP="004C755B">
      <w:pPr>
        <w:spacing w:after="0" w:line="240" w:lineRule="auto"/>
        <w:rPr>
          <w:color w:val="000000" w:themeColor="text1"/>
          <w:rtl/>
        </w:rPr>
      </w:pPr>
      <w:r>
        <w:rPr>
          <w:rFonts w:cs="Arial" w:hint="cs"/>
          <w:color w:val="000000" w:themeColor="text1"/>
          <w:rtl/>
        </w:rPr>
        <w:t xml:space="preserve">د- </w:t>
      </w:r>
      <w:r w:rsidRPr="001E0061">
        <w:rPr>
          <w:rFonts w:cs="Arial" w:hint="cs"/>
          <w:color w:val="000000" w:themeColor="text1"/>
          <w:rtl/>
        </w:rPr>
        <w:t>سوق</w:t>
      </w:r>
      <w:r>
        <w:rPr>
          <w:rFonts w:cs="Arial" w:hint="cs"/>
          <w:color w:val="000000" w:themeColor="text1"/>
          <w:rtl/>
        </w:rPr>
        <w:t xml:space="preserve"> </w:t>
      </w:r>
      <w:r w:rsidRPr="001E0061">
        <w:rPr>
          <w:rFonts w:cs="Arial" w:hint="cs"/>
          <w:color w:val="000000" w:themeColor="text1"/>
          <w:rtl/>
        </w:rPr>
        <w:t>باري</w:t>
      </w:r>
    </w:p>
    <w:p w:rsidR="005C2CD4" w:rsidRPr="00253659" w:rsidRDefault="005C2CD4" w:rsidP="005C2CD4">
      <w:pPr>
        <w:spacing w:after="0" w:line="240" w:lineRule="auto"/>
        <w:rPr>
          <w:color w:val="365F91" w:themeColor="accent1" w:themeShade="BF"/>
          <w:rtl/>
        </w:rPr>
      </w:pPr>
    </w:p>
    <w:p w:rsidR="00814BBF" w:rsidRPr="004C755B" w:rsidRDefault="00851EF9" w:rsidP="00851EF9">
      <w:pPr>
        <w:pStyle w:val="a3"/>
        <w:numPr>
          <w:ilvl w:val="0"/>
          <w:numId w:val="11"/>
        </w:numPr>
        <w:rPr>
          <w:rFonts w:hint="cs"/>
          <w:b/>
          <w:bCs/>
          <w:color w:val="7030A0"/>
          <w:sz w:val="24"/>
          <w:szCs w:val="24"/>
        </w:rPr>
      </w:pPr>
      <w:r w:rsidRPr="004C755B">
        <w:rPr>
          <w:rFonts w:hint="cs"/>
          <w:b/>
          <w:bCs/>
          <w:color w:val="7030A0"/>
          <w:sz w:val="24"/>
          <w:szCs w:val="24"/>
          <w:rtl/>
        </w:rPr>
        <w:t>من الادوات المستخدمه في اسواق راس المال الدوليه :</w:t>
      </w:r>
    </w:p>
    <w:p w:rsidR="00851EF9" w:rsidRPr="004C755B" w:rsidRDefault="00851EF9" w:rsidP="00851EF9">
      <w:pPr>
        <w:pStyle w:val="a3"/>
        <w:rPr>
          <w:rFonts w:hint="cs"/>
          <w:color w:val="000000" w:themeColor="text1"/>
          <w:rtl/>
        </w:rPr>
      </w:pPr>
      <w:r w:rsidRPr="004C755B">
        <w:rPr>
          <w:rFonts w:hint="cs"/>
          <w:color w:val="000000" w:themeColor="text1"/>
          <w:rtl/>
        </w:rPr>
        <w:t>أ-الاوراق التجارية</w:t>
      </w:r>
    </w:p>
    <w:p w:rsidR="00851EF9" w:rsidRPr="004C755B" w:rsidRDefault="00851EF9" w:rsidP="00851EF9">
      <w:pPr>
        <w:pStyle w:val="a3"/>
        <w:rPr>
          <w:rFonts w:hint="cs"/>
          <w:color w:val="000000" w:themeColor="text1"/>
          <w:rtl/>
        </w:rPr>
      </w:pPr>
      <w:r w:rsidRPr="004C755B">
        <w:rPr>
          <w:rFonts w:hint="cs"/>
          <w:color w:val="000000" w:themeColor="text1"/>
          <w:rtl/>
        </w:rPr>
        <w:t>ب- شهادات الايداع القابلة للتداول</w:t>
      </w:r>
    </w:p>
    <w:p w:rsidR="00851EF9" w:rsidRPr="004C755B" w:rsidRDefault="00851EF9" w:rsidP="00851EF9">
      <w:pPr>
        <w:pStyle w:val="a3"/>
        <w:rPr>
          <w:rFonts w:hint="cs"/>
          <w:color w:val="000000" w:themeColor="text1"/>
          <w:rtl/>
        </w:rPr>
      </w:pPr>
      <w:r w:rsidRPr="004C755B">
        <w:rPr>
          <w:rFonts w:hint="cs"/>
          <w:color w:val="000000" w:themeColor="text1"/>
          <w:rtl/>
        </w:rPr>
        <w:t>ج- الاوراق التجارية</w:t>
      </w:r>
    </w:p>
    <w:p w:rsidR="00851EF9" w:rsidRPr="004C755B" w:rsidRDefault="00851EF9" w:rsidP="00851EF9">
      <w:pPr>
        <w:pStyle w:val="a3"/>
        <w:rPr>
          <w:rFonts w:hint="cs"/>
          <w:b/>
          <w:bCs/>
          <w:color w:val="00B0F0"/>
          <w:u w:val="single"/>
          <w:rtl/>
        </w:rPr>
      </w:pPr>
      <w:r w:rsidRPr="004C755B">
        <w:rPr>
          <w:rFonts w:hint="cs"/>
          <w:b/>
          <w:bCs/>
          <w:color w:val="00B0F0"/>
          <w:u w:val="single"/>
          <w:rtl/>
        </w:rPr>
        <w:t>د- الاسهم</w:t>
      </w:r>
    </w:p>
    <w:p w:rsidR="00851EF9" w:rsidRDefault="00851EF9" w:rsidP="00851EF9">
      <w:pPr>
        <w:pStyle w:val="a3"/>
        <w:rPr>
          <w:rFonts w:hint="cs"/>
          <w:color w:val="365F91" w:themeColor="accent1" w:themeShade="BF"/>
          <w:rtl/>
        </w:rPr>
      </w:pPr>
    </w:p>
    <w:p w:rsidR="00851EF9" w:rsidRPr="004C755B" w:rsidRDefault="00851EF9" w:rsidP="00851EF9">
      <w:pPr>
        <w:pStyle w:val="a3"/>
        <w:numPr>
          <w:ilvl w:val="0"/>
          <w:numId w:val="11"/>
        </w:numPr>
        <w:rPr>
          <w:rFonts w:hint="cs"/>
          <w:b/>
          <w:bCs/>
          <w:color w:val="7030A0"/>
          <w:sz w:val="24"/>
          <w:szCs w:val="24"/>
          <w:rtl/>
        </w:rPr>
      </w:pPr>
      <w:r w:rsidRPr="004C755B">
        <w:rPr>
          <w:rFonts w:hint="cs"/>
          <w:b/>
          <w:bCs/>
          <w:color w:val="7030A0"/>
          <w:sz w:val="24"/>
          <w:szCs w:val="24"/>
          <w:rtl/>
        </w:rPr>
        <w:t>تعبر الاسواق التي تتعامل بالاوراق المالية طويلة الاجل عن :</w:t>
      </w:r>
    </w:p>
    <w:p w:rsidR="00851EF9" w:rsidRPr="004C755B" w:rsidRDefault="00851EF9" w:rsidP="00851EF9">
      <w:pPr>
        <w:pStyle w:val="a3"/>
        <w:rPr>
          <w:rFonts w:hint="cs"/>
          <w:color w:val="000000" w:themeColor="text1"/>
          <w:rtl/>
        </w:rPr>
      </w:pPr>
      <w:r w:rsidRPr="004C755B">
        <w:rPr>
          <w:rFonts w:hint="cs"/>
          <w:color w:val="000000" w:themeColor="text1"/>
          <w:rtl/>
        </w:rPr>
        <w:t>أ-اسواق النقد</w:t>
      </w:r>
    </w:p>
    <w:p w:rsidR="00851EF9" w:rsidRPr="004C755B" w:rsidRDefault="00851EF9" w:rsidP="00851EF9">
      <w:pPr>
        <w:pStyle w:val="a3"/>
        <w:rPr>
          <w:rFonts w:hint="cs"/>
          <w:b/>
          <w:bCs/>
          <w:color w:val="00B0F0"/>
          <w:u w:val="single"/>
          <w:rtl/>
        </w:rPr>
      </w:pPr>
      <w:r w:rsidRPr="004C755B">
        <w:rPr>
          <w:rFonts w:hint="cs"/>
          <w:b/>
          <w:bCs/>
          <w:color w:val="00B0F0"/>
          <w:u w:val="single"/>
          <w:rtl/>
        </w:rPr>
        <w:t>ب- اسواق راس المال</w:t>
      </w:r>
    </w:p>
    <w:p w:rsidR="00851EF9" w:rsidRPr="004C755B" w:rsidRDefault="00851EF9" w:rsidP="00851EF9">
      <w:pPr>
        <w:pStyle w:val="a3"/>
        <w:rPr>
          <w:rFonts w:hint="cs"/>
          <w:color w:val="000000" w:themeColor="text1"/>
          <w:rtl/>
        </w:rPr>
      </w:pPr>
      <w:r w:rsidRPr="004C755B">
        <w:rPr>
          <w:rFonts w:hint="cs"/>
          <w:color w:val="000000" w:themeColor="text1"/>
          <w:rtl/>
        </w:rPr>
        <w:t>ج- اسواق اليورو دولار</w:t>
      </w:r>
    </w:p>
    <w:p w:rsidR="00851EF9" w:rsidRPr="004C755B" w:rsidRDefault="00851EF9" w:rsidP="00851EF9">
      <w:pPr>
        <w:pStyle w:val="a3"/>
        <w:rPr>
          <w:rFonts w:hint="cs"/>
          <w:color w:val="000000" w:themeColor="text1"/>
          <w:rtl/>
        </w:rPr>
      </w:pPr>
      <w:r w:rsidRPr="004C755B">
        <w:rPr>
          <w:rFonts w:hint="cs"/>
          <w:color w:val="000000" w:themeColor="text1"/>
          <w:rtl/>
        </w:rPr>
        <w:t>د- اسواق الاوراق التجارية</w:t>
      </w:r>
    </w:p>
    <w:p w:rsidR="004C755B" w:rsidRDefault="004C755B" w:rsidP="00851EF9">
      <w:pPr>
        <w:pStyle w:val="a3"/>
        <w:rPr>
          <w:rFonts w:hint="cs"/>
          <w:color w:val="365F91" w:themeColor="accent1" w:themeShade="BF"/>
          <w:rtl/>
        </w:rPr>
      </w:pPr>
    </w:p>
    <w:p w:rsidR="00851EF9" w:rsidRDefault="00851EF9" w:rsidP="00851EF9">
      <w:pPr>
        <w:pStyle w:val="a3"/>
        <w:rPr>
          <w:rFonts w:hint="cs"/>
          <w:color w:val="365F91" w:themeColor="accent1" w:themeShade="BF"/>
          <w:rtl/>
        </w:rPr>
      </w:pPr>
    </w:p>
    <w:p w:rsidR="00851EF9" w:rsidRPr="004C755B" w:rsidRDefault="00851EF9" w:rsidP="00851EF9">
      <w:pPr>
        <w:pStyle w:val="a3"/>
        <w:numPr>
          <w:ilvl w:val="0"/>
          <w:numId w:val="11"/>
        </w:numPr>
        <w:rPr>
          <w:rFonts w:hint="cs"/>
          <w:b/>
          <w:bCs/>
          <w:color w:val="7030A0"/>
          <w:sz w:val="24"/>
          <w:szCs w:val="24"/>
        </w:rPr>
      </w:pPr>
      <w:r w:rsidRPr="004C755B">
        <w:rPr>
          <w:rFonts w:hint="cs"/>
          <w:b/>
          <w:bCs/>
          <w:color w:val="7030A0"/>
          <w:sz w:val="24"/>
          <w:szCs w:val="24"/>
          <w:rtl/>
        </w:rPr>
        <w:lastRenderedPageBreak/>
        <w:t xml:space="preserve">تسمي الاوراق التجارية المالية التي تتداول في سوق النقد والتي تعتبر بمثابة اداة الدين </w:t>
      </w:r>
    </w:p>
    <w:p w:rsidR="00851EF9" w:rsidRPr="004C755B" w:rsidRDefault="00851EF9" w:rsidP="00851EF9">
      <w:pPr>
        <w:pStyle w:val="a3"/>
        <w:rPr>
          <w:rFonts w:hint="cs"/>
          <w:b/>
          <w:bCs/>
          <w:color w:val="7030A0"/>
          <w:sz w:val="24"/>
          <w:szCs w:val="24"/>
          <w:rtl/>
        </w:rPr>
      </w:pPr>
      <w:r w:rsidRPr="004C755B">
        <w:rPr>
          <w:rFonts w:hint="cs"/>
          <w:b/>
          <w:bCs/>
          <w:color w:val="7030A0"/>
          <w:sz w:val="24"/>
          <w:szCs w:val="24"/>
          <w:rtl/>
        </w:rPr>
        <w:t>قصيرة الاجل  وتصدر عن البنوك والشركات المساهمه الموثوقه :</w:t>
      </w:r>
    </w:p>
    <w:p w:rsidR="00851EF9" w:rsidRPr="004C755B" w:rsidRDefault="00851EF9" w:rsidP="00851EF9">
      <w:pPr>
        <w:pStyle w:val="a3"/>
        <w:rPr>
          <w:rFonts w:hint="cs"/>
          <w:color w:val="000000" w:themeColor="text1"/>
          <w:rtl/>
        </w:rPr>
      </w:pPr>
      <w:r w:rsidRPr="004C755B">
        <w:rPr>
          <w:rFonts w:hint="cs"/>
          <w:color w:val="000000" w:themeColor="text1"/>
          <w:rtl/>
        </w:rPr>
        <w:t>أ-شهادات الايداع</w:t>
      </w:r>
    </w:p>
    <w:p w:rsidR="00851EF9" w:rsidRPr="004C755B" w:rsidRDefault="00851EF9" w:rsidP="00851EF9">
      <w:pPr>
        <w:pStyle w:val="a3"/>
        <w:rPr>
          <w:rFonts w:hint="cs"/>
          <w:color w:val="000000" w:themeColor="text1"/>
          <w:rtl/>
        </w:rPr>
      </w:pPr>
      <w:r w:rsidRPr="004C755B">
        <w:rPr>
          <w:rFonts w:hint="cs"/>
          <w:color w:val="000000" w:themeColor="text1"/>
          <w:rtl/>
        </w:rPr>
        <w:t>ب- اليورو دولار</w:t>
      </w:r>
    </w:p>
    <w:p w:rsidR="00851EF9" w:rsidRPr="004C755B" w:rsidRDefault="00851EF9" w:rsidP="00851EF9">
      <w:pPr>
        <w:pStyle w:val="a3"/>
        <w:rPr>
          <w:rFonts w:hint="cs"/>
          <w:b/>
          <w:bCs/>
          <w:color w:val="00B0F0"/>
          <w:u w:val="single"/>
          <w:rtl/>
        </w:rPr>
      </w:pPr>
      <w:r w:rsidRPr="004C755B">
        <w:rPr>
          <w:rFonts w:hint="cs"/>
          <w:b/>
          <w:bCs/>
          <w:color w:val="00B0F0"/>
          <w:u w:val="single"/>
          <w:rtl/>
        </w:rPr>
        <w:t>ج- الاوراق التجاريه</w:t>
      </w:r>
    </w:p>
    <w:p w:rsidR="00851EF9" w:rsidRDefault="00851EF9" w:rsidP="00851EF9">
      <w:pPr>
        <w:pStyle w:val="a3"/>
        <w:rPr>
          <w:rFonts w:hint="cs"/>
          <w:color w:val="000000" w:themeColor="text1"/>
          <w:rtl/>
        </w:rPr>
      </w:pPr>
      <w:r w:rsidRPr="004C755B">
        <w:rPr>
          <w:rFonts w:hint="cs"/>
          <w:color w:val="000000" w:themeColor="text1"/>
          <w:rtl/>
        </w:rPr>
        <w:t>د- الكمبيالات</w:t>
      </w:r>
    </w:p>
    <w:p w:rsidR="004C755B" w:rsidRDefault="004C755B" w:rsidP="004C755B">
      <w:pPr>
        <w:pStyle w:val="a3"/>
        <w:rPr>
          <w:rFonts w:hint="cs"/>
          <w:rtl/>
        </w:rPr>
      </w:pPr>
    </w:p>
    <w:p w:rsidR="004C755B" w:rsidRPr="001C70A6" w:rsidRDefault="004C755B" w:rsidP="001C70A6">
      <w:pPr>
        <w:pStyle w:val="a3"/>
        <w:rPr>
          <w:rFonts w:cstheme="minorHAnsi"/>
          <w:b/>
          <w:bCs/>
          <w:color w:val="E36C0A" w:themeColor="accent6" w:themeShade="BF"/>
          <w:sz w:val="24"/>
          <w:szCs w:val="24"/>
          <w:rtl/>
        </w:rPr>
      </w:pPr>
      <w:r w:rsidRPr="001C70A6">
        <w:rPr>
          <w:rFonts w:cstheme="minorHAnsi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1C70A6">
        <w:rPr>
          <w:rFonts w:hint="cs"/>
          <w:b/>
          <w:bCs/>
          <w:color w:val="E36C0A" w:themeColor="accent6" w:themeShade="BF"/>
          <w:sz w:val="24"/>
          <w:szCs w:val="24"/>
          <w:rtl/>
        </w:rPr>
        <w:t xml:space="preserve">18- </w:t>
      </w:r>
      <w:r w:rsidRPr="001C70A6">
        <w:rPr>
          <w:b/>
          <w:bCs/>
          <w:color w:val="E36C0A" w:themeColor="accent6" w:themeShade="BF"/>
          <w:sz w:val="24"/>
          <w:szCs w:val="24"/>
          <w:rtl/>
        </w:rPr>
        <w:t>شهدت</w:t>
      </w:r>
      <w:r w:rsidRPr="001C70A6">
        <w:rPr>
          <w:rFonts w:cstheme="minorHAnsi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1C70A6">
        <w:rPr>
          <w:b/>
          <w:bCs/>
          <w:color w:val="E36C0A" w:themeColor="accent6" w:themeShade="BF"/>
          <w:sz w:val="24"/>
          <w:szCs w:val="24"/>
          <w:rtl/>
        </w:rPr>
        <w:t>البيئة</w:t>
      </w:r>
      <w:r w:rsidRPr="001C70A6">
        <w:rPr>
          <w:rFonts w:cstheme="minorHAnsi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1C70A6">
        <w:rPr>
          <w:b/>
          <w:bCs/>
          <w:color w:val="E36C0A" w:themeColor="accent6" w:themeShade="BF"/>
          <w:sz w:val="24"/>
          <w:szCs w:val="24"/>
          <w:rtl/>
        </w:rPr>
        <w:t>المالية</w:t>
      </w:r>
      <w:r w:rsidRPr="001C70A6">
        <w:rPr>
          <w:rFonts w:cstheme="minorHAnsi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1C70A6">
        <w:rPr>
          <w:b/>
          <w:bCs/>
          <w:color w:val="E36C0A" w:themeColor="accent6" w:themeShade="BF"/>
          <w:sz w:val="24"/>
          <w:szCs w:val="24"/>
          <w:rtl/>
        </w:rPr>
        <w:t>الدولية</w:t>
      </w:r>
      <w:r w:rsidRPr="001C70A6">
        <w:rPr>
          <w:rFonts w:cstheme="minorHAnsi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1C70A6">
        <w:rPr>
          <w:b/>
          <w:bCs/>
          <w:color w:val="E36C0A" w:themeColor="accent6" w:themeShade="BF"/>
          <w:sz w:val="24"/>
          <w:szCs w:val="24"/>
          <w:rtl/>
        </w:rPr>
        <w:t>عدة</w:t>
      </w:r>
      <w:r w:rsidRPr="001C70A6">
        <w:rPr>
          <w:rFonts w:cstheme="minorHAnsi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1C70A6">
        <w:rPr>
          <w:b/>
          <w:bCs/>
          <w:color w:val="E36C0A" w:themeColor="accent6" w:themeShade="BF"/>
          <w:sz w:val="24"/>
          <w:szCs w:val="24"/>
          <w:rtl/>
        </w:rPr>
        <w:t>تطورات</w:t>
      </w:r>
      <w:r w:rsidRPr="001C70A6">
        <w:rPr>
          <w:rFonts w:cstheme="minorHAnsi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1C70A6">
        <w:rPr>
          <w:b/>
          <w:bCs/>
          <w:color w:val="E36C0A" w:themeColor="accent6" w:themeShade="BF"/>
          <w:sz w:val="24"/>
          <w:szCs w:val="24"/>
          <w:rtl/>
        </w:rPr>
        <w:t>منها</w:t>
      </w:r>
      <w:r w:rsidRPr="001C70A6">
        <w:rPr>
          <w:rFonts w:cstheme="minorHAnsi"/>
          <w:b/>
          <w:bCs/>
          <w:color w:val="E36C0A" w:themeColor="accent6" w:themeShade="BF"/>
          <w:sz w:val="24"/>
          <w:szCs w:val="24"/>
          <w:rtl/>
        </w:rPr>
        <w:t xml:space="preserve">  :</w:t>
      </w:r>
    </w:p>
    <w:p w:rsidR="004C755B" w:rsidRPr="004C755B" w:rsidRDefault="004C755B" w:rsidP="004C755B">
      <w:pPr>
        <w:pStyle w:val="a3"/>
        <w:rPr>
          <w:rFonts w:cstheme="minorHAnsi"/>
          <w:rtl/>
        </w:rPr>
      </w:pPr>
      <w:r w:rsidRPr="004C755B">
        <w:rPr>
          <w:rtl/>
        </w:rPr>
        <w:t>أ</w:t>
      </w:r>
      <w:r>
        <w:rPr>
          <w:rFonts w:cstheme="minorHAnsi" w:hint="cs"/>
          <w:rtl/>
        </w:rPr>
        <w:t>-</w:t>
      </w:r>
      <w:r w:rsidRPr="004C755B">
        <w:rPr>
          <w:rFonts w:cstheme="minorHAnsi"/>
          <w:rtl/>
        </w:rPr>
        <w:t xml:space="preserve"> </w:t>
      </w:r>
      <w:r w:rsidRPr="004C755B">
        <w:rPr>
          <w:rtl/>
        </w:rPr>
        <w:t>الزيادة</w:t>
      </w:r>
      <w:r w:rsidRPr="004C755B">
        <w:rPr>
          <w:rFonts w:cstheme="minorHAnsi"/>
          <w:rtl/>
        </w:rPr>
        <w:t xml:space="preserve"> </w:t>
      </w:r>
      <w:r w:rsidRPr="004C755B">
        <w:rPr>
          <w:rtl/>
        </w:rPr>
        <w:t>الهائلة</w:t>
      </w:r>
      <w:r w:rsidRPr="004C755B">
        <w:rPr>
          <w:rFonts w:cstheme="minorHAnsi"/>
          <w:rtl/>
        </w:rPr>
        <w:t xml:space="preserve"> </w:t>
      </w:r>
      <w:r w:rsidRPr="004C755B">
        <w:rPr>
          <w:rtl/>
        </w:rPr>
        <w:t>في</w:t>
      </w:r>
      <w:r w:rsidRPr="004C755B">
        <w:rPr>
          <w:rFonts w:cstheme="minorHAnsi"/>
          <w:rtl/>
        </w:rPr>
        <w:t xml:space="preserve"> </w:t>
      </w:r>
      <w:r w:rsidRPr="004C755B">
        <w:rPr>
          <w:rtl/>
        </w:rPr>
        <w:t>حجم</w:t>
      </w:r>
      <w:r w:rsidRPr="004C755B">
        <w:rPr>
          <w:rFonts w:cstheme="minorHAnsi"/>
          <w:rtl/>
        </w:rPr>
        <w:t xml:space="preserve"> </w:t>
      </w:r>
      <w:r w:rsidRPr="004C755B">
        <w:rPr>
          <w:rtl/>
        </w:rPr>
        <w:t>العمليات</w:t>
      </w:r>
    </w:p>
    <w:p w:rsidR="004C755B" w:rsidRPr="004C755B" w:rsidRDefault="004C755B" w:rsidP="004C755B">
      <w:pPr>
        <w:pStyle w:val="a3"/>
        <w:rPr>
          <w:rFonts w:cstheme="minorHAnsi"/>
          <w:rtl/>
        </w:rPr>
      </w:pPr>
      <w:r w:rsidRPr="004C755B">
        <w:rPr>
          <w:rtl/>
        </w:rPr>
        <w:t>ب</w:t>
      </w:r>
      <w:r>
        <w:rPr>
          <w:rFonts w:cstheme="minorHAnsi" w:hint="cs"/>
          <w:rtl/>
        </w:rPr>
        <w:t>-</w:t>
      </w:r>
      <w:r w:rsidRPr="004C755B">
        <w:rPr>
          <w:rFonts w:cstheme="minorHAnsi"/>
          <w:rtl/>
        </w:rPr>
        <w:t xml:space="preserve"> </w:t>
      </w:r>
      <w:r w:rsidRPr="004C755B">
        <w:rPr>
          <w:rtl/>
        </w:rPr>
        <w:t>التقنية</w:t>
      </w:r>
      <w:r w:rsidRPr="004C755B">
        <w:rPr>
          <w:rFonts w:cstheme="minorHAnsi"/>
          <w:rtl/>
        </w:rPr>
        <w:t xml:space="preserve"> </w:t>
      </w:r>
      <w:r w:rsidRPr="004C755B">
        <w:rPr>
          <w:rtl/>
        </w:rPr>
        <w:t>والاتمتة</w:t>
      </w:r>
    </w:p>
    <w:p w:rsidR="004C755B" w:rsidRPr="004C755B" w:rsidRDefault="004C755B" w:rsidP="004C755B">
      <w:pPr>
        <w:pStyle w:val="a3"/>
        <w:rPr>
          <w:rFonts w:cstheme="minorHAnsi"/>
          <w:rtl/>
        </w:rPr>
      </w:pPr>
      <w:r w:rsidRPr="004C755B">
        <w:rPr>
          <w:rtl/>
        </w:rPr>
        <w:t>ج</w:t>
      </w:r>
      <w:r>
        <w:rPr>
          <w:rFonts w:cstheme="minorHAnsi" w:hint="cs"/>
          <w:rtl/>
        </w:rPr>
        <w:t>-</w:t>
      </w:r>
      <w:r w:rsidRPr="004C755B">
        <w:rPr>
          <w:rFonts w:cstheme="minorHAnsi"/>
          <w:rtl/>
        </w:rPr>
        <w:t xml:space="preserve"> </w:t>
      </w:r>
      <w:r w:rsidRPr="004C755B">
        <w:rPr>
          <w:rtl/>
        </w:rPr>
        <w:t>السلع</w:t>
      </w:r>
      <w:r w:rsidRPr="004C755B">
        <w:rPr>
          <w:rFonts w:cstheme="minorHAnsi"/>
          <w:rtl/>
        </w:rPr>
        <w:t xml:space="preserve"> </w:t>
      </w:r>
      <w:r w:rsidRPr="004C755B">
        <w:rPr>
          <w:rtl/>
        </w:rPr>
        <w:t>المالية</w:t>
      </w:r>
      <w:r w:rsidRPr="004C755B">
        <w:rPr>
          <w:rFonts w:cstheme="minorHAnsi"/>
          <w:rtl/>
        </w:rPr>
        <w:t xml:space="preserve"> </w:t>
      </w:r>
      <w:r w:rsidRPr="004C755B">
        <w:rPr>
          <w:rtl/>
        </w:rPr>
        <w:t>الجديدة</w:t>
      </w:r>
    </w:p>
    <w:p w:rsidR="004C755B" w:rsidRPr="001C70A6" w:rsidRDefault="004C755B" w:rsidP="004C755B">
      <w:pPr>
        <w:pStyle w:val="a3"/>
        <w:rPr>
          <w:rFonts w:cstheme="minorHAnsi"/>
          <w:b/>
          <w:bCs/>
          <w:color w:val="00B0F0"/>
          <w:u w:val="single"/>
          <w:rtl/>
        </w:rPr>
      </w:pPr>
      <w:r w:rsidRPr="001C70A6">
        <w:rPr>
          <w:b/>
          <w:bCs/>
          <w:color w:val="00B0F0"/>
          <w:u w:val="single"/>
          <w:rtl/>
        </w:rPr>
        <w:t>د</w:t>
      </w:r>
      <w:r w:rsidRPr="001C70A6">
        <w:rPr>
          <w:rFonts w:cstheme="minorHAnsi" w:hint="cs"/>
          <w:b/>
          <w:bCs/>
          <w:color w:val="00B0F0"/>
          <w:u w:val="single"/>
          <w:rtl/>
        </w:rPr>
        <w:t>-</w:t>
      </w:r>
      <w:r w:rsidRPr="001C70A6">
        <w:rPr>
          <w:rFonts w:cstheme="minorHAnsi"/>
          <w:b/>
          <w:bCs/>
          <w:color w:val="00B0F0"/>
          <w:u w:val="single"/>
          <w:rtl/>
        </w:rPr>
        <w:t xml:space="preserve"> </w:t>
      </w:r>
      <w:r w:rsidRPr="001C70A6">
        <w:rPr>
          <w:b/>
          <w:bCs/>
          <w:color w:val="00B0F0"/>
          <w:u w:val="single"/>
          <w:rtl/>
        </w:rPr>
        <w:t>جميع</w:t>
      </w:r>
      <w:r w:rsidRPr="001C70A6">
        <w:rPr>
          <w:rFonts w:cstheme="minorHAnsi"/>
          <w:b/>
          <w:bCs/>
          <w:color w:val="00B0F0"/>
          <w:u w:val="single"/>
          <w:rtl/>
        </w:rPr>
        <w:t xml:space="preserve"> </w:t>
      </w:r>
      <w:r w:rsidRPr="001C70A6">
        <w:rPr>
          <w:b/>
          <w:bCs/>
          <w:color w:val="00B0F0"/>
          <w:u w:val="single"/>
          <w:rtl/>
        </w:rPr>
        <w:t>ما</w:t>
      </w:r>
      <w:r w:rsidRPr="001C70A6">
        <w:rPr>
          <w:rFonts w:cstheme="minorHAnsi"/>
          <w:b/>
          <w:bCs/>
          <w:color w:val="00B0F0"/>
          <w:u w:val="single"/>
          <w:rtl/>
        </w:rPr>
        <w:t xml:space="preserve"> </w:t>
      </w:r>
      <w:r w:rsidRPr="001C70A6">
        <w:rPr>
          <w:b/>
          <w:bCs/>
          <w:color w:val="00B0F0"/>
          <w:u w:val="single"/>
          <w:rtl/>
        </w:rPr>
        <w:t>سبق</w:t>
      </w:r>
    </w:p>
    <w:p w:rsidR="004C755B" w:rsidRPr="004C755B" w:rsidRDefault="004C755B" w:rsidP="004C755B">
      <w:pPr>
        <w:pStyle w:val="a3"/>
        <w:rPr>
          <w:rFonts w:cstheme="minorHAnsi"/>
          <w:b/>
          <w:bCs/>
          <w:sz w:val="20"/>
          <w:szCs w:val="20"/>
          <w:rtl/>
        </w:rPr>
      </w:pPr>
      <w:r w:rsidRPr="004C755B">
        <w:rPr>
          <w:rFonts w:cstheme="minorHAnsi"/>
          <w:b/>
          <w:bCs/>
          <w:sz w:val="20"/>
          <w:szCs w:val="20"/>
          <w:rtl/>
        </w:rPr>
        <w:tab/>
      </w:r>
    </w:p>
    <w:p w:rsidR="004C755B" w:rsidRPr="001C70A6" w:rsidRDefault="004C755B" w:rsidP="001C70A6">
      <w:pPr>
        <w:pStyle w:val="a3"/>
        <w:rPr>
          <w:rFonts w:cstheme="minorHAnsi"/>
          <w:b/>
          <w:bCs/>
          <w:color w:val="E36C0A" w:themeColor="accent6" w:themeShade="BF"/>
          <w:sz w:val="24"/>
          <w:szCs w:val="24"/>
          <w:rtl/>
        </w:rPr>
      </w:pPr>
      <w:r w:rsidRPr="001C70A6">
        <w:rPr>
          <w:rFonts w:cstheme="minorHAnsi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1C70A6">
        <w:rPr>
          <w:rFonts w:hint="cs"/>
          <w:b/>
          <w:bCs/>
          <w:color w:val="E36C0A" w:themeColor="accent6" w:themeShade="BF"/>
          <w:sz w:val="24"/>
          <w:szCs w:val="24"/>
          <w:rtl/>
        </w:rPr>
        <w:t xml:space="preserve">19- و </w:t>
      </w:r>
      <w:r w:rsidRPr="001C70A6">
        <w:rPr>
          <w:b/>
          <w:bCs/>
          <w:color w:val="E36C0A" w:themeColor="accent6" w:themeShade="BF"/>
          <w:sz w:val="24"/>
          <w:szCs w:val="24"/>
          <w:rtl/>
        </w:rPr>
        <w:t>احدة</w:t>
      </w:r>
      <w:r w:rsidRPr="001C70A6">
        <w:rPr>
          <w:rFonts w:cstheme="minorHAnsi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1C70A6">
        <w:rPr>
          <w:b/>
          <w:bCs/>
          <w:color w:val="E36C0A" w:themeColor="accent6" w:themeShade="BF"/>
          <w:sz w:val="24"/>
          <w:szCs w:val="24"/>
          <w:rtl/>
        </w:rPr>
        <w:t>من</w:t>
      </w:r>
      <w:r w:rsidRPr="001C70A6">
        <w:rPr>
          <w:rFonts w:cstheme="minorHAnsi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1C70A6">
        <w:rPr>
          <w:b/>
          <w:bCs/>
          <w:color w:val="E36C0A" w:themeColor="accent6" w:themeShade="BF"/>
          <w:sz w:val="24"/>
          <w:szCs w:val="24"/>
          <w:rtl/>
        </w:rPr>
        <w:t>الاتي</w:t>
      </w:r>
      <w:r w:rsidRPr="001C70A6">
        <w:rPr>
          <w:rFonts w:cstheme="minorHAnsi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1C70A6">
        <w:rPr>
          <w:b/>
          <w:bCs/>
          <w:color w:val="E36C0A" w:themeColor="accent6" w:themeShade="BF"/>
          <w:sz w:val="24"/>
          <w:szCs w:val="24"/>
          <w:rtl/>
        </w:rPr>
        <w:t>أكبر</w:t>
      </w:r>
      <w:r w:rsidRPr="001C70A6">
        <w:rPr>
          <w:rFonts w:cstheme="minorHAnsi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1C70A6">
        <w:rPr>
          <w:b/>
          <w:bCs/>
          <w:color w:val="E36C0A" w:themeColor="accent6" w:themeShade="BF"/>
          <w:sz w:val="24"/>
          <w:szCs w:val="24"/>
          <w:rtl/>
        </w:rPr>
        <w:t>أسواق</w:t>
      </w:r>
      <w:r w:rsidRPr="001C70A6">
        <w:rPr>
          <w:rFonts w:cstheme="minorHAnsi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1C70A6">
        <w:rPr>
          <w:b/>
          <w:bCs/>
          <w:color w:val="E36C0A" w:themeColor="accent6" w:themeShade="BF"/>
          <w:sz w:val="24"/>
          <w:szCs w:val="24"/>
          <w:rtl/>
        </w:rPr>
        <w:t>الصرف</w:t>
      </w:r>
      <w:r w:rsidRPr="001C70A6">
        <w:rPr>
          <w:rFonts w:cstheme="minorHAnsi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1C70A6">
        <w:rPr>
          <w:b/>
          <w:bCs/>
          <w:color w:val="E36C0A" w:themeColor="accent6" w:themeShade="BF"/>
          <w:sz w:val="24"/>
          <w:szCs w:val="24"/>
          <w:rtl/>
        </w:rPr>
        <w:t>الاجنبي</w:t>
      </w:r>
      <w:r w:rsidRPr="001C70A6">
        <w:rPr>
          <w:rFonts w:cstheme="minorHAnsi"/>
          <w:b/>
          <w:bCs/>
          <w:color w:val="E36C0A" w:themeColor="accent6" w:themeShade="BF"/>
          <w:sz w:val="24"/>
          <w:szCs w:val="24"/>
          <w:rtl/>
        </w:rPr>
        <w:t xml:space="preserve"> :</w:t>
      </w:r>
    </w:p>
    <w:p w:rsidR="004C755B" w:rsidRPr="001C70A6" w:rsidRDefault="004C755B" w:rsidP="004C755B">
      <w:pPr>
        <w:pStyle w:val="a3"/>
        <w:rPr>
          <w:rFonts w:cstheme="minorHAnsi"/>
          <w:b/>
          <w:bCs/>
          <w:color w:val="00B0F0"/>
          <w:u w:val="single"/>
          <w:rtl/>
        </w:rPr>
      </w:pPr>
      <w:r w:rsidRPr="001C70A6">
        <w:rPr>
          <w:b/>
          <w:bCs/>
          <w:color w:val="00B0F0"/>
          <w:u w:val="single"/>
          <w:rtl/>
        </w:rPr>
        <w:t>أ</w:t>
      </w:r>
      <w:r w:rsidRPr="001C70A6">
        <w:rPr>
          <w:rFonts w:cstheme="minorHAnsi" w:hint="cs"/>
          <w:b/>
          <w:bCs/>
          <w:color w:val="00B0F0"/>
          <w:u w:val="single"/>
          <w:rtl/>
        </w:rPr>
        <w:t>-</w:t>
      </w:r>
      <w:r w:rsidRPr="001C70A6">
        <w:rPr>
          <w:rFonts w:cstheme="minorHAnsi"/>
          <w:b/>
          <w:bCs/>
          <w:color w:val="00B0F0"/>
          <w:u w:val="single"/>
          <w:rtl/>
        </w:rPr>
        <w:t xml:space="preserve"> </w:t>
      </w:r>
      <w:r w:rsidRPr="001C70A6">
        <w:rPr>
          <w:b/>
          <w:bCs/>
          <w:color w:val="00B0F0"/>
          <w:u w:val="single"/>
          <w:rtl/>
        </w:rPr>
        <w:t>سوق</w:t>
      </w:r>
      <w:r w:rsidRPr="001C70A6">
        <w:rPr>
          <w:rFonts w:cstheme="minorHAnsi"/>
          <w:b/>
          <w:bCs/>
          <w:color w:val="00B0F0"/>
          <w:u w:val="single"/>
          <w:rtl/>
        </w:rPr>
        <w:t xml:space="preserve"> </w:t>
      </w:r>
      <w:r w:rsidRPr="001C70A6">
        <w:rPr>
          <w:b/>
          <w:bCs/>
          <w:color w:val="00B0F0"/>
          <w:u w:val="single"/>
          <w:rtl/>
        </w:rPr>
        <w:t>لندن</w:t>
      </w:r>
    </w:p>
    <w:p w:rsidR="004C755B" w:rsidRPr="004C755B" w:rsidRDefault="004C755B" w:rsidP="004C755B">
      <w:pPr>
        <w:pStyle w:val="a3"/>
        <w:rPr>
          <w:rFonts w:cstheme="minorHAnsi"/>
          <w:rtl/>
        </w:rPr>
      </w:pPr>
      <w:r w:rsidRPr="004C755B">
        <w:rPr>
          <w:rtl/>
        </w:rPr>
        <w:t>ب</w:t>
      </w:r>
      <w:r>
        <w:rPr>
          <w:rFonts w:cstheme="minorHAnsi" w:hint="cs"/>
          <w:rtl/>
        </w:rPr>
        <w:t>-</w:t>
      </w:r>
      <w:r w:rsidRPr="004C755B">
        <w:rPr>
          <w:rFonts w:cstheme="minorHAnsi"/>
          <w:rtl/>
        </w:rPr>
        <w:t xml:space="preserve"> </w:t>
      </w:r>
      <w:r w:rsidRPr="004C755B">
        <w:rPr>
          <w:rtl/>
        </w:rPr>
        <w:t>سوق</w:t>
      </w:r>
      <w:r w:rsidRPr="004C755B">
        <w:rPr>
          <w:rFonts w:cstheme="minorHAnsi"/>
          <w:rtl/>
        </w:rPr>
        <w:t xml:space="preserve"> </w:t>
      </w:r>
      <w:r w:rsidRPr="004C755B">
        <w:rPr>
          <w:rtl/>
        </w:rPr>
        <w:t>طوكيو</w:t>
      </w:r>
    </w:p>
    <w:p w:rsidR="004C755B" w:rsidRPr="004C755B" w:rsidRDefault="004C755B" w:rsidP="004C755B">
      <w:pPr>
        <w:pStyle w:val="a3"/>
        <w:rPr>
          <w:rFonts w:cstheme="minorHAnsi"/>
          <w:rtl/>
        </w:rPr>
      </w:pPr>
      <w:r w:rsidRPr="004C755B">
        <w:rPr>
          <w:rtl/>
        </w:rPr>
        <w:t>ج</w:t>
      </w:r>
      <w:r>
        <w:rPr>
          <w:rFonts w:cstheme="minorHAnsi" w:hint="cs"/>
          <w:rtl/>
        </w:rPr>
        <w:t>-</w:t>
      </w:r>
      <w:r w:rsidRPr="004C755B">
        <w:rPr>
          <w:rFonts w:cstheme="minorHAnsi"/>
          <w:rtl/>
        </w:rPr>
        <w:t xml:space="preserve"> </w:t>
      </w:r>
      <w:r w:rsidRPr="004C755B">
        <w:rPr>
          <w:rtl/>
        </w:rPr>
        <w:t>سوق</w:t>
      </w:r>
      <w:r w:rsidRPr="004C755B">
        <w:rPr>
          <w:rFonts w:cstheme="minorHAnsi"/>
          <w:rtl/>
        </w:rPr>
        <w:t xml:space="preserve"> </w:t>
      </w:r>
      <w:r w:rsidRPr="004C755B">
        <w:rPr>
          <w:rtl/>
        </w:rPr>
        <w:t>نيويورك</w:t>
      </w:r>
    </w:p>
    <w:p w:rsidR="004C755B" w:rsidRPr="004C755B" w:rsidRDefault="004C755B" w:rsidP="004C755B">
      <w:pPr>
        <w:pStyle w:val="a3"/>
        <w:rPr>
          <w:rFonts w:cstheme="minorHAnsi"/>
          <w:rtl/>
        </w:rPr>
      </w:pPr>
      <w:r w:rsidRPr="004C755B">
        <w:rPr>
          <w:rtl/>
        </w:rPr>
        <w:t>د</w:t>
      </w:r>
      <w:r>
        <w:rPr>
          <w:rFonts w:cstheme="minorHAnsi" w:hint="cs"/>
          <w:rtl/>
        </w:rPr>
        <w:t>-</w:t>
      </w:r>
      <w:r w:rsidRPr="004C755B">
        <w:rPr>
          <w:rFonts w:cstheme="minorHAnsi"/>
          <w:rtl/>
        </w:rPr>
        <w:t xml:space="preserve"> </w:t>
      </w:r>
      <w:r w:rsidRPr="004C755B">
        <w:rPr>
          <w:rtl/>
        </w:rPr>
        <w:t>سوق</w:t>
      </w:r>
      <w:r w:rsidRPr="004C755B">
        <w:rPr>
          <w:rFonts w:cstheme="minorHAnsi"/>
          <w:rtl/>
        </w:rPr>
        <w:t xml:space="preserve"> </w:t>
      </w:r>
      <w:r w:rsidRPr="004C755B">
        <w:rPr>
          <w:rtl/>
        </w:rPr>
        <w:t>باريس</w:t>
      </w:r>
    </w:p>
    <w:p w:rsidR="004C755B" w:rsidRPr="004C755B" w:rsidRDefault="004C755B" w:rsidP="004C755B">
      <w:pPr>
        <w:pStyle w:val="a3"/>
        <w:rPr>
          <w:rFonts w:cstheme="minorHAnsi"/>
          <w:b/>
          <w:bCs/>
          <w:color w:val="0070C0"/>
          <w:sz w:val="28"/>
          <w:szCs w:val="28"/>
          <w:rtl/>
        </w:rPr>
      </w:pPr>
    </w:p>
    <w:p w:rsidR="004C755B" w:rsidRPr="001C70A6" w:rsidRDefault="004C755B" w:rsidP="001C70A6">
      <w:pPr>
        <w:pStyle w:val="a3"/>
        <w:rPr>
          <w:rFonts w:cstheme="minorHAnsi"/>
          <w:b/>
          <w:bCs/>
          <w:color w:val="E36C0A" w:themeColor="accent6" w:themeShade="BF"/>
          <w:sz w:val="24"/>
          <w:szCs w:val="24"/>
          <w:rtl/>
        </w:rPr>
      </w:pPr>
      <w:r w:rsidRPr="001C70A6">
        <w:rPr>
          <w:rFonts w:hint="cs"/>
          <w:b/>
          <w:bCs/>
          <w:color w:val="E36C0A" w:themeColor="accent6" w:themeShade="BF"/>
          <w:sz w:val="24"/>
          <w:szCs w:val="24"/>
          <w:rtl/>
        </w:rPr>
        <w:t xml:space="preserve">20- </w:t>
      </w:r>
      <w:r w:rsidRPr="001C70A6">
        <w:rPr>
          <w:b/>
          <w:bCs/>
          <w:color w:val="E36C0A" w:themeColor="accent6" w:themeShade="BF"/>
          <w:sz w:val="24"/>
          <w:szCs w:val="24"/>
          <w:rtl/>
        </w:rPr>
        <w:t>سيلة</w:t>
      </w:r>
      <w:r w:rsidRPr="001C70A6">
        <w:rPr>
          <w:rFonts w:cstheme="minorHAnsi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1C70A6">
        <w:rPr>
          <w:b/>
          <w:bCs/>
          <w:color w:val="E36C0A" w:themeColor="accent6" w:themeShade="BF"/>
          <w:sz w:val="24"/>
          <w:szCs w:val="24"/>
          <w:rtl/>
        </w:rPr>
        <w:t>تمويل</w:t>
      </w:r>
      <w:r w:rsidRPr="001C70A6">
        <w:rPr>
          <w:rFonts w:cstheme="minorHAnsi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1C70A6">
        <w:rPr>
          <w:b/>
          <w:bCs/>
          <w:color w:val="E36C0A" w:themeColor="accent6" w:themeShade="BF"/>
          <w:sz w:val="24"/>
          <w:szCs w:val="24"/>
          <w:rtl/>
        </w:rPr>
        <w:t>تتبعها</w:t>
      </w:r>
      <w:r w:rsidRPr="001C70A6">
        <w:rPr>
          <w:rFonts w:cstheme="minorHAnsi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1C70A6">
        <w:rPr>
          <w:b/>
          <w:bCs/>
          <w:color w:val="E36C0A" w:themeColor="accent6" w:themeShade="BF"/>
          <w:sz w:val="24"/>
          <w:szCs w:val="24"/>
          <w:rtl/>
        </w:rPr>
        <w:t>الشركات</w:t>
      </w:r>
      <w:r w:rsidRPr="001C70A6">
        <w:rPr>
          <w:rFonts w:cstheme="minorHAnsi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1C70A6">
        <w:rPr>
          <w:b/>
          <w:bCs/>
          <w:color w:val="E36C0A" w:themeColor="accent6" w:themeShade="BF"/>
          <w:sz w:val="24"/>
          <w:szCs w:val="24"/>
          <w:rtl/>
        </w:rPr>
        <w:t>والحكومات</w:t>
      </w:r>
      <w:r w:rsidRPr="001C70A6">
        <w:rPr>
          <w:rFonts w:cstheme="minorHAnsi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1C70A6">
        <w:rPr>
          <w:b/>
          <w:bCs/>
          <w:color w:val="E36C0A" w:themeColor="accent6" w:themeShade="BF"/>
          <w:sz w:val="24"/>
          <w:szCs w:val="24"/>
          <w:rtl/>
        </w:rPr>
        <w:t>ويتأثر</w:t>
      </w:r>
      <w:r w:rsidRPr="001C70A6">
        <w:rPr>
          <w:rFonts w:cstheme="minorHAnsi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1C70A6">
        <w:rPr>
          <w:b/>
          <w:bCs/>
          <w:color w:val="E36C0A" w:themeColor="accent6" w:themeShade="BF"/>
          <w:sz w:val="24"/>
          <w:szCs w:val="24"/>
          <w:rtl/>
        </w:rPr>
        <w:t>سعرها</w:t>
      </w:r>
      <w:r w:rsidRPr="001C70A6">
        <w:rPr>
          <w:rFonts w:cstheme="minorHAnsi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1C70A6">
        <w:rPr>
          <w:b/>
          <w:bCs/>
          <w:color w:val="E36C0A" w:themeColor="accent6" w:themeShade="BF"/>
          <w:sz w:val="24"/>
          <w:szCs w:val="24"/>
          <w:rtl/>
        </w:rPr>
        <w:t>بأسعار</w:t>
      </w:r>
      <w:r w:rsidRPr="001C70A6">
        <w:rPr>
          <w:rFonts w:cstheme="minorHAnsi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1C70A6">
        <w:rPr>
          <w:b/>
          <w:bCs/>
          <w:color w:val="E36C0A" w:themeColor="accent6" w:themeShade="BF"/>
          <w:sz w:val="24"/>
          <w:szCs w:val="24"/>
          <w:rtl/>
        </w:rPr>
        <w:t>القوائد</w:t>
      </w:r>
      <w:r w:rsidRPr="001C70A6">
        <w:rPr>
          <w:rFonts w:cstheme="minorHAnsi"/>
          <w:b/>
          <w:bCs/>
          <w:color w:val="E36C0A" w:themeColor="accent6" w:themeShade="BF"/>
          <w:sz w:val="24"/>
          <w:szCs w:val="24"/>
          <w:rtl/>
        </w:rPr>
        <w:t xml:space="preserve"> :</w:t>
      </w:r>
    </w:p>
    <w:p w:rsidR="004C755B" w:rsidRPr="004C755B" w:rsidRDefault="004C755B" w:rsidP="004C755B">
      <w:pPr>
        <w:pStyle w:val="a3"/>
        <w:rPr>
          <w:rFonts w:cstheme="minorHAnsi"/>
          <w:rtl/>
        </w:rPr>
      </w:pPr>
      <w:r w:rsidRPr="004C755B">
        <w:rPr>
          <w:rtl/>
        </w:rPr>
        <w:t>أ</w:t>
      </w:r>
      <w:r>
        <w:rPr>
          <w:rFonts w:cstheme="minorHAnsi" w:hint="cs"/>
          <w:rtl/>
        </w:rPr>
        <w:t>-</w:t>
      </w:r>
      <w:r w:rsidRPr="004C755B">
        <w:rPr>
          <w:rFonts w:cstheme="minorHAnsi"/>
          <w:rtl/>
        </w:rPr>
        <w:t xml:space="preserve"> </w:t>
      </w:r>
      <w:r w:rsidRPr="004C755B">
        <w:rPr>
          <w:rtl/>
        </w:rPr>
        <w:t>القروض</w:t>
      </w:r>
      <w:r w:rsidRPr="004C755B">
        <w:rPr>
          <w:rFonts w:cstheme="minorHAnsi"/>
          <w:rtl/>
        </w:rPr>
        <w:t xml:space="preserve"> </w:t>
      </w:r>
      <w:r w:rsidRPr="004C755B">
        <w:rPr>
          <w:rtl/>
        </w:rPr>
        <w:t>طويلة</w:t>
      </w:r>
      <w:r w:rsidRPr="004C755B">
        <w:rPr>
          <w:rFonts w:cstheme="minorHAnsi"/>
          <w:rtl/>
        </w:rPr>
        <w:t xml:space="preserve"> </w:t>
      </w:r>
      <w:r w:rsidRPr="004C755B">
        <w:rPr>
          <w:rtl/>
        </w:rPr>
        <w:t>الاجل</w:t>
      </w:r>
    </w:p>
    <w:p w:rsidR="004C755B" w:rsidRPr="004C755B" w:rsidRDefault="004C755B" w:rsidP="004C755B">
      <w:pPr>
        <w:pStyle w:val="a3"/>
        <w:rPr>
          <w:rFonts w:cstheme="minorHAnsi"/>
          <w:rtl/>
        </w:rPr>
      </w:pPr>
      <w:r w:rsidRPr="004C755B">
        <w:rPr>
          <w:rtl/>
        </w:rPr>
        <w:t>ب</w:t>
      </w:r>
      <w:r>
        <w:rPr>
          <w:rFonts w:cstheme="minorHAnsi" w:hint="cs"/>
          <w:rtl/>
        </w:rPr>
        <w:t>-</w:t>
      </w:r>
      <w:r w:rsidRPr="004C755B">
        <w:rPr>
          <w:rFonts w:cstheme="minorHAnsi"/>
          <w:rtl/>
        </w:rPr>
        <w:t xml:space="preserve"> </w:t>
      </w:r>
      <w:r w:rsidRPr="004C755B">
        <w:rPr>
          <w:rtl/>
        </w:rPr>
        <w:t>القروض</w:t>
      </w:r>
      <w:r w:rsidRPr="004C755B">
        <w:rPr>
          <w:rFonts w:cstheme="minorHAnsi"/>
          <w:rtl/>
        </w:rPr>
        <w:t xml:space="preserve"> </w:t>
      </w:r>
      <w:r w:rsidRPr="004C755B">
        <w:rPr>
          <w:rtl/>
        </w:rPr>
        <w:t>قصيرة</w:t>
      </w:r>
      <w:r w:rsidRPr="004C755B">
        <w:rPr>
          <w:rFonts w:cstheme="minorHAnsi"/>
          <w:rtl/>
        </w:rPr>
        <w:t xml:space="preserve"> </w:t>
      </w:r>
      <w:r w:rsidRPr="004C755B">
        <w:rPr>
          <w:rtl/>
        </w:rPr>
        <w:t>الاجل</w:t>
      </w:r>
    </w:p>
    <w:p w:rsidR="004C755B" w:rsidRPr="001C70A6" w:rsidRDefault="004C755B" w:rsidP="004C755B">
      <w:pPr>
        <w:pStyle w:val="a3"/>
        <w:rPr>
          <w:rFonts w:cstheme="minorHAnsi"/>
          <w:b/>
          <w:bCs/>
          <w:color w:val="00B0F0"/>
          <w:u w:val="single"/>
          <w:rtl/>
        </w:rPr>
      </w:pPr>
      <w:r w:rsidRPr="001C70A6">
        <w:rPr>
          <w:b/>
          <w:bCs/>
          <w:color w:val="00B0F0"/>
          <w:u w:val="single"/>
          <w:rtl/>
        </w:rPr>
        <w:t>ج</w:t>
      </w:r>
      <w:r w:rsidRPr="001C70A6">
        <w:rPr>
          <w:rFonts w:cstheme="minorHAnsi" w:hint="cs"/>
          <w:b/>
          <w:bCs/>
          <w:color w:val="00B0F0"/>
          <w:u w:val="single"/>
          <w:rtl/>
        </w:rPr>
        <w:t>-</w:t>
      </w:r>
      <w:r w:rsidRPr="001C70A6">
        <w:rPr>
          <w:rFonts w:cstheme="minorHAnsi"/>
          <w:b/>
          <w:bCs/>
          <w:color w:val="00B0F0"/>
          <w:u w:val="single"/>
          <w:rtl/>
        </w:rPr>
        <w:t xml:space="preserve"> </w:t>
      </w:r>
      <w:r w:rsidRPr="001C70A6">
        <w:rPr>
          <w:b/>
          <w:bCs/>
          <w:color w:val="00B0F0"/>
          <w:u w:val="single"/>
          <w:rtl/>
        </w:rPr>
        <w:t>السندات</w:t>
      </w:r>
    </w:p>
    <w:p w:rsidR="004C755B" w:rsidRPr="004C755B" w:rsidRDefault="004C755B" w:rsidP="004C755B">
      <w:pPr>
        <w:pStyle w:val="a3"/>
        <w:rPr>
          <w:rFonts w:cstheme="minorHAnsi"/>
          <w:rtl/>
        </w:rPr>
      </w:pPr>
      <w:r w:rsidRPr="004C755B">
        <w:rPr>
          <w:rtl/>
        </w:rPr>
        <w:t>د</w:t>
      </w:r>
      <w:r>
        <w:rPr>
          <w:rFonts w:cstheme="minorHAnsi" w:hint="cs"/>
          <w:rtl/>
        </w:rPr>
        <w:t>-</w:t>
      </w:r>
      <w:r w:rsidRPr="004C755B">
        <w:rPr>
          <w:rFonts w:cstheme="minorHAnsi"/>
          <w:rtl/>
        </w:rPr>
        <w:t xml:space="preserve"> </w:t>
      </w:r>
      <w:r w:rsidRPr="004C755B">
        <w:rPr>
          <w:rtl/>
        </w:rPr>
        <w:t>الاسهم</w:t>
      </w:r>
    </w:p>
    <w:p w:rsidR="004C755B" w:rsidRPr="004C755B" w:rsidRDefault="004C755B" w:rsidP="004C755B">
      <w:pPr>
        <w:pStyle w:val="a3"/>
        <w:rPr>
          <w:rFonts w:cstheme="minorHAnsi"/>
          <w:b/>
          <w:bCs/>
          <w:sz w:val="10"/>
          <w:szCs w:val="10"/>
          <w:rtl/>
        </w:rPr>
      </w:pPr>
    </w:p>
    <w:p w:rsidR="004C755B" w:rsidRPr="001C70A6" w:rsidRDefault="004C755B" w:rsidP="001C70A6">
      <w:pPr>
        <w:pStyle w:val="a3"/>
        <w:rPr>
          <w:rFonts w:cstheme="minorHAnsi"/>
          <w:b/>
          <w:bCs/>
          <w:color w:val="E36C0A" w:themeColor="accent6" w:themeShade="BF"/>
          <w:sz w:val="24"/>
          <w:szCs w:val="24"/>
          <w:rtl/>
        </w:rPr>
      </w:pPr>
      <w:r w:rsidRPr="001C70A6">
        <w:rPr>
          <w:rFonts w:hint="cs"/>
          <w:b/>
          <w:bCs/>
          <w:color w:val="E36C0A" w:themeColor="accent6" w:themeShade="BF"/>
          <w:sz w:val="24"/>
          <w:szCs w:val="24"/>
          <w:rtl/>
        </w:rPr>
        <w:t>21- .....ب</w:t>
      </w:r>
      <w:r w:rsidRPr="001C70A6">
        <w:rPr>
          <w:b/>
          <w:bCs/>
          <w:color w:val="E36C0A" w:themeColor="accent6" w:themeShade="BF"/>
          <w:sz w:val="24"/>
          <w:szCs w:val="24"/>
          <w:rtl/>
        </w:rPr>
        <w:t>ها</w:t>
      </w:r>
      <w:r w:rsidRPr="001C70A6">
        <w:rPr>
          <w:rFonts w:cstheme="minorHAnsi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1C70A6">
        <w:rPr>
          <w:b/>
          <w:bCs/>
          <w:color w:val="E36C0A" w:themeColor="accent6" w:themeShade="BF"/>
          <w:sz w:val="24"/>
          <w:szCs w:val="24"/>
          <w:rtl/>
        </w:rPr>
        <w:t>رابع</w:t>
      </w:r>
      <w:r w:rsidRPr="001C70A6">
        <w:rPr>
          <w:rFonts w:cstheme="minorHAnsi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1C70A6">
        <w:rPr>
          <w:b/>
          <w:bCs/>
          <w:color w:val="E36C0A" w:themeColor="accent6" w:themeShade="BF"/>
          <w:sz w:val="24"/>
          <w:szCs w:val="24"/>
          <w:rtl/>
        </w:rPr>
        <w:t>أكبر</w:t>
      </w:r>
      <w:r w:rsidRPr="001C70A6">
        <w:rPr>
          <w:rFonts w:cstheme="minorHAnsi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1C70A6">
        <w:rPr>
          <w:b/>
          <w:bCs/>
          <w:color w:val="E36C0A" w:themeColor="accent6" w:themeShade="BF"/>
          <w:sz w:val="24"/>
          <w:szCs w:val="24"/>
          <w:rtl/>
        </w:rPr>
        <w:t>بورصة</w:t>
      </w:r>
      <w:r w:rsidRPr="001C70A6">
        <w:rPr>
          <w:rFonts w:cstheme="minorHAnsi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1C70A6">
        <w:rPr>
          <w:b/>
          <w:bCs/>
          <w:color w:val="E36C0A" w:themeColor="accent6" w:themeShade="BF"/>
          <w:sz w:val="24"/>
          <w:szCs w:val="24"/>
          <w:rtl/>
        </w:rPr>
        <w:t>في</w:t>
      </w:r>
      <w:r w:rsidRPr="001C70A6">
        <w:rPr>
          <w:rFonts w:cstheme="minorHAnsi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1C70A6">
        <w:rPr>
          <w:b/>
          <w:bCs/>
          <w:color w:val="E36C0A" w:themeColor="accent6" w:themeShade="BF"/>
          <w:sz w:val="24"/>
          <w:szCs w:val="24"/>
          <w:rtl/>
        </w:rPr>
        <w:t>العالم</w:t>
      </w:r>
      <w:r w:rsidRPr="001C70A6">
        <w:rPr>
          <w:rFonts w:cstheme="minorHAnsi"/>
          <w:b/>
          <w:bCs/>
          <w:color w:val="E36C0A" w:themeColor="accent6" w:themeShade="BF"/>
          <w:sz w:val="24"/>
          <w:szCs w:val="24"/>
          <w:rtl/>
        </w:rPr>
        <w:t xml:space="preserve"> :</w:t>
      </w:r>
    </w:p>
    <w:p w:rsidR="004C755B" w:rsidRPr="001C70A6" w:rsidRDefault="004C755B" w:rsidP="004C755B">
      <w:pPr>
        <w:pStyle w:val="a3"/>
        <w:rPr>
          <w:b/>
          <w:bCs/>
          <w:color w:val="00B0F0"/>
          <w:u w:val="single"/>
          <w:rtl/>
        </w:rPr>
      </w:pPr>
      <w:r w:rsidRPr="001C70A6">
        <w:rPr>
          <w:b/>
          <w:bCs/>
          <w:color w:val="00B0F0"/>
          <w:u w:val="single"/>
          <w:rtl/>
        </w:rPr>
        <w:t>أ</w:t>
      </w:r>
      <w:r w:rsidRPr="001C70A6">
        <w:rPr>
          <w:rFonts w:hint="cs"/>
          <w:b/>
          <w:bCs/>
          <w:color w:val="00B0F0"/>
          <w:u w:val="single"/>
          <w:rtl/>
        </w:rPr>
        <w:t>-</w:t>
      </w:r>
      <w:r w:rsidRPr="001C70A6">
        <w:rPr>
          <w:b/>
          <w:bCs/>
          <w:color w:val="00B0F0"/>
          <w:u w:val="single"/>
          <w:rtl/>
        </w:rPr>
        <w:t xml:space="preserve"> اليابان</w:t>
      </w:r>
    </w:p>
    <w:p w:rsidR="004C755B" w:rsidRPr="004C755B" w:rsidRDefault="004C755B" w:rsidP="004C755B">
      <w:pPr>
        <w:pStyle w:val="a3"/>
        <w:rPr>
          <w:rtl/>
        </w:rPr>
      </w:pPr>
      <w:r w:rsidRPr="004C755B">
        <w:rPr>
          <w:rtl/>
        </w:rPr>
        <w:t>ب</w:t>
      </w:r>
      <w:r>
        <w:rPr>
          <w:rFonts w:hint="cs"/>
          <w:rtl/>
        </w:rPr>
        <w:t xml:space="preserve">- </w:t>
      </w:r>
      <w:r>
        <w:rPr>
          <w:rtl/>
        </w:rPr>
        <w:t>أمريكا</w:t>
      </w:r>
    </w:p>
    <w:p w:rsidR="004C755B" w:rsidRPr="004C755B" w:rsidRDefault="004C755B" w:rsidP="004C755B">
      <w:pPr>
        <w:pStyle w:val="a3"/>
        <w:rPr>
          <w:rtl/>
        </w:rPr>
      </w:pPr>
      <w:r w:rsidRPr="004C755B">
        <w:rPr>
          <w:rtl/>
        </w:rPr>
        <w:t>ج</w:t>
      </w:r>
      <w:r>
        <w:rPr>
          <w:rFonts w:hint="cs"/>
          <w:rtl/>
        </w:rPr>
        <w:t>-</w:t>
      </w:r>
      <w:r>
        <w:rPr>
          <w:rtl/>
        </w:rPr>
        <w:t xml:space="preserve"> السعودية</w:t>
      </w:r>
    </w:p>
    <w:p w:rsidR="004C755B" w:rsidRPr="004C755B" w:rsidRDefault="004C755B" w:rsidP="004C755B">
      <w:pPr>
        <w:pStyle w:val="a3"/>
        <w:rPr>
          <w:rtl/>
        </w:rPr>
      </w:pPr>
      <w:r w:rsidRPr="004C755B">
        <w:rPr>
          <w:rtl/>
        </w:rPr>
        <w:t>د</w:t>
      </w:r>
      <w:r>
        <w:rPr>
          <w:rFonts w:hint="cs"/>
          <w:rtl/>
        </w:rPr>
        <w:t>-</w:t>
      </w:r>
      <w:r>
        <w:rPr>
          <w:rtl/>
        </w:rPr>
        <w:t xml:space="preserve"> فرنسا</w:t>
      </w:r>
    </w:p>
    <w:p w:rsidR="004C755B" w:rsidRPr="004C755B" w:rsidRDefault="004C755B" w:rsidP="004C755B">
      <w:pPr>
        <w:pStyle w:val="a3"/>
        <w:rPr>
          <w:rFonts w:cstheme="minorHAnsi"/>
          <w:b/>
          <w:bCs/>
          <w:sz w:val="10"/>
          <w:szCs w:val="10"/>
          <w:rtl/>
        </w:rPr>
      </w:pPr>
    </w:p>
    <w:p w:rsidR="001C70A6" w:rsidRDefault="004C755B" w:rsidP="001C70A6">
      <w:pPr>
        <w:pStyle w:val="a3"/>
        <w:rPr>
          <w:rFonts w:cstheme="minorHAnsi" w:hint="cs"/>
          <w:b/>
          <w:bCs/>
          <w:color w:val="E36C0A" w:themeColor="accent6" w:themeShade="BF"/>
          <w:sz w:val="24"/>
          <w:szCs w:val="24"/>
          <w:rtl/>
        </w:rPr>
      </w:pPr>
      <w:r w:rsidRPr="001C70A6">
        <w:rPr>
          <w:rFonts w:hint="cs"/>
          <w:b/>
          <w:bCs/>
          <w:color w:val="E36C0A" w:themeColor="accent6" w:themeShade="BF"/>
          <w:sz w:val="24"/>
          <w:szCs w:val="24"/>
          <w:rtl/>
        </w:rPr>
        <w:t>22- م</w:t>
      </w:r>
      <w:r w:rsidRPr="001C70A6">
        <w:rPr>
          <w:b/>
          <w:bCs/>
          <w:color w:val="E36C0A" w:themeColor="accent6" w:themeShade="BF"/>
          <w:sz w:val="24"/>
          <w:szCs w:val="24"/>
          <w:rtl/>
        </w:rPr>
        <w:t>ن</w:t>
      </w:r>
      <w:r w:rsidRPr="001C70A6">
        <w:rPr>
          <w:rFonts w:cstheme="minorHAnsi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1C70A6">
        <w:rPr>
          <w:b/>
          <w:bCs/>
          <w:color w:val="E36C0A" w:themeColor="accent6" w:themeShade="BF"/>
          <w:sz w:val="24"/>
          <w:szCs w:val="24"/>
          <w:rtl/>
        </w:rPr>
        <w:t>أهم</w:t>
      </w:r>
      <w:r w:rsidRPr="001C70A6">
        <w:rPr>
          <w:rFonts w:cstheme="minorHAnsi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1C70A6">
        <w:rPr>
          <w:b/>
          <w:bCs/>
          <w:color w:val="E36C0A" w:themeColor="accent6" w:themeShade="BF"/>
          <w:sz w:val="24"/>
          <w:szCs w:val="24"/>
          <w:rtl/>
        </w:rPr>
        <w:t>الاسباب</w:t>
      </w:r>
      <w:r w:rsidRPr="001C70A6">
        <w:rPr>
          <w:rFonts w:cstheme="minorHAnsi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1C70A6">
        <w:rPr>
          <w:b/>
          <w:bCs/>
          <w:color w:val="E36C0A" w:themeColor="accent6" w:themeShade="BF"/>
          <w:sz w:val="24"/>
          <w:szCs w:val="24"/>
          <w:rtl/>
        </w:rPr>
        <w:t>المؤدية</w:t>
      </w:r>
      <w:r w:rsidRPr="001C70A6">
        <w:rPr>
          <w:rFonts w:cstheme="minorHAnsi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1C70A6">
        <w:rPr>
          <w:b/>
          <w:bCs/>
          <w:color w:val="E36C0A" w:themeColor="accent6" w:themeShade="BF"/>
          <w:sz w:val="24"/>
          <w:szCs w:val="24"/>
          <w:rtl/>
        </w:rPr>
        <w:t>إلى</w:t>
      </w:r>
      <w:r w:rsidRPr="001C70A6">
        <w:rPr>
          <w:rFonts w:cstheme="minorHAnsi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1C70A6">
        <w:rPr>
          <w:b/>
          <w:bCs/>
          <w:color w:val="E36C0A" w:themeColor="accent6" w:themeShade="BF"/>
          <w:sz w:val="24"/>
          <w:szCs w:val="24"/>
          <w:rtl/>
        </w:rPr>
        <w:t>الابداعات</w:t>
      </w:r>
      <w:r w:rsidRPr="001C70A6">
        <w:rPr>
          <w:rFonts w:cstheme="minorHAnsi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1C70A6">
        <w:rPr>
          <w:b/>
          <w:bCs/>
          <w:color w:val="E36C0A" w:themeColor="accent6" w:themeShade="BF"/>
          <w:sz w:val="24"/>
          <w:szCs w:val="24"/>
          <w:rtl/>
        </w:rPr>
        <w:t>والابتكارات</w:t>
      </w:r>
      <w:r w:rsidRPr="001C70A6">
        <w:rPr>
          <w:rFonts w:cstheme="minorHAnsi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1C70A6">
        <w:rPr>
          <w:b/>
          <w:bCs/>
          <w:color w:val="E36C0A" w:themeColor="accent6" w:themeShade="BF"/>
          <w:sz w:val="24"/>
          <w:szCs w:val="24"/>
          <w:rtl/>
        </w:rPr>
        <w:t>الجديدة</w:t>
      </w:r>
      <w:r w:rsidRPr="001C70A6">
        <w:rPr>
          <w:rFonts w:cstheme="minorHAnsi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1C70A6">
        <w:rPr>
          <w:b/>
          <w:bCs/>
          <w:color w:val="E36C0A" w:themeColor="accent6" w:themeShade="BF"/>
          <w:sz w:val="24"/>
          <w:szCs w:val="24"/>
          <w:rtl/>
        </w:rPr>
        <w:t>في</w:t>
      </w:r>
      <w:r w:rsidRPr="001C70A6">
        <w:rPr>
          <w:rFonts w:cstheme="minorHAnsi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1C70A6">
        <w:rPr>
          <w:b/>
          <w:bCs/>
          <w:color w:val="E36C0A" w:themeColor="accent6" w:themeShade="BF"/>
          <w:sz w:val="24"/>
          <w:szCs w:val="24"/>
          <w:rtl/>
        </w:rPr>
        <w:t>الادوات</w:t>
      </w:r>
      <w:r w:rsidRPr="001C70A6">
        <w:rPr>
          <w:rFonts w:cstheme="minorHAnsi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1C70A6">
        <w:rPr>
          <w:b/>
          <w:bCs/>
          <w:color w:val="E36C0A" w:themeColor="accent6" w:themeShade="BF"/>
          <w:sz w:val="24"/>
          <w:szCs w:val="24"/>
          <w:rtl/>
        </w:rPr>
        <w:t>الاستثمارية</w:t>
      </w:r>
      <w:r w:rsidRPr="001C70A6">
        <w:rPr>
          <w:rFonts w:cstheme="minorHAnsi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1C70A6">
        <w:rPr>
          <w:b/>
          <w:bCs/>
          <w:color w:val="E36C0A" w:themeColor="accent6" w:themeShade="BF"/>
          <w:sz w:val="24"/>
          <w:szCs w:val="24"/>
          <w:rtl/>
        </w:rPr>
        <w:t>المالية</w:t>
      </w:r>
      <w:r w:rsidRPr="001C70A6">
        <w:rPr>
          <w:rFonts w:cstheme="minorHAnsi"/>
          <w:b/>
          <w:bCs/>
          <w:color w:val="E36C0A" w:themeColor="accent6" w:themeShade="BF"/>
          <w:sz w:val="24"/>
          <w:szCs w:val="24"/>
          <w:rtl/>
        </w:rPr>
        <w:t xml:space="preserve"> </w:t>
      </w:r>
    </w:p>
    <w:p w:rsidR="004C755B" w:rsidRPr="001C70A6" w:rsidRDefault="004C755B" w:rsidP="001C70A6">
      <w:pPr>
        <w:pStyle w:val="a3"/>
        <w:rPr>
          <w:rFonts w:cstheme="minorHAnsi"/>
          <w:b/>
          <w:bCs/>
          <w:color w:val="E36C0A" w:themeColor="accent6" w:themeShade="BF"/>
          <w:sz w:val="24"/>
          <w:szCs w:val="24"/>
          <w:rtl/>
        </w:rPr>
      </w:pPr>
      <w:r w:rsidRPr="001C70A6">
        <w:rPr>
          <w:b/>
          <w:bCs/>
          <w:color w:val="E36C0A" w:themeColor="accent6" w:themeShade="BF"/>
          <w:sz w:val="24"/>
          <w:szCs w:val="24"/>
          <w:rtl/>
        </w:rPr>
        <w:t>والتي</w:t>
      </w:r>
      <w:r w:rsidRPr="001C70A6">
        <w:rPr>
          <w:rFonts w:cstheme="minorHAnsi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1C70A6">
        <w:rPr>
          <w:b/>
          <w:bCs/>
          <w:color w:val="E36C0A" w:themeColor="accent6" w:themeShade="BF"/>
          <w:sz w:val="24"/>
          <w:szCs w:val="24"/>
          <w:rtl/>
        </w:rPr>
        <w:t>جعلتها</w:t>
      </w:r>
      <w:r w:rsidRPr="001C70A6">
        <w:rPr>
          <w:rFonts w:cstheme="minorHAnsi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1C70A6">
        <w:rPr>
          <w:b/>
          <w:bCs/>
          <w:color w:val="E36C0A" w:themeColor="accent6" w:themeShade="BF"/>
          <w:sz w:val="24"/>
          <w:szCs w:val="24"/>
          <w:rtl/>
        </w:rPr>
        <w:t>غير</w:t>
      </w:r>
      <w:r w:rsidRPr="001C70A6">
        <w:rPr>
          <w:rFonts w:cstheme="minorHAnsi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1C70A6">
        <w:rPr>
          <w:b/>
          <w:bCs/>
          <w:color w:val="E36C0A" w:themeColor="accent6" w:themeShade="BF"/>
          <w:sz w:val="24"/>
          <w:szCs w:val="24"/>
          <w:rtl/>
        </w:rPr>
        <w:t>محدودة</w:t>
      </w:r>
      <w:r w:rsidRPr="001C70A6">
        <w:rPr>
          <w:rFonts w:cstheme="minorHAnsi"/>
          <w:b/>
          <w:bCs/>
          <w:color w:val="E36C0A" w:themeColor="accent6" w:themeShade="BF"/>
          <w:sz w:val="24"/>
          <w:szCs w:val="24"/>
          <w:rtl/>
        </w:rPr>
        <w:t xml:space="preserve"> :</w:t>
      </w:r>
    </w:p>
    <w:p w:rsidR="004C755B" w:rsidRPr="004C755B" w:rsidRDefault="004C755B" w:rsidP="004C755B">
      <w:pPr>
        <w:pStyle w:val="a3"/>
        <w:rPr>
          <w:rFonts w:cstheme="minorHAnsi"/>
          <w:rtl/>
        </w:rPr>
      </w:pPr>
      <w:r w:rsidRPr="004C755B">
        <w:rPr>
          <w:rtl/>
        </w:rPr>
        <w:t>أ</w:t>
      </w:r>
      <w:r>
        <w:rPr>
          <w:rFonts w:cstheme="minorHAnsi" w:hint="cs"/>
          <w:rtl/>
        </w:rPr>
        <w:t>-</w:t>
      </w:r>
      <w:r w:rsidRPr="004C755B">
        <w:rPr>
          <w:rFonts w:cstheme="minorHAnsi"/>
          <w:rtl/>
        </w:rPr>
        <w:t xml:space="preserve"> </w:t>
      </w:r>
      <w:r w:rsidRPr="004C755B">
        <w:rPr>
          <w:rtl/>
        </w:rPr>
        <w:t>الانتعاش</w:t>
      </w:r>
    </w:p>
    <w:p w:rsidR="004C755B" w:rsidRPr="004C755B" w:rsidRDefault="004C755B" w:rsidP="004C755B">
      <w:pPr>
        <w:pStyle w:val="a3"/>
        <w:rPr>
          <w:rFonts w:cstheme="minorHAnsi"/>
          <w:rtl/>
        </w:rPr>
      </w:pPr>
      <w:r w:rsidRPr="004C755B">
        <w:rPr>
          <w:rtl/>
        </w:rPr>
        <w:t>ب</w:t>
      </w:r>
      <w:r>
        <w:rPr>
          <w:rFonts w:cstheme="minorHAnsi" w:hint="cs"/>
          <w:rtl/>
        </w:rPr>
        <w:t>-</w:t>
      </w:r>
      <w:r w:rsidRPr="004C755B">
        <w:rPr>
          <w:rFonts w:cstheme="minorHAnsi"/>
          <w:rtl/>
        </w:rPr>
        <w:t xml:space="preserve"> </w:t>
      </w:r>
      <w:r w:rsidRPr="004C755B">
        <w:rPr>
          <w:rtl/>
        </w:rPr>
        <w:t>زيادة</w:t>
      </w:r>
      <w:r w:rsidRPr="004C755B">
        <w:rPr>
          <w:rFonts w:cstheme="minorHAnsi"/>
          <w:rtl/>
        </w:rPr>
        <w:t xml:space="preserve"> </w:t>
      </w:r>
      <w:r w:rsidRPr="004C755B">
        <w:rPr>
          <w:rtl/>
        </w:rPr>
        <w:t>المتعاملين</w:t>
      </w:r>
    </w:p>
    <w:p w:rsidR="004C755B" w:rsidRPr="004C755B" w:rsidRDefault="004C755B" w:rsidP="004C755B">
      <w:pPr>
        <w:pStyle w:val="a3"/>
        <w:rPr>
          <w:rFonts w:cstheme="minorHAnsi"/>
          <w:rtl/>
        </w:rPr>
      </w:pPr>
      <w:r w:rsidRPr="004C755B">
        <w:rPr>
          <w:rtl/>
        </w:rPr>
        <w:t>ج</w:t>
      </w:r>
      <w:r>
        <w:rPr>
          <w:rFonts w:cstheme="minorHAnsi" w:hint="cs"/>
          <w:rtl/>
        </w:rPr>
        <w:t>-</w:t>
      </w:r>
      <w:r w:rsidRPr="004C755B">
        <w:rPr>
          <w:rFonts w:cstheme="minorHAnsi"/>
          <w:rtl/>
        </w:rPr>
        <w:t xml:space="preserve"> </w:t>
      </w:r>
      <w:r w:rsidRPr="004C755B">
        <w:rPr>
          <w:rtl/>
        </w:rPr>
        <w:t>رخص</w:t>
      </w:r>
      <w:r w:rsidRPr="004C755B">
        <w:rPr>
          <w:rFonts w:cstheme="minorHAnsi"/>
          <w:rtl/>
        </w:rPr>
        <w:t xml:space="preserve"> </w:t>
      </w:r>
      <w:r w:rsidRPr="004C755B">
        <w:rPr>
          <w:rtl/>
        </w:rPr>
        <w:t>المنتج</w:t>
      </w:r>
    </w:p>
    <w:p w:rsidR="004C755B" w:rsidRPr="001C70A6" w:rsidRDefault="004C755B" w:rsidP="004C755B">
      <w:pPr>
        <w:pStyle w:val="a3"/>
        <w:rPr>
          <w:rFonts w:cstheme="minorHAnsi"/>
          <w:b/>
          <w:bCs/>
          <w:color w:val="00B0F0"/>
          <w:u w:val="single"/>
          <w:rtl/>
        </w:rPr>
      </w:pPr>
      <w:r w:rsidRPr="001C70A6">
        <w:rPr>
          <w:b/>
          <w:bCs/>
          <w:color w:val="00B0F0"/>
          <w:u w:val="single"/>
          <w:rtl/>
        </w:rPr>
        <w:t>د</w:t>
      </w:r>
      <w:r w:rsidRPr="001C70A6">
        <w:rPr>
          <w:rFonts w:cstheme="minorHAnsi" w:hint="cs"/>
          <w:b/>
          <w:bCs/>
          <w:color w:val="00B0F0"/>
          <w:u w:val="single"/>
          <w:rtl/>
        </w:rPr>
        <w:t>-</w:t>
      </w:r>
      <w:r w:rsidRPr="001C70A6">
        <w:rPr>
          <w:rFonts w:cstheme="minorHAnsi"/>
          <w:b/>
          <w:bCs/>
          <w:color w:val="00B0F0"/>
          <w:u w:val="single"/>
          <w:rtl/>
        </w:rPr>
        <w:t xml:space="preserve"> </w:t>
      </w:r>
      <w:r w:rsidRPr="001C70A6">
        <w:rPr>
          <w:b/>
          <w:bCs/>
          <w:color w:val="00B0F0"/>
          <w:u w:val="single"/>
          <w:rtl/>
        </w:rPr>
        <w:t>أ</w:t>
      </w:r>
      <w:r w:rsidRPr="001C70A6">
        <w:rPr>
          <w:rFonts w:cstheme="minorHAnsi"/>
          <w:b/>
          <w:bCs/>
          <w:color w:val="00B0F0"/>
          <w:u w:val="single"/>
          <w:rtl/>
        </w:rPr>
        <w:t xml:space="preserve"> + </w:t>
      </w:r>
      <w:r w:rsidRPr="001C70A6">
        <w:rPr>
          <w:b/>
          <w:bCs/>
          <w:color w:val="00B0F0"/>
          <w:u w:val="single"/>
          <w:rtl/>
        </w:rPr>
        <w:t>ب</w:t>
      </w:r>
    </w:p>
    <w:p w:rsidR="004C755B" w:rsidRPr="004C755B" w:rsidRDefault="004C755B" w:rsidP="004C755B">
      <w:pPr>
        <w:pStyle w:val="a3"/>
        <w:rPr>
          <w:rFonts w:cstheme="minorHAnsi"/>
          <w:b/>
          <w:bCs/>
          <w:color w:val="0070C0"/>
          <w:sz w:val="10"/>
          <w:szCs w:val="10"/>
          <w:highlight w:val="yellow"/>
          <w:u w:val="single"/>
          <w:rtl/>
        </w:rPr>
      </w:pPr>
    </w:p>
    <w:p w:rsidR="001C70A6" w:rsidRDefault="004C755B" w:rsidP="001C70A6">
      <w:pPr>
        <w:pStyle w:val="a3"/>
        <w:rPr>
          <w:rFonts w:cstheme="minorHAnsi" w:hint="cs"/>
          <w:b/>
          <w:bCs/>
          <w:color w:val="E36C0A" w:themeColor="accent6" w:themeShade="BF"/>
          <w:sz w:val="24"/>
          <w:szCs w:val="24"/>
          <w:rtl/>
        </w:rPr>
      </w:pPr>
      <w:r w:rsidRPr="001C70A6">
        <w:rPr>
          <w:rFonts w:hint="cs"/>
          <w:b/>
          <w:bCs/>
          <w:color w:val="E36C0A" w:themeColor="accent6" w:themeShade="BF"/>
          <w:sz w:val="24"/>
          <w:szCs w:val="24"/>
          <w:rtl/>
        </w:rPr>
        <w:t>23- س</w:t>
      </w:r>
      <w:r w:rsidRPr="001C70A6">
        <w:rPr>
          <w:b/>
          <w:bCs/>
          <w:color w:val="E36C0A" w:themeColor="accent6" w:themeShade="BF"/>
          <w:sz w:val="24"/>
          <w:szCs w:val="24"/>
          <w:rtl/>
        </w:rPr>
        <w:t>هلت</w:t>
      </w:r>
      <w:r w:rsidRPr="001C70A6">
        <w:rPr>
          <w:rFonts w:cstheme="minorHAnsi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1C70A6">
        <w:rPr>
          <w:b/>
          <w:bCs/>
          <w:color w:val="E36C0A" w:themeColor="accent6" w:themeShade="BF"/>
          <w:sz w:val="24"/>
          <w:szCs w:val="24"/>
          <w:rtl/>
        </w:rPr>
        <w:t>المعاملات</w:t>
      </w:r>
      <w:r w:rsidRPr="001C70A6">
        <w:rPr>
          <w:rFonts w:cstheme="minorHAnsi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1C70A6">
        <w:rPr>
          <w:b/>
          <w:bCs/>
          <w:color w:val="E36C0A" w:themeColor="accent6" w:themeShade="BF"/>
          <w:sz w:val="24"/>
          <w:szCs w:val="24"/>
          <w:rtl/>
        </w:rPr>
        <w:t>لنقل</w:t>
      </w:r>
      <w:r w:rsidRPr="001C70A6">
        <w:rPr>
          <w:rFonts w:cstheme="minorHAnsi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1C70A6">
        <w:rPr>
          <w:b/>
          <w:bCs/>
          <w:color w:val="E36C0A" w:themeColor="accent6" w:themeShade="BF"/>
          <w:sz w:val="24"/>
          <w:szCs w:val="24"/>
          <w:rtl/>
        </w:rPr>
        <w:t>الملكية</w:t>
      </w:r>
      <w:r w:rsidRPr="001C70A6">
        <w:rPr>
          <w:rFonts w:cstheme="minorHAnsi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1C70A6">
        <w:rPr>
          <w:b/>
          <w:bCs/>
          <w:color w:val="E36C0A" w:themeColor="accent6" w:themeShade="BF"/>
          <w:sz w:val="24"/>
          <w:szCs w:val="24"/>
          <w:rtl/>
        </w:rPr>
        <w:t>أو</w:t>
      </w:r>
      <w:r w:rsidRPr="001C70A6">
        <w:rPr>
          <w:rFonts w:cstheme="minorHAnsi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1C70A6">
        <w:rPr>
          <w:b/>
          <w:bCs/>
          <w:color w:val="E36C0A" w:themeColor="accent6" w:themeShade="BF"/>
          <w:sz w:val="24"/>
          <w:szCs w:val="24"/>
          <w:rtl/>
        </w:rPr>
        <w:t>تلقي</w:t>
      </w:r>
      <w:r w:rsidRPr="001C70A6">
        <w:rPr>
          <w:rFonts w:cstheme="minorHAnsi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1C70A6">
        <w:rPr>
          <w:b/>
          <w:bCs/>
          <w:color w:val="E36C0A" w:themeColor="accent6" w:themeShade="BF"/>
          <w:sz w:val="24"/>
          <w:szCs w:val="24"/>
          <w:rtl/>
        </w:rPr>
        <w:t>وإرسال</w:t>
      </w:r>
      <w:r w:rsidRPr="001C70A6">
        <w:rPr>
          <w:rFonts w:cstheme="minorHAnsi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1C70A6">
        <w:rPr>
          <w:b/>
          <w:bCs/>
          <w:color w:val="E36C0A" w:themeColor="accent6" w:themeShade="BF"/>
          <w:sz w:val="24"/>
          <w:szCs w:val="24"/>
          <w:rtl/>
        </w:rPr>
        <w:t>أوامر</w:t>
      </w:r>
      <w:r w:rsidRPr="001C70A6">
        <w:rPr>
          <w:rFonts w:cstheme="minorHAnsi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1C70A6">
        <w:rPr>
          <w:b/>
          <w:bCs/>
          <w:color w:val="E36C0A" w:themeColor="accent6" w:themeShade="BF"/>
          <w:sz w:val="24"/>
          <w:szCs w:val="24"/>
          <w:rtl/>
        </w:rPr>
        <w:t>الشراء</w:t>
      </w:r>
    </w:p>
    <w:p w:rsidR="004C755B" w:rsidRPr="001C70A6" w:rsidRDefault="004C755B" w:rsidP="001C70A6">
      <w:pPr>
        <w:pStyle w:val="a3"/>
        <w:rPr>
          <w:rFonts w:cstheme="minorHAnsi"/>
          <w:b/>
          <w:bCs/>
          <w:color w:val="E36C0A" w:themeColor="accent6" w:themeShade="BF"/>
          <w:sz w:val="24"/>
          <w:szCs w:val="24"/>
          <w:rtl/>
        </w:rPr>
      </w:pPr>
      <w:r w:rsidRPr="001C70A6">
        <w:rPr>
          <w:rFonts w:cstheme="minorHAnsi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1C70A6">
        <w:rPr>
          <w:b/>
          <w:bCs/>
          <w:color w:val="E36C0A" w:themeColor="accent6" w:themeShade="BF"/>
          <w:sz w:val="24"/>
          <w:szCs w:val="24"/>
          <w:rtl/>
        </w:rPr>
        <w:t>بين</w:t>
      </w:r>
      <w:r w:rsidRPr="001C70A6">
        <w:rPr>
          <w:rFonts w:cstheme="minorHAnsi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1C70A6">
        <w:rPr>
          <w:b/>
          <w:bCs/>
          <w:color w:val="E36C0A" w:themeColor="accent6" w:themeShade="BF"/>
          <w:sz w:val="24"/>
          <w:szCs w:val="24"/>
          <w:rtl/>
        </w:rPr>
        <w:t>المصارف</w:t>
      </w:r>
      <w:r w:rsidRPr="001C70A6">
        <w:rPr>
          <w:rFonts w:cstheme="minorHAnsi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1C70A6">
        <w:rPr>
          <w:b/>
          <w:bCs/>
          <w:color w:val="E36C0A" w:themeColor="accent6" w:themeShade="BF"/>
          <w:sz w:val="24"/>
          <w:szCs w:val="24"/>
          <w:rtl/>
        </w:rPr>
        <w:t>أو</w:t>
      </w:r>
      <w:r w:rsidRPr="001C70A6">
        <w:rPr>
          <w:rFonts w:cstheme="minorHAnsi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1C70A6">
        <w:rPr>
          <w:b/>
          <w:bCs/>
          <w:color w:val="E36C0A" w:themeColor="accent6" w:themeShade="BF"/>
          <w:sz w:val="24"/>
          <w:szCs w:val="24"/>
          <w:rtl/>
        </w:rPr>
        <w:t>تبادل</w:t>
      </w:r>
      <w:r w:rsidRPr="001C70A6">
        <w:rPr>
          <w:rFonts w:cstheme="minorHAnsi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1C70A6">
        <w:rPr>
          <w:b/>
          <w:bCs/>
          <w:color w:val="E36C0A" w:themeColor="accent6" w:themeShade="BF"/>
          <w:sz w:val="24"/>
          <w:szCs w:val="24"/>
          <w:rtl/>
        </w:rPr>
        <w:t>الاسهم</w:t>
      </w:r>
      <w:r w:rsidRPr="001C70A6">
        <w:rPr>
          <w:rFonts w:cstheme="minorHAnsi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1C70A6">
        <w:rPr>
          <w:b/>
          <w:bCs/>
          <w:color w:val="E36C0A" w:themeColor="accent6" w:themeShade="BF"/>
          <w:sz w:val="24"/>
          <w:szCs w:val="24"/>
          <w:rtl/>
        </w:rPr>
        <w:t>في</w:t>
      </w:r>
      <w:r w:rsidRPr="001C70A6">
        <w:rPr>
          <w:rFonts w:cstheme="minorHAnsi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1C70A6">
        <w:rPr>
          <w:b/>
          <w:bCs/>
          <w:color w:val="E36C0A" w:themeColor="accent6" w:themeShade="BF"/>
          <w:sz w:val="24"/>
          <w:szCs w:val="24"/>
          <w:rtl/>
        </w:rPr>
        <w:t>البورصات</w:t>
      </w:r>
      <w:r w:rsidRPr="001C70A6">
        <w:rPr>
          <w:rFonts w:cstheme="minorHAnsi"/>
          <w:b/>
          <w:bCs/>
          <w:color w:val="E36C0A" w:themeColor="accent6" w:themeShade="BF"/>
          <w:sz w:val="24"/>
          <w:szCs w:val="24"/>
          <w:rtl/>
        </w:rPr>
        <w:t xml:space="preserve"> :</w:t>
      </w:r>
    </w:p>
    <w:p w:rsidR="004C755B" w:rsidRPr="001C70A6" w:rsidRDefault="004C755B" w:rsidP="004C755B">
      <w:pPr>
        <w:pStyle w:val="a3"/>
        <w:rPr>
          <w:rFonts w:cstheme="minorHAnsi"/>
          <w:b/>
          <w:bCs/>
          <w:color w:val="00B0F0"/>
          <w:u w:val="single"/>
          <w:rtl/>
        </w:rPr>
      </w:pPr>
      <w:r w:rsidRPr="001C70A6">
        <w:rPr>
          <w:b/>
          <w:bCs/>
          <w:color w:val="00B0F0"/>
          <w:u w:val="single"/>
          <w:rtl/>
        </w:rPr>
        <w:t>أ</w:t>
      </w:r>
      <w:r w:rsidRPr="001C70A6">
        <w:rPr>
          <w:rFonts w:cstheme="minorHAnsi" w:hint="cs"/>
          <w:b/>
          <w:bCs/>
          <w:color w:val="00B0F0"/>
          <w:u w:val="single"/>
          <w:rtl/>
        </w:rPr>
        <w:t>-</w:t>
      </w:r>
      <w:r w:rsidRPr="001C70A6">
        <w:rPr>
          <w:rFonts w:cstheme="minorHAnsi"/>
          <w:b/>
          <w:bCs/>
          <w:color w:val="00B0F0"/>
          <w:u w:val="single"/>
          <w:rtl/>
        </w:rPr>
        <w:t xml:space="preserve"> </w:t>
      </w:r>
      <w:r w:rsidRPr="001C70A6">
        <w:rPr>
          <w:b/>
          <w:bCs/>
          <w:color w:val="00B0F0"/>
          <w:u w:val="single"/>
          <w:rtl/>
        </w:rPr>
        <w:t>التقنية</w:t>
      </w:r>
      <w:r w:rsidRPr="001C70A6">
        <w:rPr>
          <w:rFonts w:cstheme="minorHAnsi"/>
          <w:b/>
          <w:bCs/>
          <w:color w:val="00B0F0"/>
          <w:u w:val="single"/>
          <w:rtl/>
        </w:rPr>
        <w:t xml:space="preserve"> </w:t>
      </w:r>
      <w:r w:rsidRPr="001C70A6">
        <w:rPr>
          <w:b/>
          <w:bCs/>
          <w:color w:val="00B0F0"/>
          <w:u w:val="single"/>
          <w:rtl/>
        </w:rPr>
        <w:t>والاتمتة</w:t>
      </w:r>
    </w:p>
    <w:p w:rsidR="004C755B" w:rsidRPr="004C755B" w:rsidRDefault="004C755B" w:rsidP="004C755B">
      <w:pPr>
        <w:pStyle w:val="a3"/>
        <w:rPr>
          <w:rFonts w:cstheme="minorHAnsi"/>
          <w:rtl/>
        </w:rPr>
      </w:pPr>
      <w:r w:rsidRPr="004C755B">
        <w:rPr>
          <w:rtl/>
        </w:rPr>
        <w:t>ب</w:t>
      </w:r>
      <w:r>
        <w:rPr>
          <w:rFonts w:cstheme="minorHAnsi" w:hint="cs"/>
          <w:rtl/>
        </w:rPr>
        <w:t>-</w:t>
      </w:r>
      <w:r w:rsidRPr="004C755B">
        <w:rPr>
          <w:rFonts w:cstheme="minorHAnsi"/>
          <w:rtl/>
        </w:rPr>
        <w:t xml:space="preserve"> </w:t>
      </w:r>
      <w:r w:rsidRPr="004C755B">
        <w:rPr>
          <w:rtl/>
        </w:rPr>
        <w:t>انتشار</w:t>
      </w:r>
      <w:r w:rsidRPr="004C755B">
        <w:rPr>
          <w:rFonts w:cstheme="minorHAnsi"/>
          <w:rtl/>
        </w:rPr>
        <w:t xml:space="preserve"> </w:t>
      </w:r>
      <w:r w:rsidRPr="004C755B">
        <w:rPr>
          <w:rtl/>
        </w:rPr>
        <w:t>الاوراق</w:t>
      </w:r>
      <w:r w:rsidRPr="004C755B">
        <w:rPr>
          <w:rFonts w:cstheme="minorHAnsi"/>
          <w:rtl/>
        </w:rPr>
        <w:t xml:space="preserve"> </w:t>
      </w:r>
      <w:r w:rsidRPr="004C755B">
        <w:rPr>
          <w:rtl/>
        </w:rPr>
        <w:t>المالية</w:t>
      </w:r>
    </w:p>
    <w:p w:rsidR="004C755B" w:rsidRPr="004C755B" w:rsidRDefault="004C755B" w:rsidP="004C755B">
      <w:pPr>
        <w:pStyle w:val="a3"/>
        <w:rPr>
          <w:rFonts w:cstheme="minorHAnsi"/>
          <w:rtl/>
        </w:rPr>
      </w:pPr>
      <w:r w:rsidRPr="004C755B">
        <w:rPr>
          <w:rtl/>
        </w:rPr>
        <w:t>ج</w:t>
      </w:r>
      <w:r>
        <w:rPr>
          <w:rFonts w:cstheme="minorHAnsi" w:hint="cs"/>
          <w:rtl/>
        </w:rPr>
        <w:t>-</w:t>
      </w:r>
      <w:r w:rsidRPr="004C755B">
        <w:rPr>
          <w:rFonts w:cstheme="minorHAnsi"/>
          <w:rtl/>
        </w:rPr>
        <w:t xml:space="preserve"> </w:t>
      </w:r>
      <w:r w:rsidRPr="004C755B">
        <w:rPr>
          <w:rtl/>
        </w:rPr>
        <w:t>كبر</w:t>
      </w:r>
      <w:r w:rsidRPr="004C755B">
        <w:rPr>
          <w:rFonts w:cstheme="minorHAnsi"/>
          <w:rtl/>
        </w:rPr>
        <w:t xml:space="preserve"> </w:t>
      </w:r>
      <w:r w:rsidRPr="004C755B">
        <w:rPr>
          <w:rtl/>
        </w:rPr>
        <w:t>حجم</w:t>
      </w:r>
      <w:r w:rsidRPr="004C755B">
        <w:rPr>
          <w:rFonts w:cstheme="minorHAnsi"/>
          <w:rtl/>
        </w:rPr>
        <w:t xml:space="preserve"> </w:t>
      </w:r>
      <w:r w:rsidRPr="004C755B">
        <w:rPr>
          <w:rtl/>
        </w:rPr>
        <w:t>المؤسسات</w:t>
      </w:r>
      <w:r w:rsidRPr="004C755B">
        <w:rPr>
          <w:rFonts w:cstheme="minorHAnsi"/>
          <w:rtl/>
        </w:rPr>
        <w:t xml:space="preserve"> </w:t>
      </w:r>
      <w:r w:rsidRPr="004C755B">
        <w:rPr>
          <w:rtl/>
        </w:rPr>
        <w:t>المالية</w:t>
      </w:r>
    </w:p>
    <w:p w:rsidR="004C755B" w:rsidRPr="004C755B" w:rsidRDefault="004C755B" w:rsidP="004C755B">
      <w:pPr>
        <w:pStyle w:val="a3"/>
        <w:rPr>
          <w:rFonts w:cstheme="minorHAnsi"/>
          <w:rtl/>
        </w:rPr>
      </w:pPr>
      <w:r w:rsidRPr="004C755B">
        <w:rPr>
          <w:rtl/>
        </w:rPr>
        <w:t>د</w:t>
      </w:r>
      <w:r>
        <w:rPr>
          <w:rFonts w:cstheme="minorHAnsi" w:hint="cs"/>
          <w:rtl/>
        </w:rPr>
        <w:t>-</w:t>
      </w:r>
      <w:r w:rsidRPr="004C755B">
        <w:rPr>
          <w:rFonts w:cstheme="minorHAnsi"/>
          <w:rtl/>
        </w:rPr>
        <w:t xml:space="preserve"> </w:t>
      </w:r>
      <w:r w:rsidRPr="004C755B">
        <w:rPr>
          <w:rtl/>
        </w:rPr>
        <w:t>ليس</w:t>
      </w:r>
      <w:r w:rsidRPr="004C755B">
        <w:rPr>
          <w:rFonts w:cstheme="minorHAnsi"/>
          <w:rtl/>
        </w:rPr>
        <w:t xml:space="preserve"> </w:t>
      </w:r>
      <w:r w:rsidRPr="004C755B">
        <w:rPr>
          <w:rtl/>
        </w:rPr>
        <w:t>مما</w:t>
      </w:r>
      <w:r w:rsidRPr="004C755B">
        <w:rPr>
          <w:rFonts w:cstheme="minorHAnsi"/>
          <w:rtl/>
        </w:rPr>
        <w:t xml:space="preserve"> </w:t>
      </w:r>
      <w:r w:rsidRPr="004C755B">
        <w:rPr>
          <w:rtl/>
        </w:rPr>
        <w:t>سبق</w:t>
      </w:r>
    </w:p>
    <w:p w:rsidR="004C755B" w:rsidRPr="004C755B" w:rsidRDefault="004C755B" w:rsidP="004C755B">
      <w:pPr>
        <w:pStyle w:val="a3"/>
        <w:rPr>
          <w:rFonts w:cstheme="minorHAnsi"/>
          <w:b/>
          <w:bCs/>
          <w:sz w:val="10"/>
          <w:szCs w:val="10"/>
          <w:rtl/>
        </w:rPr>
      </w:pPr>
    </w:p>
    <w:p w:rsidR="004C755B" w:rsidRPr="001C70A6" w:rsidRDefault="004C755B" w:rsidP="001C70A6">
      <w:pPr>
        <w:pStyle w:val="a3"/>
        <w:rPr>
          <w:rFonts w:cstheme="minorHAnsi"/>
          <w:b/>
          <w:bCs/>
          <w:color w:val="E36C0A" w:themeColor="accent6" w:themeShade="BF"/>
          <w:sz w:val="24"/>
          <w:szCs w:val="24"/>
          <w:rtl/>
        </w:rPr>
      </w:pPr>
      <w:r w:rsidRPr="001C70A6">
        <w:rPr>
          <w:rFonts w:hint="cs"/>
          <w:b/>
          <w:bCs/>
          <w:color w:val="E36C0A" w:themeColor="accent6" w:themeShade="BF"/>
          <w:sz w:val="24"/>
          <w:szCs w:val="24"/>
          <w:rtl/>
        </w:rPr>
        <w:t>24- م</w:t>
      </w:r>
      <w:r w:rsidRPr="001C70A6">
        <w:rPr>
          <w:b/>
          <w:bCs/>
          <w:color w:val="E36C0A" w:themeColor="accent6" w:themeShade="BF"/>
          <w:sz w:val="24"/>
          <w:szCs w:val="24"/>
          <w:rtl/>
        </w:rPr>
        <w:t>ن</w:t>
      </w:r>
      <w:r w:rsidRPr="001C70A6">
        <w:rPr>
          <w:rFonts w:cstheme="minorHAnsi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1C70A6">
        <w:rPr>
          <w:b/>
          <w:bCs/>
          <w:color w:val="E36C0A" w:themeColor="accent6" w:themeShade="BF"/>
          <w:sz w:val="24"/>
          <w:szCs w:val="24"/>
          <w:rtl/>
        </w:rPr>
        <w:t>أهم</w:t>
      </w:r>
      <w:r w:rsidRPr="001C70A6">
        <w:rPr>
          <w:rFonts w:cstheme="minorHAnsi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1C70A6">
        <w:rPr>
          <w:b/>
          <w:bCs/>
          <w:color w:val="E36C0A" w:themeColor="accent6" w:themeShade="BF"/>
          <w:sz w:val="24"/>
          <w:szCs w:val="24"/>
          <w:rtl/>
        </w:rPr>
        <w:t>وظائف</w:t>
      </w:r>
      <w:r w:rsidRPr="001C70A6">
        <w:rPr>
          <w:rFonts w:cstheme="minorHAnsi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1C70A6">
        <w:rPr>
          <w:b/>
          <w:bCs/>
          <w:color w:val="E36C0A" w:themeColor="accent6" w:themeShade="BF"/>
          <w:sz w:val="24"/>
          <w:szCs w:val="24"/>
          <w:rtl/>
        </w:rPr>
        <w:t>البنك</w:t>
      </w:r>
      <w:r w:rsidRPr="001C70A6">
        <w:rPr>
          <w:rFonts w:cstheme="minorHAnsi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1C70A6">
        <w:rPr>
          <w:b/>
          <w:bCs/>
          <w:color w:val="E36C0A" w:themeColor="accent6" w:themeShade="BF"/>
          <w:sz w:val="24"/>
          <w:szCs w:val="24"/>
          <w:rtl/>
        </w:rPr>
        <w:t>حال</w:t>
      </w:r>
      <w:r w:rsidRPr="001C70A6">
        <w:rPr>
          <w:rFonts w:cstheme="minorHAnsi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1C70A6">
        <w:rPr>
          <w:b/>
          <w:bCs/>
          <w:color w:val="E36C0A" w:themeColor="accent6" w:themeShade="BF"/>
          <w:sz w:val="24"/>
          <w:szCs w:val="24"/>
          <w:rtl/>
        </w:rPr>
        <w:t>يا</w:t>
      </w:r>
      <w:r w:rsidRPr="001C70A6">
        <w:rPr>
          <w:rFonts w:cstheme="minorHAnsi"/>
          <w:b/>
          <w:bCs/>
          <w:color w:val="E36C0A" w:themeColor="accent6" w:themeShade="BF"/>
          <w:sz w:val="24"/>
          <w:szCs w:val="24"/>
          <w:rtl/>
        </w:rPr>
        <w:t xml:space="preserve"> :</w:t>
      </w:r>
    </w:p>
    <w:p w:rsidR="004C755B" w:rsidRPr="004C755B" w:rsidRDefault="004C755B" w:rsidP="004C755B">
      <w:pPr>
        <w:pStyle w:val="a3"/>
        <w:rPr>
          <w:rFonts w:cstheme="minorHAnsi"/>
          <w:rtl/>
        </w:rPr>
      </w:pPr>
      <w:r w:rsidRPr="004C755B">
        <w:rPr>
          <w:rtl/>
        </w:rPr>
        <w:t>أ</w:t>
      </w:r>
      <w:r>
        <w:rPr>
          <w:rFonts w:cstheme="minorHAnsi" w:hint="cs"/>
          <w:rtl/>
        </w:rPr>
        <w:t>-</w:t>
      </w:r>
      <w:r w:rsidRPr="004C755B">
        <w:rPr>
          <w:rFonts w:cstheme="minorHAnsi"/>
          <w:rtl/>
        </w:rPr>
        <w:t xml:space="preserve"> </w:t>
      </w:r>
      <w:r w:rsidRPr="004C755B">
        <w:rPr>
          <w:rtl/>
        </w:rPr>
        <w:t>وضع</w:t>
      </w:r>
      <w:r w:rsidRPr="004C755B">
        <w:rPr>
          <w:rFonts w:cstheme="minorHAnsi"/>
          <w:rtl/>
        </w:rPr>
        <w:t xml:space="preserve"> </w:t>
      </w:r>
      <w:r w:rsidRPr="004C755B">
        <w:rPr>
          <w:rtl/>
        </w:rPr>
        <w:t>المؤشرات</w:t>
      </w:r>
    </w:p>
    <w:p w:rsidR="004C755B" w:rsidRPr="004C755B" w:rsidRDefault="004C755B" w:rsidP="004C755B">
      <w:pPr>
        <w:pStyle w:val="a3"/>
        <w:rPr>
          <w:rFonts w:cstheme="minorHAnsi"/>
          <w:rtl/>
        </w:rPr>
      </w:pPr>
      <w:r w:rsidRPr="004C755B">
        <w:rPr>
          <w:rtl/>
        </w:rPr>
        <w:t>ب</w:t>
      </w:r>
      <w:r>
        <w:rPr>
          <w:rFonts w:cstheme="minorHAnsi" w:hint="cs"/>
          <w:rtl/>
        </w:rPr>
        <w:t>-</w:t>
      </w:r>
      <w:r w:rsidRPr="004C755B">
        <w:rPr>
          <w:rFonts w:cstheme="minorHAnsi"/>
          <w:rtl/>
        </w:rPr>
        <w:t xml:space="preserve"> </w:t>
      </w:r>
      <w:r w:rsidRPr="004C755B">
        <w:rPr>
          <w:rtl/>
        </w:rPr>
        <w:t>النسب</w:t>
      </w:r>
      <w:r w:rsidRPr="004C755B">
        <w:rPr>
          <w:rFonts w:cstheme="minorHAnsi"/>
          <w:rtl/>
        </w:rPr>
        <w:t xml:space="preserve"> </w:t>
      </w:r>
      <w:r w:rsidRPr="004C755B">
        <w:rPr>
          <w:rtl/>
        </w:rPr>
        <w:t>المالية</w:t>
      </w:r>
      <w:r w:rsidRPr="004C755B">
        <w:rPr>
          <w:rFonts w:cstheme="minorHAnsi"/>
          <w:rtl/>
        </w:rPr>
        <w:t xml:space="preserve"> </w:t>
      </w:r>
      <w:r w:rsidRPr="004C755B">
        <w:rPr>
          <w:rtl/>
        </w:rPr>
        <w:t>العليا</w:t>
      </w:r>
    </w:p>
    <w:p w:rsidR="004C755B" w:rsidRPr="004C755B" w:rsidRDefault="004C755B" w:rsidP="004C755B">
      <w:pPr>
        <w:pStyle w:val="a3"/>
        <w:rPr>
          <w:rFonts w:cstheme="minorHAnsi"/>
          <w:rtl/>
        </w:rPr>
      </w:pPr>
      <w:r w:rsidRPr="004C755B">
        <w:rPr>
          <w:rtl/>
        </w:rPr>
        <w:t>ج</w:t>
      </w:r>
      <w:r>
        <w:rPr>
          <w:rFonts w:cstheme="minorHAnsi" w:hint="cs"/>
          <w:rtl/>
        </w:rPr>
        <w:t>-</w:t>
      </w:r>
      <w:r w:rsidRPr="004C755B">
        <w:rPr>
          <w:rFonts w:cstheme="minorHAnsi"/>
          <w:rtl/>
        </w:rPr>
        <w:t xml:space="preserve"> </w:t>
      </w:r>
      <w:r w:rsidRPr="004C755B">
        <w:rPr>
          <w:rtl/>
        </w:rPr>
        <w:t>النسب</w:t>
      </w:r>
      <w:r w:rsidRPr="004C755B">
        <w:rPr>
          <w:rFonts w:cstheme="minorHAnsi"/>
          <w:rtl/>
        </w:rPr>
        <w:t xml:space="preserve"> </w:t>
      </w:r>
      <w:r w:rsidRPr="004C755B">
        <w:rPr>
          <w:rtl/>
        </w:rPr>
        <w:t>المالية</w:t>
      </w:r>
      <w:r w:rsidRPr="004C755B">
        <w:rPr>
          <w:rFonts w:cstheme="minorHAnsi"/>
          <w:rtl/>
        </w:rPr>
        <w:t xml:space="preserve"> </w:t>
      </w:r>
      <w:r w:rsidRPr="004C755B">
        <w:rPr>
          <w:rtl/>
        </w:rPr>
        <w:t>الدنيا</w:t>
      </w:r>
    </w:p>
    <w:p w:rsidR="004C755B" w:rsidRPr="001C70A6" w:rsidRDefault="004C755B" w:rsidP="004C755B">
      <w:pPr>
        <w:pStyle w:val="a3"/>
        <w:rPr>
          <w:rFonts w:cstheme="minorHAnsi"/>
          <w:b/>
          <w:bCs/>
          <w:color w:val="00B0F0"/>
          <w:u w:val="single"/>
          <w:rtl/>
        </w:rPr>
      </w:pPr>
      <w:r w:rsidRPr="001C70A6">
        <w:rPr>
          <w:b/>
          <w:bCs/>
          <w:color w:val="00B0F0"/>
          <w:u w:val="single"/>
          <w:rtl/>
        </w:rPr>
        <w:t>د</w:t>
      </w:r>
      <w:r w:rsidRPr="001C70A6">
        <w:rPr>
          <w:rFonts w:cstheme="minorHAnsi" w:hint="cs"/>
          <w:b/>
          <w:bCs/>
          <w:color w:val="00B0F0"/>
          <w:u w:val="single"/>
          <w:rtl/>
        </w:rPr>
        <w:t>-</w:t>
      </w:r>
      <w:r w:rsidRPr="001C70A6">
        <w:rPr>
          <w:rFonts w:cstheme="minorHAnsi"/>
          <w:b/>
          <w:bCs/>
          <w:color w:val="00B0F0"/>
          <w:u w:val="single"/>
          <w:rtl/>
        </w:rPr>
        <w:t xml:space="preserve"> </w:t>
      </w:r>
      <w:r w:rsidRPr="001C70A6">
        <w:rPr>
          <w:b/>
          <w:bCs/>
          <w:color w:val="00B0F0"/>
          <w:u w:val="single"/>
          <w:rtl/>
        </w:rPr>
        <w:t>أ</w:t>
      </w:r>
      <w:r w:rsidRPr="001C70A6">
        <w:rPr>
          <w:rFonts w:cstheme="minorHAnsi"/>
          <w:b/>
          <w:bCs/>
          <w:color w:val="00B0F0"/>
          <w:u w:val="single"/>
          <w:rtl/>
        </w:rPr>
        <w:t xml:space="preserve"> + </w:t>
      </w:r>
      <w:r w:rsidRPr="001C70A6">
        <w:rPr>
          <w:b/>
          <w:bCs/>
          <w:color w:val="00B0F0"/>
          <w:u w:val="single"/>
          <w:rtl/>
        </w:rPr>
        <w:t>ج</w:t>
      </w:r>
    </w:p>
    <w:p w:rsidR="004C755B" w:rsidRPr="004C755B" w:rsidRDefault="004C755B" w:rsidP="00851EF9">
      <w:pPr>
        <w:pStyle w:val="a3"/>
        <w:rPr>
          <w:rFonts w:cstheme="minorHAnsi"/>
          <w:color w:val="000000" w:themeColor="text1"/>
          <w:rtl/>
        </w:rPr>
      </w:pPr>
    </w:p>
    <w:sectPr w:rsidR="004C755B" w:rsidRPr="004C755B" w:rsidSect="004E1FD7">
      <w:headerReference w:type="default" r:id="rId9"/>
      <w:footerReference w:type="default" r:id="rId10"/>
      <w:pgSz w:w="11906" w:h="16838"/>
      <w:pgMar w:top="1134" w:right="1841" w:bottom="426" w:left="1701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04656" w:rsidRDefault="00E04656" w:rsidP="00072A45">
      <w:pPr>
        <w:spacing w:after="0" w:line="240" w:lineRule="auto"/>
      </w:pPr>
      <w:r>
        <w:separator/>
      </w:r>
    </w:p>
  </w:endnote>
  <w:endnote w:type="continuationSeparator" w:id="1">
    <w:p w:rsidR="00E04656" w:rsidRDefault="00E04656" w:rsidP="00072A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0E58" w:rsidRPr="00390E58" w:rsidRDefault="00390E58" w:rsidP="00390E58">
    <w:pPr>
      <w:pStyle w:val="a6"/>
      <w:rPr>
        <w:b/>
        <w:bCs/>
        <w:color w:val="000000" w:themeColor="text1"/>
      </w:rPr>
    </w:pPr>
    <w:r w:rsidRPr="00390E58">
      <w:rPr>
        <w:rFonts w:hint="cs"/>
        <w:b/>
        <w:bCs/>
        <w:color w:val="000000" w:themeColor="text1"/>
        <w:rtl/>
      </w:rPr>
      <w:t>تجميع اسئلة الا</w:t>
    </w:r>
    <w:r>
      <w:rPr>
        <w:rFonts w:hint="cs"/>
        <w:b/>
        <w:bCs/>
        <w:color w:val="000000" w:themeColor="text1"/>
        <w:rtl/>
      </w:rPr>
      <w:t>عوام</w:t>
    </w:r>
    <w:r w:rsidRPr="00390E58">
      <w:rPr>
        <w:rFonts w:hint="cs"/>
        <w:b/>
        <w:bCs/>
        <w:color w:val="000000" w:themeColor="text1"/>
        <w:rtl/>
      </w:rPr>
      <w:t xml:space="preserve"> والانتظام</w:t>
    </w:r>
    <w:r w:rsidRPr="00390E58">
      <w:rPr>
        <w:b/>
        <w:bCs/>
        <w:color w:val="000000" w:themeColor="text1"/>
        <w:rtl/>
      </w:rPr>
      <w:ptab w:relativeTo="margin" w:alignment="center" w:leader="none"/>
    </w:r>
    <w:r>
      <w:rPr>
        <w:rFonts w:hint="cs"/>
        <w:b/>
        <w:bCs/>
        <w:color w:val="000000" w:themeColor="text1"/>
        <w:rtl/>
      </w:rPr>
      <w:t xml:space="preserve"> ورشه إداره الاعمال الدوليه</w:t>
    </w:r>
    <w:r w:rsidRPr="00390E58">
      <w:rPr>
        <w:b/>
        <w:bCs/>
        <w:color w:val="000000" w:themeColor="text1"/>
        <w:rtl/>
      </w:rPr>
      <w:ptab w:relativeTo="margin" w:alignment="right" w:leader="none"/>
    </w:r>
    <w:r>
      <w:rPr>
        <w:rFonts w:hint="cs"/>
        <w:b/>
        <w:bCs/>
        <w:color w:val="000000" w:themeColor="text1"/>
        <w:rtl/>
      </w:rPr>
      <w:t xml:space="preserve"> الدفعه الماسيه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04656" w:rsidRDefault="00E04656" w:rsidP="00072A45">
      <w:pPr>
        <w:spacing w:after="0" w:line="240" w:lineRule="auto"/>
      </w:pPr>
      <w:r>
        <w:separator/>
      </w:r>
    </w:p>
  </w:footnote>
  <w:footnote w:type="continuationSeparator" w:id="1">
    <w:p w:rsidR="00E04656" w:rsidRDefault="00E04656" w:rsidP="00072A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1E9A" w:rsidRDefault="005B1E9A" w:rsidP="00650BB9">
    <w:pPr>
      <w:pStyle w:val="a5"/>
    </w:pPr>
  </w:p>
  <w:p w:rsidR="005B1E9A" w:rsidRPr="00DE0FCA" w:rsidRDefault="005B1E9A" w:rsidP="00650BB9">
    <w:pPr>
      <w:pStyle w:val="a5"/>
      <w:tabs>
        <w:tab w:val="clear" w:pos="8306"/>
        <w:tab w:val="left" w:pos="6921"/>
      </w:tabs>
      <w:jc w:val="both"/>
      <w:rPr>
        <w:sz w:val="24"/>
        <w:szCs w:val="24"/>
        <w:rtl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537FEA"/>
    <w:multiLevelType w:val="hybridMultilevel"/>
    <w:tmpl w:val="EF703206"/>
    <w:lvl w:ilvl="0" w:tplc="AF92F18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9A7176"/>
    <w:multiLevelType w:val="hybridMultilevel"/>
    <w:tmpl w:val="775EC23A"/>
    <w:lvl w:ilvl="0" w:tplc="CDAA9C96">
      <w:start w:val="1"/>
      <w:numFmt w:val="decimal"/>
      <w:lvlText w:val="%1-"/>
      <w:lvlJc w:val="left"/>
      <w:pPr>
        <w:ind w:left="360" w:hanging="360"/>
      </w:pPr>
      <w:rPr>
        <w:rFonts w:hint="default"/>
        <w:b/>
        <w:bCs/>
        <w:color w:val="0070C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4DF56EF"/>
    <w:multiLevelType w:val="multilevel"/>
    <w:tmpl w:val="557629A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arabicAbjad"/>
      <w:lvlText w:val="%2."/>
      <w:lvlJc w:val="left"/>
      <w:pPr>
        <w:ind w:left="1080" w:hanging="360"/>
      </w:pPr>
      <w:rPr>
        <w:rFonts w:hint="default"/>
        <w:lang w:val="en-US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3">
    <w:nsid w:val="243010B6"/>
    <w:multiLevelType w:val="multilevel"/>
    <w:tmpl w:val="A69C1F9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4">
    <w:nsid w:val="27617049"/>
    <w:multiLevelType w:val="multilevel"/>
    <w:tmpl w:val="1EC0F46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arabicAbjad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306D06D9"/>
    <w:multiLevelType w:val="hybridMultilevel"/>
    <w:tmpl w:val="CCAA2C1C"/>
    <w:lvl w:ilvl="0" w:tplc="AF92F18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2DF574F"/>
    <w:multiLevelType w:val="hybridMultilevel"/>
    <w:tmpl w:val="90440C6E"/>
    <w:lvl w:ilvl="0" w:tplc="AF92F18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5541EF7"/>
    <w:multiLevelType w:val="hybridMultilevel"/>
    <w:tmpl w:val="ADE4700A"/>
    <w:lvl w:ilvl="0" w:tplc="DF50B8BC">
      <w:start w:val="1"/>
      <w:numFmt w:val="arabicAlpha"/>
      <w:lvlText w:val="%1-"/>
      <w:lvlJc w:val="left"/>
      <w:pPr>
        <w:ind w:left="720" w:hanging="360"/>
      </w:pPr>
      <w:rPr>
        <w:rFonts w:ascii="Arial" w:hAnsi="Arial"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76C793D"/>
    <w:multiLevelType w:val="multilevel"/>
    <w:tmpl w:val="D5E0B4F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arabicAbjad"/>
      <w:lvlText w:val="%2."/>
      <w:lvlJc w:val="left"/>
      <w:pPr>
        <w:ind w:left="1080" w:hanging="360"/>
      </w:pPr>
      <w:rPr>
        <w:color w:val="auto"/>
        <w:lang w:val="en-GB"/>
      </w:r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CB70997"/>
    <w:multiLevelType w:val="hybridMultilevel"/>
    <w:tmpl w:val="8CA8754A"/>
    <w:lvl w:ilvl="0" w:tplc="E5B639CA">
      <w:start w:val="8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0287064"/>
    <w:multiLevelType w:val="hybridMultilevel"/>
    <w:tmpl w:val="71765E96"/>
    <w:lvl w:ilvl="0" w:tplc="EDA2F818">
      <w:start w:val="1"/>
      <w:numFmt w:val="arabicAlpha"/>
      <w:lvlText w:val="%1-"/>
      <w:lvlJc w:val="left"/>
      <w:pPr>
        <w:ind w:left="720" w:hanging="360"/>
      </w:pPr>
      <w:rPr>
        <w:rFonts w:ascii="Arial" w:hAnsi="Arial"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6C83450"/>
    <w:multiLevelType w:val="hybridMultilevel"/>
    <w:tmpl w:val="167272CE"/>
    <w:lvl w:ilvl="0" w:tplc="CB644944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F1A56A6"/>
    <w:multiLevelType w:val="hybridMultilevel"/>
    <w:tmpl w:val="C2B41070"/>
    <w:lvl w:ilvl="0" w:tplc="4942F97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58639DD"/>
    <w:multiLevelType w:val="multilevel"/>
    <w:tmpl w:val="FE6E4F1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arabicAbjad"/>
      <w:lvlText w:val="%2."/>
      <w:lvlJc w:val="left"/>
      <w:pPr>
        <w:ind w:left="1080" w:hanging="360"/>
      </w:pPr>
      <w:rPr>
        <w:rFonts w:hint="default"/>
        <w:lang w:val="en-US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4">
    <w:nsid w:val="58201BE3"/>
    <w:multiLevelType w:val="multilevel"/>
    <w:tmpl w:val="FBACA1B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arabicAbjad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5">
    <w:nsid w:val="5CD76139"/>
    <w:multiLevelType w:val="multilevel"/>
    <w:tmpl w:val="A69C1F9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6">
    <w:nsid w:val="62314936"/>
    <w:multiLevelType w:val="hybridMultilevel"/>
    <w:tmpl w:val="2BD6F6EA"/>
    <w:lvl w:ilvl="0" w:tplc="0DE2EE8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8C33D40"/>
    <w:multiLevelType w:val="hybridMultilevel"/>
    <w:tmpl w:val="562C2A32"/>
    <w:lvl w:ilvl="0" w:tplc="44AE127A">
      <w:start w:val="10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6F5436BF"/>
    <w:multiLevelType w:val="multilevel"/>
    <w:tmpl w:val="D96A48F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  <w:lang w:val="en-GB"/>
      </w:r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71621887"/>
    <w:multiLevelType w:val="multilevel"/>
    <w:tmpl w:val="D96A48F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  <w:lang w:val="en-GB"/>
      </w:r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74967FB5"/>
    <w:multiLevelType w:val="hybridMultilevel"/>
    <w:tmpl w:val="E13C6EB2"/>
    <w:lvl w:ilvl="0" w:tplc="1CB6EA0A">
      <w:start w:val="1"/>
      <w:numFmt w:val="decimal"/>
      <w:lvlText w:val="%1-"/>
      <w:lvlJc w:val="left"/>
      <w:pPr>
        <w:ind w:left="360" w:hanging="360"/>
      </w:pPr>
      <w:rPr>
        <w:rFonts w:hint="default"/>
        <w:b/>
        <w:bCs/>
        <w:color w:val="0070C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8BA46B4"/>
    <w:multiLevelType w:val="hybridMultilevel"/>
    <w:tmpl w:val="C0540D50"/>
    <w:lvl w:ilvl="0" w:tplc="1F08B756">
      <w:start w:val="1"/>
      <w:numFmt w:val="decimal"/>
      <w:lvlText w:val="%1-"/>
      <w:lvlJc w:val="left"/>
      <w:pPr>
        <w:ind w:left="36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7BED7AEA"/>
    <w:multiLevelType w:val="hybridMultilevel"/>
    <w:tmpl w:val="290863A8"/>
    <w:lvl w:ilvl="0" w:tplc="8C0A072A">
      <w:start w:val="9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3"/>
  </w:num>
  <w:num w:numId="2">
    <w:abstractNumId w:val="2"/>
  </w:num>
  <w:num w:numId="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8"/>
  </w:num>
  <w:num w:numId="6">
    <w:abstractNumId w:val="19"/>
  </w:num>
  <w:num w:numId="7">
    <w:abstractNumId w:val="15"/>
  </w:num>
  <w:num w:numId="8">
    <w:abstractNumId w:val="14"/>
  </w:num>
  <w:num w:numId="9">
    <w:abstractNumId w:val="3"/>
  </w:num>
  <w:num w:numId="10">
    <w:abstractNumId w:val="9"/>
  </w:num>
  <w:num w:numId="11">
    <w:abstractNumId w:val="21"/>
  </w:num>
  <w:num w:numId="12">
    <w:abstractNumId w:val="0"/>
  </w:num>
  <w:num w:numId="13">
    <w:abstractNumId w:val="5"/>
  </w:num>
  <w:num w:numId="14">
    <w:abstractNumId w:val="6"/>
  </w:num>
  <w:num w:numId="15">
    <w:abstractNumId w:val="10"/>
  </w:num>
  <w:num w:numId="16">
    <w:abstractNumId w:val="7"/>
  </w:num>
  <w:num w:numId="17">
    <w:abstractNumId w:val="12"/>
  </w:num>
  <w:num w:numId="18">
    <w:abstractNumId w:val="16"/>
  </w:num>
  <w:num w:numId="19">
    <w:abstractNumId w:val="20"/>
  </w:num>
  <w:num w:numId="20">
    <w:abstractNumId w:val="1"/>
  </w:num>
  <w:num w:numId="21">
    <w:abstractNumId w:val="22"/>
  </w:num>
  <w:num w:numId="22">
    <w:abstractNumId w:val="11"/>
  </w:num>
  <w:num w:numId="23">
    <w:abstractNumId w:val="17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efaultTabStop w:val="720"/>
  <w:characterSpacingControl w:val="doNotCompress"/>
  <w:hdrShapeDefaults>
    <o:shapedefaults v:ext="edit" spidmax="56322"/>
  </w:hdrShapeDefaults>
  <w:footnotePr>
    <w:footnote w:id="0"/>
    <w:footnote w:id="1"/>
  </w:footnotePr>
  <w:endnotePr>
    <w:endnote w:id="0"/>
    <w:endnote w:id="1"/>
  </w:endnotePr>
  <w:compat/>
  <w:rsids>
    <w:rsidRoot w:val="005F3837"/>
    <w:rsid w:val="00015244"/>
    <w:rsid w:val="000632B6"/>
    <w:rsid w:val="0007045B"/>
    <w:rsid w:val="00072A45"/>
    <w:rsid w:val="00080104"/>
    <w:rsid w:val="00095C12"/>
    <w:rsid w:val="000A72F8"/>
    <w:rsid w:val="000B192A"/>
    <w:rsid w:val="000E29AB"/>
    <w:rsid w:val="000F1658"/>
    <w:rsid w:val="000F54F6"/>
    <w:rsid w:val="000F5CC1"/>
    <w:rsid w:val="00101376"/>
    <w:rsid w:val="00103493"/>
    <w:rsid w:val="0010683D"/>
    <w:rsid w:val="00112663"/>
    <w:rsid w:val="00116E96"/>
    <w:rsid w:val="00122D42"/>
    <w:rsid w:val="00131E18"/>
    <w:rsid w:val="00143CB0"/>
    <w:rsid w:val="001449A7"/>
    <w:rsid w:val="00150CF6"/>
    <w:rsid w:val="00154FC0"/>
    <w:rsid w:val="0016219C"/>
    <w:rsid w:val="00192B40"/>
    <w:rsid w:val="001A7FB1"/>
    <w:rsid w:val="001C2C92"/>
    <w:rsid w:val="001C70A6"/>
    <w:rsid w:val="001D177D"/>
    <w:rsid w:val="001E5ECC"/>
    <w:rsid w:val="001F6EF7"/>
    <w:rsid w:val="002070BB"/>
    <w:rsid w:val="002250C2"/>
    <w:rsid w:val="00237A00"/>
    <w:rsid w:val="00241633"/>
    <w:rsid w:val="00243297"/>
    <w:rsid w:val="00244C81"/>
    <w:rsid w:val="00245689"/>
    <w:rsid w:val="00245E1A"/>
    <w:rsid w:val="00253659"/>
    <w:rsid w:val="00274F98"/>
    <w:rsid w:val="00283796"/>
    <w:rsid w:val="002979ED"/>
    <w:rsid w:val="002A15A2"/>
    <w:rsid w:val="002A7C70"/>
    <w:rsid w:val="002B260E"/>
    <w:rsid w:val="002C2305"/>
    <w:rsid w:val="002C30F0"/>
    <w:rsid w:val="002C3165"/>
    <w:rsid w:val="002C5590"/>
    <w:rsid w:val="002D12A7"/>
    <w:rsid w:val="002D69E1"/>
    <w:rsid w:val="003242EA"/>
    <w:rsid w:val="00326E1B"/>
    <w:rsid w:val="00343FB2"/>
    <w:rsid w:val="003502B0"/>
    <w:rsid w:val="003554C9"/>
    <w:rsid w:val="0035759B"/>
    <w:rsid w:val="00370FA8"/>
    <w:rsid w:val="00376CCE"/>
    <w:rsid w:val="0037771A"/>
    <w:rsid w:val="00390E58"/>
    <w:rsid w:val="003930B1"/>
    <w:rsid w:val="00396223"/>
    <w:rsid w:val="003E5AC3"/>
    <w:rsid w:val="00402B56"/>
    <w:rsid w:val="00405F78"/>
    <w:rsid w:val="004138C4"/>
    <w:rsid w:val="00414F4F"/>
    <w:rsid w:val="004321E1"/>
    <w:rsid w:val="004418DD"/>
    <w:rsid w:val="00455BD4"/>
    <w:rsid w:val="00466A08"/>
    <w:rsid w:val="00467DD6"/>
    <w:rsid w:val="0049199B"/>
    <w:rsid w:val="004936C9"/>
    <w:rsid w:val="00496178"/>
    <w:rsid w:val="004C755B"/>
    <w:rsid w:val="004D183B"/>
    <w:rsid w:val="004E0D58"/>
    <w:rsid w:val="004E1FD7"/>
    <w:rsid w:val="004F2C1C"/>
    <w:rsid w:val="00505D45"/>
    <w:rsid w:val="00510822"/>
    <w:rsid w:val="005122B6"/>
    <w:rsid w:val="00525FF7"/>
    <w:rsid w:val="00556692"/>
    <w:rsid w:val="00562278"/>
    <w:rsid w:val="00564DBA"/>
    <w:rsid w:val="0056638D"/>
    <w:rsid w:val="0057191B"/>
    <w:rsid w:val="0057534B"/>
    <w:rsid w:val="00580B00"/>
    <w:rsid w:val="00586AA6"/>
    <w:rsid w:val="00593D55"/>
    <w:rsid w:val="00595382"/>
    <w:rsid w:val="005A4DF2"/>
    <w:rsid w:val="005B1E9A"/>
    <w:rsid w:val="005B32D7"/>
    <w:rsid w:val="005C2CD4"/>
    <w:rsid w:val="005C5A80"/>
    <w:rsid w:val="005D032D"/>
    <w:rsid w:val="005D667E"/>
    <w:rsid w:val="005F3837"/>
    <w:rsid w:val="005F3BA3"/>
    <w:rsid w:val="00604FD6"/>
    <w:rsid w:val="00605DDD"/>
    <w:rsid w:val="00611D12"/>
    <w:rsid w:val="00625FDC"/>
    <w:rsid w:val="00626C94"/>
    <w:rsid w:val="00633F3A"/>
    <w:rsid w:val="0063607E"/>
    <w:rsid w:val="0064590D"/>
    <w:rsid w:val="00650BB9"/>
    <w:rsid w:val="006528E5"/>
    <w:rsid w:val="0065609F"/>
    <w:rsid w:val="0066090B"/>
    <w:rsid w:val="00670C46"/>
    <w:rsid w:val="00677D27"/>
    <w:rsid w:val="00681ADF"/>
    <w:rsid w:val="006821E0"/>
    <w:rsid w:val="00694606"/>
    <w:rsid w:val="006B609F"/>
    <w:rsid w:val="006C36F0"/>
    <w:rsid w:val="006C518E"/>
    <w:rsid w:val="006D4EB2"/>
    <w:rsid w:val="006E0B4E"/>
    <w:rsid w:val="00702B1B"/>
    <w:rsid w:val="00722052"/>
    <w:rsid w:val="007277A3"/>
    <w:rsid w:val="00733766"/>
    <w:rsid w:val="00735F11"/>
    <w:rsid w:val="00740DD7"/>
    <w:rsid w:val="00753613"/>
    <w:rsid w:val="00757DED"/>
    <w:rsid w:val="007711C4"/>
    <w:rsid w:val="00773CCC"/>
    <w:rsid w:val="007A1C92"/>
    <w:rsid w:val="007B2CB6"/>
    <w:rsid w:val="007C0C18"/>
    <w:rsid w:val="007E4605"/>
    <w:rsid w:val="007E7AC3"/>
    <w:rsid w:val="0080162C"/>
    <w:rsid w:val="0080233F"/>
    <w:rsid w:val="00814BBF"/>
    <w:rsid w:val="00845AEE"/>
    <w:rsid w:val="00846386"/>
    <w:rsid w:val="00851A6C"/>
    <w:rsid w:val="00851EF9"/>
    <w:rsid w:val="00853DE1"/>
    <w:rsid w:val="00854B34"/>
    <w:rsid w:val="00870BEB"/>
    <w:rsid w:val="008740A7"/>
    <w:rsid w:val="00875007"/>
    <w:rsid w:val="00876D54"/>
    <w:rsid w:val="00886A8D"/>
    <w:rsid w:val="00897AFC"/>
    <w:rsid w:val="008A3CA2"/>
    <w:rsid w:val="008A743B"/>
    <w:rsid w:val="008B3CA1"/>
    <w:rsid w:val="008B7E4F"/>
    <w:rsid w:val="008D2976"/>
    <w:rsid w:val="008D58E6"/>
    <w:rsid w:val="008D6B48"/>
    <w:rsid w:val="008F1B74"/>
    <w:rsid w:val="008F303D"/>
    <w:rsid w:val="008F4602"/>
    <w:rsid w:val="008F6007"/>
    <w:rsid w:val="008F6C2B"/>
    <w:rsid w:val="008F7012"/>
    <w:rsid w:val="0093405A"/>
    <w:rsid w:val="009379CD"/>
    <w:rsid w:val="00944605"/>
    <w:rsid w:val="00957E78"/>
    <w:rsid w:val="0096057B"/>
    <w:rsid w:val="009771AB"/>
    <w:rsid w:val="009776E2"/>
    <w:rsid w:val="009905A1"/>
    <w:rsid w:val="009A40B5"/>
    <w:rsid w:val="009C08FB"/>
    <w:rsid w:val="009C2653"/>
    <w:rsid w:val="009D0F63"/>
    <w:rsid w:val="009D1C92"/>
    <w:rsid w:val="009E38EA"/>
    <w:rsid w:val="009F0690"/>
    <w:rsid w:val="009F35DC"/>
    <w:rsid w:val="00A10B96"/>
    <w:rsid w:val="00A12A84"/>
    <w:rsid w:val="00A15471"/>
    <w:rsid w:val="00A172BD"/>
    <w:rsid w:val="00A27BAF"/>
    <w:rsid w:val="00A33484"/>
    <w:rsid w:val="00A412BC"/>
    <w:rsid w:val="00A41EA3"/>
    <w:rsid w:val="00A5026D"/>
    <w:rsid w:val="00A57D44"/>
    <w:rsid w:val="00A619E5"/>
    <w:rsid w:val="00A63661"/>
    <w:rsid w:val="00A64FE8"/>
    <w:rsid w:val="00A8434B"/>
    <w:rsid w:val="00A90168"/>
    <w:rsid w:val="00A9140D"/>
    <w:rsid w:val="00A977B9"/>
    <w:rsid w:val="00AA2CA9"/>
    <w:rsid w:val="00AA337C"/>
    <w:rsid w:val="00AB0701"/>
    <w:rsid w:val="00AC45E8"/>
    <w:rsid w:val="00AE0113"/>
    <w:rsid w:val="00AE5CDE"/>
    <w:rsid w:val="00AF0407"/>
    <w:rsid w:val="00B03A15"/>
    <w:rsid w:val="00B03AE4"/>
    <w:rsid w:val="00B041E2"/>
    <w:rsid w:val="00B07BFA"/>
    <w:rsid w:val="00B10D30"/>
    <w:rsid w:val="00B164B1"/>
    <w:rsid w:val="00B20FFC"/>
    <w:rsid w:val="00B269E5"/>
    <w:rsid w:val="00B3754A"/>
    <w:rsid w:val="00B40563"/>
    <w:rsid w:val="00B40BF7"/>
    <w:rsid w:val="00B41027"/>
    <w:rsid w:val="00B459A8"/>
    <w:rsid w:val="00B83421"/>
    <w:rsid w:val="00BA4389"/>
    <w:rsid w:val="00BB4A02"/>
    <w:rsid w:val="00BD308D"/>
    <w:rsid w:val="00C01728"/>
    <w:rsid w:val="00C111F8"/>
    <w:rsid w:val="00C233A7"/>
    <w:rsid w:val="00C27A5F"/>
    <w:rsid w:val="00C42AE1"/>
    <w:rsid w:val="00C45EED"/>
    <w:rsid w:val="00C51CD0"/>
    <w:rsid w:val="00C53434"/>
    <w:rsid w:val="00C54E57"/>
    <w:rsid w:val="00C61214"/>
    <w:rsid w:val="00C631FE"/>
    <w:rsid w:val="00C71276"/>
    <w:rsid w:val="00C75075"/>
    <w:rsid w:val="00C86A58"/>
    <w:rsid w:val="00C870AC"/>
    <w:rsid w:val="00CA7109"/>
    <w:rsid w:val="00CB5503"/>
    <w:rsid w:val="00CD34A5"/>
    <w:rsid w:val="00CE134C"/>
    <w:rsid w:val="00CF3216"/>
    <w:rsid w:val="00CF3935"/>
    <w:rsid w:val="00CF5049"/>
    <w:rsid w:val="00D14881"/>
    <w:rsid w:val="00D16D13"/>
    <w:rsid w:val="00D1793F"/>
    <w:rsid w:val="00D25496"/>
    <w:rsid w:val="00D43810"/>
    <w:rsid w:val="00D46DBF"/>
    <w:rsid w:val="00D47C46"/>
    <w:rsid w:val="00D608FF"/>
    <w:rsid w:val="00D66899"/>
    <w:rsid w:val="00D87E26"/>
    <w:rsid w:val="00DA7BFC"/>
    <w:rsid w:val="00DB1394"/>
    <w:rsid w:val="00DC5FAF"/>
    <w:rsid w:val="00DC7F73"/>
    <w:rsid w:val="00DE0FCA"/>
    <w:rsid w:val="00DE2C02"/>
    <w:rsid w:val="00DF5527"/>
    <w:rsid w:val="00E04656"/>
    <w:rsid w:val="00E2239D"/>
    <w:rsid w:val="00E22A6B"/>
    <w:rsid w:val="00E344FB"/>
    <w:rsid w:val="00E468EA"/>
    <w:rsid w:val="00E479B2"/>
    <w:rsid w:val="00E51671"/>
    <w:rsid w:val="00E67DEC"/>
    <w:rsid w:val="00E76E90"/>
    <w:rsid w:val="00EA0C53"/>
    <w:rsid w:val="00EB2C2D"/>
    <w:rsid w:val="00EB605B"/>
    <w:rsid w:val="00EC7D76"/>
    <w:rsid w:val="00ED222E"/>
    <w:rsid w:val="00ED2644"/>
    <w:rsid w:val="00EE017A"/>
    <w:rsid w:val="00EF7EE3"/>
    <w:rsid w:val="00F07CE0"/>
    <w:rsid w:val="00F202E7"/>
    <w:rsid w:val="00F20626"/>
    <w:rsid w:val="00F24BAD"/>
    <w:rsid w:val="00F3275B"/>
    <w:rsid w:val="00F4047B"/>
    <w:rsid w:val="00F4251E"/>
    <w:rsid w:val="00F647DA"/>
    <w:rsid w:val="00F900F1"/>
    <w:rsid w:val="00FA0833"/>
    <w:rsid w:val="00FA46E8"/>
    <w:rsid w:val="00FA4E5C"/>
    <w:rsid w:val="00FA7F96"/>
    <w:rsid w:val="00FB0459"/>
    <w:rsid w:val="00FB080D"/>
    <w:rsid w:val="00FB56A7"/>
    <w:rsid w:val="00FC16F0"/>
    <w:rsid w:val="00FC64C0"/>
    <w:rsid w:val="00FD14BF"/>
    <w:rsid w:val="00FD7B7C"/>
    <w:rsid w:val="00FF4589"/>
    <w:rsid w:val="00FF55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63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2CD4"/>
    <w:pPr>
      <w:bidi/>
    </w:pPr>
  </w:style>
  <w:style w:type="paragraph" w:styleId="3">
    <w:name w:val="heading 3"/>
    <w:basedOn w:val="a"/>
    <w:link w:val="3Char"/>
    <w:uiPriority w:val="9"/>
    <w:qFormat/>
    <w:rsid w:val="00405F78"/>
    <w:pPr>
      <w:bidi w:val="0"/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9199B"/>
    <w:pPr>
      <w:bidi/>
      <w:spacing w:after="0" w:line="240" w:lineRule="auto"/>
    </w:pPr>
  </w:style>
  <w:style w:type="paragraph" w:styleId="a4">
    <w:name w:val="Balloon Text"/>
    <w:basedOn w:val="a"/>
    <w:link w:val="Char"/>
    <w:uiPriority w:val="99"/>
    <w:semiHidden/>
    <w:unhideWhenUsed/>
    <w:rsid w:val="000A72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0A72F8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0"/>
    <w:uiPriority w:val="99"/>
    <w:unhideWhenUsed/>
    <w:rsid w:val="00072A4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5"/>
    <w:uiPriority w:val="99"/>
    <w:rsid w:val="00072A45"/>
  </w:style>
  <w:style w:type="paragraph" w:styleId="a6">
    <w:name w:val="footer"/>
    <w:basedOn w:val="a"/>
    <w:link w:val="Char1"/>
    <w:uiPriority w:val="99"/>
    <w:unhideWhenUsed/>
    <w:rsid w:val="00072A4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6"/>
    <w:uiPriority w:val="99"/>
    <w:rsid w:val="00072A45"/>
  </w:style>
  <w:style w:type="paragraph" w:styleId="a7">
    <w:name w:val="List Paragraph"/>
    <w:basedOn w:val="a"/>
    <w:uiPriority w:val="34"/>
    <w:qFormat/>
    <w:rsid w:val="00A64FE8"/>
    <w:pPr>
      <w:ind w:left="720"/>
      <w:contextualSpacing/>
    </w:pPr>
  </w:style>
  <w:style w:type="character" w:customStyle="1" w:styleId="3Char">
    <w:name w:val="عنوان 3 Char"/>
    <w:basedOn w:val="a0"/>
    <w:link w:val="3"/>
    <w:uiPriority w:val="9"/>
    <w:rsid w:val="00405F78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a0"/>
    <w:uiPriority w:val="99"/>
    <w:unhideWhenUsed/>
    <w:rsid w:val="00405F78"/>
    <w:rPr>
      <w:color w:val="0000FF"/>
      <w:u w:val="single"/>
    </w:rPr>
  </w:style>
  <w:style w:type="character" w:customStyle="1" w:styleId="st">
    <w:name w:val="st"/>
    <w:basedOn w:val="a0"/>
    <w:rsid w:val="0057534B"/>
  </w:style>
  <w:style w:type="character" w:styleId="a8">
    <w:name w:val="Emphasis"/>
    <w:basedOn w:val="a0"/>
    <w:uiPriority w:val="20"/>
    <w:qFormat/>
    <w:rsid w:val="0057534B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4BBF"/>
    <w:pPr>
      <w:bidi/>
    </w:pPr>
  </w:style>
  <w:style w:type="paragraph" w:styleId="3">
    <w:name w:val="heading 3"/>
    <w:basedOn w:val="a"/>
    <w:link w:val="3Char"/>
    <w:uiPriority w:val="9"/>
    <w:qFormat/>
    <w:rsid w:val="00405F78"/>
    <w:pPr>
      <w:bidi w:val="0"/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9199B"/>
    <w:pPr>
      <w:bidi/>
      <w:spacing w:after="0" w:line="240" w:lineRule="auto"/>
    </w:pPr>
  </w:style>
  <w:style w:type="paragraph" w:styleId="a4">
    <w:name w:val="Balloon Text"/>
    <w:basedOn w:val="a"/>
    <w:link w:val="Char"/>
    <w:uiPriority w:val="99"/>
    <w:semiHidden/>
    <w:unhideWhenUsed/>
    <w:rsid w:val="000A72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0A72F8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0"/>
    <w:uiPriority w:val="99"/>
    <w:unhideWhenUsed/>
    <w:rsid w:val="00072A4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5"/>
    <w:uiPriority w:val="99"/>
    <w:rsid w:val="00072A45"/>
  </w:style>
  <w:style w:type="paragraph" w:styleId="a6">
    <w:name w:val="footer"/>
    <w:basedOn w:val="a"/>
    <w:link w:val="Char1"/>
    <w:uiPriority w:val="99"/>
    <w:unhideWhenUsed/>
    <w:rsid w:val="00072A4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6"/>
    <w:uiPriority w:val="99"/>
    <w:rsid w:val="00072A45"/>
  </w:style>
  <w:style w:type="paragraph" w:styleId="a7">
    <w:name w:val="List Paragraph"/>
    <w:basedOn w:val="a"/>
    <w:uiPriority w:val="34"/>
    <w:qFormat/>
    <w:rsid w:val="00A64FE8"/>
    <w:pPr>
      <w:ind w:left="720"/>
      <w:contextualSpacing/>
    </w:pPr>
  </w:style>
  <w:style w:type="character" w:customStyle="1" w:styleId="3Char">
    <w:name w:val="عنوان 3 Char"/>
    <w:basedOn w:val="a0"/>
    <w:link w:val="3"/>
    <w:uiPriority w:val="9"/>
    <w:rsid w:val="00405F78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a0"/>
    <w:uiPriority w:val="99"/>
    <w:unhideWhenUsed/>
    <w:rsid w:val="00405F78"/>
    <w:rPr>
      <w:color w:val="0000FF"/>
      <w:u w:val="single"/>
    </w:rPr>
  </w:style>
  <w:style w:type="character" w:customStyle="1" w:styleId="st">
    <w:name w:val="st"/>
    <w:basedOn w:val="a0"/>
    <w:rsid w:val="0057534B"/>
  </w:style>
  <w:style w:type="character" w:styleId="a8">
    <w:name w:val="Emphasis"/>
    <w:basedOn w:val="a0"/>
    <w:uiPriority w:val="20"/>
    <w:qFormat/>
    <w:rsid w:val="0057534B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15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7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3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23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12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33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55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86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36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12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44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5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73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48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1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99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26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82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94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38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0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65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78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38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7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94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18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30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23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5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5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28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79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38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72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17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57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8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70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20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27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93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0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43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09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1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9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45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8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8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0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28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1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48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92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69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80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62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47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05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45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79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07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9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1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58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1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6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36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49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20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8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0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6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35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8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04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0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84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06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14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2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6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52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78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72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43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8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05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19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A47D06-4725-4138-9B03-D75ABA88FE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560</Words>
  <Characters>3194</Characters>
  <Application>Microsoft Office Word</Application>
  <DocSecurity>0</DocSecurity>
  <Lines>26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sultan</dc:creator>
  <cp:lastModifiedBy>A.H.A</cp:lastModifiedBy>
  <cp:revision>3</cp:revision>
  <cp:lastPrinted>2015-05-08T22:53:00Z</cp:lastPrinted>
  <dcterms:created xsi:type="dcterms:W3CDTF">2015-10-27T21:57:00Z</dcterms:created>
  <dcterms:modified xsi:type="dcterms:W3CDTF">2015-10-27T22:40:00Z</dcterms:modified>
</cp:coreProperties>
</file>