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FE3" w:rsidRPr="00AC7FE3" w:rsidRDefault="00AC7FE3" w:rsidP="00AC7FE3">
      <w:pPr>
        <w:spacing w:line="276" w:lineRule="auto"/>
        <w:jc w:val="center"/>
        <w:rPr>
          <w:rFonts w:ascii="Calibri" w:eastAsia="Calibri" w:hAnsi="Calibri" w:cs="Khalid Art bold" w:hint="cs"/>
          <w:b/>
          <w:bCs/>
          <w:color w:val="FF0000"/>
          <w:sz w:val="44"/>
          <w:szCs w:val="38"/>
          <w:u w:val="single"/>
          <w:rtl/>
        </w:rPr>
      </w:pPr>
      <w:r w:rsidRPr="00AC7FE3">
        <w:rPr>
          <w:rFonts w:ascii="Calibri" w:eastAsia="Calibri" w:hAnsi="Calibri" w:cs="Khalid Art bold" w:hint="cs"/>
          <w:b/>
          <w:bCs/>
          <w:color w:val="FF0000"/>
          <w:sz w:val="44"/>
          <w:szCs w:val="38"/>
          <w:u w:val="single"/>
          <w:rtl/>
        </w:rPr>
        <w:t>اهم نقاط المحاضره 11</w:t>
      </w:r>
    </w:p>
    <w:p w:rsid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C0504D" w:themeColor="accent2"/>
          <w:sz w:val="32"/>
          <w:szCs w:val="32"/>
          <w:u w:val="single"/>
          <w:rtl/>
        </w:rPr>
      </w:pPr>
    </w:p>
    <w:p w:rsid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C0504D" w:themeColor="accent2"/>
          <w:sz w:val="32"/>
          <w:szCs w:val="32"/>
          <w:u w:val="single"/>
          <w:rtl/>
        </w:rPr>
      </w:pPr>
    </w:p>
    <w:p w:rsidR="00AC7FE3" w:rsidRP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C0504D" w:themeColor="accent2"/>
          <w:sz w:val="32"/>
          <w:szCs w:val="32"/>
          <w:u w:val="single"/>
          <w:rtl/>
        </w:rPr>
      </w:pPr>
      <w:r w:rsidRPr="00AC7FE3">
        <w:rPr>
          <w:rFonts w:ascii="Calibri" w:eastAsia="Calibri" w:hAnsi="Calibri" w:cs="Khalid Art bold" w:hint="cs"/>
          <w:color w:val="C0504D" w:themeColor="accent2"/>
          <w:sz w:val="32"/>
          <w:szCs w:val="32"/>
          <w:u w:val="single"/>
          <w:rtl/>
        </w:rPr>
        <w:t xml:space="preserve">مشاركة البيئة المعرفية في صناعة المعرفة </w:t>
      </w:r>
      <w:proofErr w:type="spellStart"/>
      <w:r w:rsidRPr="00AC7FE3">
        <w:rPr>
          <w:rFonts w:ascii="Calibri" w:eastAsia="Calibri" w:hAnsi="Calibri" w:cs="Khalid Art bold" w:hint="cs"/>
          <w:color w:val="C0504D" w:themeColor="accent2"/>
          <w:sz w:val="32"/>
          <w:szCs w:val="32"/>
          <w:u w:val="single"/>
          <w:rtl/>
        </w:rPr>
        <w:t>:</w:t>
      </w:r>
      <w:proofErr w:type="spellEnd"/>
    </w:p>
    <w:p w:rsidR="00AC7FE3" w:rsidRPr="00413441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00B050"/>
          <w:sz w:val="14"/>
          <w:szCs w:val="14"/>
          <w:u w:val="single"/>
          <w:rtl/>
        </w:rPr>
      </w:pPr>
    </w:p>
    <w:p w:rsidR="00AC7FE3" w:rsidRDefault="00AC7FE3" w:rsidP="00AC7FE3">
      <w:pPr>
        <w:numPr>
          <w:ilvl w:val="0"/>
          <w:numId w:val="1"/>
        </w:numPr>
        <w:spacing w:line="276" w:lineRule="auto"/>
        <w:jc w:val="both"/>
        <w:rPr>
          <w:rFonts w:ascii="Calibri" w:eastAsia="Calibri" w:hAnsi="Calibri" w:cs="Khalid Art bold" w:hint="cs"/>
        </w:rPr>
      </w:pPr>
      <w:r>
        <w:rPr>
          <w:rFonts w:ascii="Calibri" w:eastAsia="Calibri" w:hAnsi="Calibri" w:cs="Khalid Art bold" w:hint="cs"/>
          <w:rtl/>
        </w:rPr>
        <w:t xml:space="preserve">تتطلب المعرفة </w:t>
      </w:r>
      <w:r w:rsidRPr="00AC7FE3">
        <w:rPr>
          <w:rFonts w:ascii="Calibri" w:eastAsia="Calibri" w:hAnsi="Calibri" w:cs="Khalid Art bold" w:hint="cs"/>
          <w:color w:val="B2A1C7" w:themeColor="accent4" w:themeTint="99"/>
          <w:u w:val="single"/>
          <w:rtl/>
        </w:rPr>
        <w:t>بيئة معرفية مناسبة</w:t>
      </w:r>
      <w:r>
        <w:rPr>
          <w:rFonts w:ascii="Calibri" w:eastAsia="Calibri" w:hAnsi="Calibri" w:cs="Khalid Art bold" w:hint="cs"/>
          <w:rtl/>
        </w:rPr>
        <w:t xml:space="preserve"> يتم فيها </w:t>
      </w:r>
      <w:proofErr w:type="spellStart"/>
      <w:r>
        <w:rPr>
          <w:rFonts w:ascii="Calibri" w:eastAsia="Calibri" w:hAnsi="Calibri" w:cs="Khalid Art bold" w:hint="cs"/>
          <w:rtl/>
        </w:rPr>
        <w:t>(</w:t>
      </w:r>
      <w:proofErr w:type="spellEnd"/>
      <w:r>
        <w:rPr>
          <w:rFonts w:ascii="Calibri" w:eastAsia="Calibri" w:hAnsi="Calibri" w:cs="Khalid Art bold" w:hint="cs"/>
          <w:rtl/>
        </w:rPr>
        <w:t xml:space="preserve"> مشاركة </w:t>
      </w:r>
      <w:proofErr w:type="spellStart"/>
      <w:r>
        <w:rPr>
          <w:rFonts w:ascii="Calibri" w:eastAsia="Calibri" w:hAnsi="Calibri" w:cs="Khalid Art bold" w:hint="cs"/>
          <w:rtl/>
        </w:rPr>
        <w:t>,</w:t>
      </w:r>
      <w:proofErr w:type="spellEnd"/>
      <w:r>
        <w:rPr>
          <w:rFonts w:ascii="Calibri" w:eastAsia="Calibri" w:hAnsi="Calibri" w:cs="Khalid Art bold" w:hint="cs"/>
          <w:rtl/>
        </w:rPr>
        <w:t xml:space="preserve"> وصناعة </w:t>
      </w:r>
      <w:proofErr w:type="spellStart"/>
      <w:r>
        <w:rPr>
          <w:rFonts w:ascii="Calibri" w:eastAsia="Calibri" w:hAnsi="Calibri" w:cs="Khalid Art bold" w:hint="cs"/>
          <w:rtl/>
        </w:rPr>
        <w:t>,</w:t>
      </w:r>
      <w:proofErr w:type="spellEnd"/>
      <w:r>
        <w:rPr>
          <w:rFonts w:ascii="Calibri" w:eastAsia="Calibri" w:hAnsi="Calibri" w:cs="Khalid Art bold" w:hint="cs"/>
          <w:rtl/>
        </w:rPr>
        <w:t xml:space="preserve"> واستخدام </w:t>
      </w:r>
      <w:proofErr w:type="spellStart"/>
      <w:r>
        <w:rPr>
          <w:rFonts w:ascii="Calibri" w:eastAsia="Calibri" w:hAnsi="Calibri" w:cs="Khalid Art bold" w:hint="cs"/>
          <w:rtl/>
        </w:rPr>
        <w:t>)</w:t>
      </w:r>
      <w:proofErr w:type="spellEnd"/>
      <w:r>
        <w:rPr>
          <w:rFonts w:ascii="Calibri" w:eastAsia="Calibri" w:hAnsi="Calibri" w:cs="Khalid Art bold" w:hint="cs"/>
          <w:rtl/>
        </w:rPr>
        <w:t xml:space="preserve"> المعرفة </w:t>
      </w:r>
      <w:proofErr w:type="spellStart"/>
      <w:r>
        <w:rPr>
          <w:rFonts w:ascii="Calibri" w:eastAsia="Calibri" w:hAnsi="Calibri" w:cs="Khalid Art bold" w:hint="cs"/>
          <w:rtl/>
        </w:rPr>
        <w:t>.</w:t>
      </w:r>
      <w:proofErr w:type="spellEnd"/>
    </w:p>
    <w:p w:rsidR="00AC7FE3" w:rsidRPr="00413441" w:rsidRDefault="00AC7FE3" w:rsidP="00AC7FE3">
      <w:pPr>
        <w:spacing w:line="276" w:lineRule="auto"/>
        <w:ind w:left="360"/>
        <w:jc w:val="both"/>
        <w:rPr>
          <w:rFonts w:ascii="Calibri" w:eastAsia="Calibri" w:hAnsi="Calibri" w:cs="Khalid Art bold" w:hint="cs"/>
          <w:sz w:val="8"/>
          <w:szCs w:val="8"/>
          <w:rtl/>
        </w:rPr>
      </w:pPr>
    </w:p>
    <w:p w:rsidR="00AC7FE3" w:rsidRDefault="00AC7FE3" w:rsidP="00AC7FE3">
      <w:pPr>
        <w:numPr>
          <w:ilvl w:val="0"/>
          <w:numId w:val="1"/>
        </w:numPr>
        <w:spacing w:line="276" w:lineRule="auto"/>
        <w:jc w:val="both"/>
        <w:rPr>
          <w:rFonts w:ascii="Calibri" w:eastAsia="Calibri" w:hAnsi="Calibri" w:cs="Khalid Art bold" w:hint="cs"/>
        </w:rPr>
      </w:pPr>
      <w:r>
        <w:rPr>
          <w:rFonts w:ascii="Calibri" w:eastAsia="Calibri" w:hAnsi="Calibri" w:cs="Khalid Art bold" w:hint="cs"/>
          <w:rtl/>
        </w:rPr>
        <w:t xml:space="preserve">وعند صناعة المعرفة </w:t>
      </w:r>
      <w:r w:rsidRPr="00AC7FE3">
        <w:rPr>
          <w:rFonts w:ascii="Calibri" w:eastAsia="Calibri" w:hAnsi="Calibri" w:cs="Khalid Art bold" w:hint="cs"/>
          <w:color w:val="B2A1C7" w:themeColor="accent4" w:themeTint="99"/>
          <w:u w:val="single"/>
          <w:rtl/>
        </w:rPr>
        <w:t>تتولد ويعاد توليد البيئة المعرفية</w:t>
      </w:r>
      <w:r>
        <w:rPr>
          <w:rFonts w:ascii="Calibri" w:eastAsia="Calibri" w:hAnsi="Calibri" w:cs="Khalid Art bold" w:hint="cs"/>
          <w:rtl/>
        </w:rPr>
        <w:t xml:space="preserve"> والتي يجب أن يتوفر فيها </w:t>
      </w:r>
      <w:proofErr w:type="spellStart"/>
      <w:r>
        <w:rPr>
          <w:rFonts w:ascii="Calibri" w:eastAsia="Calibri" w:hAnsi="Calibri" w:cs="Khalid Art bold" w:hint="cs"/>
          <w:rtl/>
        </w:rPr>
        <w:t>(</w:t>
      </w:r>
      <w:proofErr w:type="spellEnd"/>
      <w:r>
        <w:rPr>
          <w:rFonts w:ascii="Calibri" w:eastAsia="Calibri" w:hAnsi="Calibri" w:cs="Khalid Art bold" w:hint="cs"/>
          <w:rtl/>
        </w:rPr>
        <w:t xml:space="preserve"> القدرات </w:t>
      </w:r>
      <w:proofErr w:type="spellStart"/>
      <w:r>
        <w:rPr>
          <w:rFonts w:ascii="Calibri" w:eastAsia="Calibri" w:hAnsi="Calibri" w:cs="Khalid Art bold" w:hint="cs"/>
          <w:rtl/>
        </w:rPr>
        <w:t>,</w:t>
      </w:r>
      <w:proofErr w:type="spellEnd"/>
      <w:r>
        <w:rPr>
          <w:rFonts w:ascii="Calibri" w:eastAsia="Calibri" w:hAnsi="Calibri" w:cs="Khalid Art bold" w:hint="cs"/>
          <w:rtl/>
        </w:rPr>
        <w:t xml:space="preserve"> ومعايير للجودة </w:t>
      </w:r>
      <w:proofErr w:type="spellStart"/>
      <w:r>
        <w:rPr>
          <w:rFonts w:ascii="Calibri" w:eastAsia="Calibri" w:hAnsi="Calibri" w:cs="Khalid Art bold" w:hint="cs"/>
          <w:rtl/>
        </w:rPr>
        <w:t>,</w:t>
      </w:r>
      <w:proofErr w:type="spellEnd"/>
      <w:r>
        <w:rPr>
          <w:rFonts w:ascii="Calibri" w:eastAsia="Calibri" w:hAnsi="Calibri" w:cs="Khalid Art bold" w:hint="cs"/>
          <w:rtl/>
        </w:rPr>
        <w:t xml:space="preserve"> والمكان الملائم </w:t>
      </w:r>
      <w:proofErr w:type="spellStart"/>
      <w:r>
        <w:rPr>
          <w:rFonts w:ascii="Calibri" w:eastAsia="Calibri" w:hAnsi="Calibri" w:cs="Khalid Art bold" w:hint="cs"/>
          <w:rtl/>
        </w:rPr>
        <w:t>)</w:t>
      </w:r>
      <w:proofErr w:type="spellEnd"/>
      <w:r>
        <w:rPr>
          <w:rFonts w:ascii="Calibri" w:eastAsia="Calibri" w:hAnsi="Calibri" w:cs="Khalid Art bold" w:hint="cs"/>
          <w:rtl/>
        </w:rPr>
        <w:t xml:space="preserve"> لنقل الفرد والمنظمة إلى وضع أفضل مما هو عليه </w:t>
      </w:r>
      <w:proofErr w:type="spellStart"/>
      <w:r>
        <w:rPr>
          <w:rFonts w:ascii="Calibri" w:eastAsia="Calibri" w:hAnsi="Calibri" w:cs="Khalid Art bold" w:hint="cs"/>
          <w:rtl/>
        </w:rPr>
        <w:t>.</w:t>
      </w:r>
      <w:proofErr w:type="spellEnd"/>
    </w:p>
    <w:p w:rsidR="00AC7FE3" w:rsidRPr="00413441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sz w:val="8"/>
          <w:szCs w:val="8"/>
          <w:rtl/>
        </w:rPr>
      </w:pPr>
    </w:p>
    <w:p w:rsidR="00AC7FE3" w:rsidRPr="00AC7FE3" w:rsidRDefault="00AC7FE3" w:rsidP="00AC7FE3">
      <w:pPr>
        <w:numPr>
          <w:ilvl w:val="0"/>
          <w:numId w:val="1"/>
        </w:numPr>
        <w:spacing w:line="276" w:lineRule="auto"/>
        <w:jc w:val="both"/>
        <w:rPr>
          <w:rFonts w:ascii="Calibri" w:eastAsia="Calibri" w:hAnsi="Calibri" w:cs="Khalid Art bold" w:hint="cs"/>
          <w:color w:val="FF0000"/>
        </w:rPr>
      </w:pPr>
      <w:r w:rsidRPr="00AC7FE3">
        <w:rPr>
          <w:rFonts w:ascii="Calibri" w:eastAsia="Calibri" w:hAnsi="Calibri" w:cs="Khalid Art bold" w:hint="cs"/>
          <w:rtl/>
        </w:rPr>
        <w:t xml:space="preserve">وفي عملية صناعة المعرفة </w:t>
      </w:r>
      <w:r w:rsidRPr="00AC7FE3">
        <w:rPr>
          <w:rFonts w:ascii="Calibri" w:eastAsia="Calibri" w:hAnsi="Calibri" w:cs="Khalid Art bold" w:hint="cs"/>
          <w:color w:val="B2A1C7" w:themeColor="accent4" w:themeTint="99"/>
          <w:u w:val="single"/>
          <w:rtl/>
        </w:rPr>
        <w:t>لا يستطيع الفرد أن يكون حراً</w:t>
      </w:r>
      <w:r w:rsidRPr="00AC7FE3">
        <w:rPr>
          <w:rFonts w:ascii="Calibri" w:eastAsia="Calibri" w:hAnsi="Calibri" w:cs="Khalid Art bold" w:hint="cs"/>
          <w:rtl/>
        </w:rPr>
        <w:t xml:space="preserve"> في البيئة المعرفية </w:t>
      </w:r>
    </w:p>
    <w:p w:rsidR="00AC7FE3" w:rsidRDefault="00AC7FE3" w:rsidP="00AC7FE3">
      <w:pPr>
        <w:pStyle w:val="a3"/>
        <w:rPr>
          <w:rFonts w:ascii="Calibri" w:eastAsia="Calibri" w:hAnsi="Calibri" w:cs="Khalid Art bold" w:hint="cs"/>
          <w:color w:val="FF0000"/>
          <w:rtl/>
        </w:rPr>
      </w:pPr>
    </w:p>
    <w:p w:rsidR="00AC7FE3" w:rsidRPr="00AC7FE3" w:rsidRDefault="00AC7FE3" w:rsidP="00AC7FE3">
      <w:pPr>
        <w:numPr>
          <w:ilvl w:val="0"/>
          <w:numId w:val="1"/>
        </w:numPr>
        <w:spacing w:line="276" w:lineRule="auto"/>
        <w:jc w:val="both"/>
        <w:rPr>
          <w:rFonts w:ascii="Calibri" w:eastAsia="Calibri" w:hAnsi="Calibri" w:cs="Khalid Art bold" w:hint="cs"/>
          <w:color w:val="808080" w:themeColor="background1" w:themeShade="80"/>
          <w:rtl/>
        </w:rPr>
      </w:pPr>
      <w:r w:rsidRPr="00AC7FE3">
        <w:rPr>
          <w:rFonts w:ascii="Calibri" w:eastAsia="Calibri" w:hAnsi="Calibri" w:cs="Khalid Art bold" w:hint="cs"/>
          <w:color w:val="808080" w:themeColor="background1" w:themeShade="80"/>
          <w:rtl/>
        </w:rPr>
        <w:t xml:space="preserve">هي التي تزود العاملين بالمعرفة وبقواعد تفسير المعلومات لإنتاج وصناعة أفكار ومعاني </w:t>
      </w:r>
      <w:proofErr w:type="spellStart"/>
      <w:r w:rsidRPr="00AC7FE3">
        <w:rPr>
          <w:rFonts w:ascii="Calibri" w:eastAsia="Calibri" w:hAnsi="Calibri" w:cs="Khalid Art bold" w:hint="cs"/>
          <w:color w:val="808080" w:themeColor="background1" w:themeShade="80"/>
          <w:rtl/>
        </w:rPr>
        <w:t>جديدة,</w:t>
      </w:r>
      <w:proofErr w:type="spellEnd"/>
      <w:r w:rsidRPr="00AC7FE3">
        <w:rPr>
          <w:rFonts w:ascii="Calibri" w:eastAsia="Calibri" w:hAnsi="Calibri" w:cs="Khalid Art bold" w:hint="cs"/>
          <w:color w:val="808080" w:themeColor="background1" w:themeShade="80"/>
          <w:rtl/>
        </w:rPr>
        <w:t xml:space="preserve"> فالأفراد هم وقود المعرفة </w:t>
      </w:r>
      <w:proofErr w:type="spellStart"/>
      <w:r w:rsidRPr="00AC7FE3">
        <w:rPr>
          <w:rFonts w:ascii="Calibri" w:eastAsia="Calibri" w:hAnsi="Calibri" w:cs="Khalid Art bold" w:hint="cs"/>
          <w:color w:val="808080" w:themeColor="background1" w:themeShade="80"/>
          <w:rtl/>
        </w:rPr>
        <w:t>.</w:t>
      </w:r>
      <w:proofErr w:type="spellEnd"/>
    </w:p>
    <w:p w:rsid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E36C0A" w:themeColor="accent6" w:themeShade="BF"/>
          <w:rtl/>
        </w:rPr>
      </w:pPr>
      <w:proofErr w:type="spellStart"/>
      <w:r w:rsidRPr="00AC7FE3">
        <w:rPr>
          <w:rFonts w:ascii="Calibri" w:eastAsia="Calibri" w:hAnsi="Calibri" w:cs="Khalid Art bold" w:hint="cs"/>
          <w:color w:val="E36C0A" w:themeColor="accent6" w:themeShade="BF"/>
          <w:rtl/>
        </w:rPr>
        <w:t>(</w:t>
      </w:r>
      <w:proofErr w:type="spellEnd"/>
      <w:r w:rsidRPr="00AC7FE3">
        <w:rPr>
          <w:rFonts w:ascii="Calibri" w:eastAsia="Calibri" w:hAnsi="Calibri" w:cs="Khalid Art bold" w:hint="cs"/>
          <w:color w:val="E36C0A" w:themeColor="accent6" w:themeShade="BF"/>
          <w:rtl/>
        </w:rPr>
        <w:t xml:space="preserve"> ورد اكثر من سؤال عند هذه الفقره </w:t>
      </w:r>
      <w:proofErr w:type="spellStart"/>
      <w:r w:rsidRPr="00AC7FE3">
        <w:rPr>
          <w:rFonts w:ascii="Calibri" w:eastAsia="Calibri" w:hAnsi="Calibri" w:cs="Khalid Art bold" w:hint="cs"/>
          <w:color w:val="E36C0A" w:themeColor="accent6" w:themeShade="BF"/>
          <w:rtl/>
        </w:rPr>
        <w:t>)</w:t>
      </w:r>
      <w:proofErr w:type="spellEnd"/>
    </w:p>
    <w:p w:rsidR="00AC7FE3" w:rsidRDefault="00AC7FE3" w:rsidP="00AC7FE3">
      <w:pPr>
        <w:numPr>
          <w:ilvl w:val="0"/>
          <w:numId w:val="3"/>
        </w:numPr>
        <w:spacing w:line="276" w:lineRule="auto"/>
        <w:jc w:val="both"/>
        <w:rPr>
          <w:rFonts w:ascii="Calibri" w:eastAsia="Calibri" w:hAnsi="Calibri" w:cs="Khalid Art bold" w:hint="cs"/>
          <w:rtl/>
        </w:rPr>
      </w:pPr>
      <w:r>
        <w:rPr>
          <w:rFonts w:ascii="Calibri" w:eastAsia="Calibri" w:hAnsi="Calibri" w:cs="Khalid Art bold" w:hint="cs"/>
          <w:rtl/>
        </w:rPr>
        <w:t xml:space="preserve">بحسب </w:t>
      </w:r>
      <w:proofErr w:type="spellStart"/>
      <w:r>
        <w:rPr>
          <w:rFonts w:ascii="Calibri" w:eastAsia="Calibri" w:hAnsi="Calibri" w:cs="Khalid Art bold" w:hint="cs"/>
          <w:rtl/>
        </w:rPr>
        <w:t>نوناكا</w:t>
      </w:r>
      <w:proofErr w:type="spellEnd"/>
      <w:r>
        <w:rPr>
          <w:rFonts w:ascii="Calibri" w:eastAsia="Calibri" w:hAnsi="Calibri" w:cs="Khalid Art bold" w:hint="cs"/>
          <w:rtl/>
        </w:rPr>
        <w:t xml:space="preserve"> ان المعرفة لا توجد إلا في فضاء متقاسم </w:t>
      </w:r>
      <w:proofErr w:type="spellStart"/>
      <w:r>
        <w:rPr>
          <w:rFonts w:ascii="Calibri" w:eastAsia="Calibri" w:hAnsi="Calibri" w:cs="Khalid Art bold" w:hint="cs"/>
          <w:rtl/>
        </w:rPr>
        <w:t>,</w:t>
      </w:r>
      <w:proofErr w:type="spellEnd"/>
      <w:r>
        <w:rPr>
          <w:rFonts w:ascii="Calibri" w:eastAsia="Calibri" w:hAnsi="Calibri" w:cs="Khalid Art bold" w:hint="cs"/>
          <w:rtl/>
        </w:rPr>
        <w:t xml:space="preserve"> </w:t>
      </w:r>
      <w:proofErr w:type="spellStart"/>
      <w:r>
        <w:rPr>
          <w:rFonts w:ascii="Calibri" w:eastAsia="Calibri" w:hAnsi="Calibri" w:cs="Khalid Art bold" w:hint="cs"/>
          <w:rtl/>
        </w:rPr>
        <w:t>واذا</w:t>
      </w:r>
      <w:proofErr w:type="spellEnd"/>
      <w:r>
        <w:rPr>
          <w:rFonts w:ascii="Calibri" w:eastAsia="Calibri" w:hAnsi="Calibri" w:cs="Khalid Art bold" w:hint="cs"/>
          <w:rtl/>
        </w:rPr>
        <w:t xml:space="preserve"> ما أخرجت المعرفة خارج فضائها المتقاسم (بيئتها</w:t>
      </w:r>
      <w:proofErr w:type="spellStart"/>
      <w:r>
        <w:rPr>
          <w:rFonts w:ascii="Calibri" w:eastAsia="Calibri" w:hAnsi="Calibri" w:cs="Khalid Art bold" w:hint="cs"/>
          <w:rtl/>
        </w:rPr>
        <w:t>)</w:t>
      </w:r>
      <w:proofErr w:type="spellEnd"/>
      <w:r>
        <w:rPr>
          <w:rFonts w:ascii="Calibri" w:eastAsia="Calibri" w:hAnsi="Calibri" w:cs="Khalid Art bold" w:hint="cs"/>
          <w:rtl/>
        </w:rPr>
        <w:t xml:space="preserve"> تراجعت وتدهورت أي أن :</w:t>
      </w:r>
    </w:p>
    <w:p w:rsidR="00AC7FE3" w:rsidRDefault="00AC7FE3" w:rsidP="00AC7FE3">
      <w:pPr>
        <w:spacing w:line="276" w:lineRule="auto"/>
        <w:jc w:val="center"/>
        <w:rPr>
          <w:rFonts w:ascii="Calibri" w:eastAsia="Calibri" w:hAnsi="Calibri" w:cs="Khalid Art bold" w:hint="cs"/>
          <w:color w:val="92D050"/>
          <w:sz w:val="28"/>
          <w:szCs w:val="28"/>
          <w:rtl/>
        </w:rPr>
      </w:pPr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rtl/>
        </w:rPr>
        <w:t>المعرفة</w:t>
      </w:r>
      <w:r w:rsidRPr="00302246">
        <w:rPr>
          <w:rFonts w:ascii="Calibri" w:eastAsia="Calibri" w:hAnsi="Calibri" w:cs="Khalid Art bold" w:hint="cs"/>
          <w:color w:val="FF0000"/>
          <w:sz w:val="28"/>
          <w:szCs w:val="28"/>
          <w:rtl/>
        </w:rPr>
        <w:t xml:space="preserve"> </w:t>
      </w:r>
      <w:proofErr w:type="spellStart"/>
      <w:r w:rsidRPr="00302246">
        <w:rPr>
          <w:rFonts w:ascii="Calibri" w:eastAsia="Calibri" w:hAnsi="Calibri" w:cs="Khalid Art bold" w:hint="cs"/>
          <w:b/>
          <w:bCs/>
          <w:sz w:val="32"/>
          <w:szCs w:val="32"/>
          <w:rtl/>
        </w:rPr>
        <w:t>=</w:t>
      </w:r>
      <w:proofErr w:type="spellEnd"/>
      <w:r w:rsidRPr="00302246">
        <w:rPr>
          <w:rFonts w:ascii="Calibri" w:eastAsia="Calibri" w:hAnsi="Calibri" w:cs="Khalid Art bold" w:hint="cs"/>
          <w:color w:val="FF0000"/>
          <w:sz w:val="28"/>
          <w:szCs w:val="28"/>
          <w:rtl/>
        </w:rPr>
        <w:t xml:space="preserve"> </w:t>
      </w:r>
      <w:r w:rsidRPr="00AC7FE3">
        <w:rPr>
          <w:rFonts w:ascii="Calibri" w:eastAsia="Calibri" w:hAnsi="Calibri" w:cs="Khalid Art bold" w:hint="cs"/>
          <w:color w:val="92D050"/>
          <w:sz w:val="28"/>
          <w:szCs w:val="28"/>
          <w:rtl/>
        </w:rPr>
        <w:t>معلومات</w:t>
      </w:r>
      <w:r w:rsidRPr="00302246">
        <w:rPr>
          <w:rFonts w:ascii="Calibri" w:eastAsia="Calibri" w:hAnsi="Calibri" w:cs="Khalid Art bold" w:hint="cs"/>
          <w:color w:val="FF0000"/>
          <w:sz w:val="28"/>
          <w:szCs w:val="28"/>
          <w:rtl/>
        </w:rPr>
        <w:t xml:space="preserve">  </w:t>
      </w:r>
      <w:proofErr w:type="spellStart"/>
      <w:r w:rsidRPr="00302246">
        <w:rPr>
          <w:rFonts w:ascii="Calibri" w:eastAsia="Calibri" w:hAnsi="Calibri" w:cs="Khalid Art bold" w:hint="cs"/>
          <w:b/>
          <w:bCs/>
          <w:sz w:val="32"/>
          <w:szCs w:val="32"/>
          <w:rtl/>
        </w:rPr>
        <w:t>+</w:t>
      </w:r>
      <w:proofErr w:type="spellEnd"/>
      <w:r w:rsidRPr="00302246">
        <w:rPr>
          <w:rFonts w:ascii="Calibri" w:eastAsia="Calibri" w:hAnsi="Calibri" w:cs="Khalid Art bold" w:hint="cs"/>
          <w:color w:val="FF0000"/>
          <w:sz w:val="28"/>
          <w:szCs w:val="28"/>
          <w:rtl/>
        </w:rPr>
        <w:t xml:space="preserve"> </w:t>
      </w:r>
      <w:r w:rsidRPr="00AC7FE3">
        <w:rPr>
          <w:rFonts w:ascii="Calibri" w:eastAsia="Calibri" w:hAnsi="Calibri" w:cs="Khalid Art bold" w:hint="cs"/>
          <w:color w:val="92D050"/>
          <w:sz w:val="28"/>
          <w:szCs w:val="28"/>
          <w:rtl/>
        </w:rPr>
        <w:t xml:space="preserve">مفهوم </w:t>
      </w:r>
      <w:proofErr w:type="spellStart"/>
      <w:r w:rsidRPr="00302246">
        <w:rPr>
          <w:rFonts w:ascii="Calibri" w:eastAsia="Calibri" w:hAnsi="Calibri" w:cs="Khalid Art bold" w:hint="cs"/>
          <w:b/>
          <w:bCs/>
          <w:sz w:val="32"/>
          <w:szCs w:val="32"/>
          <w:rtl/>
        </w:rPr>
        <w:t>-</w:t>
      </w:r>
      <w:proofErr w:type="spellEnd"/>
      <w:r w:rsidRPr="00302246">
        <w:rPr>
          <w:rFonts w:ascii="Calibri" w:eastAsia="Calibri" w:hAnsi="Calibri" w:cs="Khalid Art bold" w:hint="cs"/>
          <w:b/>
          <w:bCs/>
          <w:color w:val="FF0000"/>
          <w:sz w:val="32"/>
          <w:szCs w:val="32"/>
          <w:rtl/>
        </w:rPr>
        <w:t xml:space="preserve"> </w:t>
      </w:r>
      <w:r w:rsidRPr="00302246">
        <w:rPr>
          <w:rFonts w:ascii="Calibri" w:eastAsia="Calibri" w:hAnsi="Calibri" w:cs="Khalid Art bold" w:hint="cs"/>
          <w:color w:val="FF0000"/>
          <w:sz w:val="28"/>
          <w:szCs w:val="28"/>
          <w:rtl/>
        </w:rPr>
        <w:t xml:space="preserve"> </w:t>
      </w:r>
      <w:proofErr w:type="spellStart"/>
      <w:r w:rsidRPr="00AC7FE3">
        <w:rPr>
          <w:rFonts w:ascii="Calibri" w:eastAsia="Calibri" w:hAnsi="Calibri" w:cs="Khalid Art bold" w:hint="cs"/>
          <w:color w:val="92D050"/>
          <w:sz w:val="28"/>
          <w:szCs w:val="28"/>
          <w:rtl/>
        </w:rPr>
        <w:t>با</w:t>
      </w:r>
      <w:proofErr w:type="spellEnd"/>
      <w:r w:rsidRPr="00AC7FE3">
        <w:rPr>
          <w:rFonts w:ascii="Calibri" w:eastAsia="Calibri" w:hAnsi="Calibri" w:cs="Khalid Art bold" w:hint="cs"/>
          <w:color w:val="92D050"/>
          <w:sz w:val="28"/>
          <w:szCs w:val="28"/>
          <w:rtl/>
        </w:rPr>
        <w:t xml:space="preserve"> </w:t>
      </w:r>
      <w:proofErr w:type="spellStart"/>
      <w:r w:rsidRPr="00AC7FE3">
        <w:rPr>
          <w:rFonts w:eastAsia="Calibri"/>
          <w:b/>
          <w:bCs/>
          <w:color w:val="92D050"/>
          <w:sz w:val="32"/>
          <w:szCs w:val="32"/>
        </w:rPr>
        <w:t>Ba</w:t>
      </w:r>
      <w:proofErr w:type="spellEnd"/>
    </w:p>
    <w:p w:rsidR="00AC7FE3" w:rsidRPr="00AC7FE3" w:rsidRDefault="00AC7FE3" w:rsidP="00AC7FE3">
      <w:pPr>
        <w:spacing w:line="276" w:lineRule="auto"/>
        <w:jc w:val="center"/>
        <w:rPr>
          <w:rFonts w:ascii="Calibri" w:eastAsia="Calibri" w:hAnsi="Calibri" w:cs="Khalid Art bold" w:hint="cs"/>
          <w:color w:val="D99594" w:themeColor="accent2" w:themeTint="99"/>
          <w:sz w:val="28"/>
          <w:szCs w:val="28"/>
          <w:rtl/>
        </w:rPr>
      </w:pPr>
      <w:proofErr w:type="spellStart"/>
      <w:r w:rsidRPr="00AC7FE3">
        <w:rPr>
          <w:rFonts w:ascii="Calibri" w:eastAsia="Calibri" w:hAnsi="Calibri" w:cs="Khalid Art bold" w:hint="cs"/>
          <w:color w:val="D99594" w:themeColor="accent2" w:themeTint="99"/>
          <w:sz w:val="28"/>
          <w:szCs w:val="28"/>
          <w:rtl/>
        </w:rPr>
        <w:t>(</w:t>
      </w:r>
      <w:proofErr w:type="spellEnd"/>
      <w:r w:rsidRPr="00AC7FE3">
        <w:rPr>
          <w:rFonts w:ascii="Calibri" w:eastAsia="Calibri" w:hAnsi="Calibri" w:cs="Khalid Art bold" w:hint="cs"/>
          <w:color w:val="D99594" w:themeColor="accent2" w:themeTint="99"/>
          <w:sz w:val="28"/>
          <w:szCs w:val="28"/>
          <w:rtl/>
        </w:rPr>
        <w:t xml:space="preserve"> ورد اكثر من سؤال هنا </w:t>
      </w:r>
      <w:proofErr w:type="spellStart"/>
      <w:r w:rsidRPr="00AC7FE3">
        <w:rPr>
          <w:rFonts w:ascii="Calibri" w:eastAsia="Calibri" w:hAnsi="Calibri" w:cs="Khalid Art bold" w:hint="cs"/>
          <w:color w:val="D99594" w:themeColor="accent2" w:themeTint="99"/>
          <w:sz w:val="28"/>
          <w:szCs w:val="28"/>
          <w:rtl/>
        </w:rPr>
        <w:t>)</w:t>
      </w:r>
      <w:proofErr w:type="spellEnd"/>
    </w:p>
    <w:p w:rsidR="00AC7FE3" w:rsidRP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</w:pPr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 xml:space="preserve">نموذج </w:t>
      </w:r>
      <w:proofErr w:type="spellStart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>نوناكا</w:t>
      </w:r>
      <w:proofErr w:type="spellEnd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 xml:space="preserve"> ومفهوم </w:t>
      </w:r>
      <w:proofErr w:type="spellStart"/>
      <w:r w:rsidRPr="00AC7FE3">
        <w:rPr>
          <w:rFonts w:eastAsia="Calibri"/>
          <w:b/>
          <w:bCs/>
          <w:color w:val="C00000"/>
          <w:sz w:val="36"/>
          <w:szCs w:val="36"/>
          <w:u w:val="single"/>
        </w:rPr>
        <w:t>Ba</w:t>
      </w:r>
      <w:proofErr w:type="spellEnd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 xml:space="preserve"> </w:t>
      </w:r>
      <w:proofErr w:type="spellStart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>:</w:t>
      </w:r>
      <w:proofErr w:type="spellEnd"/>
    </w:p>
    <w:p w:rsidR="00AC7FE3" w:rsidRPr="00302246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sz w:val="12"/>
          <w:szCs w:val="12"/>
          <w:rtl/>
        </w:rPr>
      </w:pPr>
    </w:p>
    <w:p w:rsidR="00AC7FE3" w:rsidRDefault="00AC7FE3" w:rsidP="00AC7FE3">
      <w:pPr>
        <w:numPr>
          <w:ilvl w:val="0"/>
          <w:numId w:val="3"/>
        </w:numPr>
        <w:spacing w:line="276" w:lineRule="auto"/>
        <w:jc w:val="both"/>
        <w:rPr>
          <w:rFonts w:ascii="Calibri" w:eastAsia="Calibri" w:hAnsi="Calibri" w:cs="Khalid Art bold" w:hint="cs"/>
        </w:rPr>
      </w:pPr>
      <w:r>
        <w:rPr>
          <w:rFonts w:ascii="Calibri" w:eastAsia="Calibri" w:hAnsi="Calibri" w:cs="Khalid Art bold" w:hint="cs"/>
          <w:rtl/>
        </w:rPr>
        <w:t xml:space="preserve">يرى </w:t>
      </w:r>
      <w:proofErr w:type="spellStart"/>
      <w:r>
        <w:rPr>
          <w:rFonts w:ascii="Calibri" w:eastAsia="Calibri" w:hAnsi="Calibri" w:cs="Khalid Art bold" w:hint="cs"/>
          <w:rtl/>
        </w:rPr>
        <w:t>نوناكا</w:t>
      </w:r>
      <w:proofErr w:type="spellEnd"/>
      <w:r>
        <w:rPr>
          <w:rFonts w:ascii="Calibri" w:eastAsia="Calibri" w:hAnsi="Calibri" w:cs="Khalid Art bold" w:hint="cs"/>
          <w:rtl/>
        </w:rPr>
        <w:t xml:space="preserve"> أن المعرفة قرينة الفضاء المتقاسم وأطلق عليه </w:t>
      </w:r>
      <w:proofErr w:type="spellStart"/>
      <w:r w:rsidRPr="009F632D">
        <w:rPr>
          <w:rFonts w:eastAsia="Calibri"/>
          <w:b/>
          <w:bCs/>
          <w:sz w:val="28"/>
          <w:szCs w:val="28"/>
        </w:rPr>
        <w:t>Ba</w:t>
      </w:r>
      <w:proofErr w:type="spellEnd"/>
      <w:r>
        <w:rPr>
          <w:rFonts w:ascii="Calibri" w:eastAsia="Calibri" w:hAnsi="Calibri" w:cs="Khalid Art bold" w:hint="cs"/>
          <w:rtl/>
        </w:rPr>
        <w:t xml:space="preserve"> </w:t>
      </w:r>
      <w:proofErr w:type="spellStart"/>
      <w:r>
        <w:rPr>
          <w:rFonts w:ascii="Calibri" w:eastAsia="Calibri" w:hAnsi="Calibri" w:cs="Khalid Art bold" w:hint="cs"/>
          <w:rtl/>
        </w:rPr>
        <w:t>.</w:t>
      </w:r>
      <w:proofErr w:type="spellEnd"/>
    </w:p>
    <w:p w:rsidR="00AC7FE3" w:rsidRPr="00302246" w:rsidRDefault="00AC7FE3" w:rsidP="00AC7FE3">
      <w:pPr>
        <w:spacing w:line="276" w:lineRule="auto"/>
        <w:ind w:left="360"/>
        <w:jc w:val="both"/>
        <w:rPr>
          <w:rFonts w:ascii="Calibri" w:eastAsia="Calibri" w:hAnsi="Calibri" w:cs="Khalid Art bold" w:hint="cs"/>
          <w:sz w:val="10"/>
          <w:szCs w:val="10"/>
          <w:rtl/>
        </w:rPr>
      </w:pPr>
    </w:p>
    <w:p w:rsidR="00AC7FE3" w:rsidRPr="00AC7FE3" w:rsidRDefault="00AC7FE3" w:rsidP="00AC7FE3">
      <w:pPr>
        <w:numPr>
          <w:ilvl w:val="0"/>
          <w:numId w:val="3"/>
        </w:numPr>
        <w:spacing w:line="276" w:lineRule="auto"/>
        <w:jc w:val="both"/>
        <w:rPr>
          <w:rFonts w:ascii="Calibri" w:eastAsia="Calibri" w:hAnsi="Calibri" w:cs="Khalid Art bold" w:hint="cs"/>
        </w:rPr>
      </w:pPr>
      <w:proofErr w:type="spellStart"/>
      <w:r w:rsidRPr="009F632D">
        <w:rPr>
          <w:rFonts w:eastAsia="Calibri"/>
          <w:b/>
          <w:bCs/>
          <w:sz w:val="28"/>
          <w:szCs w:val="28"/>
        </w:rPr>
        <w:t>Ba</w:t>
      </w:r>
      <w:proofErr w:type="spellEnd"/>
      <w:r>
        <w:rPr>
          <w:rFonts w:ascii="Calibri" w:eastAsia="Calibri" w:hAnsi="Calibri" w:cs="Khalid Art bold" w:hint="cs"/>
          <w:rtl/>
        </w:rPr>
        <w:t xml:space="preserve"> كلمة يابانية تعني </w:t>
      </w:r>
      <w:proofErr w:type="spellStart"/>
      <w:r>
        <w:rPr>
          <w:rFonts w:ascii="Calibri" w:eastAsia="Calibri" w:hAnsi="Calibri" w:cs="Khalid Art bold" w:hint="cs"/>
          <w:rtl/>
        </w:rPr>
        <w:t>(</w:t>
      </w:r>
      <w:proofErr w:type="spellEnd"/>
      <w:r>
        <w:rPr>
          <w:rFonts w:ascii="Calibri" w:eastAsia="Calibri" w:hAnsi="Calibri" w:cs="Khalid Art bold" w:hint="cs"/>
          <w:rtl/>
        </w:rPr>
        <w:t xml:space="preserve"> مكان </w:t>
      </w:r>
      <w:proofErr w:type="spellStart"/>
      <w:r>
        <w:rPr>
          <w:rFonts w:ascii="Calibri" w:eastAsia="Calibri" w:hAnsi="Calibri" w:cs="Khalid Art bold" w:hint="cs"/>
          <w:rtl/>
        </w:rPr>
        <w:t>)</w:t>
      </w:r>
      <w:proofErr w:type="spellEnd"/>
      <w:r>
        <w:rPr>
          <w:rFonts w:ascii="Calibri" w:eastAsia="Calibri" w:hAnsi="Calibri" w:cs="Khalid Art bold" w:hint="cs"/>
          <w:rtl/>
        </w:rPr>
        <w:t xml:space="preserve"> وطور مفهوم </w:t>
      </w:r>
      <w:proofErr w:type="spellStart"/>
      <w:r w:rsidRPr="009F632D">
        <w:rPr>
          <w:rFonts w:eastAsia="Calibri"/>
          <w:b/>
          <w:bCs/>
          <w:sz w:val="28"/>
          <w:szCs w:val="28"/>
        </w:rPr>
        <w:t>Ba</w:t>
      </w:r>
      <w:proofErr w:type="spellEnd"/>
      <w:r>
        <w:rPr>
          <w:rFonts w:ascii="Calibri" w:eastAsia="Calibri" w:hAnsi="Calibri" w:cs="Khalid Art bold" w:hint="cs"/>
          <w:rtl/>
        </w:rPr>
        <w:t xml:space="preserve"> حسب نموذج </w:t>
      </w:r>
      <w:proofErr w:type="spellStart"/>
      <w:r>
        <w:rPr>
          <w:rFonts w:ascii="Calibri" w:eastAsia="Calibri" w:hAnsi="Calibri" w:cs="Khalid Art bold" w:hint="cs"/>
          <w:rtl/>
        </w:rPr>
        <w:t>نوناكا</w:t>
      </w:r>
      <w:proofErr w:type="spellEnd"/>
      <w:r>
        <w:rPr>
          <w:rFonts w:ascii="Calibri" w:eastAsia="Calibri" w:hAnsi="Calibri" w:cs="Khalid Art bold" w:hint="cs"/>
          <w:rtl/>
        </w:rPr>
        <w:t xml:space="preserve"> ليعني </w:t>
      </w:r>
      <w:r w:rsidRPr="00AC7FE3">
        <w:rPr>
          <w:rFonts w:ascii="Calibri" w:eastAsia="Calibri" w:hAnsi="Calibri" w:cs="Khalid Art bold" w:hint="cs"/>
          <w:color w:val="948A54" w:themeColor="background2" w:themeShade="80"/>
          <w:u w:val="single"/>
          <w:rtl/>
        </w:rPr>
        <w:t>فضاء متقاسم من العلاقات</w:t>
      </w:r>
      <w:r w:rsidRPr="00AC7FE3">
        <w:rPr>
          <w:rFonts w:ascii="Calibri" w:eastAsia="Calibri" w:hAnsi="Calibri" w:cs="Khalid Art bold" w:hint="cs"/>
          <w:color w:val="948A54" w:themeColor="background2" w:themeShade="80"/>
          <w:rtl/>
        </w:rPr>
        <w:t xml:space="preserve"> </w:t>
      </w:r>
    </w:p>
    <w:p w:rsidR="00AC7FE3" w:rsidRDefault="00AC7FE3" w:rsidP="00AC7FE3">
      <w:pPr>
        <w:pStyle w:val="a3"/>
        <w:rPr>
          <w:rFonts w:ascii="Calibri" w:eastAsia="Calibri" w:hAnsi="Calibri" w:cs="Khalid Art bold" w:hint="cs"/>
          <w:rtl/>
        </w:rPr>
      </w:pPr>
      <w:r>
        <w:rPr>
          <w:rFonts w:ascii="Calibri" w:eastAsia="Calibri" w:hAnsi="Calibri" w:cs="Khalid Art bold" w:hint="cs"/>
          <w:rtl/>
        </w:rPr>
        <w:t xml:space="preserve">(ورد اكثر من سؤال </w:t>
      </w:r>
      <w:proofErr w:type="spellStart"/>
      <w:r>
        <w:rPr>
          <w:rFonts w:ascii="Calibri" w:eastAsia="Calibri" w:hAnsi="Calibri" w:cs="Khalid Art bold" w:hint="cs"/>
          <w:rtl/>
        </w:rPr>
        <w:t>)</w:t>
      </w:r>
      <w:proofErr w:type="spellEnd"/>
    </w:p>
    <w:p w:rsidR="00AC7FE3" w:rsidRPr="00AC7FE3" w:rsidRDefault="00AC7FE3" w:rsidP="00AC7FE3">
      <w:pPr>
        <w:pStyle w:val="a3"/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</w:pPr>
      <w:r w:rsidRPr="00AC7FE3">
        <w:rPr>
          <w:rFonts w:ascii="Calibri" w:eastAsia="Calibri" w:hAnsi="Calibri" w:cs="Khalid Art bold" w:hint="cs"/>
          <w:color w:val="C00000"/>
          <w:u w:val="single"/>
          <w:rtl/>
        </w:rPr>
        <w:t xml:space="preserve">مراحل </w:t>
      </w:r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 xml:space="preserve">نموذج </w:t>
      </w:r>
      <w:proofErr w:type="spellStart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>نوناكا</w:t>
      </w:r>
      <w:proofErr w:type="spellEnd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 xml:space="preserve"> </w:t>
      </w:r>
      <w:proofErr w:type="spellStart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>(</w:t>
      </w:r>
      <w:proofErr w:type="spellEnd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 xml:space="preserve"> </w:t>
      </w:r>
      <w:proofErr w:type="spellStart"/>
      <w:r w:rsidRPr="00AC7FE3">
        <w:rPr>
          <w:rFonts w:ascii="Calibri" w:eastAsia="Calibri" w:hAnsi="Calibri" w:cs="Khalid Art bold"/>
          <w:color w:val="C00000"/>
          <w:sz w:val="32"/>
          <w:szCs w:val="32"/>
          <w:u w:val="single"/>
        </w:rPr>
        <w:t>Ba</w:t>
      </w:r>
      <w:proofErr w:type="spellEnd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 xml:space="preserve"> </w:t>
      </w:r>
      <w:proofErr w:type="spellStart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>)</w:t>
      </w:r>
      <w:proofErr w:type="spellEnd"/>
      <w:r w:rsidRPr="00AC7FE3">
        <w:rPr>
          <w:rFonts w:ascii="Calibri" w:eastAsia="Calibri" w:hAnsi="Calibri" w:cs="Khalid Art bold" w:hint="cs"/>
          <w:color w:val="C00000"/>
          <w:sz w:val="32"/>
          <w:szCs w:val="32"/>
          <w:u w:val="single"/>
          <w:rtl/>
        </w:rPr>
        <w:t xml:space="preserve"> :</w:t>
      </w:r>
    </w:p>
    <w:p w:rsidR="00AC7FE3" w:rsidRP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95B3D7" w:themeColor="accent1" w:themeTint="99"/>
          <w:rtl/>
        </w:rPr>
      </w:pPr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 xml:space="preserve">إنشاء البيئة المعرفية </w:t>
      </w:r>
      <w:r w:rsidRPr="00AC7FE3">
        <w:rPr>
          <w:rFonts w:ascii="Calibri" w:eastAsia="Calibri" w:hAnsi="Calibri" w:cs="Khalid Art bold"/>
          <w:b/>
          <w:bCs/>
          <w:color w:val="95B3D7" w:themeColor="accent1" w:themeTint="99"/>
          <w:sz w:val="28"/>
          <w:szCs w:val="28"/>
          <w:u w:val="single"/>
        </w:rPr>
        <w:t xml:space="preserve">Originating </w:t>
      </w:r>
      <w:proofErr w:type="spellStart"/>
      <w:r w:rsidRPr="00AC7FE3">
        <w:rPr>
          <w:rFonts w:ascii="Calibri" w:eastAsia="Calibri" w:hAnsi="Calibri" w:cs="Khalid Art bold"/>
          <w:b/>
          <w:bCs/>
          <w:color w:val="95B3D7" w:themeColor="accent1" w:themeTint="99"/>
          <w:sz w:val="28"/>
          <w:szCs w:val="28"/>
          <w:u w:val="single"/>
        </w:rPr>
        <w:t>Ba</w:t>
      </w:r>
      <w:proofErr w:type="spellEnd"/>
      <w:r w:rsidRPr="00AC7FE3">
        <w:rPr>
          <w:rFonts w:ascii="Calibri" w:eastAsia="Calibri" w:hAnsi="Calibri" w:cs="Khalid Art bold"/>
          <w:color w:val="95B3D7" w:themeColor="accent1" w:themeTint="99"/>
          <w:sz w:val="28"/>
          <w:szCs w:val="28"/>
          <w:u w:val="single"/>
        </w:rPr>
        <w:t xml:space="preserve"> </w:t>
      </w:r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 xml:space="preserve"> :</w:t>
      </w:r>
    </w:p>
    <w:p w:rsidR="00AC7FE3" w:rsidRPr="00AC7FE3" w:rsidRDefault="00AC7FE3" w:rsidP="00AC7FE3">
      <w:pPr>
        <w:numPr>
          <w:ilvl w:val="0"/>
          <w:numId w:val="5"/>
        </w:numPr>
        <w:spacing w:line="276" w:lineRule="auto"/>
        <w:ind w:left="1080"/>
        <w:jc w:val="both"/>
        <w:rPr>
          <w:rFonts w:ascii="Calibri" w:eastAsia="Calibri" w:hAnsi="Calibri" w:cs="Khalid Art bold" w:hint="cs"/>
          <w:color w:val="FF0000"/>
          <w:sz w:val="28"/>
          <w:szCs w:val="28"/>
          <w:u w:val="single"/>
        </w:rPr>
      </w:pPr>
      <w:r w:rsidRPr="00A03F85">
        <w:rPr>
          <w:rFonts w:ascii="Calibri" w:eastAsia="Calibri" w:hAnsi="Calibri" w:cs="Khalid Art bold" w:hint="cs"/>
          <w:sz w:val="28"/>
          <w:szCs w:val="28"/>
          <w:u w:val="single"/>
          <w:rtl/>
        </w:rPr>
        <w:t>وتسمى</w:t>
      </w:r>
      <w:r w:rsidRPr="00A03F85">
        <w:rPr>
          <w:rFonts w:ascii="Calibri" w:eastAsia="Calibri" w:hAnsi="Calibri" w:cs="Khalid Art bold" w:hint="cs"/>
          <w:sz w:val="28"/>
          <w:szCs w:val="28"/>
          <w:rtl/>
        </w:rPr>
        <w:t xml:space="preserve"> </w:t>
      </w:r>
      <w:r w:rsidRPr="00A03F85">
        <w:rPr>
          <w:rFonts w:ascii="Calibri" w:eastAsia="Calibri" w:hAnsi="Calibri" w:cs="Khalid Art bold" w:hint="cs"/>
          <w:color w:val="0070C0"/>
          <w:rtl/>
        </w:rPr>
        <w:t xml:space="preserve">بالبيئة </w:t>
      </w:r>
      <w:proofErr w:type="spellStart"/>
      <w:r w:rsidRPr="00A03F85">
        <w:rPr>
          <w:rFonts w:ascii="Calibri" w:eastAsia="Calibri" w:hAnsi="Calibri" w:cs="Khalid Art bold" w:hint="cs"/>
          <w:color w:val="0070C0"/>
          <w:rtl/>
        </w:rPr>
        <w:t>الإجتماعية</w:t>
      </w:r>
      <w:proofErr w:type="spellEnd"/>
      <w:r w:rsidRPr="00A03F85">
        <w:rPr>
          <w:rFonts w:ascii="Calibri" w:eastAsia="Calibri" w:hAnsi="Calibri" w:cs="Khalid Art bold" w:hint="cs"/>
          <w:color w:val="0070C0"/>
          <w:rtl/>
        </w:rPr>
        <w:t xml:space="preserve"> </w:t>
      </w:r>
      <w:r w:rsidRPr="00A03F85">
        <w:rPr>
          <w:rFonts w:eastAsia="Calibri"/>
          <w:b/>
          <w:bCs/>
        </w:rPr>
        <w:t>Socialization process</w:t>
      </w:r>
      <w:r w:rsidRPr="00A03F85">
        <w:rPr>
          <w:rFonts w:ascii="Calibri" w:eastAsia="Calibri" w:hAnsi="Calibri" w:cs="Khalid Art bold" w:hint="cs"/>
          <w:sz w:val="22"/>
          <w:szCs w:val="22"/>
          <w:rtl/>
        </w:rPr>
        <w:t xml:space="preserve"> </w:t>
      </w:r>
    </w:p>
    <w:p w:rsidR="00AC7FE3" w:rsidRP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95B3D7" w:themeColor="accent1" w:themeTint="99"/>
        </w:rPr>
      </w:pPr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 xml:space="preserve">مناقشة البيئة المعرفية </w:t>
      </w:r>
      <w:r w:rsidRPr="00AC7FE3">
        <w:rPr>
          <w:rFonts w:ascii="Calibri" w:eastAsia="Calibri" w:hAnsi="Calibri" w:cs="Khalid Art bold"/>
          <w:b/>
          <w:bCs/>
          <w:color w:val="95B3D7" w:themeColor="accent1" w:themeTint="99"/>
          <w:sz w:val="28"/>
          <w:szCs w:val="28"/>
          <w:u w:val="single"/>
        </w:rPr>
        <w:t xml:space="preserve">Dialoguing </w:t>
      </w:r>
      <w:proofErr w:type="spellStart"/>
      <w:r w:rsidRPr="00AC7FE3">
        <w:rPr>
          <w:rFonts w:ascii="Calibri" w:eastAsia="Calibri" w:hAnsi="Calibri" w:cs="Khalid Art bold"/>
          <w:b/>
          <w:bCs/>
          <w:color w:val="95B3D7" w:themeColor="accent1" w:themeTint="99"/>
          <w:sz w:val="28"/>
          <w:szCs w:val="28"/>
          <w:u w:val="single"/>
        </w:rPr>
        <w:t>Ba</w:t>
      </w:r>
      <w:proofErr w:type="spellEnd"/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 xml:space="preserve"> </w:t>
      </w:r>
      <w:proofErr w:type="spellStart"/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>:</w:t>
      </w:r>
      <w:proofErr w:type="spellEnd"/>
    </w:p>
    <w:p w:rsidR="00AC7FE3" w:rsidRPr="00AC7FE3" w:rsidRDefault="00AC7FE3" w:rsidP="00AC7FE3">
      <w:pPr>
        <w:numPr>
          <w:ilvl w:val="0"/>
          <w:numId w:val="5"/>
        </w:numPr>
        <w:spacing w:line="276" w:lineRule="auto"/>
        <w:ind w:left="1080"/>
        <w:jc w:val="both"/>
        <w:rPr>
          <w:rFonts w:ascii="Calibri" w:eastAsia="Calibri" w:hAnsi="Calibri" w:cs="Khalid Art bold" w:hint="cs"/>
          <w:rtl/>
        </w:rPr>
      </w:pPr>
      <w:r w:rsidRPr="00A03F85">
        <w:rPr>
          <w:rFonts w:ascii="Calibri" w:eastAsia="Calibri" w:hAnsi="Calibri" w:cs="Khalid Art bold" w:hint="cs"/>
          <w:sz w:val="28"/>
          <w:szCs w:val="28"/>
          <w:u w:val="single"/>
          <w:rtl/>
        </w:rPr>
        <w:t>وتسمى</w:t>
      </w:r>
      <w:r w:rsidRPr="00A03F85">
        <w:rPr>
          <w:rFonts w:ascii="Calibri" w:eastAsia="Calibri" w:hAnsi="Calibri" w:cs="Khalid Art bold" w:hint="cs"/>
          <w:sz w:val="28"/>
          <w:szCs w:val="28"/>
          <w:rtl/>
        </w:rPr>
        <w:t xml:space="preserve"> </w:t>
      </w:r>
      <w:r w:rsidRPr="00A03F85">
        <w:rPr>
          <w:rFonts w:ascii="Calibri" w:eastAsia="Calibri" w:hAnsi="Calibri" w:cs="Khalid Art bold" w:hint="cs"/>
          <w:color w:val="0070C0"/>
          <w:rtl/>
        </w:rPr>
        <w:t>ببيئة العملية التجسيدية</w:t>
      </w:r>
      <w:r>
        <w:rPr>
          <w:rFonts w:ascii="Calibri" w:eastAsia="Calibri" w:hAnsi="Calibri" w:cs="Khalid Art bold" w:hint="cs"/>
          <w:rtl/>
        </w:rPr>
        <w:t xml:space="preserve"> </w:t>
      </w:r>
      <w:r w:rsidRPr="00A03F85">
        <w:rPr>
          <w:rFonts w:eastAsia="Calibri"/>
          <w:b/>
          <w:bCs/>
        </w:rPr>
        <w:t>Externalization</w:t>
      </w:r>
      <w:r w:rsidRPr="00A03F85">
        <w:rPr>
          <w:rFonts w:eastAsia="Calibri"/>
          <w:b/>
          <w:bCs/>
          <w:sz w:val="28"/>
          <w:szCs w:val="28"/>
        </w:rPr>
        <w:t xml:space="preserve"> </w:t>
      </w:r>
      <w:r w:rsidRPr="00A03F85">
        <w:rPr>
          <w:rFonts w:eastAsia="Calibri"/>
          <w:b/>
          <w:bCs/>
        </w:rPr>
        <w:t>Process</w:t>
      </w:r>
      <w:r w:rsidRPr="00A03F85">
        <w:rPr>
          <w:rFonts w:ascii="Calibri" w:eastAsia="Calibri" w:hAnsi="Calibri" w:cs="Khalid Art bold"/>
          <w:rtl/>
        </w:rPr>
        <w:t xml:space="preserve"> </w:t>
      </w:r>
      <w:r w:rsidRPr="00AC7FE3">
        <w:rPr>
          <w:rFonts w:ascii="Calibri" w:eastAsia="Calibri" w:hAnsi="Calibri" w:cs="Khalid Art bold" w:hint="cs"/>
          <w:rtl/>
        </w:rPr>
        <w:t>.</w:t>
      </w:r>
    </w:p>
    <w:p w:rsidR="00AC7FE3" w:rsidRP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95B3D7" w:themeColor="accent1" w:themeTint="99"/>
        </w:rPr>
      </w:pPr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 xml:space="preserve">ميكنة البيئة المعرفية </w:t>
      </w:r>
      <w:proofErr w:type="spellStart"/>
      <w:r w:rsidRPr="00AC7FE3">
        <w:rPr>
          <w:rFonts w:eastAsia="Calibri"/>
          <w:b/>
          <w:bCs/>
          <w:color w:val="95B3D7" w:themeColor="accent1" w:themeTint="99"/>
          <w:sz w:val="28"/>
          <w:szCs w:val="28"/>
          <w:u w:val="single"/>
        </w:rPr>
        <w:t>Systemising</w:t>
      </w:r>
      <w:proofErr w:type="spellEnd"/>
      <w:r w:rsidRPr="00AC7FE3">
        <w:rPr>
          <w:rFonts w:eastAsia="Calibri"/>
          <w:b/>
          <w:bCs/>
          <w:color w:val="95B3D7" w:themeColor="accent1" w:themeTint="99"/>
          <w:sz w:val="28"/>
          <w:szCs w:val="28"/>
          <w:u w:val="single"/>
        </w:rPr>
        <w:t xml:space="preserve"> </w:t>
      </w:r>
      <w:proofErr w:type="spellStart"/>
      <w:r w:rsidRPr="00AC7FE3">
        <w:rPr>
          <w:rFonts w:eastAsia="Calibri"/>
          <w:b/>
          <w:bCs/>
          <w:color w:val="95B3D7" w:themeColor="accent1" w:themeTint="99"/>
          <w:sz w:val="28"/>
          <w:szCs w:val="28"/>
          <w:u w:val="single"/>
        </w:rPr>
        <w:t>Ba</w:t>
      </w:r>
      <w:proofErr w:type="spellEnd"/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 xml:space="preserve"> </w:t>
      </w:r>
      <w:proofErr w:type="spellStart"/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>:</w:t>
      </w:r>
      <w:proofErr w:type="spellEnd"/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rtl/>
        </w:rPr>
        <w:t xml:space="preserve"> </w:t>
      </w:r>
    </w:p>
    <w:p w:rsidR="00AC7FE3" w:rsidRPr="00AC7FE3" w:rsidRDefault="00AC7FE3" w:rsidP="00AC7FE3">
      <w:pPr>
        <w:numPr>
          <w:ilvl w:val="0"/>
          <w:numId w:val="5"/>
        </w:numPr>
        <w:spacing w:line="276" w:lineRule="auto"/>
        <w:ind w:left="1080"/>
        <w:jc w:val="both"/>
        <w:rPr>
          <w:rFonts w:ascii="Calibri" w:eastAsia="Calibri" w:hAnsi="Calibri" w:cs="Khalid Art bold" w:hint="cs"/>
          <w:rtl/>
        </w:rPr>
      </w:pPr>
      <w:r w:rsidRPr="00A03F85">
        <w:rPr>
          <w:rFonts w:ascii="Calibri" w:eastAsia="Calibri" w:hAnsi="Calibri" w:cs="Khalid Art bold" w:hint="cs"/>
          <w:sz w:val="28"/>
          <w:szCs w:val="28"/>
          <w:u w:val="single"/>
          <w:rtl/>
        </w:rPr>
        <w:t>وتسمى</w:t>
      </w:r>
      <w:r w:rsidRPr="00A03F85">
        <w:rPr>
          <w:rFonts w:ascii="Calibri" w:eastAsia="Calibri" w:hAnsi="Calibri" w:cs="Khalid Art bold" w:hint="cs"/>
          <w:sz w:val="28"/>
          <w:szCs w:val="28"/>
          <w:rtl/>
        </w:rPr>
        <w:t xml:space="preserve"> </w:t>
      </w:r>
      <w:r w:rsidRPr="00A03F85">
        <w:rPr>
          <w:rFonts w:ascii="Calibri" w:eastAsia="Calibri" w:hAnsi="Calibri" w:cs="Khalid Art bold" w:hint="cs"/>
          <w:color w:val="0070C0"/>
          <w:rtl/>
        </w:rPr>
        <w:t>بالعملية التوافقية</w:t>
      </w:r>
      <w:r>
        <w:rPr>
          <w:rFonts w:ascii="Calibri" w:eastAsia="Calibri" w:hAnsi="Calibri" w:cs="Khalid Art bold" w:hint="cs"/>
          <w:rtl/>
        </w:rPr>
        <w:t xml:space="preserve"> </w:t>
      </w:r>
      <w:r w:rsidRPr="00DC2715">
        <w:rPr>
          <w:rFonts w:eastAsia="Calibri"/>
          <w:b/>
          <w:bCs/>
        </w:rPr>
        <w:t>Combination Process</w:t>
      </w:r>
      <w:r w:rsidRPr="00DC2715">
        <w:rPr>
          <w:rFonts w:eastAsia="Calibri"/>
          <w:b/>
          <w:bCs/>
          <w:rtl/>
        </w:rPr>
        <w:t xml:space="preserve"> </w:t>
      </w:r>
    </w:p>
    <w:p w:rsidR="00AC7FE3" w:rsidRP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95B3D7" w:themeColor="accent1" w:themeTint="99"/>
        </w:rPr>
      </w:pPr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 xml:space="preserve">ممارسة البيئة المعرفية </w:t>
      </w:r>
      <w:r w:rsidRPr="00AC7FE3">
        <w:rPr>
          <w:rFonts w:eastAsia="Calibri"/>
          <w:b/>
          <w:bCs/>
          <w:color w:val="95B3D7" w:themeColor="accent1" w:themeTint="99"/>
          <w:sz w:val="28"/>
          <w:szCs w:val="28"/>
          <w:u w:val="single"/>
        </w:rPr>
        <w:t xml:space="preserve">Exercising </w:t>
      </w:r>
      <w:proofErr w:type="spellStart"/>
      <w:r w:rsidRPr="00AC7FE3">
        <w:rPr>
          <w:rFonts w:eastAsia="Calibri"/>
          <w:b/>
          <w:bCs/>
          <w:color w:val="95B3D7" w:themeColor="accent1" w:themeTint="99"/>
          <w:sz w:val="28"/>
          <w:szCs w:val="28"/>
          <w:u w:val="single"/>
        </w:rPr>
        <w:t>Ba</w:t>
      </w:r>
      <w:proofErr w:type="spellEnd"/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 xml:space="preserve"> </w:t>
      </w:r>
      <w:proofErr w:type="spellStart"/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u w:val="single"/>
          <w:rtl/>
        </w:rPr>
        <w:t>:</w:t>
      </w:r>
      <w:proofErr w:type="spellEnd"/>
      <w:r w:rsidRPr="00AC7FE3">
        <w:rPr>
          <w:rFonts w:ascii="Calibri" w:eastAsia="Calibri" w:hAnsi="Calibri" w:cs="Khalid Art bold" w:hint="cs"/>
          <w:color w:val="95B3D7" w:themeColor="accent1" w:themeTint="99"/>
          <w:sz w:val="28"/>
          <w:szCs w:val="28"/>
          <w:rtl/>
        </w:rPr>
        <w:t xml:space="preserve"> </w:t>
      </w:r>
    </w:p>
    <w:p w:rsidR="00AC7FE3" w:rsidRP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rtl/>
        </w:rPr>
      </w:pPr>
      <w:r>
        <w:rPr>
          <w:rFonts w:ascii="Calibri" w:eastAsia="Calibri" w:hAnsi="Calibri" w:cs="Khalid Art bold" w:hint="cs"/>
          <w:sz w:val="28"/>
          <w:szCs w:val="28"/>
          <w:u w:val="single"/>
          <w:rtl/>
        </w:rPr>
        <w:t xml:space="preserve"> </w:t>
      </w:r>
      <w:r w:rsidRPr="00A03F85">
        <w:rPr>
          <w:rFonts w:ascii="Calibri" w:eastAsia="Calibri" w:hAnsi="Calibri" w:cs="Khalid Art bold" w:hint="cs"/>
          <w:sz w:val="28"/>
          <w:szCs w:val="28"/>
          <w:u w:val="single"/>
          <w:rtl/>
        </w:rPr>
        <w:t>وتسمى</w:t>
      </w:r>
      <w:r w:rsidRPr="00A03F85">
        <w:rPr>
          <w:rFonts w:ascii="Calibri" w:eastAsia="Calibri" w:hAnsi="Calibri" w:cs="Khalid Art bold" w:hint="cs"/>
          <w:sz w:val="28"/>
          <w:szCs w:val="28"/>
          <w:rtl/>
        </w:rPr>
        <w:t xml:space="preserve"> </w:t>
      </w:r>
      <w:r w:rsidRPr="00A03F85">
        <w:rPr>
          <w:rFonts w:ascii="Calibri" w:eastAsia="Calibri" w:hAnsi="Calibri" w:cs="Khalid Art bold" w:hint="cs"/>
          <w:color w:val="0070C0"/>
          <w:rtl/>
        </w:rPr>
        <w:t>ببيئة العملية الذاتية</w:t>
      </w:r>
      <w:r>
        <w:rPr>
          <w:rFonts w:ascii="Calibri" w:eastAsia="Calibri" w:hAnsi="Calibri" w:cs="Khalid Art bold" w:hint="cs"/>
          <w:rtl/>
        </w:rPr>
        <w:t xml:space="preserve"> </w:t>
      </w:r>
      <w:proofErr w:type="spellStart"/>
      <w:r w:rsidRPr="00A03F85">
        <w:rPr>
          <w:rFonts w:eastAsia="Calibri"/>
          <w:b/>
          <w:bCs/>
        </w:rPr>
        <w:t>Enternalization</w:t>
      </w:r>
      <w:proofErr w:type="spellEnd"/>
      <w:r w:rsidRPr="00A03F85">
        <w:rPr>
          <w:rFonts w:eastAsia="Calibri"/>
          <w:b/>
          <w:bCs/>
          <w:sz w:val="28"/>
          <w:szCs w:val="28"/>
        </w:rPr>
        <w:t xml:space="preserve"> </w:t>
      </w:r>
      <w:r w:rsidRPr="00A03F85">
        <w:rPr>
          <w:rFonts w:eastAsia="Calibri"/>
          <w:b/>
          <w:bCs/>
        </w:rPr>
        <w:t>Process</w:t>
      </w:r>
      <w:r w:rsidRPr="00A03F85">
        <w:rPr>
          <w:rFonts w:eastAsia="Calibri" w:hint="cs"/>
          <w:b/>
          <w:bCs/>
          <w:sz w:val="22"/>
          <w:szCs w:val="22"/>
          <w:rtl/>
        </w:rPr>
        <w:t xml:space="preserve"> </w:t>
      </w:r>
    </w:p>
    <w:p w:rsidR="00AC7FE3" w:rsidRP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E36C0A" w:themeColor="accent6" w:themeShade="BF"/>
          <w:rtl/>
        </w:rPr>
      </w:pPr>
      <w:r>
        <w:rPr>
          <w:rFonts w:ascii="Calibri" w:eastAsia="Calibri" w:hAnsi="Calibri" w:cs="Khalid Art bold" w:hint="cs"/>
          <w:color w:val="E36C0A" w:themeColor="accent6" w:themeShade="BF"/>
          <w:rtl/>
        </w:rPr>
        <w:t>(ورد اكثر من سؤال هنا</w:t>
      </w:r>
      <w:proofErr w:type="spellStart"/>
      <w:r>
        <w:rPr>
          <w:rFonts w:ascii="Calibri" w:eastAsia="Calibri" w:hAnsi="Calibri" w:cs="Khalid Art bold" w:hint="cs"/>
          <w:color w:val="E36C0A" w:themeColor="accent6" w:themeShade="BF"/>
          <w:rtl/>
        </w:rPr>
        <w:t>)</w:t>
      </w:r>
      <w:proofErr w:type="spellEnd"/>
    </w:p>
    <w:p w:rsidR="00AC7FE3" w:rsidRPr="00AC7FE3" w:rsidRDefault="00AC7FE3" w:rsidP="00AC7FE3">
      <w:pPr>
        <w:spacing w:line="276" w:lineRule="auto"/>
        <w:jc w:val="both"/>
        <w:rPr>
          <w:rFonts w:ascii="Calibri" w:eastAsia="Calibri" w:hAnsi="Calibri" w:cs="Khalid Art bold" w:hint="cs"/>
          <w:color w:val="E36C0A" w:themeColor="accent6" w:themeShade="BF"/>
          <w:rtl/>
        </w:rPr>
      </w:pPr>
    </w:p>
    <w:p w:rsidR="00752151" w:rsidRDefault="00752151"/>
    <w:sectPr w:rsidR="00752151" w:rsidSect="00955CE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halid Art bol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53C4E"/>
    <w:multiLevelType w:val="hybridMultilevel"/>
    <w:tmpl w:val="B4804796"/>
    <w:lvl w:ilvl="0" w:tplc="5C3257F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C60D5"/>
    <w:multiLevelType w:val="hybridMultilevel"/>
    <w:tmpl w:val="B44C35A4"/>
    <w:lvl w:ilvl="0" w:tplc="37AC36E4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  <w:b/>
        <w:bCs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4B6235"/>
    <w:multiLevelType w:val="hybridMultilevel"/>
    <w:tmpl w:val="4A20FDE0"/>
    <w:lvl w:ilvl="0" w:tplc="9AF885D2">
      <w:start w:val="1"/>
      <w:numFmt w:val="decimal"/>
      <w:lvlText w:val="%1."/>
      <w:lvlJc w:val="left"/>
      <w:pPr>
        <w:ind w:left="360" w:hanging="360"/>
      </w:pPr>
      <w:rPr>
        <w:color w:val="FF0000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25A25A8"/>
    <w:multiLevelType w:val="hybridMultilevel"/>
    <w:tmpl w:val="D77A1D16"/>
    <w:lvl w:ilvl="0" w:tplc="24B0B6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  <w:bCs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FF0757E"/>
    <w:multiLevelType w:val="hybridMultilevel"/>
    <w:tmpl w:val="1472D9A6"/>
    <w:lvl w:ilvl="0" w:tplc="24B0B6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38A5437"/>
    <w:multiLevelType w:val="hybridMultilevel"/>
    <w:tmpl w:val="37E46FF0"/>
    <w:lvl w:ilvl="0" w:tplc="DA1C08F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AC7FE3"/>
    <w:rsid w:val="00752151"/>
    <w:rsid w:val="00955CE1"/>
    <w:rsid w:val="00AC7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FE3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7F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2016-03-05T17:48:00Z</dcterms:created>
  <dcterms:modified xsi:type="dcterms:W3CDTF">2016-03-05T18:01:00Z</dcterms:modified>
</cp:coreProperties>
</file>