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AC6" w:rsidRPr="002E25C5" w:rsidRDefault="002D4AC6" w:rsidP="004E14D0">
      <w:pPr>
        <w:jc w:val="center"/>
        <w:rPr>
          <w:b/>
          <w:bCs/>
          <w:color w:val="2F5496" w:themeColor="accent5" w:themeShade="BF"/>
          <w:sz w:val="30"/>
          <w:szCs w:val="30"/>
          <w:rtl/>
        </w:rPr>
      </w:pPr>
      <w:bookmarkStart w:id="0" w:name="_GoBack"/>
      <w:bookmarkEnd w:id="0"/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>المحاضر</w:t>
      </w:r>
      <w:r w:rsidR="004E14D0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>ة</w:t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الأولى</w:t>
      </w:r>
      <w:r w:rsidR="004E14D0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25 سؤال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مكونات منظمات الأعمال الداخلية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البيئة المادية 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تعتبر المنظمات :</w:t>
      </w:r>
    </w:p>
    <w:p w:rsidR="002D4AC6" w:rsidRPr="00E87625" w:rsidRDefault="002D4AC6" w:rsidP="00400D22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أنظمه اجتماعية</w:t>
      </w:r>
      <w:r w:rsidR="00400D22"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مفتوح</w:t>
      </w:r>
      <w:r w:rsidR="00400D22" w:rsidRPr="00E87625">
        <w:rPr>
          <w:rFonts w:hint="cs"/>
          <w:b/>
          <w:bCs/>
          <w:color w:val="000000" w:themeColor="text1"/>
          <w:sz w:val="30"/>
          <w:szCs w:val="30"/>
          <w:rtl/>
        </w:rPr>
        <w:t>ة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  <w:r w:rsidR="00400D22" w:rsidRPr="00E87625">
        <w:rPr>
          <w:rFonts w:hint="cs"/>
          <w:b/>
          <w:bCs/>
          <w:color w:val="000000" w:themeColor="text1"/>
          <w:sz w:val="30"/>
          <w:szCs w:val="30"/>
          <w:rtl/>
        </w:rPr>
        <w:t>- متفاعلة مع البيئة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إيجاد الحلول للمشاكل بعد الدراسة المتعمقة للمتغيرات والظروف المحيطة بها  . تعريف لـ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البحوث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أهداف البحوث :</w:t>
      </w:r>
    </w:p>
    <w:p w:rsidR="002D4AC6" w:rsidRPr="00E87625" w:rsidRDefault="002D4AC6" w:rsidP="00400D22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حل المشاكل </w:t>
      </w:r>
      <w:r w:rsidR="00400D22"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تنمية مجموعه من البدائل </w:t>
      </w:r>
      <w:r w:rsidR="00400D22"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اتخاذ القرارات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 جهود منظمة متتابعه لدراسة مشكلة محددة في منظمة معينه بحاجه إلى حل . تعريف لـ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بحوث الإدارة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 التي تصف الظاهره أو المشكله متنوعه ، قد تكون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كمية , كيفية</w:t>
      </w:r>
      <w:r w:rsidRPr="00E87625">
        <w:rPr>
          <w:b/>
          <w:bCs/>
          <w:color w:val="000000" w:themeColor="text1"/>
          <w:sz w:val="30"/>
          <w:szCs w:val="30"/>
          <w:rtl/>
        </w:rPr>
        <w:tab/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أنواع البيانات التي تصف ظاهره أو مشكلة كمية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نسبة أرباح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أنواع البيانات التي تصف ظاهره أو مشكلة كيفية 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بيانات الاستبيانات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مصادر معلومات المنظمة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داخلية , خارجية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أهداف البحوث التطبيقية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تستخدم لحل مشكلة حالية تواجهها المنظمة 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من أهداف البحوث الأساسية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تستخدم لتطوير فهم مشكلة معينة تشيع في المنظمات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حيث المدى الزمني للبحوث الأساسية  و التطبيقية  نجد أن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البحوث الأساسية  مداها الزمني أكبر من البحوث التطبيقية</w:t>
      </w:r>
    </w:p>
    <w:p w:rsidR="002D4AC6" w:rsidRPr="00E87625" w:rsidRDefault="002D4AC6" w:rsidP="002D4AC6">
      <w:pPr>
        <w:rPr>
          <w:b/>
          <w:bCs/>
          <w:sz w:val="30"/>
          <w:szCs w:val="30"/>
          <w:rtl/>
        </w:rPr>
      </w:pP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>البحوث الأساسية  و البحوث التطبيقية  كلاهما بحوث علمية بطبيعتها لانها تتبع سلوك ومنهج علمي , إلا أن البحوث التطبيقية  تكون درجه علميتها: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أقل من البحوث الأساسية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الإطار الزمني في البحوث الأساسية  يكون .......... منه لدى البحوث التطبيقية  .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أطول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في اطار إدارة العلاقات مع الباحثين والمستشارين , عند التعاقد معهم يجب :</w:t>
      </w:r>
    </w:p>
    <w:p w:rsidR="002D4AC6" w:rsidRPr="00E87625" w:rsidRDefault="002D4AC6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توضيح الأهداف والمهام</w:t>
      </w:r>
      <w:r w:rsidR="00604E83"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توضيح قيم وفلسفة المنظمة</w:t>
      </w:r>
      <w:r w:rsidR="00604E83"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إيجاد علاقات تعاون وتفاهم معهم .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مزايا الباحثين والمستشارين الداخليين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أقل تكلفة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عيوب الباحثين والمستشارين الداخليين :</w:t>
      </w:r>
    </w:p>
    <w:p w:rsidR="002D4AC6" w:rsidRPr="00E87625" w:rsidRDefault="002D4AC6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لهم نفس النظرة للمنظمة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مزايا الباحثين والمستشارين الخارجيين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لديهم ثقة و احترام أكبر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عيوب الباحثين والمستشارين والخارجين</w:t>
      </w:r>
    </w:p>
    <w:p w:rsidR="002D4AC6" w:rsidRPr="00E87625" w:rsidRDefault="002D4AC6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صعوبة التكيف مع واقع المنظمة 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تعبر عن المعايير التي يتوقعها المجتمع عند إجراء البحوث :</w:t>
      </w:r>
    </w:p>
    <w:p w:rsidR="002D4AC6" w:rsidRPr="00E87625" w:rsidRDefault="002D4AC6" w:rsidP="002D4AC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الأخلاق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العناصر التي ينبغي مراعاتها عند اجراء بحوث الأعمال :</w:t>
      </w:r>
    </w:p>
    <w:p w:rsidR="002D4AC6" w:rsidRPr="00E87625" w:rsidRDefault="002D4AC6" w:rsidP="00E87625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اهتمامات المنظمة وليس المصالح الشخصية  .</w:t>
      </w:r>
      <w:r w:rsid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الأمانة والنزاهة </w:t>
      </w:r>
      <w:r w:rsid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سرية البيانات</w:t>
      </w:r>
      <w:r w:rsid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إيجاد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الحلول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للمشاكل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بعد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الدراسه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المتعمقه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للمتغيرات هو تعريف :</w:t>
      </w:r>
    </w:p>
    <w:p w:rsidR="002D4AC6" w:rsidRPr="00E87625" w:rsidRDefault="002D4AC6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البحوث 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احتمال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وجود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الذاتية 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والتحيز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لبعض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الأفكار :</w:t>
      </w:r>
    </w:p>
    <w:p w:rsidR="002D4AC6" w:rsidRPr="00E87625" w:rsidRDefault="002D4AC6" w:rsidP="00277E17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من عيوب الباحث </w:t>
      </w:r>
      <w:r w:rsidR="00277E17">
        <w:rPr>
          <w:rFonts w:hint="cs"/>
          <w:b/>
          <w:bCs/>
          <w:color w:val="000000" w:themeColor="text1"/>
          <w:sz w:val="30"/>
          <w:szCs w:val="30"/>
          <w:rtl/>
        </w:rPr>
        <w:t>الداخلي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</w:p>
    <w:p w:rsidR="002D4AC6" w:rsidRPr="00E87625" w:rsidRDefault="002D4AC6" w:rsidP="000A3922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...........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مداها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الزمني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أكبر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.........</w:t>
      </w:r>
    </w:p>
    <w:p w:rsidR="003D159B" w:rsidRPr="00E87625" w:rsidRDefault="002D4AC6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الأساسية  ، التطبيقية  </w:t>
      </w:r>
    </w:p>
    <w:p w:rsidR="003D159B" w:rsidRPr="002E25C5" w:rsidRDefault="003D159B" w:rsidP="00C05AF9">
      <w:pPr>
        <w:bidi w:val="0"/>
        <w:jc w:val="center"/>
        <w:rPr>
          <w:b/>
          <w:bCs/>
          <w:color w:val="2F5496" w:themeColor="accent5" w:themeShade="BF"/>
          <w:sz w:val="30"/>
          <w:szCs w:val="30"/>
          <w:rtl/>
        </w:rPr>
      </w:pPr>
      <w:r w:rsidRPr="00E87625">
        <w:rPr>
          <w:b/>
          <w:bCs/>
          <w:color w:val="00B050"/>
          <w:sz w:val="30"/>
          <w:szCs w:val="30"/>
          <w:rtl/>
        </w:rPr>
        <w:br w:type="page"/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 xml:space="preserve">المحاضرة الثانية </w:t>
      </w:r>
      <w:r w:rsidR="004E14D0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>12 سؤال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هي جميع أجزاء الكمبيوتر والبرامج و معاونات الاتصال </w:t>
      </w:r>
      <w:r w:rsidR="0050735C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3D159B" w:rsidRPr="00E87625" w:rsidRDefault="003D159B" w:rsidP="003D159B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التقنية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برامج الشبكة العصبية لمتابعة النماذج الموجودة في البيانات ثم تعميم تلك النماذج</w:t>
      </w:r>
      <w:r w:rsidRPr="00E87625">
        <w:rPr>
          <w:b/>
          <w:bCs/>
          <w:color w:val="C00000"/>
          <w:sz w:val="30"/>
          <w:szCs w:val="30"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3D159B" w:rsidRPr="00E87625" w:rsidRDefault="003D159B" w:rsidP="003D159B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</w:rPr>
        <w:t>Neural Networks</w:t>
      </w:r>
    </w:p>
    <w:p w:rsidR="003D159B" w:rsidRPr="00E87625" w:rsidRDefault="003D159B" w:rsidP="000A3922">
      <w:pPr>
        <w:pStyle w:val="ListParagraph"/>
        <w:numPr>
          <w:ilvl w:val="0"/>
          <w:numId w:val="2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مجالات مساعدة التقنية  في بحوث الأعمال :</w:t>
      </w:r>
    </w:p>
    <w:p w:rsidR="003D159B" w:rsidRPr="00E87625" w:rsidRDefault="003D159B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اتخاذ القرارات - جمع المعلومات والبيانات وادراة قواعدها - كتابة التقارير 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بالنظر لاختلاف </w:t>
      </w:r>
      <w:r w:rsidRPr="00E87625">
        <w:rPr>
          <w:b/>
          <w:bCs/>
          <w:color w:val="C00000"/>
          <w:sz w:val="30"/>
          <w:szCs w:val="30"/>
          <w:rtl/>
        </w:rPr>
        <w:t xml:space="preserve">مجالات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</w:t>
      </w:r>
      <w:r w:rsidRPr="00E87625">
        <w:rPr>
          <w:b/>
          <w:bCs/>
          <w:color w:val="C00000"/>
          <w:sz w:val="30"/>
          <w:szCs w:val="30"/>
          <w:rtl/>
        </w:rPr>
        <w:t>أنشطة الشركات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, </w:t>
      </w:r>
      <w:r w:rsidRPr="00E87625">
        <w:rPr>
          <w:b/>
          <w:bCs/>
          <w:color w:val="C00000"/>
          <w:sz w:val="30"/>
          <w:szCs w:val="30"/>
          <w:rtl/>
        </w:rPr>
        <w:t>نظام المعلومات التسويقية يختلف عن نظام المعلومات الطبية وعن نظام المعلومات الجغرافية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,  فنحن بحاجة الى :</w:t>
      </w:r>
    </w:p>
    <w:p w:rsidR="003D159B" w:rsidRPr="00E87625" w:rsidRDefault="003D159B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تكييف للتقنية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آداة اتصال رئيسة للشركات :</w:t>
      </w:r>
    </w:p>
    <w:p w:rsidR="003D159B" w:rsidRPr="00E87625" w:rsidRDefault="003D159B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البريد الالكتروني 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b/>
          <w:bCs/>
          <w:color w:val="C00000"/>
          <w:sz w:val="30"/>
          <w:szCs w:val="30"/>
        </w:rPr>
        <w:t xml:space="preserve">Google chrome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من برامج </w:t>
      </w:r>
    </w:p>
    <w:p w:rsidR="003D159B" w:rsidRPr="00E87625" w:rsidRDefault="003D159B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التصفح 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تستخدم ب</w:t>
      </w:r>
      <w:r w:rsidRPr="00E87625">
        <w:rPr>
          <w:b/>
          <w:bCs/>
          <w:color w:val="C00000"/>
          <w:sz w:val="30"/>
          <w:szCs w:val="30"/>
          <w:rtl/>
        </w:rPr>
        <w:t>هدف تحسين صورتها أمام الجمهور وللتعريف بمنتجاتها وتقديم خدماتها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3D159B" w:rsidRPr="00E87625" w:rsidRDefault="003D159B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</w:rPr>
        <w:t xml:space="preserve">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المواقع الالكترونية  </w:t>
      </w:r>
      <w:r w:rsidRPr="00E87625">
        <w:rPr>
          <w:b/>
          <w:bCs/>
          <w:color w:val="000000" w:themeColor="text1"/>
          <w:sz w:val="30"/>
          <w:szCs w:val="30"/>
        </w:rPr>
        <w:t>Websites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تيسر الاتصال الداخلي وتبادل المعلومات وتمنع الاتصال الخارجي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3D159B" w:rsidRPr="00E87625" w:rsidRDefault="003D159B" w:rsidP="003D159B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</w:rPr>
        <w:t xml:space="preserve">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شبكة المعلومات الداخلية </w:t>
      </w:r>
      <w:r w:rsidRPr="00E87625">
        <w:rPr>
          <w:b/>
          <w:bCs/>
          <w:color w:val="000000" w:themeColor="text1"/>
          <w:sz w:val="30"/>
          <w:szCs w:val="30"/>
        </w:rPr>
        <w:t xml:space="preserve"> Intranet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من </w:t>
      </w:r>
      <w:r w:rsidRPr="00E87625">
        <w:rPr>
          <w:b/>
          <w:bCs/>
          <w:color w:val="C00000"/>
          <w:sz w:val="30"/>
          <w:szCs w:val="30"/>
          <w:rtl/>
        </w:rPr>
        <w:t>البرمجيات المستخدمة في بحوث الادارة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b/>
          <w:bCs/>
          <w:color w:val="C00000"/>
          <w:sz w:val="30"/>
          <w:szCs w:val="30"/>
        </w:rPr>
        <w:t>Neural Networks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وهي :</w:t>
      </w:r>
    </w:p>
    <w:p w:rsidR="003D159B" w:rsidRDefault="003D159B" w:rsidP="003D159B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برامج الشبكة العصبية لمتابعة النماذج الموجودة في البيانات ثم تعميم تلك النماذج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تُستخدم البرمجيات </w:t>
      </w:r>
      <w:r w:rsidRPr="00E87625">
        <w:rPr>
          <w:b/>
          <w:bCs/>
          <w:color w:val="C00000"/>
          <w:sz w:val="30"/>
          <w:szCs w:val="30"/>
        </w:rPr>
        <w:t xml:space="preserve">Excel, SPSS, SAS, </w:t>
      </w:r>
      <w:proofErr w:type="spellStart"/>
      <w:r w:rsidRPr="00E87625">
        <w:rPr>
          <w:b/>
          <w:bCs/>
          <w:color w:val="C00000"/>
          <w:sz w:val="30"/>
          <w:szCs w:val="30"/>
        </w:rPr>
        <w:t>Eviews</w:t>
      </w:r>
      <w:proofErr w:type="spellEnd"/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 في :</w:t>
      </w:r>
    </w:p>
    <w:p w:rsidR="003D159B" w:rsidRPr="00E87625" w:rsidRDefault="003D159B" w:rsidP="003D159B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تحليل البيانات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التحديات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المرتبطة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باستخدام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الانترنت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تلك التحديات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المتعلقة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بـ</w:t>
      </w:r>
      <w:r w:rsidRPr="00E87625">
        <w:rPr>
          <w:b/>
          <w:bCs/>
          <w:color w:val="C00000"/>
          <w:sz w:val="30"/>
          <w:szCs w:val="30"/>
          <w:rtl/>
        </w:rPr>
        <w:t xml:space="preserve"> :</w:t>
      </w:r>
    </w:p>
    <w:p w:rsidR="003D159B" w:rsidRPr="00E87625" w:rsidRDefault="003D159B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تخزين البيانات في أكثر من موقع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تأمين وحماية البيانات من القرصنة والسطو والفيروسات </w:t>
      </w:r>
    </w:p>
    <w:p w:rsidR="003D159B" w:rsidRPr="00E87625" w:rsidRDefault="003D159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من </w:t>
      </w:r>
      <w:r w:rsidRPr="00E87625">
        <w:rPr>
          <w:b/>
          <w:bCs/>
          <w:color w:val="C00000"/>
          <w:sz w:val="30"/>
          <w:szCs w:val="30"/>
          <w:rtl/>
        </w:rPr>
        <w:t>أخلاق استخدام تقنية المعلومات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4D60A6" w:rsidRPr="00E87625" w:rsidRDefault="003D159B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احترام حقوق الملكية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حماية الخصوصيات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سرية المعلومات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سلامة الملفات </w:t>
      </w:r>
    </w:p>
    <w:p w:rsidR="004D60A6" w:rsidRPr="00E87625" w:rsidRDefault="004D60A6" w:rsidP="00C05AF9">
      <w:pPr>
        <w:bidi w:val="0"/>
        <w:jc w:val="center"/>
        <w:rPr>
          <w:b/>
          <w:bCs/>
          <w:sz w:val="30"/>
          <w:szCs w:val="30"/>
        </w:rPr>
      </w:pPr>
      <w:r w:rsidRPr="00E87625">
        <w:rPr>
          <w:b/>
          <w:bCs/>
          <w:sz w:val="30"/>
          <w:szCs w:val="30"/>
          <w:rtl/>
        </w:rPr>
        <w:br w:type="page"/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>المحاضر</w:t>
      </w:r>
      <w:r w:rsidR="00C05AF9">
        <w:rPr>
          <w:rFonts w:hint="cs"/>
          <w:b/>
          <w:bCs/>
          <w:color w:val="2F5496" w:themeColor="accent5" w:themeShade="BF"/>
          <w:sz w:val="30"/>
          <w:szCs w:val="30"/>
          <w:rtl/>
        </w:rPr>
        <w:t>ة</w:t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الثالثــة</w:t>
      </w:r>
      <w:r w:rsidR="004E14D0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25 سؤال</w:t>
      </w:r>
      <w:r w:rsidRPr="00E87625">
        <w:rPr>
          <w:rFonts w:hint="cs"/>
          <w:b/>
          <w:bCs/>
          <w:sz w:val="30"/>
          <w:szCs w:val="30"/>
          <w:rtl/>
        </w:rPr>
        <w:t xml:space="preserve">       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حديث أو خطاب يفترض أنه صحيح أو صادق، يتعارض مع الجهل الذي يعتبر فراغا . تعريف :</w:t>
      </w:r>
    </w:p>
    <w:p w:rsidR="004D60A6" w:rsidRPr="00E87625" w:rsidRDefault="004D60A6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المعرفة</w:t>
      </w:r>
      <w:r w:rsidRPr="00E87625">
        <w:rPr>
          <w:b/>
          <w:bCs/>
          <w:color w:val="000000" w:themeColor="text1"/>
          <w:sz w:val="30"/>
          <w:szCs w:val="30"/>
          <w:rtl/>
        </w:rPr>
        <w:tab/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المعرفة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تربط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بعض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الثابتة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والمتحركة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بقوانين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عامة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لاكتشاف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جديدة</w:t>
      </w:r>
      <w:r w:rsidR="0050735C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العلم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العلم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يمثل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معرفة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خاصة،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وهو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اذا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معرفة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ذات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طبيعة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تراكمية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يختلف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المعرفة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العامة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تكون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ثقافة شعبية </w:t>
      </w:r>
      <w:r w:rsidRPr="00E87625">
        <w:rPr>
          <w:b/>
          <w:bCs/>
          <w:color w:val="000000" w:themeColor="text1"/>
          <w:sz w:val="30"/>
          <w:szCs w:val="30"/>
          <w:rtl/>
        </w:rPr>
        <w:t>–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تقاليد - خبرات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شخصية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أسلوب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منظم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للتفكير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يعتمد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الملاحظة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لدراسة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الظواهر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الاجتماعية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الاقتصادية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للوصول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يمكن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تعميمها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القياس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عليها . تعريف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البحث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العلمي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أكثر طرق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اكتساب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والحصول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المعارف صرامة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والأكثر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قبولا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البحث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العلمي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عملية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منهجية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نظامية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لجمع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معطيات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قابلة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للملاحظة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والتحقق والقياس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البحث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العلمي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خصائص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 انه "هادف" وهذا يعني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لا نمارسه لأجل الممارسة بل لأجل شيئ معين كحل مشكلة ، اتخاذ قرارات معية ، تنمية  الفهم حول ظاهرة ما ، التنبؤ بظاهرة معينة ، تحسين آداء  نظام أو مفهوم معين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خصائص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 " الدقة والثقة  " وهذا يعني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هي صفه جوهرية  وتميز بينه وبين المعارف الأخرى وهي أن تكون النتائج المتوصل إلها صادقه وحقيقية 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خصائص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 "الموضوعية" وهذا يعني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الاعتماد على البيانات والمعلومات الحقيقية  الموجوده في الواقع ولا نعتمد على المشاعر والتوجهات الشخصية  للأفراد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خصائص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 "القوة" وهذا يعني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lastRenderedPageBreak/>
        <w:t xml:space="preserve">يرتبط بـأساس نظري بوجود نظرية  عامه تؤثر على عملية  البحث العلمي الذي نقوم به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إذا اثبتنا </w:t>
      </w:r>
      <w:r w:rsidR="00C05AF9">
        <w:rPr>
          <w:rFonts w:hint="cs"/>
          <w:b/>
          <w:bCs/>
          <w:color w:val="C00000"/>
          <w:sz w:val="30"/>
          <w:szCs w:val="30"/>
          <w:rtl/>
        </w:rPr>
        <w:t xml:space="preserve">علاقة بين ظاهرتين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, وقمنا بالتجربة في </w:t>
      </w:r>
      <w:r w:rsidR="00C05AF9">
        <w:rPr>
          <w:rFonts w:hint="cs"/>
          <w:b/>
          <w:bCs/>
          <w:color w:val="C00000"/>
          <w:sz w:val="30"/>
          <w:szCs w:val="30"/>
          <w:rtl/>
        </w:rPr>
        <w:t>أماكن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متعدده على فترات زمنية  معينه ينبغي أن تعطينا نفس النتيجة . هذه خاصية للبحث العلمي هي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التكرار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العقبات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تواجه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اجراء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مجال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الادارة عدم توافر ادوات علمية  دقيقة بنفس الصورة الموجودة في العلوم الطبيعية . وهذه العقبة تسمى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صعوبات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القياس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العقبات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تواجه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اجراء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مجال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الادارة "الذاتية" وهي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تنقص من درجه العلم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عبارة عن الوصول الى نتيجة مسببة عن طريق التعميم المنطقي لحقائق معروفة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4D60A6" w:rsidRPr="00E87625" w:rsidRDefault="004D60A6" w:rsidP="0050735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الاستنتاج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–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الاستنباط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إجراءات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يتم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بواسطتها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ملاحظة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ظاهرة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محددة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ثم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نصل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طريق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المنطق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قاعدة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عامة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بناءا</w:t>
      </w:r>
      <w:r w:rsidRPr="00E87625">
        <w:rPr>
          <w:b/>
          <w:bCs/>
          <w:color w:val="C00000"/>
          <w:sz w:val="30"/>
          <w:szCs w:val="30"/>
          <w:rtl/>
        </w:rPr>
        <w:t xml:space="preserve"> 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شاهدناه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حقائق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الاستقراء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طرق الاستدلال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والتفكير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وحل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المشاكل الأكثر صرامة ودقة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الاستنتاج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الذهاب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العام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الخاص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الاستنتاج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الذهاب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الخاص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العام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الاستقراء 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عدد 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الاستنتاجية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7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الاستنتاجية تبدأ بـ.......... وتنتهي بـ..........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الملاحظه  -   الإستنتاج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الاستنتاجية "تكوين النظرية" وهي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محاوله بناء او ترتيب المتغيرات البحثية  </w:t>
      </w:r>
    </w:p>
    <w:p w:rsidR="004D60A6" w:rsidRPr="00E87625" w:rsidRDefault="004D60A6" w:rsidP="004D60A6">
      <w:pPr>
        <w:rPr>
          <w:b/>
          <w:bCs/>
          <w:color w:val="4472C4" w:themeColor="accent5"/>
          <w:sz w:val="30"/>
          <w:szCs w:val="30"/>
          <w:rtl/>
        </w:rPr>
      </w:pP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>من 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الاستنتاجية "تكوين الفروض" وهي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تقديم الحلول المبدئية  او تصورات انطلاقا من البيانات التي جمعناها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الخطوة الرابعة من 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الاستنتاجية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تكوين الفروض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بحث يُستخدم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لتحليل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المواقف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المشابهة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المنظمات بعمق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ولكنها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تتوفر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غالبا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نفس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الظروف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بالمنظمات :</w:t>
      </w:r>
    </w:p>
    <w:p w:rsidR="004D60A6" w:rsidRPr="00E87625" w:rsidRDefault="004D60A6" w:rsidP="004D60A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دراسات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الحالة</w:t>
      </w:r>
    </w:p>
    <w:p w:rsidR="004D60A6" w:rsidRPr="00E87625" w:rsidRDefault="004D60A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مناسب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حينما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يرغب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المديرون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بإدخال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تغيير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مخطط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إجراءات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العمل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بالمنظمة :</w:t>
      </w:r>
    </w:p>
    <w:p w:rsidR="003D159B" w:rsidRPr="00E87625" w:rsidRDefault="004D60A6" w:rsidP="00F61EB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دراسة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النشاط</w:t>
      </w:r>
    </w:p>
    <w:p w:rsidR="00F61EBD" w:rsidRPr="00E87625" w:rsidRDefault="00F61EBD">
      <w:pPr>
        <w:bidi w:val="0"/>
        <w:rPr>
          <w:b/>
          <w:bCs/>
          <w:color w:val="00B050"/>
          <w:sz w:val="30"/>
          <w:szCs w:val="30"/>
          <w:rtl/>
        </w:rPr>
      </w:pPr>
      <w:r w:rsidRPr="00E87625">
        <w:rPr>
          <w:b/>
          <w:bCs/>
          <w:color w:val="00B050"/>
          <w:sz w:val="30"/>
          <w:szCs w:val="30"/>
          <w:rtl/>
        </w:rPr>
        <w:br w:type="page"/>
      </w:r>
    </w:p>
    <w:p w:rsidR="00F61EBD" w:rsidRPr="002E25C5" w:rsidRDefault="00F61EBD" w:rsidP="00C05AF9">
      <w:pPr>
        <w:jc w:val="center"/>
        <w:rPr>
          <w:b/>
          <w:bCs/>
          <w:color w:val="2F5496" w:themeColor="accent5" w:themeShade="BF"/>
          <w:sz w:val="30"/>
          <w:szCs w:val="30"/>
          <w:rtl/>
        </w:rPr>
      </w:pP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>المحاضر</w:t>
      </w:r>
      <w:r w:rsidR="00C05AF9">
        <w:rPr>
          <w:rFonts w:hint="cs"/>
          <w:b/>
          <w:bCs/>
          <w:color w:val="2F5496" w:themeColor="accent5" w:themeShade="BF"/>
          <w:sz w:val="30"/>
          <w:szCs w:val="30"/>
          <w:rtl/>
        </w:rPr>
        <w:t>ة</w:t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الرابعة</w:t>
      </w:r>
      <w:r w:rsidR="00EB146B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26 سؤال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المسلك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الذي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يتخذه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الباحث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للوصول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الحقيقة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العلمي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مجموعة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القواعد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العامة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يستخدمها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الباحث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للوصول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الحقيقة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العلمي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المنهج الاكثر استخداما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 الوصفي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محاولة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الوصول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المعرفة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الدقيقة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والتفصيلية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لعناصر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مشكلة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ظاهرة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قائمة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أجل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الوصول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فهم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أفضل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وأدق . تعريف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 الوصفي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تطبيق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المنهج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الوصفي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يتطلب</w:t>
      </w:r>
      <w:r w:rsidRPr="00E87625">
        <w:rPr>
          <w:b/>
          <w:bCs/>
          <w:color w:val="C00000"/>
          <w:sz w:val="30"/>
          <w:szCs w:val="30"/>
          <w:rtl/>
        </w:rPr>
        <w:t>:</w:t>
      </w:r>
    </w:p>
    <w:p w:rsidR="00F61EBD" w:rsidRPr="00E87625" w:rsidRDefault="00F61EBD" w:rsidP="00B41593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جمع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البيانات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المتوفرة 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الإحاطة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بالأدوات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القياسية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المعرفة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المسبقة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حول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الظاهرة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اهــدافــه أساسا شرح الحقائق والوقوف على القوانين الداخليه التي تحكمها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 الوصفي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يستخدم في العلوم الاداريه في كل المجالات وكل التخصصات المرتبطه بنشاط المنظمات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 الوصفي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يهدف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هذا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المنهج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توفير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المشكلة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موضوع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لتفسيرها :</w:t>
      </w:r>
    </w:p>
    <w:p w:rsidR="00F61EBD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 الوصفي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يمكن تطبيق هذا المنهج على الظواهر الانسانية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 الوصفي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أنماط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الوصفية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المسح - دراسة الروابط والعلاقات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أنواع المسح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المسح الاجتماعي - مسح الرأي العام - تحليل العمل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يعتبر واحدا من المناهج الأساسية في البحوث الوصفية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المسح - دراسة الحالة - الدراسة العلمية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>يهتم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بدراسة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الظروف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الاجتماعية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والسياسية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والاقتصادية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وغيرها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مجتمع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معين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قصد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تجميع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واستخلاص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النتائج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اللازمة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لحل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مشكلة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المجتمع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المسح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يعتمد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جمع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والحقائق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أكبر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عدد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ممكن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الحالات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المسح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الدراسة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الدقيقة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لظروف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مجتمع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معين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بهدف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اتخاذ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الإجراءات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أحل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معالجة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هذه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الظاهرة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المسح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الاجتماعي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مسح شامل لوظيفه معينه من أجر وساعات عمل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تحليل العمـــل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عملية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منظمة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للتعرف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آراء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واتجاهات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مجموعة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الناس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بخصوص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ظاهرة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أو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حالة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معينة</w:t>
      </w:r>
      <w:r w:rsidRPr="00E87625">
        <w:rPr>
          <w:b/>
          <w:bCs/>
          <w:color w:val="C00000"/>
          <w:sz w:val="30"/>
          <w:szCs w:val="30"/>
          <w:rtl/>
        </w:rPr>
        <w:t>.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مسح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الرأي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العام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يعتمد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الثانوية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عكس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المسح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يعتمد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الأولية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تحليل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المضمون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من أنوع 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دراسة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الروابط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والعلاقات :</w:t>
      </w:r>
    </w:p>
    <w:p w:rsidR="00BA6741" w:rsidRPr="00BA6741" w:rsidRDefault="00BA6741" w:rsidP="00BA6741">
      <w:pPr>
        <w:ind w:left="360"/>
        <w:rPr>
          <w:b/>
          <w:bCs/>
          <w:color w:val="000000" w:themeColor="text1"/>
          <w:sz w:val="30"/>
          <w:szCs w:val="30"/>
          <w:rtl/>
        </w:rPr>
      </w:pP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دراسات</w:t>
      </w:r>
      <w:r w:rsidRPr="00BA6741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الحالة</w:t>
      </w:r>
    </w:p>
    <w:p w:rsidR="00BA6741" w:rsidRPr="00BA6741" w:rsidRDefault="00BA6741" w:rsidP="00BA6741">
      <w:pPr>
        <w:ind w:left="360"/>
        <w:rPr>
          <w:b/>
          <w:bCs/>
          <w:color w:val="000000" w:themeColor="text1"/>
          <w:sz w:val="30"/>
          <w:szCs w:val="30"/>
          <w:rtl/>
        </w:rPr>
      </w:pP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الدراسات</w:t>
      </w:r>
      <w:r w:rsidRPr="00BA6741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العلمية</w:t>
      </w:r>
    </w:p>
    <w:p w:rsidR="00BA6741" w:rsidRPr="00BA6741" w:rsidRDefault="00BA6741" w:rsidP="00BA6741">
      <w:pPr>
        <w:ind w:left="360"/>
        <w:rPr>
          <w:b/>
          <w:bCs/>
          <w:color w:val="000000" w:themeColor="text1"/>
          <w:sz w:val="30"/>
          <w:szCs w:val="30"/>
        </w:rPr>
      </w:pP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المنهج</w:t>
      </w:r>
      <w:r w:rsidRPr="00BA6741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التجريبي </w:t>
      </w:r>
    </w:p>
    <w:p w:rsidR="00F61EBD" w:rsidRPr="00BA6741" w:rsidRDefault="00F61EBD" w:rsidP="00BA6741">
      <w:pPr>
        <w:ind w:left="360"/>
        <w:rPr>
          <w:b/>
          <w:bCs/>
          <w:color w:val="00B050"/>
          <w:sz w:val="30"/>
          <w:szCs w:val="30"/>
          <w:rtl/>
        </w:rPr>
      </w:pPr>
      <w:r w:rsidRPr="00BA6741">
        <w:rPr>
          <w:rFonts w:hint="cs"/>
          <w:b/>
          <w:bCs/>
          <w:color w:val="00B050"/>
          <w:sz w:val="30"/>
          <w:szCs w:val="30"/>
          <w:rtl/>
        </w:rPr>
        <w:t>جميع ما سبق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يعتبر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هذا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الأسلوب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أحد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الأنواع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المتميزة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إجراء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الدراسات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خاصة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تلك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تتعدى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جمع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البيانات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حول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الظاهرة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لتمتد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إلى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أسباب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تلك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الظاهرة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وإجراء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المقارنات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بين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الظواهر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الدراسات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العلمية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الأسلوب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الذي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تتمثل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معالم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الطريقة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العلمية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بالشكل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الصحيح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التجريبي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يرى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كثير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الباحثين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أن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هذا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الأسلوب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يمكن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تطبيقه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العلوم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الاجتماعية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والإنسانية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المنهج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التجريبي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>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المنهج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التجريبي :</w:t>
      </w:r>
    </w:p>
    <w:p w:rsidR="00F61EBD" w:rsidRPr="00E87625" w:rsidRDefault="00F61EBD" w:rsidP="00B41593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صياغة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مشكلة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&gt;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صياغة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فرضيات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&gt;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تصميم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تجريبي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&gt;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العوامل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المستقلة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&gt;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تحديد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الوسائل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>&gt;&gt;</w:t>
      </w:r>
    </w:p>
    <w:p w:rsidR="00F61EBD" w:rsidRPr="00E87625" w:rsidRDefault="00F61EBD" w:rsidP="00B41593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الاختبارات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الأولية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&gt;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مكان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وزمان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إجراء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التجربة </w:t>
      </w:r>
      <w:r w:rsidR="00B41593">
        <w:rPr>
          <w:rFonts w:hint="cs"/>
          <w:b/>
          <w:bCs/>
          <w:color w:val="000000" w:themeColor="text1"/>
          <w:sz w:val="30"/>
          <w:szCs w:val="30"/>
          <w:rtl/>
        </w:rPr>
        <w:t xml:space="preserve">&gt;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التأكد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الثقة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بالنتائج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في اطار 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المنهج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التجريبي, الخطوة التي يكون لدينا تصور حول امكانية حل المشكلة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صياغة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فرضيات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الدراسة 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المنهج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التجريبي تبدأ بـ ......... وتنتهي بـ ......... 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صياغة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مشكلة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التأكد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مدى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الثقة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بالنتائج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F61EBD" w:rsidRPr="00E87625" w:rsidRDefault="00F61EBD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الخطوة الخامسة من خطوات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المنهج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التجريبي :</w:t>
      </w:r>
    </w:p>
    <w:p w:rsidR="00F61EBD" w:rsidRPr="00E87625" w:rsidRDefault="00F61EBD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تحديد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الوسائل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خلالها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يمكن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قياس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نتائج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التجربة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والتأكد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من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صحتها</w:t>
      </w:r>
    </w:p>
    <w:p w:rsidR="005318CA" w:rsidRPr="00E87625" w:rsidRDefault="005318CA">
      <w:pPr>
        <w:bidi w:val="0"/>
        <w:rPr>
          <w:b/>
          <w:bCs/>
          <w:color w:val="00B050"/>
          <w:sz w:val="30"/>
          <w:szCs w:val="30"/>
          <w:rtl/>
        </w:rPr>
      </w:pPr>
      <w:r w:rsidRPr="00E87625">
        <w:rPr>
          <w:b/>
          <w:bCs/>
          <w:color w:val="00B050"/>
          <w:sz w:val="30"/>
          <w:szCs w:val="30"/>
          <w:rtl/>
        </w:rPr>
        <w:br w:type="page"/>
      </w:r>
    </w:p>
    <w:p w:rsidR="00FF7737" w:rsidRPr="002E25C5" w:rsidRDefault="00FF7737" w:rsidP="002E25C5">
      <w:pPr>
        <w:jc w:val="center"/>
        <w:rPr>
          <w:b/>
          <w:bCs/>
          <w:color w:val="2F5496" w:themeColor="accent5" w:themeShade="BF"/>
          <w:sz w:val="30"/>
          <w:szCs w:val="30"/>
          <w:rtl/>
        </w:rPr>
      </w:pP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الخامسة</w:t>
      </w:r>
      <w:r w:rsidR="00E84FD3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18 سؤال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b/>
          <w:bCs/>
          <w:color w:val="C00000"/>
          <w:sz w:val="30"/>
          <w:szCs w:val="30"/>
          <w:rtl/>
        </w:rPr>
        <w:t>يعني التخطيط لإجراء البحث وتحديد مجاله وكيفية اختيار العينة وجمع البيانات وتحليلها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التصميم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من </w:t>
      </w:r>
      <w:r w:rsidRPr="00E87625">
        <w:rPr>
          <w:b/>
          <w:bCs/>
          <w:color w:val="C00000"/>
          <w:sz w:val="30"/>
          <w:szCs w:val="30"/>
          <w:rtl/>
        </w:rPr>
        <w:t xml:space="preserve">البيانات التي يريدها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المسؤول عن الدراسة اذا كان من خارج المنظمة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معلومات عن تاريخ المنظمة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ال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معلومات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المرتبطة ب</w:t>
      </w:r>
      <w:r w:rsidRPr="00E87625">
        <w:rPr>
          <w:b/>
          <w:bCs/>
          <w:color w:val="000000" w:themeColor="text1"/>
          <w:sz w:val="30"/>
          <w:szCs w:val="30"/>
          <w:rtl/>
        </w:rPr>
        <w:t>الادراك والاتجاهات لأعضاء المنظمة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هي المعلومات التي لا يحتاج الباحث للقيام بجمعها ولا تحتاج الى جهد كبير للحصول عليها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المعلومات الثانوية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هي المعلومات التي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b/>
          <w:bCs/>
          <w:color w:val="C00000"/>
          <w:sz w:val="30"/>
          <w:szCs w:val="30"/>
          <w:rtl/>
        </w:rPr>
        <w:t xml:space="preserve"> يجدها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الباحث </w:t>
      </w:r>
      <w:r w:rsidRPr="00E87625">
        <w:rPr>
          <w:b/>
          <w:bCs/>
          <w:color w:val="C00000"/>
          <w:sz w:val="30"/>
          <w:szCs w:val="30"/>
          <w:rtl/>
        </w:rPr>
        <w:t xml:space="preserve">جاهزه ويستغلها فقط مثل رسالة ماجيستير عن العلاقه التنظيمه ومستويات الأجور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المعلومات الثانوية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هي المعلومات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b/>
          <w:bCs/>
          <w:color w:val="C00000"/>
          <w:sz w:val="30"/>
          <w:szCs w:val="30"/>
          <w:rtl/>
        </w:rPr>
        <w:t>تتميز بالسكون ليس فيها ديناميكي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E87625">
        <w:rPr>
          <w:b/>
          <w:bCs/>
          <w:color w:val="C00000"/>
          <w:sz w:val="30"/>
          <w:szCs w:val="30"/>
          <w:rtl/>
        </w:rPr>
        <w:t xml:space="preserve"> او حركي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ة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المعلومات الثانوية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هي المعلومات التي يقوم الباحث بجمعها وتكوينها بنفسه وتحتاج الى جهد كبير للحصول عليها. 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المعلومات الأولية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من أمثلتها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  <w:r w:rsidRPr="00E87625">
        <w:rPr>
          <w:b/>
          <w:bCs/>
          <w:color w:val="C00000"/>
          <w:sz w:val="30"/>
          <w:szCs w:val="30"/>
          <w:rtl/>
        </w:rPr>
        <w:t xml:space="preserve"> المعلومات التي يحصل عليها عن طريق التحدث للعاملين أو مشاهدة الأحداث أو الجمهور أو عن طريق استبيانات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المعلومات الأولية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تسمح  المعلومات المتعلقة بهذا العنصر بتكوين صورة عن تماسك نظام المنظمة الإداري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المعلومات المتصلة بهيكل المنظمة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نوعي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ته</w:t>
      </w:r>
      <w:r w:rsidRPr="00E87625">
        <w:rPr>
          <w:b/>
          <w:bCs/>
          <w:color w:val="C00000"/>
          <w:sz w:val="30"/>
          <w:szCs w:val="30"/>
          <w:rtl/>
        </w:rPr>
        <w:t xml:space="preserve"> تعكس مناخ العمل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الاتصال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وقنواته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هو </w:t>
      </w:r>
      <w:r w:rsidRPr="00E87625">
        <w:rPr>
          <w:b/>
          <w:bCs/>
          <w:color w:val="C00000"/>
          <w:sz w:val="30"/>
          <w:szCs w:val="30"/>
          <w:rtl/>
        </w:rPr>
        <w:t>المدى الاداري الذي يحدد الرئيس والمرؤس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نظام الرقابة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هي </w:t>
      </w:r>
      <w:r w:rsidRPr="00E87625">
        <w:rPr>
          <w:b/>
          <w:bCs/>
          <w:color w:val="C00000"/>
          <w:sz w:val="30"/>
          <w:szCs w:val="30"/>
          <w:rtl/>
        </w:rPr>
        <w:t xml:space="preserve">المعلومات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التي </w:t>
      </w:r>
      <w:r w:rsidRPr="00E87625">
        <w:rPr>
          <w:b/>
          <w:bCs/>
          <w:color w:val="C00000"/>
          <w:sz w:val="30"/>
          <w:szCs w:val="30"/>
          <w:rtl/>
        </w:rPr>
        <w:t>تعطي فكرة هامة عن ترتيب أولويات الشركة و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</w:t>
      </w:r>
      <w:r w:rsidRPr="00E87625">
        <w:rPr>
          <w:b/>
          <w:bCs/>
          <w:color w:val="C00000"/>
          <w:sz w:val="30"/>
          <w:szCs w:val="30"/>
          <w:rtl/>
        </w:rPr>
        <w:t xml:space="preserve">لقيم التي تتبناها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F7737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المرتبطة بفلسفة المنظمة وأهدافها</w:t>
      </w:r>
    </w:p>
    <w:p w:rsidR="00C05AF9" w:rsidRPr="00E87625" w:rsidRDefault="00C05AF9" w:rsidP="0057129D">
      <w:pPr>
        <w:rPr>
          <w:b/>
          <w:bCs/>
          <w:color w:val="000000" w:themeColor="text1"/>
          <w:sz w:val="30"/>
          <w:szCs w:val="30"/>
          <w:rtl/>
        </w:rPr>
      </w:pP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lastRenderedPageBreak/>
        <w:t>لماذا مراجعة البحوث السابقة؟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</w:t>
      </w:r>
      <w:r w:rsidRPr="00E87625">
        <w:rPr>
          <w:b/>
          <w:bCs/>
          <w:color w:val="000000" w:themeColor="text1"/>
          <w:sz w:val="30"/>
          <w:szCs w:val="30"/>
          <w:rtl/>
        </w:rPr>
        <w:t>ساعد على ظهور أفكار واضحة و جديدة عن العوامل البحثية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يعطي فكرة عن طرق تبويب البيانات و معالجتها وإيجاد الحلول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تساعد في تكوين النظرية وتنمية الفروض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جميع ما سبق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هي المرحلة التي </w:t>
      </w:r>
      <w:r w:rsidRPr="00E87625">
        <w:rPr>
          <w:b/>
          <w:bCs/>
          <w:color w:val="C00000"/>
          <w:sz w:val="30"/>
          <w:szCs w:val="30"/>
          <w:rtl/>
        </w:rPr>
        <w:t>يصبح الباحث قادرا على التعبير بوضوح عن المشكلة البحثية و صياغتها بطريقة محددة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تعريف مشكلة البحث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المشكلة ليست دائما خطرا أو وضعا مقلقا بل قد تكون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قضية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مسألة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قرار 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ه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ي</w:t>
      </w:r>
      <w:r w:rsidRPr="00E87625">
        <w:rPr>
          <w:b/>
          <w:bCs/>
          <w:color w:val="C00000"/>
          <w:sz w:val="30"/>
          <w:szCs w:val="30"/>
          <w:rtl/>
        </w:rPr>
        <w:t xml:space="preserve"> أي وضع أو ظرف توجد فيه فجوة بين الحالة الحاضرة (الموجودة) وبين الحالة المرغوب فيها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مشكلة البحث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تتميز بالسكون ليس فيها ديناميكيه او حركيه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المعلومات الثانويه 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الخطوه الثالثه من خطوات البحث 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تعريف المشكله بدقه </w:t>
      </w:r>
    </w:p>
    <w:p w:rsidR="00FF7737" w:rsidRPr="00E87625" w:rsidRDefault="00FF7737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من الأمثلة عن المشاكل التي قد يلاحظها المدير</w:t>
      </w:r>
    </w:p>
    <w:p w:rsidR="00FF7737" w:rsidRPr="00E87625" w:rsidRDefault="00FF7737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الأقليات لا تتقدم وظيفيا</w:t>
      </w:r>
    </w:p>
    <w:p w:rsidR="00FF7737" w:rsidRPr="00E87625" w:rsidRDefault="00FF7737">
      <w:pPr>
        <w:bidi w:val="0"/>
        <w:rPr>
          <w:b/>
          <w:bCs/>
          <w:color w:val="00B050"/>
          <w:sz w:val="30"/>
          <w:szCs w:val="30"/>
          <w:rtl/>
        </w:rPr>
      </w:pPr>
      <w:r w:rsidRPr="00E87625">
        <w:rPr>
          <w:b/>
          <w:bCs/>
          <w:color w:val="00B050"/>
          <w:sz w:val="30"/>
          <w:szCs w:val="30"/>
          <w:rtl/>
        </w:rPr>
        <w:br w:type="page"/>
      </w:r>
    </w:p>
    <w:p w:rsidR="006E2F1F" w:rsidRPr="002E25C5" w:rsidRDefault="006E2F1F" w:rsidP="006E2F1F">
      <w:pPr>
        <w:jc w:val="center"/>
        <w:rPr>
          <w:b/>
          <w:bCs/>
          <w:color w:val="2F5496" w:themeColor="accent5" w:themeShade="BF"/>
          <w:sz w:val="30"/>
          <w:szCs w:val="30"/>
        </w:rPr>
      </w:pPr>
      <w:r w:rsidRPr="002E25C5">
        <w:rPr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السادسة</w:t>
      </w:r>
      <w:r w:rsidR="00E84FD3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31 سؤال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تساعد عملية تنمي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ته </w:t>
      </w:r>
      <w:r w:rsidRPr="00E87625">
        <w:rPr>
          <w:b/>
          <w:bCs/>
          <w:color w:val="C00000"/>
          <w:sz w:val="30"/>
          <w:szCs w:val="30"/>
          <w:rtl/>
        </w:rPr>
        <w:t>على افتراض واختبار علاقات معينة بطريقة تمكننا من فهم ديناميكية الحالة محور البحث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الاطار النظري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المتغير الذي يبدأ مع بداية نتائج التأثير 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المعترض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عبارة عن نموذج ذهني لكيفية تقنين العلاقات بين عدد من العوامل التي حددها الباحث ورأى أنها مهمة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الاطار النظري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يبدأ ببداية ظهور نتائج التأثير ، ويرتبط ببعد زمني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المعترض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نفي العلاقه التي نريد إثباتها 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فرض النفي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كلما زاد مستوى الضغوط الوظيفية كلما قل مستوى التحفيز لديهم . </w:t>
      </w:r>
      <w:r w:rsidRPr="00E87625">
        <w:rPr>
          <w:b/>
          <w:bCs/>
          <w:color w:val="C00000"/>
          <w:sz w:val="30"/>
          <w:szCs w:val="30"/>
          <w:rtl/>
        </w:rPr>
        <w:t>من أشكال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الفروض وهي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الفروض الاتجاهية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احصائيا يتفق الباحثون في العلوم الإدارية أن الفرض يقبل اذا تحقق بالصدفة في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95</w:t>
      </w:r>
      <w:r w:rsidRPr="00E87625">
        <w:rPr>
          <w:b/>
          <w:bCs/>
          <w:color w:val="000000" w:themeColor="text1"/>
          <w:sz w:val="30"/>
          <w:szCs w:val="30"/>
        </w:rPr>
        <w:t xml:space="preserve">%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من الحالات، نسبة الرفض أو الخطأ هي 05 </w:t>
      </w:r>
      <w:r w:rsidRPr="00E87625">
        <w:rPr>
          <w:b/>
          <w:bCs/>
          <w:color w:val="000000" w:themeColor="text1"/>
          <w:sz w:val="30"/>
          <w:szCs w:val="30"/>
        </w:rPr>
        <w:t xml:space="preserve">%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.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هي المتغيرات التي لها تأثير إيجابي أو سلبي على المتغيرات التابع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ة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المستقلة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إجابات وقتية للمشكلة تنتظر الاختبار من أجل التأكيد أو الرفض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تنمية الفروض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هناك علاقة بين عمر العامل</w:t>
      </w:r>
      <w:r w:rsidRPr="00E87625">
        <w:rPr>
          <w:b/>
          <w:bCs/>
          <w:color w:val="C00000"/>
          <w:sz w:val="30"/>
          <w:szCs w:val="30"/>
          <w:rtl/>
        </w:rPr>
        <w:t xml:space="preserve"> و مستوى مهاراته الوظيفية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. </w:t>
      </w:r>
      <w:r w:rsidRPr="00E87625">
        <w:rPr>
          <w:b/>
          <w:bCs/>
          <w:color w:val="C00000"/>
          <w:sz w:val="30"/>
          <w:szCs w:val="30"/>
          <w:rtl/>
        </w:rPr>
        <w:t>من أشكال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الفروض وهي :</w:t>
      </w:r>
      <w:r w:rsidRPr="00E87625">
        <w:rPr>
          <w:b/>
          <w:bCs/>
          <w:color w:val="C00000"/>
          <w:sz w:val="30"/>
          <w:szCs w:val="30"/>
          <w:rtl/>
        </w:rPr>
        <w:t xml:space="preserve">     </w:t>
      </w:r>
    </w:p>
    <w:p w:rsidR="006E2F1F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الفروض غير الاتجاهية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يعني شرح المتغير التابع و المتغير المستقل و إمكانية وجود المتغيرات الوسيطة أو المعترضة واذا ما تم تعديلها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الاطار النظري</w:t>
      </w:r>
    </w:p>
    <w:p w:rsidR="006E2F1F" w:rsidRPr="00E87625" w:rsidRDefault="006E2F1F" w:rsidP="006E2F1F">
      <w:pPr>
        <w:spacing w:after="0" w:line="240" w:lineRule="auto"/>
        <w:contextualSpacing/>
        <w:textAlignment w:val="baseline"/>
        <w:rPr>
          <w:b/>
          <w:bCs/>
          <w:color w:val="C00000"/>
          <w:sz w:val="30"/>
          <w:szCs w:val="30"/>
          <w:rtl/>
        </w:rPr>
      </w:pP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b/>
          <w:bCs/>
          <w:color w:val="C00000"/>
          <w:sz w:val="30"/>
          <w:szCs w:val="30"/>
          <w:rtl/>
        </w:rPr>
        <w:t>متغير يساهم في شرح العلاقة بين المتغيرات التابعة و المستقلة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الوسيط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عندما نقول "لنجاح تنمية المنتجات الجديدة تأثير على أسعار أسهم الشركة في البورصة" فان المتغير المستقل هو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تنمية المنتجات الجديدة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b/>
          <w:bCs/>
          <w:color w:val="C00000"/>
          <w:sz w:val="30"/>
          <w:szCs w:val="30"/>
          <w:rtl/>
        </w:rPr>
        <w:t>ظهوره يؤدي الى تعديل العلاقة المتوقعة في الأصل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الوسيط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عدد الخصائص الأساسية للإطار النظري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5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الأبعاد التي تتضمنها المرحلة الرابعة والخامسة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الاطار النظري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</w:t>
      </w:r>
      <w:r w:rsidRPr="00E87625">
        <w:rPr>
          <w:b/>
          <w:bCs/>
          <w:color w:val="000000" w:themeColor="text1"/>
          <w:sz w:val="30"/>
          <w:szCs w:val="30"/>
          <w:rtl/>
        </w:rPr>
        <w:t>تنمية الفرو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ض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شروكها أنه قابلة للقياس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تنمية الفروض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هو المتغير الذي يظهر في الوقت الذي يبدأ فيه المتغير المستقل في التأثير على المتغير </w:t>
      </w:r>
      <w:r w:rsidR="005E2EAE">
        <w:rPr>
          <w:b/>
          <w:bCs/>
          <w:color w:val="C00000"/>
          <w:sz w:val="30"/>
          <w:szCs w:val="30"/>
          <w:rtl/>
        </w:rPr>
        <w:t>التابع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6E2F1F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المعترض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اذا حصل الطيار على تدريب كاف لمواجهة حالات الازدحام الجوي،</w:t>
      </w:r>
      <w:r w:rsidRPr="00E87625">
        <w:rPr>
          <w:b/>
          <w:bCs/>
          <w:color w:val="C00000"/>
          <w:sz w:val="30"/>
          <w:szCs w:val="30"/>
          <w:rtl/>
        </w:rPr>
        <w:t xml:space="preserve"> فان مخالفات تعليمات الأمن الجوي ستنخفض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. من أمثلة :</w:t>
      </w:r>
    </w:p>
    <w:p w:rsidR="006E2F1F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الفروض القابلة للاختبار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ب</w:t>
      </w:r>
      <w:r w:rsidRPr="00E87625">
        <w:rPr>
          <w:b/>
          <w:bCs/>
          <w:color w:val="C00000"/>
          <w:sz w:val="30"/>
          <w:szCs w:val="30"/>
          <w:rtl/>
        </w:rPr>
        <w:t xml:space="preserve">عض الدراسات تقول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ان </w:t>
      </w:r>
      <w:r w:rsidRPr="00E87625">
        <w:rPr>
          <w:b/>
          <w:bCs/>
          <w:color w:val="C00000"/>
          <w:sz w:val="30"/>
          <w:szCs w:val="30"/>
          <w:rtl/>
        </w:rPr>
        <w:t xml:space="preserve">جهد الباحث يقاس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بـ :</w:t>
      </w:r>
    </w:p>
    <w:p w:rsidR="006E2F1F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تنمية الفروض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يشكل الأساس الذي يبنى عليه البحث ولكن مهمته لا تزيد على توصيف أو تحديد شبكة العلاقات بين متغيرات البحث.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الاطار النظري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المتغير غير المتوقع 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الوسيط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>من الخصائص الأساسية للإطار النظري :</w:t>
      </w:r>
    </w:p>
    <w:p w:rsidR="006E2F1F" w:rsidRPr="00E87625" w:rsidRDefault="006E2F1F" w:rsidP="00C05AF9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تحديد وتسمية المتغيرات الأساسية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مناقشة العلاقات المهمة للمتغيرات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تحديد طبيعة العلاقة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تم اكتشاف علاقة بين توفر أدلة الاستخدام مع المنتجات التي تصنعها احدى الشركات و بين رفض المنتجات.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ماهو المتغير التايع ؟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المنتجات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المرفوضة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شروط تنمية الفروض :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قابلة للاختبار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بسيطة وغير مركبة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مفهومة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, 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منطقية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هو المتغير الذي له تأثير غير متوقع (شرطي) على علاقة المتغير التابع بالمستقل 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الوسيط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المتغير الذي يخضع للرقاب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ة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المستقل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تخمين نظري مسبق حول مشكلة أو قضية تنتظر الحل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تنمية الفروض 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المتغير ............ يمثل أساس القضية أو المشكلة</w:t>
      </w:r>
    </w:p>
    <w:p w:rsidR="006E2F1F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التابع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اذا أنجز العاملون مهامهم فانهم سيحصلون على مكافئاتهم. </w:t>
      </w:r>
      <w:r w:rsidRPr="00E87625">
        <w:rPr>
          <w:b/>
          <w:bCs/>
          <w:color w:val="C00000"/>
          <w:sz w:val="30"/>
          <w:szCs w:val="30"/>
          <w:rtl/>
        </w:rPr>
        <w:t>من أشكال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الفروض وهي :</w:t>
      </w:r>
    </w:p>
    <w:p w:rsidR="006E2F1F" w:rsidRPr="00E87625" w:rsidRDefault="006E2F1F" w:rsidP="006E2F1F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الجمل الشرطية</w:t>
      </w:r>
    </w:p>
    <w:p w:rsidR="006E2F1F" w:rsidRPr="00E87625" w:rsidRDefault="006E2F1F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التغير في المتغير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.........</w:t>
      </w:r>
      <w:r w:rsidRPr="00E87625">
        <w:rPr>
          <w:b/>
          <w:bCs/>
          <w:color w:val="C00000"/>
          <w:sz w:val="30"/>
          <w:szCs w:val="30"/>
          <w:rtl/>
        </w:rPr>
        <w:t xml:space="preserve"> يفسر بالتغير في المتغير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......... :</w:t>
      </w:r>
    </w:p>
    <w:p w:rsidR="005318CA" w:rsidRPr="00E87625" w:rsidRDefault="006E2F1F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التابع – المستقل</w:t>
      </w:r>
    </w:p>
    <w:p w:rsidR="006E2F1F" w:rsidRPr="00E87625" w:rsidRDefault="006E2F1F">
      <w:pPr>
        <w:bidi w:val="0"/>
        <w:rPr>
          <w:rFonts w:ascii="Arial" w:eastAsia="+mn-ea" w:hAnsi="Arial" w:cs="Arial"/>
          <w:b/>
          <w:bCs/>
          <w:color w:val="00B050"/>
          <w:kern w:val="24"/>
          <w:sz w:val="30"/>
          <w:szCs w:val="30"/>
          <w:rtl/>
        </w:rPr>
      </w:pPr>
      <w:r w:rsidRPr="00E87625">
        <w:rPr>
          <w:rFonts w:ascii="Arial" w:eastAsia="+mn-ea" w:hAnsi="Arial" w:cs="Arial"/>
          <w:b/>
          <w:bCs/>
          <w:color w:val="00B050"/>
          <w:kern w:val="24"/>
          <w:sz w:val="30"/>
          <w:szCs w:val="30"/>
          <w:rtl/>
        </w:rPr>
        <w:br w:type="page"/>
      </w:r>
    </w:p>
    <w:p w:rsidR="00B114D5" w:rsidRPr="002E25C5" w:rsidRDefault="00B114D5" w:rsidP="00B114D5">
      <w:pPr>
        <w:jc w:val="center"/>
        <w:rPr>
          <w:b/>
          <w:bCs/>
          <w:color w:val="2F5496" w:themeColor="accent5" w:themeShade="BF"/>
          <w:sz w:val="30"/>
          <w:szCs w:val="30"/>
          <w:rtl/>
        </w:rPr>
      </w:pP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>المحاضرة</w:t>
      </w:r>
      <w:r w:rsidRPr="002E25C5">
        <w:rPr>
          <w:b/>
          <w:bCs/>
          <w:color w:val="2F5496" w:themeColor="accent5" w:themeShade="BF"/>
          <w:sz w:val="30"/>
          <w:szCs w:val="30"/>
          <w:rtl/>
        </w:rPr>
        <w:t xml:space="preserve"> </w:t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>السابعة</w:t>
      </w:r>
      <w:r w:rsidR="00807E78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30 سؤال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بياناتها تجمع مرتين أو أكثر في فترات زمنية متتالية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الدراسات التي تستمر فترات طويلة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الهدف منها هو التأثير في النتيجة و التحكم فيها و رقابتها انطلاقا من دراسة الأسباب المؤدية اليها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البحوث السببية</w:t>
      </w:r>
      <w:r w:rsidRPr="00E87625">
        <w:rPr>
          <w:b/>
          <w:bCs/>
          <w:color w:val="000000" w:themeColor="text1"/>
          <w:sz w:val="30"/>
          <w:szCs w:val="30"/>
          <w:rtl/>
        </w:rPr>
        <w:tab/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أمثلة الأسلة التي تطرح في البحوث السببية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هل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يؤدي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الانكماش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الاقتصادي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الى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زيادة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الضرائب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؟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 الدراسات ألأقصر مدة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دراسات مقطعيه 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قياس مستوى رضا الزبائن قبل وبعد المنتجات الجديد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دراسات التي تستمر فترات طويله    لأن بها عوده وتكرار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اهداف الدراسة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استكشاف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b/>
          <w:bCs/>
          <w:color w:val="000000" w:themeColor="text1"/>
          <w:sz w:val="30"/>
          <w:szCs w:val="30"/>
          <w:rtl/>
        </w:rPr>
        <w:t>–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b/>
          <w:bCs/>
          <w:color w:val="000000" w:themeColor="text1"/>
          <w:sz w:val="30"/>
          <w:szCs w:val="30"/>
          <w:rtl/>
        </w:rPr>
        <w:t>وصف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- </w:t>
      </w:r>
      <w:r w:rsidRPr="00E87625">
        <w:rPr>
          <w:b/>
          <w:bCs/>
          <w:color w:val="000000" w:themeColor="text1"/>
          <w:sz w:val="30"/>
          <w:szCs w:val="30"/>
          <w:rtl/>
        </w:rPr>
        <w:t>اختبار صحة الفروض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  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معرفته سيوجه سلوك الباحث في مختلف مراحل البحث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الهدف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تهدف للتعرف على الواقع كما هو وتحسين فهمنا للظاهرة وجمع معلومات عنها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البحوث الاستكشافية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تنتج معلومات جديدة أو معرفة جديدة وتساعد في بناء إطار نظري يؤدي ذلك إلى اثباتات عامية نظرية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البحوث الاستكشافية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القيام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بالدراسة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مجال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ما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لأول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مرة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B114D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استكشافية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اذا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كانت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المعلومات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المتوفرة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حولها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قليلة</w:t>
      </w:r>
    </w:p>
    <w:p w:rsidR="00C05AF9" w:rsidRPr="00E87625" w:rsidRDefault="00C05AF9" w:rsidP="00B114D5">
      <w:pPr>
        <w:rPr>
          <w:b/>
          <w:bCs/>
          <w:color w:val="000000" w:themeColor="text1"/>
          <w:sz w:val="30"/>
          <w:szCs w:val="30"/>
          <w:rtl/>
        </w:rPr>
      </w:pP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البحوث .......... تساعد في تقديم أفكار و تصورات لمزيد من الفحص والبحث</w:t>
      </w:r>
    </w:p>
    <w:p w:rsidR="00B114D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الوصفية</w:t>
      </w:r>
    </w:p>
    <w:p w:rsidR="005E2EAE" w:rsidRPr="005E2EAE" w:rsidRDefault="005E2EAE" w:rsidP="00B114D5">
      <w:pPr>
        <w:rPr>
          <w:b/>
          <w:bCs/>
          <w:sz w:val="14"/>
          <w:szCs w:val="14"/>
          <w:rtl/>
        </w:rPr>
      </w:pP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>تهدف لشرح الاختلاف الموجود في المتغير التابع :</w:t>
      </w:r>
    </w:p>
    <w:p w:rsidR="00B114D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اختبار صحة الفروض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تبحث عن الكشف عن طبيعة العلاقة أو الفروقات الموجودة بين المتغيرات واثبات ذلك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اختبار صحة الفروض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هل تؤدي زيادة العرض الى انخفاض الأسعار ؟ سؤال يُطرح في البحوث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السببية</w:t>
      </w:r>
      <w:r w:rsidRPr="00E87625">
        <w:rPr>
          <w:b/>
          <w:bCs/>
          <w:color w:val="000000" w:themeColor="text1"/>
          <w:sz w:val="30"/>
          <w:szCs w:val="30"/>
          <w:rtl/>
        </w:rPr>
        <w:tab/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ما العلاقة الموجودة بين إدارة المعرفة و تحقيق الابداع ؟ سؤال يُطرح في البحوث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الارتباطية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يعتمد تحديد نوع الدراسة سببية أو ارتباطية على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سؤال البحث و على كيفية تحديد المشكلة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تجرى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بيئة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اصطناعية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معدة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بعناية :</w:t>
      </w:r>
    </w:p>
    <w:p w:rsidR="00B114D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المخططة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التي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تجرى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في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بيئة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طبيعية: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الارتباطية غير المخططة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تسمى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بالبحوث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الميدانية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الارتباطية (غير المخططة)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بياناتها تُجمع مرة واحدة في فترة قد تكون عدة أيام أو أسابيع أو شهور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الدراسات المقطعية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جمع بيانات لأول مرة من سماسرة أسهم خلال الفترة من يونيو حتى أكتوبر , من أمثلة 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الدراسات المقطعية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يهتم مدير التسويق بمعرفة حجم المبيعات بداية كل موسم منذ 03 سنوات وقد تم جمع هذه البيانات سنويا . من أمثلة  :</w:t>
      </w:r>
    </w:p>
    <w:p w:rsidR="00B114D5" w:rsidRPr="00E87625" w:rsidRDefault="00B114D5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الدراسات التي تستمر فترات طويلة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مرحلة ضرورية للبحث، تقع تحت تقديرات الباحث الذي قد يضحي بأجزاء من البحث على حساب أجزاء أخرى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مراجعة عناصر تصميم البحث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lastRenderedPageBreak/>
        <w:t xml:space="preserve">تعتبر </w:t>
      </w:r>
      <w:r w:rsidRPr="00E87625">
        <w:rPr>
          <w:b/>
          <w:bCs/>
          <w:color w:val="C00000"/>
          <w:sz w:val="30"/>
          <w:szCs w:val="30"/>
          <w:rtl/>
        </w:rPr>
        <w:t>محدد هام لاختيار الباحث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وتصميم البحث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التكلفة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دراسة خصائص المنظمات التي تستخدم نظم الانتاج المرن  من انواع البحوث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الوصفية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عندما لا نجد معلومات في الدراسات السابقة أو تمت بصورة جزئية نلجأ إلى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البحوث الاستكشافية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تسمى بالتجارب الميدانية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المخططة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زاوية مدى تدخل الباحث في الدراسة نجد أن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تدخل الباحث أكثر في البحث السببي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اختبار إمكانية زيادة الأرباح اذا زاد الانفاق على برامج الدعاية والاعلان من اختبارات صحة الفروض وهذا يوضح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وجود العلاقة من عدمها</w:t>
      </w:r>
    </w:p>
    <w:p w:rsidR="00B114D5" w:rsidRPr="00E87625" w:rsidRDefault="00B114D5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زاوية مدى تدخل الباحث في الدراسة نجد أن :</w:t>
      </w:r>
    </w:p>
    <w:p w:rsidR="00B114D5" w:rsidRPr="00E87625" w:rsidRDefault="00B114D5" w:rsidP="00B114D5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تدخل الباحث أقل في البحث الارتباطي</w:t>
      </w:r>
    </w:p>
    <w:p w:rsidR="00B114D5" w:rsidRPr="00E87625" w:rsidRDefault="00B114D5" w:rsidP="00B114D5">
      <w:pPr>
        <w:bidi w:val="0"/>
        <w:rPr>
          <w:b/>
          <w:bCs/>
          <w:color w:val="00B050"/>
          <w:sz w:val="30"/>
          <w:szCs w:val="30"/>
          <w:rtl/>
        </w:rPr>
      </w:pPr>
      <w:r w:rsidRPr="00E87625">
        <w:rPr>
          <w:b/>
          <w:bCs/>
          <w:color w:val="00B050"/>
          <w:sz w:val="30"/>
          <w:szCs w:val="30"/>
          <w:rtl/>
        </w:rPr>
        <w:br w:type="page"/>
      </w:r>
    </w:p>
    <w:p w:rsidR="00FB5F26" w:rsidRPr="002E25C5" w:rsidRDefault="00FB5F26" w:rsidP="00FB5F26">
      <w:pPr>
        <w:jc w:val="center"/>
        <w:rPr>
          <w:b/>
          <w:bCs/>
          <w:color w:val="2F5496" w:themeColor="accent5" w:themeShade="BF"/>
          <w:sz w:val="30"/>
          <w:szCs w:val="30"/>
          <w:rtl/>
        </w:rPr>
      </w:pP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>المحاضرة</w:t>
      </w:r>
      <w:r w:rsidRPr="002E25C5">
        <w:rPr>
          <w:b/>
          <w:bCs/>
          <w:color w:val="2F5496" w:themeColor="accent5" w:themeShade="BF"/>
          <w:sz w:val="30"/>
          <w:szCs w:val="30"/>
          <w:rtl/>
        </w:rPr>
        <w:t xml:space="preserve"> </w:t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>الثامنة</w:t>
      </w:r>
      <w:r w:rsidR="009D18E2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19 سؤال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هي عبارة عن تصميم يتم للتعرف على علاقة السببية المحتمل وجودها بين المتغيرات المختلفة</w:t>
      </w:r>
      <w:r w:rsidR="003C6615">
        <w:rPr>
          <w:rFonts w:hint="cs"/>
          <w:b/>
          <w:bCs/>
          <w:color w:val="C00000"/>
          <w:sz w:val="30"/>
          <w:szCs w:val="30"/>
          <w:rtl/>
        </w:rPr>
        <w:t>ككك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التجارب 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انواع التجارب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المعملية - الميدانية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تهدف التجارب .......... للسيطرة على المغيرات .......... الأخرى: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المعملية - المستقلة 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 التجارب التي تستخدم فيها المراقبة و المعالجة المصطنعين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المعملية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لقياس قوة العلاقة السببية يجب انشاء عدة مستويات من المتغير......... مدى تأثيرها على المتغير .........: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المستقل </w:t>
      </w:r>
      <w:r w:rsidRPr="00E87625">
        <w:rPr>
          <w:b/>
          <w:bCs/>
          <w:color w:val="000000" w:themeColor="text1"/>
          <w:sz w:val="30"/>
          <w:szCs w:val="30"/>
          <w:rtl/>
        </w:rPr>
        <w:t>–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 التابع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قد لا يعرف الباحث بالضرورة كل المتغيرات الملوثة ولذلك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يحاول تخفيض أثرها 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من طرق </w:t>
      </w:r>
      <w:r w:rsidRPr="00E87625">
        <w:rPr>
          <w:b/>
          <w:bCs/>
          <w:color w:val="C00000"/>
          <w:sz w:val="30"/>
          <w:szCs w:val="30"/>
          <w:rtl/>
        </w:rPr>
        <w:t>السيطرة على المتغيرات الخارجية الملوثة للنتائج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استخدام :</w:t>
      </w:r>
    </w:p>
    <w:p w:rsidR="00FB5F26" w:rsidRPr="00E87625" w:rsidRDefault="00FB5F26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 xml:space="preserve">المجموعات المتماثلة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- </w:t>
      </w:r>
      <w:r w:rsidRPr="00E87625">
        <w:rPr>
          <w:b/>
          <w:bCs/>
          <w:color w:val="000000" w:themeColor="text1"/>
          <w:sz w:val="30"/>
          <w:szCs w:val="30"/>
          <w:rtl/>
        </w:rPr>
        <w:t>المعاينات العشوائية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هي التجارب التي يتم اجراؤها في البيئة الطبيعية التي تتتابع فيها الأحداث بطريقة عادية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الميدانية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لا يمكن في هذا النوع السيطرة على المتغيرات الملوثة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الميدانية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تسمح هذه التجارب بمعالجة المتغير المستقل واجراء التجربة وتكوين مجموعات مراقبة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الميدانية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الثقة الداخلية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تشير الى تمكن الباحث من اثبات علاقة السببية بين المتغيرات بثقة</w:t>
      </w:r>
    </w:p>
    <w:p w:rsidR="00FB5F26" w:rsidRPr="00E87625" w:rsidRDefault="00FB5F26" w:rsidP="00FB5F26">
      <w:pPr>
        <w:pStyle w:val="ListParagraph"/>
        <w:rPr>
          <w:b/>
          <w:bCs/>
          <w:color w:val="FF0000"/>
          <w:sz w:val="30"/>
          <w:szCs w:val="30"/>
          <w:u w:val="single"/>
        </w:rPr>
      </w:pP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lastRenderedPageBreak/>
        <w:t>الثقة الخارجية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تشير </w:t>
      </w:r>
      <w:r w:rsidRPr="00E87625">
        <w:rPr>
          <w:b/>
          <w:bCs/>
          <w:color w:val="000000" w:themeColor="text1"/>
          <w:sz w:val="30"/>
          <w:szCs w:val="30"/>
          <w:rtl/>
        </w:rPr>
        <w:t>الى أي مدى يمكن أن نجزم أن هذه النتائج المعملية ستكون نفسها في الميدان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>الثقة الخارجية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في التجارب الميدانية 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أعلى من </w:t>
      </w:r>
      <w:r w:rsidRPr="00E87625">
        <w:rPr>
          <w:b/>
          <w:bCs/>
          <w:color w:val="000000" w:themeColor="text1"/>
          <w:sz w:val="30"/>
          <w:szCs w:val="30"/>
          <w:rtl/>
        </w:rPr>
        <w:t>الثقة الداخلية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تعني البدء بالدراسة المعملية لضمان مستوى جيد من الثقة الداخلية ثم القيام بالبحث الميداني للحصول على ثقة خارجية جيدة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عملية التناوب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يمكن ان </w:t>
      </w:r>
      <w:r w:rsidRPr="00E87625">
        <w:rPr>
          <w:b/>
          <w:bCs/>
          <w:color w:val="C00000"/>
          <w:sz w:val="30"/>
          <w:szCs w:val="30"/>
          <w:rtl/>
        </w:rPr>
        <w:t>نوازن بين الثقة الداخلية والثقة الخارجية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عن طريق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عملية التناوب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تمثل تهديدا لإمكانية التعميم و إعادة انتاج نتائج الدراسة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عوامل الارباك للثقة الخارجية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عدد عوامل الارباك للثقة الداخلية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7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عوامل الارباك للثقة الداخلية 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الفناء</w:t>
      </w:r>
    </w:p>
    <w:p w:rsidR="00FB5F26" w:rsidRPr="00E87625" w:rsidRDefault="00FB5F26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تتأثر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الثقة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الخارجية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بعوامل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مثل</w:t>
      </w:r>
      <w:r w:rsidRPr="00E87625">
        <w:rPr>
          <w:b/>
          <w:bCs/>
          <w:color w:val="C00000"/>
          <w:sz w:val="30"/>
          <w:szCs w:val="30"/>
          <w:rtl/>
        </w:rPr>
        <w:t>:</w:t>
      </w:r>
    </w:p>
    <w:p w:rsidR="00FB5F26" w:rsidRPr="00E87625" w:rsidRDefault="00FB5F26" w:rsidP="00FB5F26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b/>
          <w:bCs/>
          <w:color w:val="000000" w:themeColor="text1"/>
          <w:sz w:val="30"/>
          <w:szCs w:val="30"/>
          <w:rtl/>
        </w:rPr>
        <w:t>اختلاف ظروف المنظمات الأخرى عن المنظمة التي تمت فيها الدراسة</w:t>
      </w:r>
    </w:p>
    <w:p w:rsidR="00FB5F26" w:rsidRPr="00E87625" w:rsidRDefault="00FB5F26">
      <w:pPr>
        <w:bidi w:val="0"/>
        <w:rPr>
          <w:rFonts w:ascii="Arial" w:eastAsia="+mn-ea" w:hAnsi="Arial" w:cs="Arial"/>
          <w:b/>
          <w:bCs/>
          <w:color w:val="00B050"/>
          <w:kern w:val="24"/>
          <w:sz w:val="30"/>
          <w:szCs w:val="30"/>
          <w:rtl/>
        </w:rPr>
      </w:pPr>
      <w:r w:rsidRPr="00E87625">
        <w:rPr>
          <w:rFonts w:ascii="Arial" w:eastAsia="+mn-ea" w:hAnsi="Arial" w:cs="Arial"/>
          <w:b/>
          <w:bCs/>
          <w:color w:val="00B050"/>
          <w:kern w:val="24"/>
          <w:sz w:val="30"/>
          <w:szCs w:val="30"/>
          <w:rtl/>
        </w:rPr>
        <w:br w:type="page"/>
      </w:r>
    </w:p>
    <w:p w:rsidR="00101ABC" w:rsidRPr="002E25C5" w:rsidRDefault="00101ABC" w:rsidP="00101ABC">
      <w:pPr>
        <w:jc w:val="center"/>
        <w:rPr>
          <w:b/>
          <w:bCs/>
          <w:color w:val="2F5496" w:themeColor="accent5" w:themeShade="BF"/>
          <w:sz w:val="30"/>
          <w:szCs w:val="30"/>
        </w:rPr>
      </w:pPr>
      <w:r w:rsidRPr="002E25C5">
        <w:rPr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التاسعة</w:t>
      </w:r>
      <w:r w:rsidR="0057129D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</w:t>
      </w:r>
      <w:r w:rsidR="002E25C5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15 </w:t>
      </w:r>
      <w:r w:rsidR="0057129D"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>سؤال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المقياس الذي يحدد مدى تناسب الفروق :</w:t>
      </w:r>
    </w:p>
    <w:p w:rsidR="00101ABC" w:rsidRPr="00E87625" w:rsidRDefault="00101ABC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النسبي </w:t>
      </w:r>
      <w:r w:rsidRPr="00E87625">
        <w:rPr>
          <w:b/>
          <w:bCs/>
          <w:color w:val="000000" w:themeColor="text1"/>
          <w:sz w:val="30"/>
          <w:szCs w:val="30"/>
          <w:rtl/>
        </w:rPr>
        <w:tab/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المقياس الذي يقيس الفروق بين النقاط، ينطلق من </w:t>
      </w:r>
      <w:r w:rsidRPr="00E87625">
        <w:rPr>
          <w:b/>
          <w:bCs/>
          <w:color w:val="C00000"/>
          <w:sz w:val="30"/>
          <w:szCs w:val="30"/>
          <w:rtl/>
        </w:rPr>
        <w:t xml:space="preserve">01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وينتهي بـ </w:t>
      </w:r>
      <w:r w:rsidRPr="00E87625">
        <w:rPr>
          <w:b/>
          <w:bCs/>
          <w:color w:val="C00000"/>
          <w:sz w:val="30"/>
          <w:szCs w:val="30"/>
          <w:rtl/>
        </w:rPr>
        <w:t>07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المقياس  الفئوي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تعتبر أقوى المقاييس وأكثرها دقة وهو يشتمل على جميع خصائص المقاييس الأخرى وزيادة 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المقاييس النسبية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يمكن وضع التعريف الاجرائي للمفهوم  عن طريق 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تخفيض مستوى التجريد الذي يشتمل عليه المفهوم الى مستوى السلوك البشري الممكن ملاحظتة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المقاييس التي تسمح بتصنيف المتغيرات وترتيبها بطريقة ذات مغزى: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المقاييس الترتيبية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قياس درجة المخاطرة  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عملية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صعبة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و</w:t>
      </w:r>
      <w:r w:rsidRPr="00E87625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معقدة - تتصف بعدم الدقة والوضوح - لا يمكن قياسها باستخدام مقاييس موضوعية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b/>
          <w:bCs/>
          <w:color w:val="C00000"/>
          <w:sz w:val="30"/>
          <w:szCs w:val="30"/>
          <w:rtl/>
        </w:rPr>
        <w:t xml:space="preserve">عبارة عن أداة أو تقنية نستخدمها لنتعرف على مدى اختلاف الأفراد عن بعضهم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101ABC" w:rsidRPr="00E87625" w:rsidRDefault="00101ABC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المقياس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في التعريف الاجرائي يتم قياس المتغيرات عن طريق قياس :</w:t>
      </w:r>
    </w:p>
    <w:p w:rsidR="00101ABC" w:rsidRPr="00E87625" w:rsidRDefault="00101ABC" w:rsidP="0057129D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السلوكيات المرتبطة بها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لا تقيس فقط الفرق بين نقطتين على المقياس و لكن كذلك تحدد مدى تناسب الفروق</w:t>
      </w:r>
      <w:r w:rsidRPr="00E87625">
        <w:rPr>
          <w:b/>
          <w:bCs/>
          <w:color w:val="C00000"/>
          <w:sz w:val="30"/>
          <w:szCs w:val="30"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المقاييس النسبية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المقاييس التي تسمح بتصنيف المتغيرات وترتيبها وقياس عمق الاختلاف بين المجموعات: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المقاييس الفئوية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افقر المقاييس من ناحيه تمكين الباحث من اجراء الكثير من التحاليل الاحصائيه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المقاييس الاسمية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يمكن قياس التحفيز</w:t>
      </w:r>
      <w:r w:rsidRPr="00E87625">
        <w:rPr>
          <w:b/>
          <w:bCs/>
          <w:color w:val="C00000"/>
          <w:sz w:val="30"/>
          <w:szCs w:val="30"/>
          <w:rtl/>
        </w:rPr>
        <w:t xml:space="preserve"> </w:t>
      </w:r>
      <w:r w:rsidRPr="00E87625">
        <w:rPr>
          <w:rFonts w:hint="cs"/>
          <w:b/>
          <w:bCs/>
          <w:color w:val="C00000"/>
          <w:sz w:val="30"/>
          <w:szCs w:val="30"/>
          <w:rtl/>
        </w:rPr>
        <w:t>عن طريق 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تحويل المفاهيم المجردة الى سلوك مشاهد</w:t>
      </w:r>
    </w:p>
    <w:p w:rsidR="00101ABC" w:rsidRPr="00E87625" w:rsidRDefault="00101ABC" w:rsidP="00101ABC">
      <w:pPr>
        <w:rPr>
          <w:b/>
          <w:bCs/>
          <w:sz w:val="30"/>
          <w:szCs w:val="30"/>
          <w:rtl/>
        </w:rPr>
      </w:pP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تسمى أيضا بالمقاييس التصنيفية 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الاسمي </w:t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من سلبيات هذا المقياس عدم وجود الصفر الحقيقي  :</w:t>
      </w:r>
    </w:p>
    <w:p w:rsidR="00101ABC" w:rsidRPr="00E87625" w:rsidRDefault="00101ABC" w:rsidP="0057129D">
      <w:pPr>
        <w:rPr>
          <w:b/>
          <w:bCs/>
          <w:color w:val="000000" w:themeColor="text1"/>
          <w:sz w:val="30"/>
          <w:szCs w:val="30"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الفئوي </w:t>
      </w:r>
      <w:r w:rsidRPr="00E87625">
        <w:rPr>
          <w:b/>
          <w:bCs/>
          <w:color w:val="000000" w:themeColor="text1"/>
          <w:sz w:val="30"/>
          <w:szCs w:val="30"/>
          <w:rtl/>
        </w:rPr>
        <w:tab/>
      </w:r>
    </w:p>
    <w:p w:rsidR="00101ABC" w:rsidRPr="00E87625" w:rsidRDefault="00101ABC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E87625">
        <w:rPr>
          <w:rFonts w:hint="cs"/>
          <w:b/>
          <w:bCs/>
          <w:color w:val="C00000"/>
          <w:sz w:val="30"/>
          <w:szCs w:val="30"/>
          <w:rtl/>
        </w:rPr>
        <w:t>المقاييس التي تسمح بتوزيع الأشخاص أو الأشياء على مجموعات معينة (تصنيفية):</w:t>
      </w:r>
    </w:p>
    <w:p w:rsidR="00101ABC" w:rsidRPr="00E87625" w:rsidRDefault="00101ABC" w:rsidP="00101ABC">
      <w:pPr>
        <w:rPr>
          <w:b/>
          <w:bCs/>
          <w:color w:val="000000" w:themeColor="text1"/>
          <w:sz w:val="30"/>
          <w:szCs w:val="30"/>
          <w:rtl/>
        </w:rPr>
      </w:pPr>
      <w:r w:rsidRPr="00E87625">
        <w:rPr>
          <w:rFonts w:hint="cs"/>
          <w:b/>
          <w:bCs/>
          <w:color w:val="000000" w:themeColor="text1"/>
          <w:sz w:val="30"/>
          <w:szCs w:val="30"/>
          <w:rtl/>
        </w:rPr>
        <w:t>المقاييس الاسمية</w:t>
      </w:r>
    </w:p>
    <w:p w:rsidR="00101ABC" w:rsidRPr="00E87625" w:rsidRDefault="00101ABC" w:rsidP="00101ABC">
      <w:pPr>
        <w:rPr>
          <w:b/>
          <w:bCs/>
          <w:sz w:val="30"/>
          <w:szCs w:val="30"/>
        </w:rPr>
      </w:pPr>
    </w:p>
    <w:p w:rsidR="0030226B" w:rsidRDefault="0030226B">
      <w:pPr>
        <w:bidi w:val="0"/>
        <w:rPr>
          <w:rFonts w:ascii="Arial" w:eastAsia="+mn-ea" w:hAnsi="Arial" w:cs="Arial"/>
          <w:b/>
          <w:bCs/>
          <w:color w:val="00B050"/>
          <w:kern w:val="24"/>
          <w:sz w:val="30"/>
          <w:szCs w:val="30"/>
          <w:rtl/>
        </w:rPr>
      </w:pPr>
      <w:r>
        <w:rPr>
          <w:rFonts w:ascii="Arial" w:eastAsia="+mn-ea" w:hAnsi="Arial" w:cs="Arial"/>
          <w:b/>
          <w:bCs/>
          <w:color w:val="00B050"/>
          <w:kern w:val="24"/>
          <w:sz w:val="30"/>
          <w:szCs w:val="30"/>
          <w:rtl/>
        </w:rPr>
        <w:br w:type="page"/>
      </w:r>
    </w:p>
    <w:p w:rsidR="006E2F1F" w:rsidRDefault="0030226B" w:rsidP="0030226B">
      <w:pPr>
        <w:spacing w:after="0" w:line="240" w:lineRule="auto"/>
        <w:jc w:val="center"/>
        <w:textAlignment w:val="baseline"/>
        <w:rPr>
          <w:b/>
          <w:bCs/>
          <w:color w:val="2F5496" w:themeColor="accent5" w:themeShade="BF"/>
          <w:sz w:val="30"/>
          <w:szCs w:val="30"/>
          <w:rtl/>
        </w:rPr>
      </w:pP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lastRenderedPageBreak/>
        <w:t xml:space="preserve">المحاضرة </w:t>
      </w:r>
      <w:r>
        <w:rPr>
          <w:rFonts w:hint="cs"/>
          <w:b/>
          <w:bCs/>
          <w:color w:val="2F5496" w:themeColor="accent5" w:themeShade="BF"/>
          <w:sz w:val="30"/>
          <w:szCs w:val="30"/>
          <w:rtl/>
        </w:rPr>
        <w:t>العاشرة 31</w:t>
      </w:r>
      <w:r w:rsidRPr="002E25C5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سؤال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يسمح للمستجوبين بالتعبير عن اجاباتهم بشكل بياني عن طريق اختيار النقطة المناسبة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التمثيل البياني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المقياس ذو المركز الثابت</w:t>
      </w:r>
      <w:r w:rsidRPr="00C3207E">
        <w:rPr>
          <w:b/>
          <w:bCs/>
          <w:color w:val="C00000"/>
          <w:sz w:val="30"/>
          <w:szCs w:val="30"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BA6741" w:rsidRPr="00BA6741" w:rsidRDefault="00BA6741" w:rsidP="00BA6741">
      <w:pPr>
        <w:rPr>
          <w:b/>
          <w:bCs/>
          <w:color w:val="000000" w:themeColor="text1"/>
          <w:sz w:val="30"/>
          <w:szCs w:val="30"/>
          <w:rtl/>
        </w:rPr>
      </w:pP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مقياس فئوي</w:t>
      </w:r>
    </w:p>
    <w:p w:rsidR="00BA6741" w:rsidRPr="00BA6741" w:rsidRDefault="00BA6741" w:rsidP="00BA6741">
      <w:pPr>
        <w:rPr>
          <w:b/>
          <w:bCs/>
          <w:color w:val="000000" w:themeColor="text1"/>
          <w:sz w:val="30"/>
          <w:szCs w:val="30"/>
          <w:rtl/>
        </w:rPr>
      </w:pP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>لا يحتوي على الصفر</w:t>
      </w:r>
    </w:p>
    <w:p w:rsidR="00BA6741" w:rsidRPr="00BA6741" w:rsidRDefault="00BA6741" w:rsidP="00BA6741">
      <w:pPr>
        <w:rPr>
          <w:b/>
          <w:bCs/>
          <w:color w:val="000000" w:themeColor="text1"/>
          <w:sz w:val="30"/>
          <w:szCs w:val="30"/>
        </w:rPr>
      </w:pPr>
      <w:r w:rsidRPr="00BA6741">
        <w:rPr>
          <w:rFonts w:hint="cs"/>
          <w:b/>
          <w:bCs/>
          <w:color w:val="000000" w:themeColor="text1"/>
          <w:sz w:val="30"/>
          <w:szCs w:val="30"/>
          <w:rtl/>
        </w:rPr>
        <w:t xml:space="preserve">يقيس اتجاه وقوة الاتجاه للأفراد </w:t>
      </w:r>
    </w:p>
    <w:p w:rsidR="0030226B" w:rsidRPr="00BA6741" w:rsidRDefault="0030226B" w:rsidP="00BA6741">
      <w:pPr>
        <w:rPr>
          <w:b/>
          <w:bCs/>
          <w:color w:val="00B050"/>
          <w:sz w:val="30"/>
          <w:szCs w:val="30"/>
          <w:rtl/>
        </w:rPr>
      </w:pPr>
      <w:r w:rsidRPr="00BA6741">
        <w:rPr>
          <w:rFonts w:hint="cs"/>
          <w:b/>
          <w:bCs/>
          <w:color w:val="00B050"/>
          <w:sz w:val="30"/>
          <w:szCs w:val="30"/>
          <w:rtl/>
        </w:rPr>
        <w:t>جميع ما سبق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مقياس فيه نوع من الحرية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التوافقي 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تتحدث عن مدى تماسك وثبات المقياس المستخدم وخلوه من الأخطاء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دقة المقياس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يشبه مقياس ليكرت لكنه اقل دقة وتعبيرا وهو اسمي وليس فئوي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مقاييس دلالات الالفاظ 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يستخدم هذا النوع من المقاييس عددا من العناصر للحصول على إجابة واحدة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مقاييس التصنيف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تعني عدم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تغير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نتائج المقياس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مع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تغير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الزمن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والظروف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استقرار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المقياس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التأكد من أن المقياس قد تضمن عددا كافيا من الأسئلة التي تقيس المفهوم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. يشر الى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صلاحية المحتوى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مقياس ........ و .........  ليسا من المقاييس الفئوية على الرغم من أنهما كثيرا ما يعالجان خطأ كمقاييس فئوية في تحليل البيانات: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دلالات الألفاظ و المقياس الرقمي 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البيانات ..........  تفرض على الباحث استخدام مقاييس ..........  معها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الاسمية </w:t>
      </w:r>
      <w:r w:rsidRPr="00D70E0F">
        <w:rPr>
          <w:b/>
          <w:bCs/>
          <w:color w:val="000000" w:themeColor="text1"/>
          <w:sz w:val="30"/>
          <w:szCs w:val="30"/>
          <w:rtl/>
        </w:rPr>
        <w:t>–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 ثنائية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المقياس الذي يتم تحديد خصائص ثنائية القطب على جانبيه: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lastRenderedPageBreak/>
        <w:t xml:space="preserve">مقاييس دلالات الالفاظ 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بالنسبة للمقياس تعني أننا نقيس الشيء المطلوب قياسه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الصلاحية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للتعرف على قوة موافقة أو عدم موافقة المستقصى منه على جمل معينة باستخدام مقياس </w:t>
      </w:r>
      <w:r w:rsidRPr="00C3207E">
        <w:rPr>
          <w:b/>
          <w:bCs/>
          <w:color w:val="C00000"/>
          <w:sz w:val="30"/>
          <w:szCs w:val="30"/>
          <w:rtl/>
        </w:rPr>
        <w:t xml:space="preserve">05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درجات , نستخدم: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ليكرت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المقياس الذي يطلب من الشخص إلزاما ان يرتب التفضيلات لديه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مقياس الاختيار الاجباري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معامل كرونباخ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 كلما كان كبيرا عبرعن وجود درجة ......  :</w:t>
      </w:r>
    </w:p>
    <w:p w:rsidR="0030226B" w:rsidRPr="00D70E0F" w:rsidRDefault="0030226B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ترابط كبيره 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من انواع مقاييس القيم :</w:t>
      </w:r>
    </w:p>
    <w:p w:rsidR="0030226B" w:rsidRPr="00D70E0F" w:rsidRDefault="0030226B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مقياس دلالات الألفاظ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المقياس الاتفاقي او التوافقي يتبع لمقاييس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مقاييس القيم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تستخدم للحصول على إجابات من نوع: نعم/لا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المقاييس الثنائية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هذا المقياس هو اهمها واكثرها استخداما وهو فئوي يهدف للتعرف على قوة المستقصى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ليكرت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عندما نطلب من المستجوب تحديد الاتجاه على المسافة الموجودة بين اللفظين المتعارضين فنحن نستخدم: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مقاييس دلالات الالفاظ 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يختلف عن مقياس دلالات الألفاظ فقط بوضع أرقام على المسافة بين طرفي المقياس (</w:t>
      </w:r>
      <w:r w:rsidRPr="00C3207E">
        <w:rPr>
          <w:b/>
          <w:bCs/>
          <w:color w:val="C00000"/>
          <w:sz w:val="30"/>
          <w:szCs w:val="30"/>
          <w:rtl/>
        </w:rPr>
        <w:t xml:space="preserve">05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أو </w:t>
      </w:r>
      <w:r w:rsidRPr="00C3207E">
        <w:rPr>
          <w:b/>
          <w:bCs/>
          <w:color w:val="C00000"/>
          <w:sz w:val="30"/>
          <w:szCs w:val="30"/>
          <w:rtl/>
        </w:rPr>
        <w:t xml:space="preserve">07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نقاط)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المقياس الرقمي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مقياس فئوي يركز على صفة التوازن الموجوة على سلم القياس ويعمل على تكرار سلم القياس لكل سؤال: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المستويات المتماثلة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lastRenderedPageBreak/>
        <w:t>المقياس ذو المقدار الثابت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يطلب من المستجوب توزيع عدد معين على عدد من  العناصر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يكون عندما يطلب من المستقصين اختيار واحد من بين اثنين في حالة وجود مجموعة صغيرة من الأشياء: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المقارنات الثنائية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يطلب من المستقصين ترتيب الأشياء بالمقارنة فيما بينها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الاختيار الاجباري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يقدم علامات أو نقاطا مرجعية لتقييم الاتجاهات نحو الأشياء أو الأحداث أو الظروف التي تهتم بها الدراسة: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مقياس المقارنة بأشياء نمطية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تشير  الى مدى جودة المقياس أي التأكد أننا نقيس المفهوم الصحيح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الصلاحية</w:t>
      </w:r>
    </w:p>
    <w:p w:rsidR="0030226B" w:rsidRPr="00C3207E" w:rsidRDefault="0030226B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مدى تطابق النتائج المتحصل عليها باستخدام المقياس مع النظريات التي بنى حولها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="00DD4ED9" w:rsidRPr="00C3207E">
        <w:rPr>
          <w:rFonts w:hint="cs"/>
          <w:b/>
          <w:bCs/>
          <w:color w:val="C00000"/>
          <w:sz w:val="30"/>
          <w:szCs w:val="30"/>
          <w:rtl/>
        </w:rPr>
        <w:t xml:space="preserve">. </w:t>
      </w:r>
      <w:r w:rsidR="00DD4ED9" w:rsidRPr="00C3207E">
        <w:rPr>
          <w:b/>
          <w:bCs/>
          <w:color w:val="C00000"/>
          <w:sz w:val="30"/>
          <w:szCs w:val="30"/>
          <w:rtl/>
        </w:rPr>
        <w:t>هذه الصلاحية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30226B" w:rsidRPr="00D70E0F" w:rsidRDefault="0030226B" w:rsidP="0030226B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صلاحية 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المفهوم</w:t>
      </w:r>
    </w:p>
    <w:p w:rsidR="00DD4ED9" w:rsidRDefault="00DD4ED9">
      <w:pPr>
        <w:bidi w:val="0"/>
        <w:rPr>
          <w:b/>
          <w:bCs/>
          <w:color w:val="000000" w:themeColor="text1"/>
          <w:sz w:val="36"/>
          <w:szCs w:val="36"/>
          <w:rtl/>
        </w:rPr>
      </w:pPr>
      <w:r>
        <w:rPr>
          <w:b/>
          <w:bCs/>
          <w:color w:val="000000" w:themeColor="text1"/>
          <w:sz w:val="36"/>
          <w:szCs w:val="36"/>
          <w:rtl/>
        </w:rPr>
        <w:br w:type="page"/>
      </w:r>
    </w:p>
    <w:p w:rsidR="00C05AF9" w:rsidRPr="004E59A6" w:rsidRDefault="00C05AF9" w:rsidP="004E59A6">
      <w:pPr>
        <w:spacing w:after="0" w:line="240" w:lineRule="auto"/>
        <w:jc w:val="center"/>
        <w:textAlignment w:val="baseline"/>
        <w:rPr>
          <w:b/>
          <w:bCs/>
          <w:color w:val="2F5496" w:themeColor="accent5" w:themeShade="BF"/>
          <w:sz w:val="30"/>
          <w:szCs w:val="30"/>
        </w:rPr>
      </w:pPr>
      <w:r w:rsidRPr="004E59A6">
        <w:rPr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الحادية عشر</w:t>
      </w:r>
      <w:r w:rsidR="004E59A6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15 سؤال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هي المصادر التي يجمعها الباحث بنفسه لأول مرة عن الدراسة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الأولية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D70E0F">
        <w:rPr>
          <w:b/>
          <w:bCs/>
          <w:color w:val="C00000"/>
          <w:sz w:val="30"/>
          <w:szCs w:val="30"/>
          <w:rtl/>
        </w:rPr>
        <w:t>تحليل محتوى ال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>و</w:t>
      </w:r>
      <w:r w:rsidRPr="00D70E0F">
        <w:rPr>
          <w:b/>
          <w:bCs/>
          <w:color w:val="C00000"/>
          <w:sz w:val="30"/>
          <w:szCs w:val="30"/>
          <w:rtl/>
        </w:rPr>
        <w:t>ثائق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 xml:space="preserve"> من مصادر البيانات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الأولية</w:t>
      </w:r>
    </w:p>
    <w:p w:rsidR="00C05AF9" w:rsidRDefault="00C05AF9" w:rsidP="00C05AF9">
      <w:pPr>
        <w:spacing w:after="0" w:line="240" w:lineRule="auto"/>
        <w:ind w:left="360"/>
        <w:textAlignment w:val="baseline"/>
        <w:rPr>
          <w:b/>
          <w:bCs/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من مصادر البيانات الأولية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أ.  الأفراد 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ب. مجموعات التركيز 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ج. العينات الدائمة</w:t>
      </w:r>
    </w:p>
    <w:p w:rsidR="00C05AF9" w:rsidRPr="00A4060F" w:rsidRDefault="00C05AF9" w:rsidP="00C05AF9">
      <w:pPr>
        <w:pStyle w:val="NormalWeb"/>
        <w:bidi/>
        <w:spacing w:before="0" w:beforeAutospacing="0" w:after="0" w:afterAutospacing="0"/>
        <w:ind w:left="360"/>
        <w:textAlignment w:val="baseline"/>
        <w:rPr>
          <w:rFonts w:ascii="Arial" w:eastAsia="+mn-ea" w:hAnsi="Arabic Transparent"/>
          <w:b/>
          <w:bCs/>
          <w:color w:val="00B050"/>
          <w:kern w:val="24"/>
          <w:rtl/>
        </w:rPr>
      </w:pPr>
      <w:r w:rsidRPr="00A4060F">
        <w:rPr>
          <w:rFonts w:ascii="Arial" w:eastAsia="+mn-ea" w:hAnsi="Arabic Transparent" w:hint="cs"/>
          <w:b/>
          <w:bCs/>
          <w:color w:val="00B050"/>
          <w:kern w:val="24"/>
          <w:rtl/>
        </w:rPr>
        <w:t>جميع</w:t>
      </w:r>
      <w:r w:rsidR="00BA6741">
        <w:rPr>
          <w:rFonts w:ascii="Arial" w:eastAsia="+mn-ea" w:hAnsi="Arabic Transparent" w:hint="cs"/>
          <w:b/>
          <w:bCs/>
          <w:color w:val="00B050"/>
          <w:kern w:val="24"/>
          <w:rtl/>
        </w:rPr>
        <w:t xml:space="preserve"> ما سبق</w:t>
      </w:r>
    </w:p>
    <w:p w:rsidR="00C05AF9" w:rsidRDefault="00C05AF9" w:rsidP="00C05AF9">
      <w:pPr>
        <w:pStyle w:val="NormalWeb"/>
        <w:bidi/>
        <w:spacing w:before="0" w:beforeAutospacing="0" w:after="0" w:afterAutospacing="0"/>
        <w:ind w:left="360"/>
        <w:textAlignment w:val="baseline"/>
        <w:rPr>
          <w:b/>
          <w:bCs/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غير مكلفة و سريعة الاستجابة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مجموعات التركيز  </w:t>
      </w:r>
    </w:p>
    <w:p w:rsidR="00C05AF9" w:rsidRDefault="00C05AF9" w:rsidP="00C05AF9">
      <w:pPr>
        <w:pStyle w:val="NormalWeb"/>
        <w:bidi/>
        <w:spacing w:before="0" w:beforeAutospacing="0" w:after="0" w:afterAutospacing="0"/>
        <w:textAlignment w:val="baseline"/>
        <w:rPr>
          <w:rFonts w:ascii="Arial" w:eastAsia="+mn-ea" w:hAnsi="Arabic Transparent"/>
          <w:b/>
          <w:bCs/>
          <w:color w:val="000000"/>
          <w:kern w:val="24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لا يشارك فعليا في مناقشة الموضوع بل يوجه المجموع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(</w:t>
      </w:r>
      <w:r w:rsidRPr="00C3207E">
        <w:rPr>
          <w:b/>
          <w:bCs/>
          <w:color w:val="C00000"/>
          <w:sz w:val="30"/>
          <w:szCs w:val="30"/>
          <w:rtl/>
        </w:rPr>
        <w:t xml:space="preserve"> ادار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اللقاء والتركيز على العناصر الأساسي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)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الموجه</w:t>
      </w:r>
    </w:p>
    <w:p w:rsidR="00C05AF9" w:rsidRDefault="00C05AF9" w:rsidP="00C05AF9">
      <w:pPr>
        <w:pStyle w:val="NormalWeb"/>
        <w:bidi/>
        <w:spacing w:before="0" w:beforeAutospacing="0" w:after="0" w:afterAutospacing="0"/>
        <w:textAlignment w:val="baseline"/>
        <w:rPr>
          <w:b/>
          <w:bCs/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لمعرفة </w:t>
      </w:r>
      <w:r w:rsidRPr="00C3207E">
        <w:rPr>
          <w:b/>
          <w:bCs/>
          <w:color w:val="C00000"/>
          <w:sz w:val="30"/>
          <w:szCs w:val="30"/>
          <w:rtl/>
        </w:rPr>
        <w:t>سلوكيات زبائن عند لوح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إعلاني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حول منتج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نلجأ إلى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الملاحظة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مجموعات التركيز </w:t>
      </w:r>
      <w:r w:rsidRPr="00C3207E">
        <w:rPr>
          <w:b/>
          <w:bCs/>
          <w:color w:val="C00000"/>
          <w:sz w:val="30"/>
          <w:szCs w:val="30"/>
          <w:rtl/>
        </w:rPr>
        <w:t>تتكون من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8 الى 10 خبراء </w:t>
      </w:r>
    </w:p>
    <w:p w:rsidR="00C05AF9" w:rsidRPr="00C3207E" w:rsidRDefault="00DD4ED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ليس</w:t>
      </w:r>
      <w:r w:rsidR="00C05AF9" w:rsidRPr="00C3207E">
        <w:rPr>
          <w:rFonts w:hint="cs"/>
          <w:b/>
          <w:bCs/>
          <w:color w:val="C00000"/>
          <w:sz w:val="30"/>
          <w:szCs w:val="30"/>
          <w:rtl/>
        </w:rPr>
        <w:t xml:space="preserve"> من استخدامات مجموعات التركيز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="00C05AF9" w:rsidRPr="00C3207E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بتصميم البحث وادارة عناصره ومراحله</w:t>
      </w:r>
    </w:p>
    <w:p w:rsidR="00C05AF9" w:rsidRDefault="00C05AF9" w:rsidP="00C05AF9">
      <w:pPr>
        <w:rPr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تمثل العينات الدائمة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أحد مصادر المعلومات الأولية</w:t>
      </w:r>
    </w:p>
    <w:p w:rsidR="00C05AF9" w:rsidRPr="00C3207E" w:rsidRDefault="00DD4ED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ليس</w:t>
      </w:r>
      <w:r w:rsidR="00C05AF9" w:rsidRPr="00C3207E">
        <w:rPr>
          <w:rFonts w:hint="cs"/>
          <w:b/>
          <w:bCs/>
          <w:color w:val="C00000"/>
          <w:sz w:val="30"/>
          <w:szCs w:val="30"/>
          <w:rtl/>
        </w:rPr>
        <w:t xml:space="preserve"> من مصادر المعلومات الأولية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="00C05AF9"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lastRenderedPageBreak/>
        <w:t xml:space="preserve">سجلات الزوار </w:t>
      </w:r>
    </w:p>
    <w:p w:rsidR="00C05AF9" w:rsidRPr="007A681E" w:rsidRDefault="00C05AF9" w:rsidP="00C05AF9">
      <w:pPr>
        <w:pStyle w:val="NormalWeb"/>
        <w:bidi/>
        <w:spacing w:before="0" w:beforeAutospacing="0" w:after="0" w:afterAutospacing="0"/>
        <w:textAlignment w:val="baseline"/>
        <w:rPr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فحص جودة البيانات باستخدام اختبارات الصلاحية والمصداقية لثبات نتائج البحث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. أحد شروط </w:t>
      </w:r>
      <w:r w:rsidRPr="00C3207E">
        <w:rPr>
          <w:b/>
          <w:bCs/>
          <w:color w:val="C00000"/>
          <w:sz w:val="30"/>
          <w:szCs w:val="30"/>
          <w:rtl/>
        </w:rPr>
        <w:t>التصميم الجيد للاستبيانات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وهو يتبع مجال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مجال تصنيف المتغيرات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عبارة عن </w:t>
      </w:r>
      <w:r w:rsidRPr="00C3207E">
        <w:rPr>
          <w:b/>
          <w:bCs/>
          <w:color w:val="C00000"/>
          <w:sz w:val="30"/>
          <w:szCs w:val="30"/>
          <w:rtl/>
        </w:rPr>
        <w:t>مجموع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من الاسئل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ترتبط بالدراس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ويدرج فيه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b/>
          <w:bCs/>
          <w:color w:val="C00000"/>
          <w:sz w:val="30"/>
          <w:szCs w:val="30"/>
          <w:rtl/>
        </w:rPr>
        <w:t>سلالم القياس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الاستبيان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هدف السؤال ومحتوياته من شروط </w:t>
      </w:r>
      <w:r w:rsidRPr="00C3207E">
        <w:rPr>
          <w:b/>
          <w:bCs/>
          <w:color w:val="C00000"/>
          <w:sz w:val="30"/>
          <w:szCs w:val="30"/>
          <w:rtl/>
        </w:rPr>
        <w:t>التصميم الجيد للاستبيانات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وهو يتبع مجال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مجال صياغة ألفاظ الأسئلة</w:t>
      </w:r>
    </w:p>
    <w:p w:rsidR="004E59A6" w:rsidRDefault="004E59A6" w:rsidP="00C05AF9">
      <w:pPr>
        <w:pStyle w:val="NormalWeb"/>
        <w:bidi/>
        <w:spacing w:before="0" w:beforeAutospacing="0" w:after="0" w:afterAutospacing="0"/>
        <w:textAlignment w:val="baseline"/>
        <w:rPr>
          <w:b/>
          <w:bCs/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تسمح بالحصول على المعلومات دون توجيه الأسئلة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الملاحظة</w:t>
      </w:r>
    </w:p>
    <w:p w:rsidR="00C05AF9" w:rsidRPr="007A681E" w:rsidRDefault="00C05AF9" w:rsidP="00C05AF9">
      <w:pPr>
        <w:rPr>
          <w:b/>
          <w:bCs/>
          <w:color w:val="000000" w:themeColor="text1"/>
          <w:sz w:val="24"/>
          <w:szCs w:val="24"/>
          <w:rtl/>
        </w:rPr>
      </w:pPr>
      <w:r w:rsidRPr="007A681E">
        <w:rPr>
          <w:b/>
          <w:bCs/>
          <w:color w:val="000000" w:themeColor="text1"/>
          <w:sz w:val="24"/>
          <w:szCs w:val="24"/>
          <w:rtl/>
        </w:rPr>
        <w:t xml:space="preserve">                            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الأسئله التي تكون اجابتها بنعم أو لا هي أسئل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مغلق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ة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</w:t>
      </w:r>
    </w:p>
    <w:p w:rsidR="00C05AF9" w:rsidRPr="007A681E" w:rsidRDefault="00C05AF9" w:rsidP="00C05AF9">
      <w:pPr>
        <w:pStyle w:val="ListParagraph"/>
        <w:ind w:left="1080"/>
        <w:rPr>
          <w:b/>
          <w:bCs/>
          <w:color w:val="000000" w:themeColor="text1"/>
          <w:sz w:val="24"/>
          <w:szCs w:val="24"/>
        </w:rPr>
      </w:pPr>
    </w:p>
    <w:p w:rsidR="00C05AF9" w:rsidRPr="007A681E" w:rsidRDefault="00C05AF9" w:rsidP="00C05AF9">
      <w:pPr>
        <w:pStyle w:val="ListParagraph"/>
        <w:ind w:left="1080"/>
        <w:rPr>
          <w:b/>
          <w:bCs/>
          <w:color w:val="000000" w:themeColor="text1"/>
          <w:sz w:val="24"/>
          <w:szCs w:val="24"/>
          <w:rtl/>
        </w:rPr>
      </w:pPr>
    </w:p>
    <w:p w:rsidR="00C05AF9" w:rsidRPr="007A681E" w:rsidRDefault="00C05AF9" w:rsidP="00C05AF9">
      <w:pPr>
        <w:rPr>
          <w:b/>
          <w:bCs/>
          <w:color w:val="000000" w:themeColor="text1"/>
          <w:sz w:val="24"/>
          <w:szCs w:val="24"/>
          <w:rtl/>
        </w:rPr>
      </w:pPr>
    </w:p>
    <w:p w:rsidR="00C05AF9" w:rsidRPr="007A681E" w:rsidRDefault="00C05AF9" w:rsidP="00C05AF9">
      <w:pPr>
        <w:pStyle w:val="ListParagraph"/>
        <w:ind w:left="1080"/>
        <w:rPr>
          <w:b/>
          <w:bCs/>
          <w:color w:val="000000" w:themeColor="text1"/>
          <w:sz w:val="24"/>
          <w:szCs w:val="24"/>
          <w:rtl/>
        </w:rPr>
      </w:pPr>
    </w:p>
    <w:p w:rsidR="00C05AF9" w:rsidRPr="007A681E" w:rsidRDefault="00C05AF9" w:rsidP="00C05AF9">
      <w:pPr>
        <w:pStyle w:val="ListParagraph"/>
        <w:ind w:left="1080"/>
        <w:rPr>
          <w:b/>
          <w:bCs/>
          <w:color w:val="000000" w:themeColor="text1"/>
          <w:sz w:val="24"/>
          <w:szCs w:val="24"/>
          <w:rtl/>
        </w:rPr>
      </w:pPr>
    </w:p>
    <w:p w:rsidR="00C05AF9" w:rsidRPr="007A681E" w:rsidRDefault="00C05AF9" w:rsidP="00C05AF9">
      <w:pPr>
        <w:bidi w:val="0"/>
        <w:rPr>
          <w:color w:val="000000" w:themeColor="text1"/>
          <w:rtl/>
        </w:rPr>
      </w:pPr>
    </w:p>
    <w:p w:rsidR="00C05AF9" w:rsidRDefault="00C05AF9">
      <w:pPr>
        <w:bidi w:val="0"/>
        <w:rPr>
          <w:b/>
          <w:bCs/>
          <w:color w:val="000000" w:themeColor="text1"/>
          <w:sz w:val="36"/>
          <w:szCs w:val="36"/>
          <w:rtl/>
        </w:rPr>
      </w:pPr>
      <w:r>
        <w:rPr>
          <w:b/>
          <w:bCs/>
          <w:color w:val="000000" w:themeColor="text1"/>
          <w:sz w:val="36"/>
          <w:szCs w:val="36"/>
          <w:rtl/>
        </w:rPr>
        <w:br w:type="page"/>
      </w:r>
    </w:p>
    <w:p w:rsidR="00C05AF9" w:rsidRPr="004E59A6" w:rsidRDefault="00C05AF9" w:rsidP="004E59A6">
      <w:pPr>
        <w:spacing w:after="0" w:line="240" w:lineRule="auto"/>
        <w:jc w:val="center"/>
        <w:textAlignment w:val="baseline"/>
        <w:rPr>
          <w:b/>
          <w:bCs/>
          <w:color w:val="2F5496" w:themeColor="accent5" w:themeShade="BF"/>
          <w:sz w:val="30"/>
          <w:szCs w:val="30"/>
          <w:rtl/>
        </w:rPr>
      </w:pPr>
      <w:r w:rsidRPr="004E59A6">
        <w:rPr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الثانية عشر</w:t>
      </w:r>
      <w:r w:rsidR="004E59A6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7 أسئلة</w:t>
      </w:r>
    </w:p>
    <w:p w:rsidR="00C05AF9" w:rsidRPr="007A681E" w:rsidRDefault="00C05AF9" w:rsidP="00C05AF9">
      <w:pPr>
        <w:spacing w:after="0" w:line="240" w:lineRule="auto"/>
        <w:textAlignment w:val="baseline"/>
        <w:rPr>
          <w:rFonts w:ascii="Calibri" w:eastAsia="+mn-ea" w:hAnsi="Arial" w:cs="Arial"/>
          <w:b/>
          <w:bCs/>
          <w:color w:val="000000" w:themeColor="text1"/>
          <w:kern w:val="24"/>
          <w:sz w:val="24"/>
          <w:szCs w:val="24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البحوث التي تتم على كافة أفراد المجتمع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نتائج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ها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أكثر دقة 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ولكنها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ليست دائما متوفرة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 xml:space="preserve">إذا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كان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الباحث ي</w:t>
      </w:r>
      <w:r w:rsidRPr="00C3207E">
        <w:rPr>
          <w:b/>
          <w:bCs/>
          <w:color w:val="C00000"/>
          <w:sz w:val="30"/>
          <w:szCs w:val="30"/>
          <w:rtl/>
        </w:rPr>
        <w:t>ركز على التعميم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في بحصه </w:t>
      </w:r>
      <w:r w:rsidRPr="00C3207E">
        <w:rPr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فإنه ي</w:t>
      </w:r>
      <w:r w:rsidRPr="00C3207E">
        <w:rPr>
          <w:b/>
          <w:bCs/>
          <w:color w:val="C00000"/>
          <w:sz w:val="30"/>
          <w:szCs w:val="30"/>
          <w:rtl/>
        </w:rPr>
        <w:t xml:space="preserve">ركز على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خاصي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ة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التمثيل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من </w:t>
      </w:r>
      <w:r w:rsidRPr="00C3207E">
        <w:rPr>
          <w:b/>
          <w:bCs/>
          <w:color w:val="C00000"/>
          <w:sz w:val="30"/>
          <w:szCs w:val="30"/>
          <w:rtl/>
        </w:rPr>
        <w:t xml:space="preserve">أهم 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ال</w:t>
      </w:r>
      <w:r w:rsidRPr="00C3207E">
        <w:rPr>
          <w:b/>
          <w:bCs/>
          <w:color w:val="C00000"/>
          <w:sz w:val="30"/>
          <w:szCs w:val="30"/>
          <w:rtl/>
        </w:rPr>
        <w:t>مس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ائل</w:t>
      </w:r>
      <w:r w:rsidRPr="00C3207E">
        <w:rPr>
          <w:b/>
          <w:bCs/>
          <w:color w:val="C00000"/>
          <w:sz w:val="30"/>
          <w:szCs w:val="30"/>
          <w:rtl/>
        </w:rPr>
        <w:t xml:space="preserve"> في اختيار العينة الممثلة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للمجتمع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طريقة السحب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المعاينة العشوائية  المنتظم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>ة من انواع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المعاينة المقيد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ة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تعبر عن قرب تقديراتنا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b/>
          <w:bCs/>
          <w:color w:val="C00000"/>
          <w:sz w:val="30"/>
          <w:szCs w:val="30"/>
          <w:rtl/>
        </w:rPr>
        <w:t>لخصائص المجتمع من معلماته الحقيقية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b/>
          <w:bCs/>
          <w:color w:val="C00000"/>
          <w:sz w:val="30"/>
          <w:szCs w:val="30"/>
          <w:rtl/>
        </w:rPr>
        <w:t>مع  السماح بهامش خطأ محدود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الدقه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اذ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ا </w:t>
      </w:r>
      <w:r w:rsidRPr="00C3207E">
        <w:rPr>
          <w:b/>
          <w:bCs/>
          <w:color w:val="C00000"/>
          <w:sz w:val="30"/>
          <w:szCs w:val="30"/>
          <w:rtl/>
        </w:rPr>
        <w:t>انخفض التباين في خصائص الافراد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C3207E">
        <w:rPr>
          <w:b/>
          <w:bCs/>
          <w:color w:val="C00000"/>
          <w:sz w:val="30"/>
          <w:szCs w:val="30"/>
          <w:rtl/>
        </w:rPr>
        <w:t>الذين يشكلون المجتمع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فنكتفي بحجم عين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ة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صغير 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اذا </w:t>
      </w:r>
      <w:r w:rsidRPr="00C3207E">
        <w:rPr>
          <w:b/>
          <w:bCs/>
          <w:color w:val="C00000"/>
          <w:sz w:val="30"/>
          <w:szCs w:val="30"/>
          <w:rtl/>
        </w:rPr>
        <w:t>كان الخطأ المعياري صغيرا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نكتفي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بحجم صغير للعينة</w:t>
      </w:r>
    </w:p>
    <w:p w:rsidR="00C05AF9" w:rsidRDefault="00C05AF9">
      <w:pPr>
        <w:bidi w:val="0"/>
        <w:rPr>
          <w:b/>
          <w:bCs/>
          <w:color w:val="000000" w:themeColor="text1"/>
          <w:sz w:val="36"/>
          <w:szCs w:val="36"/>
          <w:rtl/>
        </w:rPr>
      </w:pPr>
      <w:r>
        <w:rPr>
          <w:b/>
          <w:bCs/>
          <w:color w:val="000000" w:themeColor="text1"/>
          <w:sz w:val="36"/>
          <w:szCs w:val="36"/>
          <w:rtl/>
        </w:rPr>
        <w:br w:type="page"/>
      </w:r>
    </w:p>
    <w:p w:rsidR="00C05AF9" w:rsidRPr="004E59A6" w:rsidRDefault="00C05AF9" w:rsidP="004E59A6">
      <w:pPr>
        <w:spacing w:after="0" w:line="240" w:lineRule="auto"/>
        <w:jc w:val="center"/>
        <w:textAlignment w:val="baseline"/>
        <w:rPr>
          <w:b/>
          <w:bCs/>
          <w:color w:val="2F5496" w:themeColor="accent5" w:themeShade="BF"/>
          <w:sz w:val="30"/>
          <w:szCs w:val="30"/>
        </w:rPr>
      </w:pPr>
      <w:r w:rsidRPr="004E59A6">
        <w:rPr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الثالثة عشر</w:t>
      </w:r>
      <w:r w:rsidR="004E59A6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11 سؤال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تحليل البيانات لاختبار الفروض يتطلب قبل ذلك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 اختبار جودة البيانات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صلاحيت البيانات للتحليل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مراجعة البيانات</w:t>
      </w:r>
    </w:p>
    <w:p w:rsidR="00C05AF9" w:rsidRPr="007B76C2" w:rsidRDefault="00C05AF9" w:rsidP="007B76C2">
      <w:pPr>
        <w:rPr>
          <w:b/>
          <w:bCs/>
          <w:color w:val="000000" w:themeColor="text1"/>
          <w:rtl/>
        </w:rPr>
      </w:pPr>
      <w:r w:rsidRPr="008D6058">
        <w:rPr>
          <w:rFonts w:hint="cs"/>
          <w:b/>
          <w:bCs/>
          <w:color w:val="00B050"/>
          <w:rtl/>
        </w:rPr>
        <w:t>جميع ما سبق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من خطوات تجهيز البيانات 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انشاء ملف للبيانات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بعد الحصول على البيانات في صورتها الخام من المقابل</w:t>
      </w:r>
      <w:r w:rsidR="007B76C2">
        <w:rPr>
          <w:rFonts w:hint="cs"/>
          <w:b/>
          <w:bCs/>
          <w:color w:val="C00000"/>
          <w:sz w:val="30"/>
          <w:szCs w:val="30"/>
          <w:rtl/>
        </w:rPr>
        <w:t>ات أو الاستبيانات أو الملاحظات.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يجب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مراجعتها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قد تتطلب مراجعة البيانات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معاودة الاتصال بالمستجوبين 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D70E0F">
        <w:rPr>
          <w:rFonts w:hint="cs"/>
          <w:b/>
          <w:bCs/>
          <w:color w:val="C00000"/>
          <w:sz w:val="30"/>
          <w:szCs w:val="30"/>
          <w:rtl/>
        </w:rPr>
        <w:t xml:space="preserve">يسمح </w:t>
      </w:r>
      <w:r w:rsidRPr="00D70E0F">
        <w:rPr>
          <w:b/>
          <w:bCs/>
          <w:color w:val="C00000"/>
          <w:sz w:val="30"/>
          <w:szCs w:val="30"/>
          <w:rtl/>
        </w:rPr>
        <w:t xml:space="preserve">ترميز البيانات 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>بـ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التعامل 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البيانات </w:t>
      </w: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اليا بطريقة سهلة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إجراء عملية التحليل الاحصائي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تحويل الإجابات الى أرقام</w:t>
      </w:r>
    </w:p>
    <w:p w:rsidR="00C05AF9" w:rsidRPr="00EA4CDE" w:rsidRDefault="00C05AF9" w:rsidP="00C05AF9">
      <w:pPr>
        <w:rPr>
          <w:color w:val="000000" w:themeColor="text1"/>
        </w:rPr>
      </w:pPr>
      <w:r w:rsidRPr="008D6058">
        <w:rPr>
          <w:rFonts w:hint="cs"/>
          <w:b/>
          <w:bCs/>
          <w:color w:val="00B050"/>
          <w:rtl/>
        </w:rPr>
        <w:t>جميع ما سبق</w:t>
      </w:r>
    </w:p>
    <w:p w:rsidR="00C05AF9" w:rsidRDefault="00C05AF9" w:rsidP="00C05AF9">
      <w:pPr>
        <w:rPr>
          <w:b/>
          <w:bCs/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عملية تسمح بترتيب المتغيرات البحثية في مجموعات متجانسة قبل ادخال البيانات للحاسب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تصنيف البيانات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>يمكننا استخدام مقاييس النزعة المركزية و التشتت</w:t>
      </w:r>
      <w:r w:rsidRPr="00C3207E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>ل</w:t>
      </w:r>
      <w:r w:rsidRPr="00D70E0F">
        <w:rPr>
          <w:b/>
          <w:bCs/>
          <w:color w:val="000000" w:themeColor="text1"/>
          <w:sz w:val="30"/>
          <w:szCs w:val="30"/>
          <w:rtl/>
        </w:rPr>
        <w:t>لتعرف على البيانات</w:t>
      </w:r>
    </w:p>
    <w:p w:rsidR="007B76C2" w:rsidRPr="00D70E0F" w:rsidRDefault="007B76C2" w:rsidP="00D70E0F">
      <w:pPr>
        <w:rPr>
          <w:b/>
          <w:bCs/>
          <w:color w:val="000000" w:themeColor="text1"/>
          <w:sz w:val="30"/>
          <w:szCs w:val="30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C3207E">
        <w:rPr>
          <w:b/>
          <w:bCs/>
          <w:color w:val="C00000"/>
          <w:sz w:val="30"/>
          <w:szCs w:val="30"/>
          <w:rtl/>
        </w:rPr>
        <w:t xml:space="preserve">من الحكمة  دائما الحصول على 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التوزيع التكراري للمتغيرات الديموغرافية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lastRenderedPageBreak/>
        <w:t>المتوسط الحسابي و الانحراف المعياري والمدى والتشتت بالنسبة للمتغيرات الأخرى التابعة والمستقلة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القائمة الخاصة بالارتباط بين المتغيرات المختلفة لمعرفة مدى قوة الارتباط بينها</w:t>
      </w:r>
    </w:p>
    <w:p w:rsidR="00C05AF9" w:rsidRPr="00332AA6" w:rsidRDefault="00DD4ED9" w:rsidP="00C05AF9">
      <w:pPr>
        <w:tabs>
          <w:tab w:val="left" w:pos="3406"/>
        </w:tabs>
        <w:rPr>
          <w:b/>
          <w:bCs/>
          <w:color w:val="00B050"/>
        </w:rPr>
      </w:pPr>
      <w:r>
        <w:rPr>
          <w:rFonts w:hint="cs"/>
          <w:b/>
          <w:bCs/>
          <w:color w:val="00B050"/>
          <w:rtl/>
        </w:rPr>
        <w:t>جميع</w:t>
      </w:r>
      <w:r w:rsidR="00BA6741">
        <w:rPr>
          <w:rFonts w:hint="cs"/>
          <w:b/>
          <w:bCs/>
          <w:color w:val="00B050"/>
          <w:rtl/>
        </w:rPr>
        <w:t xml:space="preserve"> </w:t>
      </w:r>
      <w:r w:rsidR="00C05AF9" w:rsidRPr="00332AA6">
        <w:rPr>
          <w:rFonts w:hint="cs"/>
          <w:b/>
          <w:bCs/>
          <w:color w:val="00B050"/>
          <w:rtl/>
        </w:rPr>
        <w:t>ما سبق</w:t>
      </w:r>
    </w:p>
    <w:p w:rsidR="00DD4ED9" w:rsidRDefault="00DD4ED9" w:rsidP="00C05AF9">
      <w:pPr>
        <w:rPr>
          <w:b/>
          <w:bCs/>
          <w:color w:val="000000" w:themeColor="text1"/>
          <w:rtl/>
        </w:rPr>
      </w:pP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b/>
          <w:bCs/>
          <w:color w:val="C00000"/>
          <w:sz w:val="30"/>
          <w:szCs w:val="30"/>
          <w:rtl/>
        </w:rPr>
        <w:t>يعني ذلك قياس دقة المقياس (تماسك واستقرار مكوناته) وصلاحيته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 </w:t>
      </w:r>
      <w:r w:rsidRPr="00D70E0F">
        <w:rPr>
          <w:b/>
          <w:bCs/>
          <w:color w:val="000000" w:themeColor="text1"/>
          <w:sz w:val="30"/>
          <w:szCs w:val="30"/>
          <w:rtl/>
        </w:rPr>
        <w:t>اختبار جودة البيانات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مدى الترابط بين المفردات التي تقيس مفهوما معينا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التماسك</w:t>
      </w:r>
    </w:p>
    <w:p w:rsidR="00C05AF9" w:rsidRPr="00C3207E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C3207E">
        <w:rPr>
          <w:rFonts w:hint="cs"/>
          <w:b/>
          <w:bCs/>
          <w:color w:val="C00000"/>
          <w:sz w:val="30"/>
          <w:szCs w:val="30"/>
          <w:rtl/>
        </w:rPr>
        <w:t>مدى الترابط بين أبعاد البحث و النظرية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الصلاحية</w:t>
      </w:r>
    </w:p>
    <w:p w:rsidR="00C05AF9" w:rsidRPr="0036640C" w:rsidRDefault="00DD4ED9" w:rsidP="0036640C">
      <w:pPr>
        <w:bidi w:val="0"/>
        <w:jc w:val="center"/>
        <w:rPr>
          <w:b/>
          <w:bCs/>
          <w:color w:val="000000" w:themeColor="text1"/>
          <w:sz w:val="36"/>
          <w:szCs w:val="36"/>
        </w:rPr>
      </w:pPr>
      <w:r>
        <w:rPr>
          <w:b/>
          <w:bCs/>
          <w:color w:val="000000" w:themeColor="text1"/>
          <w:sz w:val="36"/>
          <w:szCs w:val="36"/>
          <w:rtl/>
        </w:rPr>
        <w:br w:type="page"/>
      </w:r>
      <w:r w:rsidR="00C05AF9" w:rsidRPr="004E59A6">
        <w:rPr>
          <w:b/>
          <w:bCs/>
          <w:color w:val="2F5496" w:themeColor="accent5" w:themeShade="BF"/>
          <w:sz w:val="30"/>
          <w:szCs w:val="30"/>
          <w:rtl/>
        </w:rPr>
        <w:lastRenderedPageBreak/>
        <w:t>المحاضرة الرابعة عشر</w:t>
      </w:r>
      <w:r w:rsidR="004E59A6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</w:t>
      </w:r>
      <w:r w:rsidR="00D70E0F">
        <w:rPr>
          <w:rFonts w:hint="cs"/>
          <w:b/>
          <w:bCs/>
          <w:color w:val="2F5496" w:themeColor="accent5" w:themeShade="BF"/>
          <w:sz w:val="30"/>
          <w:szCs w:val="30"/>
          <w:rtl/>
        </w:rPr>
        <w:t>6</w:t>
      </w:r>
      <w:r w:rsidR="004E59A6">
        <w:rPr>
          <w:rFonts w:hint="cs"/>
          <w:b/>
          <w:bCs/>
          <w:color w:val="2F5496" w:themeColor="accent5" w:themeShade="BF"/>
          <w:sz w:val="30"/>
          <w:szCs w:val="30"/>
          <w:rtl/>
        </w:rPr>
        <w:t xml:space="preserve"> أسئلة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D70E0F">
        <w:rPr>
          <w:b/>
          <w:bCs/>
          <w:color w:val="C00000"/>
          <w:sz w:val="30"/>
          <w:szCs w:val="30"/>
          <w:rtl/>
        </w:rPr>
        <w:t>المحصلة النهائية لعمل الباحث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تقرير البحث 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D70E0F">
        <w:rPr>
          <w:rFonts w:hint="cs"/>
          <w:b/>
          <w:bCs/>
          <w:color w:val="C00000"/>
          <w:sz w:val="30"/>
          <w:szCs w:val="30"/>
          <w:rtl/>
        </w:rPr>
        <w:t>أحد وسائل الاتصال بين الباحث وممول البحث :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تقرير البحث 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  <w:rtl/>
        </w:rPr>
      </w:pPr>
      <w:r w:rsidRPr="00D70E0F">
        <w:rPr>
          <w:b/>
          <w:bCs/>
          <w:color w:val="C00000"/>
          <w:sz w:val="30"/>
          <w:szCs w:val="30"/>
          <w:rtl/>
        </w:rPr>
        <w:t xml:space="preserve">في اطار بحوث الأعمال يجب أن تحدد في الاتفاق بين طالب الدراسة والباحثين أو المستشارين : 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المشاكل التي سيتم دراستها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مدة البحث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التكلفة</w:t>
      </w:r>
    </w:p>
    <w:p w:rsidR="00C05AF9" w:rsidRDefault="00C05AF9" w:rsidP="00C05AF9">
      <w:pPr>
        <w:rPr>
          <w:b/>
          <w:bCs/>
          <w:color w:val="00B050"/>
          <w:rtl/>
        </w:rPr>
      </w:pPr>
      <w:r w:rsidRPr="008D6058">
        <w:rPr>
          <w:rFonts w:hint="cs"/>
          <w:b/>
          <w:bCs/>
          <w:color w:val="00B050"/>
          <w:rtl/>
        </w:rPr>
        <w:t>جميع ما سبق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D70E0F">
        <w:rPr>
          <w:b/>
          <w:bCs/>
          <w:color w:val="C00000"/>
          <w:sz w:val="30"/>
          <w:szCs w:val="30"/>
          <w:rtl/>
        </w:rPr>
        <w:t>من أهم خصائص التقرير المكتوب جيدا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 xml:space="preserve"> </w:t>
      </w:r>
      <w:r w:rsidRPr="00D70E0F">
        <w:rPr>
          <w:b/>
          <w:bCs/>
          <w:color w:val="C00000"/>
          <w:sz w:val="30"/>
          <w:szCs w:val="30"/>
          <w:rtl/>
        </w:rPr>
        <w:t xml:space="preserve">: 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الوضوح ودقة التعبير</w:t>
      </w:r>
    </w:p>
    <w:p w:rsidR="00C05AF9" w:rsidRPr="00D70E0F" w:rsidRDefault="00C05AF9" w:rsidP="00C05AF9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الترابط والتركيز على المفاهيم المهمة</w:t>
      </w:r>
    </w:p>
    <w:p w:rsidR="00DD4ED9" w:rsidRPr="00D70E0F" w:rsidRDefault="00DD4ED9" w:rsidP="00C05AF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الخلو من الأخطاء والكلمات الغامضة </w:t>
      </w:r>
    </w:p>
    <w:p w:rsidR="00DD4ED9" w:rsidRDefault="00DD4ED9" w:rsidP="00C05AF9">
      <w:pPr>
        <w:rPr>
          <w:b/>
          <w:bCs/>
          <w:color w:val="000000" w:themeColor="text1"/>
          <w:rtl/>
        </w:rPr>
      </w:pPr>
      <w:r w:rsidRPr="008D6058">
        <w:rPr>
          <w:rFonts w:hint="cs"/>
          <w:b/>
          <w:bCs/>
          <w:color w:val="00B050"/>
          <w:rtl/>
        </w:rPr>
        <w:t>جميع ما سبق</w:t>
      </w:r>
      <w:r>
        <w:rPr>
          <w:rFonts w:hint="cs"/>
          <w:b/>
          <w:bCs/>
          <w:color w:val="000000" w:themeColor="text1"/>
          <w:rtl/>
        </w:rPr>
        <w:t xml:space="preserve"> 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D70E0F">
        <w:rPr>
          <w:rFonts w:hint="cs"/>
          <w:b/>
          <w:bCs/>
          <w:color w:val="C00000"/>
          <w:sz w:val="30"/>
          <w:szCs w:val="30"/>
          <w:rtl/>
        </w:rPr>
        <w:t xml:space="preserve">من </w:t>
      </w:r>
      <w:r w:rsidRPr="00D70E0F">
        <w:rPr>
          <w:b/>
          <w:bCs/>
          <w:color w:val="C00000"/>
          <w:sz w:val="30"/>
          <w:szCs w:val="30"/>
          <w:rtl/>
        </w:rPr>
        <w:t>محتويات تقرير البحث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 xml:space="preserve"> :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صفحة عنوان الدراسة 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 xml:space="preserve">وجود قائمة المحتويات في </w:t>
      </w:r>
      <w:r w:rsidR="00DD4ED9" w:rsidRPr="00D70E0F">
        <w:rPr>
          <w:rFonts w:hint="cs"/>
          <w:b/>
          <w:bCs/>
          <w:color w:val="000000" w:themeColor="text1"/>
          <w:sz w:val="30"/>
          <w:szCs w:val="30"/>
          <w:rtl/>
        </w:rPr>
        <w:t>بداية</w:t>
      </w:r>
      <w:r w:rsidRPr="00D70E0F">
        <w:rPr>
          <w:b/>
          <w:bCs/>
          <w:color w:val="000000" w:themeColor="text1"/>
          <w:sz w:val="30"/>
          <w:szCs w:val="30"/>
          <w:rtl/>
        </w:rPr>
        <w:t xml:space="preserve"> التقرير</w:t>
      </w:r>
    </w:p>
    <w:p w:rsidR="00C05AF9" w:rsidRPr="00D70E0F" w:rsidRDefault="00C05AF9" w:rsidP="00D70E0F">
      <w:pPr>
        <w:rPr>
          <w:b/>
          <w:bCs/>
          <w:color w:val="000000" w:themeColor="text1"/>
          <w:sz w:val="30"/>
          <w:szCs w:val="30"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موافقة الجهة الممولة على اجراء البحث</w:t>
      </w:r>
    </w:p>
    <w:p w:rsidR="00DD4ED9" w:rsidRDefault="00DD4ED9" w:rsidP="00C05AF9">
      <w:pPr>
        <w:rPr>
          <w:b/>
          <w:bCs/>
          <w:color w:val="000000" w:themeColor="text1"/>
          <w:rtl/>
        </w:rPr>
      </w:pPr>
      <w:r w:rsidRPr="008D6058">
        <w:rPr>
          <w:rFonts w:hint="cs"/>
          <w:b/>
          <w:bCs/>
          <w:color w:val="00B050"/>
          <w:rtl/>
        </w:rPr>
        <w:t>جميع ما سبق</w:t>
      </w:r>
      <w:r>
        <w:rPr>
          <w:rFonts w:hint="cs"/>
          <w:b/>
          <w:bCs/>
          <w:color w:val="000000" w:themeColor="text1"/>
          <w:rtl/>
        </w:rPr>
        <w:t xml:space="preserve"> </w:t>
      </w:r>
    </w:p>
    <w:p w:rsidR="00C05AF9" w:rsidRPr="00D70E0F" w:rsidRDefault="00C05AF9" w:rsidP="0036640C">
      <w:pPr>
        <w:pStyle w:val="ListParagraph"/>
        <w:numPr>
          <w:ilvl w:val="0"/>
          <w:numId w:val="1"/>
        </w:numPr>
        <w:ind w:left="386"/>
        <w:rPr>
          <w:b/>
          <w:bCs/>
          <w:color w:val="C00000"/>
          <w:sz w:val="30"/>
          <w:szCs w:val="30"/>
        </w:rPr>
      </w:pPr>
      <w:r w:rsidRPr="00D70E0F">
        <w:rPr>
          <w:b/>
          <w:bCs/>
          <w:color w:val="C00000"/>
          <w:sz w:val="30"/>
          <w:szCs w:val="30"/>
          <w:rtl/>
        </w:rPr>
        <w:t xml:space="preserve">يختلف العرض الشفهي عن التقرير المكتوب </w:t>
      </w:r>
      <w:r w:rsidRPr="00D70E0F">
        <w:rPr>
          <w:rFonts w:hint="cs"/>
          <w:b/>
          <w:bCs/>
          <w:color w:val="C00000"/>
          <w:sz w:val="30"/>
          <w:szCs w:val="30"/>
          <w:rtl/>
        </w:rPr>
        <w:t>في :</w:t>
      </w:r>
    </w:p>
    <w:p w:rsidR="00C05AF9" w:rsidRPr="00D70E0F" w:rsidRDefault="00C05AF9" w:rsidP="00DD4ED9">
      <w:pPr>
        <w:rPr>
          <w:b/>
          <w:bCs/>
          <w:color w:val="000000" w:themeColor="text1"/>
          <w:sz w:val="30"/>
          <w:szCs w:val="30"/>
          <w:rtl/>
        </w:rPr>
      </w:pPr>
      <w:r w:rsidRPr="00D70E0F">
        <w:rPr>
          <w:b/>
          <w:bCs/>
          <w:color w:val="000000" w:themeColor="text1"/>
          <w:sz w:val="30"/>
          <w:szCs w:val="30"/>
          <w:rtl/>
        </w:rPr>
        <w:t>طريقة العرض</w:t>
      </w:r>
      <w:r w:rsidR="00DD4ED9" w:rsidRPr="00D70E0F">
        <w:rPr>
          <w:rFonts w:hint="cs"/>
          <w:b/>
          <w:bCs/>
          <w:color w:val="000000" w:themeColor="text1"/>
          <w:sz w:val="30"/>
          <w:szCs w:val="30"/>
          <w:rtl/>
        </w:rPr>
        <w:t xml:space="preserve"> و</w:t>
      </w:r>
      <w:r w:rsidRPr="00D70E0F">
        <w:rPr>
          <w:b/>
          <w:bCs/>
          <w:color w:val="000000" w:themeColor="text1"/>
          <w:sz w:val="30"/>
          <w:szCs w:val="30"/>
          <w:rtl/>
        </w:rPr>
        <w:t>طريقة التقديم</w:t>
      </w:r>
    </w:p>
    <w:sectPr w:rsidR="00C05AF9" w:rsidRPr="00D70E0F" w:rsidSect="00E87625">
      <w:footerReference w:type="default" r:id="rId9"/>
      <w:pgSz w:w="11906" w:h="16838" w:code="9"/>
      <w:pgMar w:top="1440" w:right="1466" w:bottom="1440" w:left="900" w:header="708" w:footer="708" w:gutter="0"/>
      <w:pgBorders w:offsetFrom="page">
        <w:top w:val="dashDotStroked" w:sz="24" w:space="24" w:color="833C0B" w:themeColor="accent2" w:themeShade="80"/>
        <w:left w:val="dashDotStroked" w:sz="24" w:space="24" w:color="833C0B" w:themeColor="accent2" w:themeShade="80"/>
        <w:bottom w:val="dashDotStroked" w:sz="24" w:space="24" w:color="833C0B" w:themeColor="accent2" w:themeShade="80"/>
        <w:right w:val="dashDotStroked" w:sz="24" w:space="24" w:color="833C0B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9C7" w:rsidRDefault="00D869C7" w:rsidP="00EA6960">
      <w:pPr>
        <w:spacing w:after="0" w:line="240" w:lineRule="auto"/>
      </w:pPr>
      <w:r>
        <w:separator/>
      </w:r>
    </w:p>
  </w:endnote>
  <w:endnote w:type="continuationSeparator" w:id="0">
    <w:p w:rsidR="00D869C7" w:rsidRDefault="00D869C7" w:rsidP="00EA6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5122" w:type="pct"/>
      <w:jc w:val="center"/>
      <w:tblInd w:w="-219" w:type="dxa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9535"/>
      <w:gridCol w:w="473"/>
    </w:tblGrid>
    <w:tr w:rsidR="00132DAC" w:rsidTr="00111BE6">
      <w:trPr>
        <w:trHeight w:hRule="exact" w:val="115"/>
        <w:jc w:val="center"/>
      </w:trPr>
      <w:tc>
        <w:tcPr>
          <w:tcW w:w="8770" w:type="dxa"/>
          <w:shd w:val="clear" w:color="auto" w:fill="5B9BD5" w:themeFill="accent1"/>
          <w:tcMar>
            <w:top w:w="0" w:type="dxa"/>
            <w:bottom w:w="0" w:type="dxa"/>
          </w:tcMar>
        </w:tcPr>
        <w:p w:rsidR="00132DAC" w:rsidRDefault="00132DAC">
          <w:pPr>
            <w:pStyle w:val="Header"/>
            <w:rPr>
              <w:caps/>
              <w:sz w:val="18"/>
              <w:szCs w:val="18"/>
            </w:rPr>
          </w:pPr>
        </w:p>
      </w:tc>
      <w:tc>
        <w:tcPr>
          <w:tcW w:w="435" w:type="dxa"/>
          <w:shd w:val="clear" w:color="auto" w:fill="5B9BD5" w:themeFill="accent1"/>
          <w:tcMar>
            <w:top w:w="0" w:type="dxa"/>
            <w:bottom w:w="0" w:type="dxa"/>
          </w:tcMar>
        </w:tcPr>
        <w:p w:rsidR="00132DAC" w:rsidRDefault="00132DAC">
          <w:pPr>
            <w:pStyle w:val="Header"/>
            <w:jc w:val="right"/>
            <w:rPr>
              <w:caps/>
              <w:sz w:val="18"/>
              <w:szCs w:val="18"/>
            </w:rPr>
          </w:pPr>
        </w:p>
      </w:tc>
    </w:tr>
    <w:tr w:rsidR="00132DAC" w:rsidTr="00111BE6">
      <w:trPr>
        <w:jc w:val="center"/>
      </w:trPr>
      <w:sdt>
        <w:sdtPr>
          <w:rPr>
            <w:caps/>
            <w:color w:val="000000" w:themeColor="text1"/>
            <w:sz w:val="20"/>
            <w:szCs w:val="20"/>
            <w:rtl/>
          </w:rPr>
          <w:alias w:val="الكاتب"/>
          <w:tag w:val=""/>
          <w:id w:val="1534151868"/>
          <w:placeholder>
            <w:docPart w:val="74E5ADC7AED14655A073A1995430DEA5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8770" w:type="dxa"/>
              <w:shd w:val="clear" w:color="auto" w:fill="auto"/>
              <w:vAlign w:val="center"/>
            </w:tcPr>
            <w:p w:rsidR="00132DAC" w:rsidRDefault="00132DAC" w:rsidP="00CE6794">
              <w:pPr>
                <w:pStyle w:val="Footer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rFonts w:hint="cs"/>
                  <w:caps/>
                  <w:color w:val="000000" w:themeColor="text1"/>
                  <w:sz w:val="20"/>
                  <w:szCs w:val="20"/>
                  <w:rtl/>
                </w:rPr>
                <w:t>بحوث الأعمال                        الفصل الأول 1436-1437                          الدكتور : فاتح دبلة                               طموح شايب</w:t>
              </w:r>
            </w:p>
          </w:tc>
        </w:sdtContent>
      </w:sdt>
      <w:tc>
        <w:tcPr>
          <w:tcW w:w="435" w:type="dxa"/>
          <w:shd w:val="clear" w:color="auto" w:fill="auto"/>
          <w:vAlign w:val="center"/>
        </w:tcPr>
        <w:p w:rsidR="00132DAC" w:rsidRDefault="00132DAC">
          <w:pPr>
            <w:pStyle w:val="Footer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36640C" w:rsidRPr="0036640C">
            <w:rPr>
              <w:caps/>
              <w:noProof/>
              <w:color w:val="808080" w:themeColor="background1" w:themeShade="80"/>
              <w:sz w:val="18"/>
              <w:szCs w:val="18"/>
              <w:rtl/>
              <w:lang w:val="ar-SA"/>
            </w:rPr>
            <w:t>1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:rsidR="00132DAC" w:rsidRDefault="00132D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9C7" w:rsidRDefault="00D869C7" w:rsidP="00EA6960">
      <w:pPr>
        <w:spacing w:after="0" w:line="240" w:lineRule="auto"/>
      </w:pPr>
      <w:r>
        <w:separator/>
      </w:r>
    </w:p>
  </w:footnote>
  <w:footnote w:type="continuationSeparator" w:id="0">
    <w:p w:rsidR="00D869C7" w:rsidRDefault="00D869C7" w:rsidP="00EA69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B11FA"/>
    <w:multiLevelType w:val="hybridMultilevel"/>
    <w:tmpl w:val="72361D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D6F2B"/>
    <w:multiLevelType w:val="hybridMultilevel"/>
    <w:tmpl w:val="B700F118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8237C"/>
    <w:multiLevelType w:val="hybridMultilevel"/>
    <w:tmpl w:val="0ACA35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1F3F44"/>
    <w:multiLevelType w:val="hybridMultilevel"/>
    <w:tmpl w:val="8FFE8024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ED3D70"/>
    <w:multiLevelType w:val="hybridMultilevel"/>
    <w:tmpl w:val="A9DC08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A777D9"/>
    <w:multiLevelType w:val="hybridMultilevel"/>
    <w:tmpl w:val="92821B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61EC1"/>
    <w:multiLevelType w:val="hybridMultilevel"/>
    <w:tmpl w:val="73B8B562"/>
    <w:lvl w:ilvl="0" w:tplc="CE3099B0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3B7D75"/>
    <w:multiLevelType w:val="hybridMultilevel"/>
    <w:tmpl w:val="4A3E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312DE5"/>
    <w:multiLevelType w:val="hybridMultilevel"/>
    <w:tmpl w:val="E71A5A9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B827F1"/>
    <w:multiLevelType w:val="hybridMultilevel"/>
    <w:tmpl w:val="3EF4A7B4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7C3487"/>
    <w:multiLevelType w:val="hybridMultilevel"/>
    <w:tmpl w:val="0756C38C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1E7A30"/>
    <w:multiLevelType w:val="hybridMultilevel"/>
    <w:tmpl w:val="37FC3B68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71214B"/>
    <w:multiLevelType w:val="hybridMultilevel"/>
    <w:tmpl w:val="1E6A51BE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D141B7"/>
    <w:multiLevelType w:val="hybridMultilevel"/>
    <w:tmpl w:val="259E6FEA"/>
    <w:lvl w:ilvl="0" w:tplc="16CE406E">
      <w:start w:val="1"/>
      <w:numFmt w:val="arabicAlpha"/>
      <w:lvlText w:val="%1-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6A912F7"/>
    <w:multiLevelType w:val="hybridMultilevel"/>
    <w:tmpl w:val="FAC26922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7C58B8"/>
    <w:multiLevelType w:val="hybridMultilevel"/>
    <w:tmpl w:val="755CE7AE"/>
    <w:lvl w:ilvl="0" w:tplc="50261D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4"/>
  </w:num>
  <w:num w:numId="4">
    <w:abstractNumId w:val="10"/>
  </w:num>
  <w:num w:numId="5">
    <w:abstractNumId w:val="1"/>
  </w:num>
  <w:num w:numId="6">
    <w:abstractNumId w:val="12"/>
  </w:num>
  <w:num w:numId="7">
    <w:abstractNumId w:val="11"/>
  </w:num>
  <w:num w:numId="8">
    <w:abstractNumId w:val="3"/>
  </w:num>
  <w:num w:numId="9">
    <w:abstractNumId w:val="15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7"/>
  </w:num>
  <w:num w:numId="14">
    <w:abstractNumId w:val="4"/>
  </w:num>
  <w:num w:numId="15">
    <w:abstractNumId w:val="0"/>
  </w:num>
  <w:num w:numId="16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9B6"/>
    <w:rsid w:val="00021310"/>
    <w:rsid w:val="000235C7"/>
    <w:rsid w:val="000262E8"/>
    <w:rsid w:val="000304E0"/>
    <w:rsid w:val="0004033B"/>
    <w:rsid w:val="000729A7"/>
    <w:rsid w:val="00087845"/>
    <w:rsid w:val="000A3922"/>
    <w:rsid w:val="000C1174"/>
    <w:rsid w:val="000C2449"/>
    <w:rsid w:val="000C4D6F"/>
    <w:rsid w:val="000D24DA"/>
    <w:rsid w:val="000D3265"/>
    <w:rsid w:val="000D3B80"/>
    <w:rsid w:val="00101ABC"/>
    <w:rsid w:val="0010264B"/>
    <w:rsid w:val="00103F3F"/>
    <w:rsid w:val="00111BE6"/>
    <w:rsid w:val="00114012"/>
    <w:rsid w:val="0013160C"/>
    <w:rsid w:val="00132DAC"/>
    <w:rsid w:val="0014783F"/>
    <w:rsid w:val="00152223"/>
    <w:rsid w:val="00152812"/>
    <w:rsid w:val="00166AA7"/>
    <w:rsid w:val="001767C1"/>
    <w:rsid w:val="0017747B"/>
    <w:rsid w:val="001A12DA"/>
    <w:rsid w:val="001C11B3"/>
    <w:rsid w:val="001F6BB3"/>
    <w:rsid w:val="001F7AA4"/>
    <w:rsid w:val="00210DB3"/>
    <w:rsid w:val="00211630"/>
    <w:rsid w:val="002255C8"/>
    <w:rsid w:val="002360D5"/>
    <w:rsid w:val="00242D82"/>
    <w:rsid w:val="0026726C"/>
    <w:rsid w:val="00277E17"/>
    <w:rsid w:val="0028357A"/>
    <w:rsid w:val="002930E0"/>
    <w:rsid w:val="002B4E10"/>
    <w:rsid w:val="002C42B5"/>
    <w:rsid w:val="002C50AC"/>
    <w:rsid w:val="002C73E3"/>
    <w:rsid w:val="002D4AC6"/>
    <w:rsid w:val="002E25C5"/>
    <w:rsid w:val="00301B8C"/>
    <w:rsid w:val="0030226B"/>
    <w:rsid w:val="00306416"/>
    <w:rsid w:val="00315BF2"/>
    <w:rsid w:val="00321D6E"/>
    <w:rsid w:val="00326CD8"/>
    <w:rsid w:val="00327047"/>
    <w:rsid w:val="00340859"/>
    <w:rsid w:val="003408E7"/>
    <w:rsid w:val="00364872"/>
    <w:rsid w:val="0036640C"/>
    <w:rsid w:val="003753CB"/>
    <w:rsid w:val="00376DF6"/>
    <w:rsid w:val="00377CA8"/>
    <w:rsid w:val="003800D0"/>
    <w:rsid w:val="00382F0B"/>
    <w:rsid w:val="00392554"/>
    <w:rsid w:val="003962FE"/>
    <w:rsid w:val="003B7D68"/>
    <w:rsid w:val="003C04D5"/>
    <w:rsid w:val="003C2BF6"/>
    <w:rsid w:val="003C48B5"/>
    <w:rsid w:val="003C6615"/>
    <w:rsid w:val="003D159B"/>
    <w:rsid w:val="003D7223"/>
    <w:rsid w:val="00400D22"/>
    <w:rsid w:val="00405D8A"/>
    <w:rsid w:val="00417ACD"/>
    <w:rsid w:val="00423A7E"/>
    <w:rsid w:val="00424187"/>
    <w:rsid w:val="0043443E"/>
    <w:rsid w:val="00437E07"/>
    <w:rsid w:val="00441C7A"/>
    <w:rsid w:val="004508EA"/>
    <w:rsid w:val="004540AA"/>
    <w:rsid w:val="004549B6"/>
    <w:rsid w:val="004562AB"/>
    <w:rsid w:val="00465A2E"/>
    <w:rsid w:val="00482E05"/>
    <w:rsid w:val="004A194F"/>
    <w:rsid w:val="004B2890"/>
    <w:rsid w:val="004C4EE9"/>
    <w:rsid w:val="004C71A4"/>
    <w:rsid w:val="004D60A6"/>
    <w:rsid w:val="004D6278"/>
    <w:rsid w:val="004E14D0"/>
    <w:rsid w:val="004E4970"/>
    <w:rsid w:val="004E59A6"/>
    <w:rsid w:val="004E7F7B"/>
    <w:rsid w:val="00500F30"/>
    <w:rsid w:val="00500FE9"/>
    <w:rsid w:val="0050735C"/>
    <w:rsid w:val="00527186"/>
    <w:rsid w:val="005318CA"/>
    <w:rsid w:val="00540C3B"/>
    <w:rsid w:val="00553614"/>
    <w:rsid w:val="00570097"/>
    <w:rsid w:val="0057129D"/>
    <w:rsid w:val="00586DC5"/>
    <w:rsid w:val="00587A50"/>
    <w:rsid w:val="00594D70"/>
    <w:rsid w:val="005E2EAE"/>
    <w:rsid w:val="005F1485"/>
    <w:rsid w:val="005F1AB8"/>
    <w:rsid w:val="00604E83"/>
    <w:rsid w:val="00622153"/>
    <w:rsid w:val="00623260"/>
    <w:rsid w:val="006302EB"/>
    <w:rsid w:val="006479A7"/>
    <w:rsid w:val="00650C4F"/>
    <w:rsid w:val="00650EBC"/>
    <w:rsid w:val="006562B5"/>
    <w:rsid w:val="00665B4E"/>
    <w:rsid w:val="00684600"/>
    <w:rsid w:val="00685504"/>
    <w:rsid w:val="006861E6"/>
    <w:rsid w:val="00692ADE"/>
    <w:rsid w:val="00692E53"/>
    <w:rsid w:val="00696726"/>
    <w:rsid w:val="006A4D9F"/>
    <w:rsid w:val="006A56CD"/>
    <w:rsid w:val="006B1B20"/>
    <w:rsid w:val="006D0BC5"/>
    <w:rsid w:val="006E2F1F"/>
    <w:rsid w:val="00703E87"/>
    <w:rsid w:val="00704185"/>
    <w:rsid w:val="00713DD4"/>
    <w:rsid w:val="00720425"/>
    <w:rsid w:val="00743F72"/>
    <w:rsid w:val="00751D5C"/>
    <w:rsid w:val="00757882"/>
    <w:rsid w:val="00760CC8"/>
    <w:rsid w:val="007769BD"/>
    <w:rsid w:val="0078081E"/>
    <w:rsid w:val="00781C19"/>
    <w:rsid w:val="00794598"/>
    <w:rsid w:val="00794CDB"/>
    <w:rsid w:val="007B1936"/>
    <w:rsid w:val="007B76C2"/>
    <w:rsid w:val="007C1877"/>
    <w:rsid w:val="007C530D"/>
    <w:rsid w:val="007D0BA2"/>
    <w:rsid w:val="007D61D3"/>
    <w:rsid w:val="007E02DA"/>
    <w:rsid w:val="007E6FC8"/>
    <w:rsid w:val="00807187"/>
    <w:rsid w:val="00807E78"/>
    <w:rsid w:val="0082272F"/>
    <w:rsid w:val="008606C9"/>
    <w:rsid w:val="008943E9"/>
    <w:rsid w:val="0089750F"/>
    <w:rsid w:val="008C0230"/>
    <w:rsid w:val="008E0C98"/>
    <w:rsid w:val="008E6EDA"/>
    <w:rsid w:val="00905F38"/>
    <w:rsid w:val="0091028D"/>
    <w:rsid w:val="009165D3"/>
    <w:rsid w:val="0092129F"/>
    <w:rsid w:val="00930826"/>
    <w:rsid w:val="00961F52"/>
    <w:rsid w:val="009876C2"/>
    <w:rsid w:val="00991187"/>
    <w:rsid w:val="00997BE4"/>
    <w:rsid w:val="009A2D3C"/>
    <w:rsid w:val="009B5BAE"/>
    <w:rsid w:val="009C13D1"/>
    <w:rsid w:val="009C3D91"/>
    <w:rsid w:val="009D18E2"/>
    <w:rsid w:val="009D23A6"/>
    <w:rsid w:val="009E3F65"/>
    <w:rsid w:val="009F044C"/>
    <w:rsid w:val="00A079D0"/>
    <w:rsid w:val="00A174A0"/>
    <w:rsid w:val="00A21E62"/>
    <w:rsid w:val="00A24388"/>
    <w:rsid w:val="00A42A93"/>
    <w:rsid w:val="00A42D66"/>
    <w:rsid w:val="00A91694"/>
    <w:rsid w:val="00A91FBA"/>
    <w:rsid w:val="00A95B1B"/>
    <w:rsid w:val="00AA0500"/>
    <w:rsid w:val="00AA115B"/>
    <w:rsid w:val="00AE0A42"/>
    <w:rsid w:val="00AF542C"/>
    <w:rsid w:val="00AF70B1"/>
    <w:rsid w:val="00B027E3"/>
    <w:rsid w:val="00B0556C"/>
    <w:rsid w:val="00B112F9"/>
    <w:rsid w:val="00B114D5"/>
    <w:rsid w:val="00B36F0E"/>
    <w:rsid w:val="00B41593"/>
    <w:rsid w:val="00B43418"/>
    <w:rsid w:val="00B65B37"/>
    <w:rsid w:val="00B81017"/>
    <w:rsid w:val="00B86897"/>
    <w:rsid w:val="00B93366"/>
    <w:rsid w:val="00B953B3"/>
    <w:rsid w:val="00BA0481"/>
    <w:rsid w:val="00BA6741"/>
    <w:rsid w:val="00BA7078"/>
    <w:rsid w:val="00BC65BD"/>
    <w:rsid w:val="00BE2A8D"/>
    <w:rsid w:val="00BF12BE"/>
    <w:rsid w:val="00BF1F3A"/>
    <w:rsid w:val="00BF7883"/>
    <w:rsid w:val="00C00B68"/>
    <w:rsid w:val="00C01DF6"/>
    <w:rsid w:val="00C05AF9"/>
    <w:rsid w:val="00C07E88"/>
    <w:rsid w:val="00C30C1C"/>
    <w:rsid w:val="00C3144E"/>
    <w:rsid w:val="00C3207E"/>
    <w:rsid w:val="00C34CE0"/>
    <w:rsid w:val="00C52323"/>
    <w:rsid w:val="00C54550"/>
    <w:rsid w:val="00C636C1"/>
    <w:rsid w:val="00C76296"/>
    <w:rsid w:val="00CA0749"/>
    <w:rsid w:val="00CA529E"/>
    <w:rsid w:val="00CB1680"/>
    <w:rsid w:val="00CD5CF3"/>
    <w:rsid w:val="00CE0771"/>
    <w:rsid w:val="00CE6794"/>
    <w:rsid w:val="00D212A3"/>
    <w:rsid w:val="00D43534"/>
    <w:rsid w:val="00D47C6C"/>
    <w:rsid w:val="00D53D2A"/>
    <w:rsid w:val="00D56D08"/>
    <w:rsid w:val="00D70E0F"/>
    <w:rsid w:val="00D804CC"/>
    <w:rsid w:val="00D869C7"/>
    <w:rsid w:val="00D90F32"/>
    <w:rsid w:val="00DB75DE"/>
    <w:rsid w:val="00DC382F"/>
    <w:rsid w:val="00DD4ED9"/>
    <w:rsid w:val="00DE652F"/>
    <w:rsid w:val="00DF322E"/>
    <w:rsid w:val="00DF3F91"/>
    <w:rsid w:val="00E06F03"/>
    <w:rsid w:val="00E17810"/>
    <w:rsid w:val="00E32042"/>
    <w:rsid w:val="00E4369F"/>
    <w:rsid w:val="00E47751"/>
    <w:rsid w:val="00E52A01"/>
    <w:rsid w:val="00E538CD"/>
    <w:rsid w:val="00E54455"/>
    <w:rsid w:val="00E631A5"/>
    <w:rsid w:val="00E7073C"/>
    <w:rsid w:val="00E76972"/>
    <w:rsid w:val="00E82C4E"/>
    <w:rsid w:val="00E8307E"/>
    <w:rsid w:val="00E84FD3"/>
    <w:rsid w:val="00E87625"/>
    <w:rsid w:val="00EA6960"/>
    <w:rsid w:val="00EB146B"/>
    <w:rsid w:val="00EC0AE2"/>
    <w:rsid w:val="00EF491B"/>
    <w:rsid w:val="00F06EBD"/>
    <w:rsid w:val="00F14FD4"/>
    <w:rsid w:val="00F2039A"/>
    <w:rsid w:val="00F37550"/>
    <w:rsid w:val="00F43203"/>
    <w:rsid w:val="00F61EBD"/>
    <w:rsid w:val="00F620E1"/>
    <w:rsid w:val="00F66D8A"/>
    <w:rsid w:val="00F70C58"/>
    <w:rsid w:val="00FA388C"/>
    <w:rsid w:val="00FB5F26"/>
    <w:rsid w:val="00FC0AAA"/>
    <w:rsid w:val="00FD1F6A"/>
    <w:rsid w:val="00FD73D9"/>
    <w:rsid w:val="00FE1D9B"/>
    <w:rsid w:val="00FF2FAA"/>
    <w:rsid w:val="00FF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09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69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960"/>
  </w:style>
  <w:style w:type="paragraph" w:styleId="Footer">
    <w:name w:val="footer"/>
    <w:basedOn w:val="Normal"/>
    <w:link w:val="FooterChar"/>
    <w:uiPriority w:val="99"/>
    <w:unhideWhenUsed/>
    <w:rsid w:val="00EA69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960"/>
  </w:style>
  <w:style w:type="paragraph" w:styleId="ListParagraph">
    <w:name w:val="List Paragraph"/>
    <w:basedOn w:val="Normal"/>
    <w:uiPriority w:val="34"/>
    <w:qFormat/>
    <w:rsid w:val="00EC0AE2"/>
    <w:pPr>
      <w:ind w:left="720"/>
      <w:contextualSpacing/>
    </w:pPr>
  </w:style>
  <w:style w:type="paragraph" w:customStyle="1" w:styleId="DecimalAligned">
    <w:name w:val="Decimal Aligned"/>
    <w:basedOn w:val="Normal"/>
    <w:uiPriority w:val="40"/>
    <w:qFormat/>
    <w:rsid w:val="00C52323"/>
    <w:pPr>
      <w:tabs>
        <w:tab w:val="decimal" w:pos="360"/>
      </w:tabs>
      <w:spacing w:after="200" w:line="276" w:lineRule="auto"/>
    </w:pPr>
    <w:rPr>
      <w:rFonts w:eastAsiaTheme="minorEastAsia" w:cs="Times New Roman"/>
      <w:rtl/>
    </w:rPr>
  </w:style>
  <w:style w:type="paragraph" w:styleId="FootnoteText">
    <w:name w:val="footnote text"/>
    <w:basedOn w:val="Normal"/>
    <w:link w:val="FootnoteTextChar"/>
    <w:uiPriority w:val="99"/>
    <w:unhideWhenUsed/>
    <w:rsid w:val="00C52323"/>
    <w:pPr>
      <w:spacing w:after="0" w:line="240" w:lineRule="auto"/>
    </w:pPr>
    <w:rPr>
      <w:rFonts w:eastAsiaTheme="minorEastAsia" w:cs="Times New Roman"/>
      <w:sz w:val="20"/>
      <w:szCs w:val="20"/>
      <w:rtl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52323"/>
    <w:rPr>
      <w:rFonts w:eastAsiaTheme="minorEastAsia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C52323"/>
    <w:rPr>
      <w:i/>
      <w:iCs/>
    </w:rPr>
  </w:style>
  <w:style w:type="table" w:styleId="MediumShading2-Accent5">
    <w:name w:val="Medium Shading 2 Accent 5"/>
    <w:basedOn w:val="TableNormal"/>
    <w:uiPriority w:val="64"/>
    <w:rsid w:val="00C52323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39"/>
    <w:rsid w:val="00540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Accent2">
    <w:name w:val="Grid Table 1 Light Accent 2"/>
    <w:basedOn w:val="TableNormal"/>
    <w:uiPriority w:val="46"/>
    <w:rsid w:val="00540C3B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2C50AC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09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69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960"/>
  </w:style>
  <w:style w:type="paragraph" w:styleId="Footer">
    <w:name w:val="footer"/>
    <w:basedOn w:val="Normal"/>
    <w:link w:val="FooterChar"/>
    <w:uiPriority w:val="99"/>
    <w:unhideWhenUsed/>
    <w:rsid w:val="00EA69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960"/>
  </w:style>
  <w:style w:type="paragraph" w:styleId="ListParagraph">
    <w:name w:val="List Paragraph"/>
    <w:basedOn w:val="Normal"/>
    <w:uiPriority w:val="34"/>
    <w:qFormat/>
    <w:rsid w:val="00EC0AE2"/>
    <w:pPr>
      <w:ind w:left="720"/>
      <w:contextualSpacing/>
    </w:pPr>
  </w:style>
  <w:style w:type="paragraph" w:customStyle="1" w:styleId="DecimalAligned">
    <w:name w:val="Decimal Aligned"/>
    <w:basedOn w:val="Normal"/>
    <w:uiPriority w:val="40"/>
    <w:qFormat/>
    <w:rsid w:val="00C52323"/>
    <w:pPr>
      <w:tabs>
        <w:tab w:val="decimal" w:pos="360"/>
      </w:tabs>
      <w:spacing w:after="200" w:line="276" w:lineRule="auto"/>
    </w:pPr>
    <w:rPr>
      <w:rFonts w:eastAsiaTheme="minorEastAsia" w:cs="Times New Roman"/>
      <w:rtl/>
    </w:rPr>
  </w:style>
  <w:style w:type="paragraph" w:styleId="FootnoteText">
    <w:name w:val="footnote text"/>
    <w:basedOn w:val="Normal"/>
    <w:link w:val="FootnoteTextChar"/>
    <w:uiPriority w:val="99"/>
    <w:unhideWhenUsed/>
    <w:rsid w:val="00C52323"/>
    <w:pPr>
      <w:spacing w:after="0" w:line="240" w:lineRule="auto"/>
    </w:pPr>
    <w:rPr>
      <w:rFonts w:eastAsiaTheme="minorEastAsia" w:cs="Times New Roman"/>
      <w:sz w:val="20"/>
      <w:szCs w:val="20"/>
      <w:rtl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52323"/>
    <w:rPr>
      <w:rFonts w:eastAsiaTheme="minorEastAsia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C52323"/>
    <w:rPr>
      <w:i/>
      <w:iCs/>
    </w:rPr>
  </w:style>
  <w:style w:type="table" w:styleId="MediumShading2-Accent5">
    <w:name w:val="Medium Shading 2 Accent 5"/>
    <w:basedOn w:val="TableNormal"/>
    <w:uiPriority w:val="64"/>
    <w:rsid w:val="00C52323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39"/>
    <w:rsid w:val="00540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Accent2">
    <w:name w:val="Grid Table 1 Light Accent 2"/>
    <w:basedOn w:val="TableNormal"/>
    <w:uiPriority w:val="46"/>
    <w:rsid w:val="00540C3B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2C50AC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65259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4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333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659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384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974845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67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530722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6453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117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09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64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06268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311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385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9251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4E5ADC7AED14655A073A1995430DEA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E2C8389-4E33-4278-905B-4AC8C78F962E}"/>
      </w:docPartPr>
      <w:docPartBody>
        <w:p w:rsidR="008F5BCA" w:rsidRDefault="000809D9" w:rsidP="000809D9">
          <w:pPr>
            <w:pStyle w:val="74E5ADC7AED14655A073A1995430DEA5"/>
          </w:pPr>
          <w:r>
            <w:rPr>
              <w:rStyle w:val="PlaceholderText"/>
              <w:rtl/>
              <w:lang w:val="ar-SA"/>
            </w:rPr>
            <w:t>[الكاتب]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9D9"/>
    <w:rsid w:val="000809D9"/>
    <w:rsid w:val="00137051"/>
    <w:rsid w:val="001E32E6"/>
    <w:rsid w:val="0022038D"/>
    <w:rsid w:val="003441EF"/>
    <w:rsid w:val="00495250"/>
    <w:rsid w:val="005969FB"/>
    <w:rsid w:val="006A4382"/>
    <w:rsid w:val="00715423"/>
    <w:rsid w:val="00803FF5"/>
    <w:rsid w:val="0082518E"/>
    <w:rsid w:val="008B1C96"/>
    <w:rsid w:val="008F5BCA"/>
    <w:rsid w:val="00A04C60"/>
    <w:rsid w:val="00A279FF"/>
    <w:rsid w:val="00A628AF"/>
    <w:rsid w:val="00AD7BC7"/>
    <w:rsid w:val="00B713AE"/>
    <w:rsid w:val="00B91926"/>
    <w:rsid w:val="00C522A5"/>
    <w:rsid w:val="00D914AD"/>
    <w:rsid w:val="00DC34E5"/>
    <w:rsid w:val="00E92CC6"/>
    <w:rsid w:val="00EA2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809D9"/>
    <w:rPr>
      <w:color w:val="808080"/>
    </w:rPr>
  </w:style>
  <w:style w:type="paragraph" w:customStyle="1" w:styleId="74E5ADC7AED14655A073A1995430DEA5">
    <w:name w:val="74E5ADC7AED14655A073A1995430DEA5"/>
    <w:rsid w:val="000809D9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809D9"/>
    <w:rPr>
      <w:color w:val="808080"/>
    </w:rPr>
  </w:style>
  <w:style w:type="paragraph" w:customStyle="1" w:styleId="74E5ADC7AED14655A073A1995430DEA5">
    <w:name w:val="74E5ADC7AED14655A073A1995430DEA5"/>
    <w:rsid w:val="000809D9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10119-3821-481D-A95F-47C2B79F6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30</Pages>
  <Words>3574</Words>
  <Characters>20376</Characters>
  <Application>Microsoft Office Word</Application>
  <DocSecurity>0</DocSecurity>
  <Lines>169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بحوث الأعمال                        الفصل الأول 1436-1437                          الدكتور : فاتح دبلة                               طموح شايب</dc:creator>
  <cp:lastModifiedBy>IBM</cp:lastModifiedBy>
  <cp:revision>49</cp:revision>
  <cp:lastPrinted>2015-11-27T20:38:00Z</cp:lastPrinted>
  <dcterms:created xsi:type="dcterms:W3CDTF">2015-10-23T18:22:00Z</dcterms:created>
  <dcterms:modified xsi:type="dcterms:W3CDTF">2015-12-11T19:53:00Z</dcterms:modified>
</cp:coreProperties>
</file>