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0FB7" w:rsidRDefault="00D30FB7" w:rsidP="00D30FB7">
      <w:pPr>
        <w:jc w:val="center"/>
        <w:rPr>
          <w:sz w:val="28"/>
          <w:szCs w:val="28"/>
        </w:rPr>
      </w:pPr>
      <w:r>
        <w:rPr>
          <w:sz w:val="28"/>
          <w:szCs w:val="28"/>
          <w:rtl/>
        </w:rPr>
        <w:t>بسم الله الرحمن الرحيم</w:t>
      </w:r>
    </w:p>
    <w:p w:rsidR="00D30FB7" w:rsidRDefault="00D30FB7" w:rsidP="00D30FB7">
      <w:pPr>
        <w:jc w:val="center"/>
        <w:rPr>
          <w:sz w:val="28"/>
          <w:szCs w:val="28"/>
        </w:rPr>
      </w:pPr>
      <w:r w:rsidRPr="00D30FB7">
        <w:rPr>
          <w:sz w:val="28"/>
          <w:szCs w:val="28"/>
          <w:highlight w:val="yellow"/>
          <w:rtl/>
        </w:rPr>
        <w:t xml:space="preserve">المحاضرة </w:t>
      </w:r>
      <w:r w:rsidRPr="00D30FB7">
        <w:rPr>
          <w:rFonts w:hint="cs"/>
          <w:sz w:val="28"/>
          <w:szCs w:val="28"/>
          <w:highlight w:val="yellow"/>
          <w:rtl/>
        </w:rPr>
        <w:t>الثامنة</w:t>
      </w:r>
    </w:p>
    <w:p w:rsidR="00D30FB7" w:rsidRDefault="00D30FB7" w:rsidP="00D30FB7">
      <w:pPr>
        <w:jc w:val="center"/>
        <w:rPr>
          <w:b/>
          <w:bCs/>
          <w:sz w:val="28"/>
          <w:szCs w:val="28"/>
          <w:rtl/>
        </w:rPr>
      </w:pPr>
      <w:r w:rsidRPr="00D30FB7">
        <w:rPr>
          <w:b/>
          <w:bCs/>
          <w:sz w:val="28"/>
          <w:szCs w:val="28"/>
          <w:rtl/>
        </w:rPr>
        <w:t xml:space="preserve">الأسرة والتنشئة الاجتماعية </w:t>
      </w:r>
    </w:p>
    <w:p w:rsidR="00D30FB7" w:rsidRDefault="00D30FB7" w:rsidP="00D30FB7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  <w:rtl/>
        </w:rPr>
        <w:t>عناصر المحاضرة</w:t>
      </w:r>
    </w:p>
    <w:p w:rsidR="00000000" w:rsidRPr="00D30FB7" w:rsidRDefault="00140666" w:rsidP="00D30FB7">
      <w:pPr>
        <w:rPr>
          <w:sz w:val="32"/>
          <w:szCs w:val="32"/>
        </w:rPr>
      </w:pPr>
      <w:r w:rsidRPr="00D30FB7">
        <w:rPr>
          <w:b/>
          <w:bCs/>
          <w:sz w:val="32"/>
          <w:szCs w:val="32"/>
          <w:rtl/>
        </w:rPr>
        <w:t>مفهوم التنشئة الاجتماعية.</w:t>
      </w:r>
    </w:p>
    <w:p w:rsidR="00000000" w:rsidRPr="00D30FB7" w:rsidRDefault="00140666" w:rsidP="00D30FB7">
      <w:pPr>
        <w:rPr>
          <w:sz w:val="32"/>
          <w:szCs w:val="32"/>
        </w:rPr>
      </w:pPr>
      <w:r w:rsidRPr="00D30FB7">
        <w:rPr>
          <w:b/>
          <w:bCs/>
          <w:sz w:val="32"/>
          <w:szCs w:val="32"/>
          <w:rtl/>
        </w:rPr>
        <w:t>الهدف من التنشئة الاجتماعية.</w:t>
      </w:r>
    </w:p>
    <w:p w:rsidR="00000000" w:rsidRPr="00D30FB7" w:rsidRDefault="00140666" w:rsidP="00D30FB7">
      <w:pPr>
        <w:rPr>
          <w:sz w:val="32"/>
          <w:szCs w:val="32"/>
        </w:rPr>
      </w:pPr>
      <w:r w:rsidRPr="00D30FB7">
        <w:rPr>
          <w:b/>
          <w:bCs/>
          <w:sz w:val="32"/>
          <w:szCs w:val="32"/>
          <w:rtl/>
        </w:rPr>
        <w:t>بعض العوامل الأساسية المساهمة في التنشئة الأسرية.</w:t>
      </w:r>
    </w:p>
    <w:p w:rsidR="00000000" w:rsidRPr="00D30FB7" w:rsidRDefault="00140666" w:rsidP="00D30FB7">
      <w:pPr>
        <w:rPr>
          <w:sz w:val="32"/>
          <w:szCs w:val="32"/>
        </w:rPr>
      </w:pPr>
      <w:r w:rsidRPr="00D30FB7">
        <w:rPr>
          <w:b/>
          <w:bCs/>
          <w:sz w:val="32"/>
          <w:szCs w:val="32"/>
          <w:rtl/>
        </w:rPr>
        <w:t>بعض الأساليب الخاطئة في تنشئة الأبناء.</w:t>
      </w:r>
    </w:p>
    <w:p w:rsidR="00000000" w:rsidRPr="00D30FB7" w:rsidRDefault="00140666" w:rsidP="00D30FB7">
      <w:pPr>
        <w:rPr>
          <w:sz w:val="32"/>
          <w:szCs w:val="32"/>
        </w:rPr>
      </w:pPr>
      <w:r w:rsidRPr="00D30FB7">
        <w:rPr>
          <w:b/>
          <w:bCs/>
          <w:sz w:val="32"/>
          <w:szCs w:val="32"/>
          <w:rtl/>
        </w:rPr>
        <w:t>أهم وسائل التنشئة الاجتماعية.</w:t>
      </w:r>
    </w:p>
    <w:p w:rsidR="00000000" w:rsidRPr="00D30FB7" w:rsidRDefault="00140666" w:rsidP="00D30FB7">
      <w:pPr>
        <w:rPr>
          <w:sz w:val="32"/>
          <w:szCs w:val="32"/>
        </w:rPr>
      </w:pPr>
      <w:r w:rsidRPr="00D30FB7">
        <w:rPr>
          <w:b/>
          <w:bCs/>
          <w:sz w:val="32"/>
          <w:szCs w:val="32"/>
          <w:rtl/>
        </w:rPr>
        <w:t>دور الأسرة في التنشئة الاجتماعية.</w:t>
      </w:r>
    </w:p>
    <w:p w:rsidR="00686EB3" w:rsidRPr="00201F58" w:rsidRDefault="00201F58" w:rsidP="00201F58">
      <w:pPr>
        <w:pStyle w:val="a5"/>
        <w:numPr>
          <w:ilvl w:val="0"/>
          <w:numId w:val="11"/>
        </w:numPr>
        <w:rPr>
          <w:rFonts w:hint="cs"/>
          <w:b/>
          <w:bCs/>
          <w:sz w:val="28"/>
          <w:szCs w:val="28"/>
          <w:rtl/>
        </w:rPr>
      </w:pPr>
      <w:r w:rsidRPr="00201F58">
        <w:rPr>
          <w:b/>
          <w:bCs/>
          <w:sz w:val="28"/>
          <w:szCs w:val="28"/>
          <w:rtl/>
        </w:rPr>
        <w:t>أساليب التنشئة الاجتماعية</w:t>
      </w:r>
    </w:p>
    <w:p w:rsidR="00201F58" w:rsidRPr="00201F58" w:rsidRDefault="00201F58" w:rsidP="00201F58">
      <w:pPr>
        <w:pStyle w:val="a5"/>
        <w:numPr>
          <w:ilvl w:val="0"/>
          <w:numId w:val="11"/>
        </w:numPr>
        <w:rPr>
          <w:rFonts w:hint="cs"/>
          <w:sz w:val="28"/>
          <w:szCs w:val="28"/>
        </w:rPr>
      </w:pPr>
      <w:r w:rsidRPr="00201F58">
        <w:rPr>
          <w:b/>
          <w:bCs/>
          <w:sz w:val="28"/>
          <w:szCs w:val="28"/>
          <w:rtl/>
        </w:rPr>
        <w:t>العمليات التي تتم من خلالها تنشئة الأفراد</w:t>
      </w:r>
    </w:p>
    <w:p w:rsidR="00201F58" w:rsidRPr="00201F58" w:rsidRDefault="00201F58" w:rsidP="00201F58">
      <w:pPr>
        <w:ind w:left="360"/>
        <w:rPr>
          <w:rFonts w:hint="cs"/>
          <w:sz w:val="28"/>
          <w:szCs w:val="28"/>
          <w:rtl/>
        </w:rPr>
      </w:pPr>
    </w:p>
    <w:p w:rsidR="001201F4" w:rsidRPr="001201F4" w:rsidRDefault="001201F4" w:rsidP="001201F4">
      <w:pPr>
        <w:pStyle w:val="a5"/>
        <w:numPr>
          <w:ilvl w:val="0"/>
          <w:numId w:val="2"/>
        </w:numPr>
        <w:rPr>
          <w:rFonts w:hint="cs"/>
          <w:color w:val="C00000"/>
          <w:rtl/>
        </w:rPr>
      </w:pPr>
      <w:r w:rsidRPr="001201F4">
        <w:rPr>
          <w:b/>
          <w:bCs/>
          <w:color w:val="C00000"/>
          <w:sz w:val="32"/>
          <w:szCs w:val="32"/>
          <w:rtl/>
        </w:rPr>
        <w:t>مفهوم التنشئة الاجتماعية.</w:t>
      </w:r>
    </w:p>
    <w:p w:rsidR="001201F4" w:rsidRPr="001201F4" w:rsidRDefault="001201F4" w:rsidP="001201F4">
      <w:pPr>
        <w:pStyle w:val="a5"/>
        <w:numPr>
          <w:ilvl w:val="0"/>
          <w:numId w:val="4"/>
        </w:numPr>
        <w:rPr>
          <w:rFonts w:asciiTheme="minorBidi" w:hAnsiTheme="minorBidi" w:hint="cs"/>
          <w:sz w:val="28"/>
          <w:szCs w:val="28"/>
        </w:rPr>
      </w:pPr>
      <w:r w:rsidRPr="001201F4">
        <w:rPr>
          <w:rFonts w:asciiTheme="minorBidi" w:hAnsiTheme="minorBidi"/>
          <w:sz w:val="28"/>
          <w:szCs w:val="28"/>
          <w:rtl/>
        </w:rPr>
        <w:t xml:space="preserve">يستخدم علماء النفس الاجتماعي </w:t>
      </w:r>
      <w:r w:rsidRPr="001201F4">
        <w:rPr>
          <w:rFonts w:asciiTheme="minorBidi" w:hAnsiTheme="minorBidi"/>
          <w:color w:val="00B050"/>
          <w:sz w:val="28"/>
          <w:szCs w:val="28"/>
          <w:rtl/>
        </w:rPr>
        <w:t xml:space="preserve">مصطلح التنشئة الاجتماعية </w:t>
      </w:r>
    </w:p>
    <w:p w:rsidR="001201F4" w:rsidRPr="001201F4" w:rsidRDefault="001201F4" w:rsidP="001201F4">
      <w:pPr>
        <w:pStyle w:val="a5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1201F4">
        <w:rPr>
          <w:rFonts w:asciiTheme="minorBidi" w:hAnsiTheme="minorBidi"/>
          <w:color w:val="00B050"/>
          <w:sz w:val="28"/>
          <w:szCs w:val="28"/>
          <w:rtl/>
        </w:rPr>
        <w:t>للدلالة</w:t>
      </w:r>
      <w:r w:rsidRPr="001201F4">
        <w:rPr>
          <w:rFonts w:asciiTheme="minorBidi" w:hAnsiTheme="minorBidi"/>
          <w:sz w:val="28"/>
          <w:szCs w:val="28"/>
          <w:rtl/>
        </w:rPr>
        <w:t xml:space="preserve"> على تلك العملية التي يكتسب الطفل بموجبها العادات والقيم والمعايير والمفاهيم الخاصة بالجماعة.</w:t>
      </w:r>
    </w:p>
    <w:p w:rsidR="001201F4" w:rsidRDefault="001201F4" w:rsidP="001201F4">
      <w:pPr>
        <w:pStyle w:val="a5"/>
        <w:numPr>
          <w:ilvl w:val="0"/>
          <w:numId w:val="4"/>
        </w:numPr>
        <w:rPr>
          <w:rFonts w:asciiTheme="minorBidi" w:hAnsiTheme="minorBidi" w:hint="cs"/>
          <w:sz w:val="28"/>
          <w:szCs w:val="28"/>
        </w:rPr>
      </w:pPr>
      <w:r w:rsidRPr="001201F4">
        <w:rPr>
          <w:rFonts w:asciiTheme="minorBidi" w:hAnsiTheme="minorBidi"/>
          <w:color w:val="E36C0A" w:themeColor="accent6" w:themeShade="BF"/>
          <w:sz w:val="28"/>
          <w:szCs w:val="28"/>
          <w:rtl/>
        </w:rPr>
        <w:t xml:space="preserve">التنشئة الاجتماعية </w:t>
      </w:r>
      <w:r w:rsidRPr="001201F4">
        <w:rPr>
          <w:rFonts w:asciiTheme="minorBidi" w:hAnsiTheme="minorBidi" w:hint="cs"/>
          <w:color w:val="E36C0A" w:themeColor="accent6" w:themeShade="BF"/>
          <w:sz w:val="28"/>
          <w:szCs w:val="28"/>
          <w:rtl/>
        </w:rPr>
        <w:t xml:space="preserve"> هي</w:t>
      </w:r>
      <w:r>
        <w:rPr>
          <w:rFonts w:asciiTheme="minorBidi" w:hAnsiTheme="minorBidi" w:hint="cs"/>
          <w:sz w:val="28"/>
          <w:szCs w:val="28"/>
          <w:rtl/>
        </w:rPr>
        <w:t xml:space="preserve"> :</w:t>
      </w:r>
      <w:r w:rsidRPr="001201F4">
        <w:rPr>
          <w:rFonts w:asciiTheme="minorBidi" w:hAnsiTheme="minorBidi"/>
          <w:sz w:val="28"/>
          <w:szCs w:val="28"/>
          <w:rtl/>
        </w:rPr>
        <w:t>العملية التي يكتسب الفرد من خلالها أنماطا محددة من الخبرات والسلوك الاجتماعي أثناء تفاعله مع الآخرين.</w:t>
      </w:r>
    </w:p>
    <w:p w:rsidR="001201F4" w:rsidRDefault="001201F4" w:rsidP="001201F4">
      <w:pPr>
        <w:pStyle w:val="a5"/>
        <w:numPr>
          <w:ilvl w:val="0"/>
          <w:numId w:val="4"/>
        </w:numPr>
        <w:rPr>
          <w:rFonts w:asciiTheme="minorBidi" w:hAnsiTheme="minorBidi" w:hint="cs"/>
          <w:sz w:val="28"/>
          <w:szCs w:val="28"/>
        </w:rPr>
      </w:pPr>
      <w:r w:rsidRPr="001201F4">
        <w:rPr>
          <w:rFonts w:asciiTheme="minorBidi" w:hAnsiTheme="minorBidi"/>
          <w:sz w:val="28"/>
          <w:szCs w:val="28"/>
          <w:rtl/>
        </w:rPr>
        <w:t xml:space="preserve"> </w:t>
      </w:r>
      <w:r w:rsidRPr="001201F4">
        <w:rPr>
          <w:rFonts w:asciiTheme="minorBidi" w:hAnsiTheme="minorBidi"/>
          <w:color w:val="E36C0A" w:themeColor="accent6" w:themeShade="BF"/>
          <w:sz w:val="28"/>
          <w:szCs w:val="28"/>
          <w:rtl/>
        </w:rPr>
        <w:t>بمعنى آخر هي</w:t>
      </w:r>
      <w:r w:rsidRPr="001201F4">
        <w:rPr>
          <w:rFonts w:asciiTheme="minorBidi" w:hAnsiTheme="minorBidi"/>
          <w:sz w:val="28"/>
          <w:szCs w:val="28"/>
          <w:rtl/>
        </w:rPr>
        <w:t xml:space="preserve"> </w:t>
      </w:r>
      <w:r>
        <w:rPr>
          <w:rFonts w:asciiTheme="minorBidi" w:hAnsiTheme="minorBidi" w:hint="cs"/>
          <w:sz w:val="28"/>
          <w:szCs w:val="28"/>
          <w:rtl/>
        </w:rPr>
        <w:t>:</w:t>
      </w:r>
      <w:r w:rsidRPr="001201F4">
        <w:rPr>
          <w:rFonts w:asciiTheme="minorBidi" w:hAnsiTheme="minorBidi"/>
          <w:sz w:val="28"/>
          <w:szCs w:val="28"/>
          <w:rtl/>
        </w:rPr>
        <w:t>عملية تربوية اجتماعية يتم من خلالها وضع الفرد في قالب ثقافي معين</w:t>
      </w:r>
    </w:p>
    <w:p w:rsidR="001201F4" w:rsidRDefault="001201F4" w:rsidP="001201F4">
      <w:pPr>
        <w:pStyle w:val="a5"/>
        <w:numPr>
          <w:ilvl w:val="0"/>
          <w:numId w:val="4"/>
        </w:numPr>
        <w:rPr>
          <w:rFonts w:asciiTheme="minorBidi" w:hAnsiTheme="minorBidi" w:hint="cs"/>
          <w:sz w:val="28"/>
          <w:szCs w:val="28"/>
        </w:rPr>
      </w:pPr>
      <w:r w:rsidRPr="001201F4">
        <w:rPr>
          <w:rFonts w:asciiTheme="minorBidi" w:hAnsiTheme="minorBidi"/>
          <w:sz w:val="28"/>
          <w:szCs w:val="28"/>
          <w:rtl/>
        </w:rPr>
        <w:t xml:space="preserve"> ويكتسب من خلالها الخصائص الأساسية لمجتمعه </w:t>
      </w:r>
      <w:r w:rsidRPr="001201F4">
        <w:rPr>
          <w:rFonts w:asciiTheme="minorBidi" w:hAnsiTheme="minorBidi"/>
          <w:color w:val="FF0000"/>
          <w:sz w:val="28"/>
          <w:szCs w:val="28"/>
          <w:rtl/>
        </w:rPr>
        <w:t>مثل</w:t>
      </w:r>
      <w:r w:rsidRPr="001201F4">
        <w:rPr>
          <w:rFonts w:asciiTheme="minorBidi" w:hAnsiTheme="minorBidi"/>
          <w:sz w:val="28"/>
          <w:szCs w:val="28"/>
          <w:rtl/>
        </w:rPr>
        <w:t xml:space="preserve"> </w:t>
      </w:r>
      <w:r>
        <w:rPr>
          <w:rFonts w:asciiTheme="minorBidi" w:hAnsiTheme="minorBidi" w:hint="cs"/>
          <w:sz w:val="28"/>
          <w:szCs w:val="28"/>
          <w:rtl/>
        </w:rPr>
        <w:t xml:space="preserve"> : </w:t>
      </w:r>
      <w:r w:rsidRPr="001201F4">
        <w:rPr>
          <w:rFonts w:asciiTheme="minorBidi" w:hAnsiTheme="minorBidi"/>
          <w:sz w:val="28"/>
          <w:szCs w:val="28"/>
          <w:rtl/>
        </w:rPr>
        <w:t xml:space="preserve">اللغة </w:t>
      </w:r>
      <w:r>
        <w:rPr>
          <w:rFonts w:asciiTheme="minorBidi" w:hAnsiTheme="minorBidi" w:hint="cs"/>
          <w:sz w:val="28"/>
          <w:szCs w:val="28"/>
          <w:rtl/>
        </w:rPr>
        <w:t xml:space="preserve">- </w:t>
      </w:r>
      <w:r w:rsidRPr="001201F4">
        <w:rPr>
          <w:rFonts w:asciiTheme="minorBidi" w:hAnsiTheme="minorBidi"/>
          <w:sz w:val="28"/>
          <w:szCs w:val="28"/>
          <w:rtl/>
        </w:rPr>
        <w:t xml:space="preserve">والقيم </w:t>
      </w:r>
      <w:r>
        <w:rPr>
          <w:rFonts w:asciiTheme="minorBidi" w:hAnsiTheme="minorBidi"/>
          <w:sz w:val="28"/>
          <w:szCs w:val="28"/>
          <w:rtl/>
        </w:rPr>
        <w:t>–</w:t>
      </w:r>
      <w:r>
        <w:rPr>
          <w:rFonts w:asciiTheme="minorBidi" w:hAnsiTheme="minorBidi" w:hint="cs"/>
          <w:sz w:val="28"/>
          <w:szCs w:val="28"/>
          <w:rtl/>
        </w:rPr>
        <w:t xml:space="preserve"> </w:t>
      </w:r>
      <w:r w:rsidRPr="001201F4">
        <w:rPr>
          <w:rFonts w:asciiTheme="minorBidi" w:hAnsiTheme="minorBidi"/>
          <w:sz w:val="28"/>
          <w:szCs w:val="28"/>
          <w:rtl/>
        </w:rPr>
        <w:t>والاتجاهات</w:t>
      </w:r>
      <w:r>
        <w:rPr>
          <w:rFonts w:asciiTheme="minorBidi" w:hAnsiTheme="minorBidi" w:hint="cs"/>
          <w:sz w:val="28"/>
          <w:szCs w:val="28"/>
          <w:rtl/>
        </w:rPr>
        <w:t xml:space="preserve"> </w:t>
      </w:r>
      <w:r>
        <w:rPr>
          <w:rFonts w:asciiTheme="minorBidi" w:hAnsiTheme="minorBidi"/>
          <w:sz w:val="28"/>
          <w:szCs w:val="28"/>
          <w:rtl/>
        </w:rPr>
        <w:t>–</w:t>
      </w:r>
      <w:r w:rsidRPr="001201F4">
        <w:rPr>
          <w:rFonts w:asciiTheme="minorBidi" w:hAnsiTheme="minorBidi"/>
          <w:sz w:val="28"/>
          <w:szCs w:val="28"/>
          <w:rtl/>
        </w:rPr>
        <w:t xml:space="preserve"> والمعايير</w:t>
      </w:r>
      <w:r>
        <w:rPr>
          <w:rFonts w:asciiTheme="minorBidi" w:hAnsiTheme="minorBidi" w:hint="cs"/>
          <w:sz w:val="28"/>
          <w:szCs w:val="28"/>
          <w:rtl/>
        </w:rPr>
        <w:t xml:space="preserve"> -</w:t>
      </w:r>
      <w:r w:rsidRPr="001201F4">
        <w:rPr>
          <w:rFonts w:asciiTheme="minorBidi" w:hAnsiTheme="minorBidi"/>
          <w:sz w:val="28"/>
          <w:szCs w:val="28"/>
          <w:rtl/>
        </w:rPr>
        <w:t xml:space="preserve"> والعادات والتقاليد</w:t>
      </w:r>
      <w:r>
        <w:rPr>
          <w:rFonts w:asciiTheme="minorBidi" w:hAnsiTheme="minorBidi" w:hint="cs"/>
          <w:sz w:val="28"/>
          <w:szCs w:val="28"/>
          <w:rtl/>
        </w:rPr>
        <w:t xml:space="preserve"> -</w:t>
      </w:r>
      <w:r w:rsidRPr="001201F4">
        <w:rPr>
          <w:rFonts w:asciiTheme="minorBidi" w:hAnsiTheme="minorBidi"/>
          <w:sz w:val="28"/>
          <w:szCs w:val="28"/>
          <w:rtl/>
        </w:rPr>
        <w:t xml:space="preserve"> والمهارات الاجتماعية...الخ</w:t>
      </w:r>
    </w:p>
    <w:p w:rsidR="001201F4" w:rsidRDefault="001201F4" w:rsidP="001201F4">
      <w:pPr>
        <w:pStyle w:val="a5"/>
        <w:numPr>
          <w:ilvl w:val="0"/>
          <w:numId w:val="4"/>
        </w:numPr>
        <w:rPr>
          <w:rFonts w:asciiTheme="minorBidi" w:hAnsiTheme="minorBidi" w:hint="cs"/>
          <w:sz w:val="28"/>
          <w:szCs w:val="28"/>
        </w:rPr>
      </w:pPr>
      <w:r w:rsidRPr="001201F4">
        <w:rPr>
          <w:rFonts w:asciiTheme="minorBidi" w:hAnsiTheme="minorBidi"/>
          <w:sz w:val="28"/>
          <w:szCs w:val="28"/>
          <w:rtl/>
        </w:rPr>
        <w:t xml:space="preserve"> والتي تمكن الفرد من التوافق النفسي والاجتماعي مع المجتمع الذي يعيش فيه</w:t>
      </w:r>
    </w:p>
    <w:p w:rsidR="001201F4" w:rsidRDefault="001201F4" w:rsidP="001201F4">
      <w:pPr>
        <w:pStyle w:val="a5"/>
        <w:numPr>
          <w:ilvl w:val="0"/>
          <w:numId w:val="4"/>
        </w:numPr>
        <w:rPr>
          <w:rFonts w:asciiTheme="minorBidi" w:hAnsiTheme="minorBidi" w:hint="cs"/>
          <w:sz w:val="28"/>
          <w:szCs w:val="28"/>
        </w:rPr>
      </w:pPr>
      <w:r w:rsidRPr="001201F4">
        <w:rPr>
          <w:rFonts w:asciiTheme="minorBidi" w:hAnsiTheme="minorBidi"/>
          <w:sz w:val="28"/>
          <w:szCs w:val="28"/>
          <w:rtl/>
        </w:rPr>
        <w:t xml:space="preserve"> ويسلك بطريق تتسق ومعايير السلوك الاجتماعي المفضل في هذا المجتمع. </w:t>
      </w:r>
    </w:p>
    <w:p w:rsidR="001201F4" w:rsidRPr="001201F4" w:rsidRDefault="001201F4" w:rsidP="001201F4">
      <w:pPr>
        <w:pStyle w:val="a5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1201F4">
        <w:rPr>
          <w:rFonts w:asciiTheme="minorBidi" w:hAnsiTheme="minorBidi"/>
          <w:color w:val="00B050"/>
          <w:sz w:val="28"/>
          <w:szCs w:val="28"/>
          <w:rtl/>
        </w:rPr>
        <w:t>كما أنها عملية</w:t>
      </w:r>
      <w:r w:rsidRPr="001201F4">
        <w:rPr>
          <w:rFonts w:asciiTheme="minorBidi" w:hAnsiTheme="minorBidi"/>
          <w:sz w:val="28"/>
          <w:szCs w:val="28"/>
          <w:rtl/>
        </w:rPr>
        <w:t xml:space="preserve"> تساعد الفرد على مسايرة جماعته والتوافق معها والاندماج في الحياة الاجتماعية. </w:t>
      </w:r>
    </w:p>
    <w:p w:rsidR="001201F4" w:rsidRPr="001201F4" w:rsidRDefault="001201F4" w:rsidP="001201F4">
      <w:pPr>
        <w:pStyle w:val="a5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1201F4">
        <w:rPr>
          <w:rFonts w:asciiTheme="minorBidi" w:hAnsiTheme="minorBidi"/>
          <w:color w:val="E36C0A" w:themeColor="accent6" w:themeShade="BF"/>
          <w:sz w:val="28"/>
          <w:szCs w:val="28"/>
          <w:rtl/>
        </w:rPr>
        <w:t>هناك من ينظر إلى التنشئة الاجتماعية على أنها</w:t>
      </w:r>
      <w:r w:rsidRPr="001201F4">
        <w:rPr>
          <w:rFonts w:asciiTheme="minorBidi" w:hAnsiTheme="minorBidi" w:hint="cs"/>
          <w:sz w:val="28"/>
          <w:szCs w:val="28"/>
          <w:rtl/>
        </w:rPr>
        <w:t xml:space="preserve">: </w:t>
      </w:r>
      <w:r w:rsidRPr="001201F4">
        <w:rPr>
          <w:rFonts w:asciiTheme="minorBidi" w:hAnsiTheme="minorBidi"/>
          <w:sz w:val="28"/>
          <w:szCs w:val="28"/>
          <w:rtl/>
        </w:rPr>
        <w:t xml:space="preserve"> العملية التي يكتسب الأفراد من خلالها المعارف والمهارات والاتجاهات التي تمكنهم من المشاركة بصورة فعالة على حد كبير أو قليل بوصفهم أعضاء في مجتمعاتهم. </w:t>
      </w:r>
    </w:p>
    <w:p w:rsidR="001201F4" w:rsidRPr="001201F4" w:rsidRDefault="001201F4" w:rsidP="001201F4">
      <w:pPr>
        <w:pStyle w:val="a5"/>
        <w:numPr>
          <w:ilvl w:val="0"/>
          <w:numId w:val="4"/>
        </w:numPr>
        <w:rPr>
          <w:rFonts w:asciiTheme="minorBidi" w:hAnsiTheme="minorBidi" w:hint="cs"/>
          <w:sz w:val="28"/>
          <w:szCs w:val="28"/>
        </w:rPr>
      </w:pPr>
      <w:r w:rsidRPr="001201F4">
        <w:rPr>
          <w:rFonts w:asciiTheme="minorBidi" w:hAnsiTheme="minorBidi"/>
          <w:color w:val="00B0F0"/>
          <w:sz w:val="28"/>
          <w:szCs w:val="28"/>
          <w:rtl/>
        </w:rPr>
        <w:t>تتضمن التنشئة ثلاث مهام هي</w:t>
      </w:r>
      <w:r w:rsidRPr="001201F4">
        <w:rPr>
          <w:rFonts w:asciiTheme="minorBidi" w:hAnsiTheme="minorBidi"/>
          <w:sz w:val="28"/>
          <w:szCs w:val="28"/>
          <w:rtl/>
        </w:rPr>
        <w:t xml:space="preserve">: </w:t>
      </w:r>
    </w:p>
    <w:p w:rsidR="001201F4" w:rsidRDefault="001201F4" w:rsidP="001201F4">
      <w:pPr>
        <w:pStyle w:val="a5"/>
        <w:numPr>
          <w:ilvl w:val="0"/>
          <w:numId w:val="6"/>
        </w:numPr>
        <w:rPr>
          <w:rFonts w:asciiTheme="minorBidi" w:hAnsiTheme="minorBidi" w:hint="cs"/>
          <w:sz w:val="28"/>
          <w:szCs w:val="28"/>
        </w:rPr>
      </w:pPr>
      <w:r w:rsidRPr="001201F4">
        <w:rPr>
          <w:rFonts w:asciiTheme="minorBidi" w:hAnsiTheme="minorBidi"/>
          <w:sz w:val="28"/>
          <w:szCs w:val="28"/>
          <w:rtl/>
        </w:rPr>
        <w:t>انتقال الثقافة بين الأجيال</w:t>
      </w:r>
    </w:p>
    <w:p w:rsidR="001201F4" w:rsidRDefault="001201F4" w:rsidP="001201F4">
      <w:pPr>
        <w:pStyle w:val="a5"/>
        <w:numPr>
          <w:ilvl w:val="0"/>
          <w:numId w:val="6"/>
        </w:numPr>
        <w:rPr>
          <w:rFonts w:asciiTheme="minorBidi" w:hAnsiTheme="minorBidi" w:hint="cs"/>
          <w:sz w:val="28"/>
          <w:szCs w:val="28"/>
        </w:rPr>
      </w:pPr>
      <w:r w:rsidRPr="001201F4">
        <w:rPr>
          <w:rFonts w:asciiTheme="minorBidi" w:hAnsiTheme="minorBidi"/>
          <w:sz w:val="28"/>
          <w:szCs w:val="28"/>
          <w:rtl/>
        </w:rPr>
        <w:t>إكساب الأفراد القدرة على التحكم في دوافعهم</w:t>
      </w:r>
    </w:p>
    <w:p w:rsidR="001201F4" w:rsidRPr="001201F4" w:rsidRDefault="001201F4" w:rsidP="001201F4">
      <w:pPr>
        <w:pStyle w:val="a5"/>
        <w:numPr>
          <w:ilvl w:val="0"/>
          <w:numId w:val="6"/>
        </w:numPr>
        <w:rPr>
          <w:rFonts w:asciiTheme="minorBidi" w:hAnsiTheme="minorBidi"/>
          <w:sz w:val="28"/>
          <w:szCs w:val="28"/>
        </w:rPr>
      </w:pPr>
      <w:r w:rsidRPr="001201F4">
        <w:rPr>
          <w:rFonts w:asciiTheme="minorBidi" w:hAnsiTheme="minorBidi"/>
          <w:sz w:val="28"/>
          <w:szCs w:val="28"/>
          <w:rtl/>
        </w:rPr>
        <w:t xml:space="preserve"> عملية تدريبهم على القيام بأدوارهم الاجتماعية. </w:t>
      </w:r>
    </w:p>
    <w:p w:rsidR="0050399D" w:rsidRDefault="001201F4" w:rsidP="0050399D">
      <w:pPr>
        <w:pStyle w:val="a5"/>
        <w:numPr>
          <w:ilvl w:val="0"/>
          <w:numId w:val="4"/>
        </w:numPr>
        <w:rPr>
          <w:rFonts w:asciiTheme="minorBidi" w:hAnsiTheme="minorBidi" w:hint="cs"/>
          <w:sz w:val="28"/>
          <w:szCs w:val="28"/>
        </w:rPr>
      </w:pPr>
      <w:r w:rsidRPr="0050399D">
        <w:rPr>
          <w:rFonts w:asciiTheme="minorBidi" w:hAnsiTheme="minorBidi"/>
          <w:sz w:val="28"/>
          <w:szCs w:val="28"/>
          <w:rtl/>
        </w:rPr>
        <w:t xml:space="preserve">يمثل موضوع التنشئة الاجتماعية </w:t>
      </w:r>
      <w:r w:rsidRPr="0050399D">
        <w:rPr>
          <w:rFonts w:asciiTheme="minorBidi" w:hAnsiTheme="minorBidi"/>
          <w:color w:val="00B050"/>
          <w:sz w:val="28"/>
          <w:szCs w:val="28"/>
          <w:rtl/>
        </w:rPr>
        <w:t>نقطة التقاء</w:t>
      </w:r>
      <w:r w:rsidRPr="0050399D">
        <w:rPr>
          <w:rFonts w:asciiTheme="minorBidi" w:hAnsiTheme="minorBidi"/>
          <w:sz w:val="28"/>
          <w:szCs w:val="28"/>
          <w:rtl/>
        </w:rPr>
        <w:t xml:space="preserve"> بين علم الاجتماع وعلم النفس. </w:t>
      </w:r>
    </w:p>
    <w:p w:rsidR="0050399D" w:rsidRDefault="001201F4" w:rsidP="0050399D">
      <w:pPr>
        <w:pStyle w:val="a5"/>
        <w:numPr>
          <w:ilvl w:val="0"/>
          <w:numId w:val="4"/>
        </w:numPr>
        <w:rPr>
          <w:rFonts w:asciiTheme="minorBidi" w:hAnsiTheme="minorBidi" w:hint="cs"/>
          <w:sz w:val="28"/>
          <w:szCs w:val="28"/>
        </w:rPr>
      </w:pPr>
      <w:r w:rsidRPr="0050399D">
        <w:rPr>
          <w:rFonts w:asciiTheme="minorBidi" w:hAnsiTheme="minorBidi"/>
          <w:sz w:val="28"/>
          <w:szCs w:val="28"/>
          <w:rtl/>
        </w:rPr>
        <w:lastRenderedPageBreak/>
        <w:t xml:space="preserve">إذ يهتم </w:t>
      </w:r>
      <w:r w:rsidRPr="0050399D">
        <w:rPr>
          <w:rFonts w:asciiTheme="minorBidi" w:hAnsiTheme="minorBidi"/>
          <w:color w:val="00B050"/>
          <w:sz w:val="28"/>
          <w:szCs w:val="28"/>
          <w:rtl/>
        </w:rPr>
        <w:t>علماء الاجتماع</w:t>
      </w:r>
      <w:r w:rsidRPr="0050399D">
        <w:rPr>
          <w:rFonts w:asciiTheme="minorBidi" w:hAnsiTheme="minorBidi"/>
          <w:sz w:val="28"/>
          <w:szCs w:val="28"/>
          <w:rtl/>
        </w:rPr>
        <w:t xml:space="preserve"> في تعريفهم للتنشئة </w:t>
      </w:r>
      <w:r w:rsidRPr="0050399D">
        <w:rPr>
          <w:rFonts w:asciiTheme="minorBidi" w:hAnsiTheme="minorBidi"/>
          <w:color w:val="00B050"/>
          <w:sz w:val="28"/>
          <w:szCs w:val="28"/>
          <w:rtl/>
        </w:rPr>
        <w:t>بالأنساق والنظم الاجتماعية</w:t>
      </w:r>
      <w:r w:rsidRPr="0050399D">
        <w:rPr>
          <w:rFonts w:asciiTheme="minorBidi" w:hAnsiTheme="minorBidi"/>
          <w:sz w:val="28"/>
          <w:szCs w:val="28"/>
          <w:rtl/>
        </w:rPr>
        <w:t xml:space="preserve"> </w:t>
      </w:r>
    </w:p>
    <w:p w:rsidR="0050399D" w:rsidRDefault="001201F4" w:rsidP="0050399D">
      <w:pPr>
        <w:pStyle w:val="a5"/>
        <w:numPr>
          <w:ilvl w:val="0"/>
          <w:numId w:val="4"/>
        </w:numPr>
        <w:rPr>
          <w:rFonts w:asciiTheme="minorBidi" w:hAnsiTheme="minorBidi" w:hint="cs"/>
          <w:sz w:val="28"/>
          <w:szCs w:val="28"/>
        </w:rPr>
      </w:pPr>
      <w:r w:rsidRPr="0050399D">
        <w:rPr>
          <w:rFonts w:asciiTheme="minorBidi" w:hAnsiTheme="minorBidi"/>
          <w:sz w:val="28"/>
          <w:szCs w:val="28"/>
          <w:rtl/>
        </w:rPr>
        <w:t>التي من شأنها أن تساعد على تحويل المادة البيولوجية الإنسانية الخام إلى شخص قادر على أداء العمليات التي يتطلبها منه مجتمعه</w:t>
      </w:r>
    </w:p>
    <w:p w:rsidR="0050399D" w:rsidRDefault="001201F4" w:rsidP="0050399D">
      <w:pPr>
        <w:pStyle w:val="a5"/>
        <w:numPr>
          <w:ilvl w:val="0"/>
          <w:numId w:val="4"/>
        </w:numPr>
        <w:rPr>
          <w:rFonts w:asciiTheme="minorBidi" w:hAnsiTheme="minorBidi" w:hint="cs"/>
          <w:sz w:val="28"/>
          <w:szCs w:val="28"/>
        </w:rPr>
      </w:pPr>
      <w:r w:rsidRPr="0050399D">
        <w:rPr>
          <w:rFonts w:asciiTheme="minorBidi" w:hAnsiTheme="minorBidi"/>
          <w:sz w:val="28"/>
          <w:szCs w:val="28"/>
          <w:rtl/>
        </w:rPr>
        <w:t xml:space="preserve"> لذلك يعرفون التنشئة الاجتماعية للفرد حسب حاجات المجتمع.</w:t>
      </w:r>
    </w:p>
    <w:p w:rsidR="001201F4" w:rsidRDefault="001201F4" w:rsidP="0050399D">
      <w:pPr>
        <w:pStyle w:val="a5"/>
        <w:numPr>
          <w:ilvl w:val="0"/>
          <w:numId w:val="4"/>
        </w:numPr>
        <w:rPr>
          <w:rFonts w:asciiTheme="minorBidi" w:hAnsiTheme="minorBidi" w:hint="cs"/>
          <w:sz w:val="28"/>
          <w:szCs w:val="28"/>
        </w:rPr>
      </w:pPr>
      <w:r w:rsidRPr="0050399D">
        <w:rPr>
          <w:rFonts w:asciiTheme="minorBidi" w:hAnsiTheme="minorBidi"/>
          <w:sz w:val="28"/>
          <w:szCs w:val="28"/>
          <w:rtl/>
        </w:rPr>
        <w:t xml:space="preserve"> أما </w:t>
      </w:r>
      <w:r w:rsidRPr="0050399D">
        <w:rPr>
          <w:rFonts w:asciiTheme="minorBidi" w:hAnsiTheme="minorBidi"/>
          <w:color w:val="00B050"/>
          <w:sz w:val="28"/>
          <w:szCs w:val="28"/>
          <w:rtl/>
        </w:rPr>
        <w:t>علماء النفس</w:t>
      </w:r>
      <w:r w:rsidRPr="0050399D">
        <w:rPr>
          <w:rFonts w:asciiTheme="minorBidi" w:hAnsiTheme="minorBidi"/>
          <w:sz w:val="28"/>
          <w:szCs w:val="28"/>
          <w:rtl/>
        </w:rPr>
        <w:t xml:space="preserve"> فيتركز اهتمامهم على دراسة سلوك الفرد ويهتمون بكل من </w:t>
      </w:r>
      <w:r w:rsidRPr="0050399D">
        <w:rPr>
          <w:rFonts w:asciiTheme="minorBidi" w:hAnsiTheme="minorBidi"/>
          <w:color w:val="00B050"/>
          <w:sz w:val="28"/>
          <w:szCs w:val="28"/>
          <w:rtl/>
        </w:rPr>
        <w:t>الفروق الفردية وأوجه الشبه</w:t>
      </w:r>
      <w:r w:rsidRPr="0050399D">
        <w:rPr>
          <w:rFonts w:asciiTheme="minorBidi" w:hAnsiTheme="minorBidi"/>
          <w:sz w:val="28"/>
          <w:szCs w:val="28"/>
          <w:rtl/>
        </w:rPr>
        <w:t xml:space="preserve"> بين الأفراد. </w:t>
      </w:r>
    </w:p>
    <w:p w:rsidR="0050399D" w:rsidRDefault="0050399D" w:rsidP="0050399D">
      <w:pPr>
        <w:pStyle w:val="a5"/>
        <w:numPr>
          <w:ilvl w:val="0"/>
          <w:numId w:val="4"/>
        </w:numPr>
        <w:rPr>
          <w:rFonts w:asciiTheme="minorBidi" w:hAnsiTheme="minorBidi" w:hint="cs"/>
          <w:sz w:val="28"/>
          <w:szCs w:val="28"/>
        </w:rPr>
      </w:pPr>
      <w:r w:rsidRPr="0050399D">
        <w:rPr>
          <w:rFonts w:asciiTheme="minorBidi" w:hAnsiTheme="minorBidi"/>
          <w:color w:val="7030A0"/>
          <w:sz w:val="28"/>
          <w:szCs w:val="28"/>
          <w:rtl/>
        </w:rPr>
        <w:t>ونخلص مما سبق إلى أن</w:t>
      </w:r>
    </w:p>
    <w:p w:rsidR="0050399D" w:rsidRDefault="0050399D" w:rsidP="0050399D">
      <w:pPr>
        <w:pStyle w:val="a5"/>
        <w:numPr>
          <w:ilvl w:val="0"/>
          <w:numId w:val="4"/>
        </w:numPr>
        <w:rPr>
          <w:rFonts w:asciiTheme="minorBidi" w:hAnsiTheme="minorBidi" w:hint="cs"/>
          <w:sz w:val="28"/>
          <w:szCs w:val="28"/>
        </w:rPr>
      </w:pPr>
      <w:r w:rsidRPr="0050399D">
        <w:rPr>
          <w:rFonts w:asciiTheme="minorBidi" w:hAnsiTheme="minorBidi"/>
          <w:color w:val="E36C0A" w:themeColor="accent6" w:themeShade="BF"/>
          <w:sz w:val="28"/>
          <w:szCs w:val="28"/>
          <w:rtl/>
        </w:rPr>
        <w:t>عملية التنشئة الاجتماعية</w:t>
      </w:r>
      <w:r w:rsidRPr="0050399D">
        <w:rPr>
          <w:rFonts w:asciiTheme="minorBidi" w:hAnsiTheme="minorBidi"/>
          <w:sz w:val="28"/>
          <w:szCs w:val="28"/>
          <w:rtl/>
        </w:rPr>
        <w:t xml:space="preserve"> </w:t>
      </w:r>
      <w:r>
        <w:rPr>
          <w:rFonts w:asciiTheme="minorBidi" w:hAnsiTheme="minorBidi" w:hint="cs"/>
          <w:sz w:val="28"/>
          <w:szCs w:val="28"/>
          <w:rtl/>
        </w:rPr>
        <w:t xml:space="preserve">: </w:t>
      </w:r>
      <w:r w:rsidRPr="0050399D">
        <w:rPr>
          <w:rFonts w:asciiTheme="minorBidi" w:hAnsiTheme="minorBidi"/>
          <w:sz w:val="28"/>
          <w:szCs w:val="28"/>
          <w:rtl/>
        </w:rPr>
        <w:t>عملية تربوية نفسية واجتماعية يكتسب الفرد من خلالها الخصائص الأساسية لمجتمعه</w:t>
      </w:r>
    </w:p>
    <w:p w:rsidR="0050399D" w:rsidRDefault="0050399D" w:rsidP="0050399D">
      <w:pPr>
        <w:pStyle w:val="a5"/>
        <w:numPr>
          <w:ilvl w:val="0"/>
          <w:numId w:val="4"/>
        </w:numPr>
        <w:rPr>
          <w:rFonts w:asciiTheme="minorBidi" w:hAnsiTheme="minorBidi" w:hint="cs"/>
          <w:sz w:val="28"/>
          <w:szCs w:val="28"/>
        </w:rPr>
      </w:pPr>
      <w:r w:rsidRPr="0050399D">
        <w:rPr>
          <w:rFonts w:asciiTheme="minorBidi" w:hAnsiTheme="minorBidi"/>
          <w:color w:val="00B050"/>
          <w:sz w:val="28"/>
          <w:szCs w:val="28"/>
          <w:rtl/>
        </w:rPr>
        <w:t>وهي عملية</w:t>
      </w:r>
      <w:r w:rsidRPr="0050399D">
        <w:rPr>
          <w:rFonts w:asciiTheme="minorBidi" w:hAnsiTheme="minorBidi"/>
          <w:sz w:val="28"/>
          <w:szCs w:val="28"/>
          <w:rtl/>
        </w:rPr>
        <w:t xml:space="preserve"> </w:t>
      </w:r>
      <w:r w:rsidRPr="0050399D">
        <w:rPr>
          <w:rFonts w:asciiTheme="minorBidi" w:hAnsiTheme="minorBidi"/>
          <w:color w:val="00B050"/>
          <w:sz w:val="28"/>
          <w:szCs w:val="28"/>
          <w:rtl/>
        </w:rPr>
        <w:t xml:space="preserve">متعددة </w:t>
      </w:r>
      <w:r w:rsidRPr="0050399D">
        <w:rPr>
          <w:rFonts w:asciiTheme="minorBidi" w:hAnsiTheme="minorBidi"/>
          <w:sz w:val="28"/>
          <w:szCs w:val="28"/>
          <w:rtl/>
        </w:rPr>
        <w:t xml:space="preserve">الأبعاد </w:t>
      </w:r>
      <w:r w:rsidRPr="0050399D">
        <w:rPr>
          <w:rFonts w:asciiTheme="minorBidi" w:hAnsiTheme="minorBidi"/>
          <w:color w:val="00B050"/>
          <w:sz w:val="28"/>
          <w:szCs w:val="28"/>
          <w:rtl/>
        </w:rPr>
        <w:t>متعددة</w:t>
      </w:r>
      <w:r w:rsidRPr="0050399D">
        <w:rPr>
          <w:rFonts w:asciiTheme="minorBidi" w:hAnsiTheme="minorBidi"/>
          <w:sz w:val="28"/>
          <w:szCs w:val="28"/>
          <w:rtl/>
        </w:rPr>
        <w:t xml:space="preserve"> الأدوات </w:t>
      </w:r>
      <w:r w:rsidRPr="0050399D">
        <w:rPr>
          <w:rFonts w:asciiTheme="minorBidi" w:hAnsiTheme="minorBidi"/>
          <w:color w:val="00B050"/>
          <w:sz w:val="28"/>
          <w:szCs w:val="28"/>
          <w:rtl/>
        </w:rPr>
        <w:t xml:space="preserve">تبدأ </w:t>
      </w:r>
      <w:r w:rsidRPr="0050399D">
        <w:rPr>
          <w:rFonts w:asciiTheme="minorBidi" w:hAnsiTheme="minorBidi"/>
          <w:sz w:val="28"/>
          <w:szCs w:val="28"/>
          <w:rtl/>
        </w:rPr>
        <w:t xml:space="preserve">منذ اللحظات الأولى لخروج الطفل إلى الحياة حتى </w:t>
      </w:r>
      <w:r w:rsidRPr="0050399D">
        <w:rPr>
          <w:rFonts w:asciiTheme="minorBidi" w:hAnsiTheme="minorBidi"/>
          <w:color w:val="00B050"/>
          <w:sz w:val="28"/>
          <w:szCs w:val="28"/>
          <w:rtl/>
        </w:rPr>
        <w:t>آخر</w:t>
      </w:r>
      <w:r w:rsidRPr="0050399D">
        <w:rPr>
          <w:rFonts w:asciiTheme="minorBidi" w:hAnsiTheme="minorBidi"/>
          <w:sz w:val="28"/>
          <w:szCs w:val="28"/>
          <w:rtl/>
        </w:rPr>
        <w:t xml:space="preserve"> لحظات عمره الممتدة وذلك </w:t>
      </w:r>
      <w:r w:rsidRPr="0050399D">
        <w:rPr>
          <w:rFonts w:asciiTheme="minorBidi" w:hAnsiTheme="minorBidi"/>
          <w:color w:val="00B050"/>
          <w:sz w:val="28"/>
          <w:szCs w:val="28"/>
          <w:rtl/>
        </w:rPr>
        <w:t>عبر مراحل متتابعة</w:t>
      </w:r>
      <w:r w:rsidRPr="0050399D">
        <w:rPr>
          <w:rFonts w:asciiTheme="minorBidi" w:hAnsiTheme="minorBidi"/>
          <w:sz w:val="28"/>
          <w:szCs w:val="28"/>
          <w:rtl/>
        </w:rPr>
        <w:t xml:space="preserve">. </w:t>
      </w:r>
    </w:p>
    <w:p w:rsidR="0050399D" w:rsidRPr="0050399D" w:rsidRDefault="0050399D" w:rsidP="0050399D">
      <w:pPr>
        <w:pStyle w:val="a5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50399D">
        <w:rPr>
          <w:rFonts w:asciiTheme="minorBidi" w:hAnsiTheme="minorBidi"/>
          <w:sz w:val="28"/>
          <w:szCs w:val="28"/>
          <w:rtl/>
        </w:rPr>
        <w:t xml:space="preserve">كما يتسع مفهوم التنشئة الاجتماعية </w:t>
      </w:r>
      <w:r w:rsidRPr="0050399D">
        <w:rPr>
          <w:rFonts w:asciiTheme="minorBidi" w:hAnsiTheme="minorBidi"/>
          <w:color w:val="00B050"/>
          <w:sz w:val="28"/>
          <w:szCs w:val="28"/>
          <w:rtl/>
        </w:rPr>
        <w:t>ليشمل عدة مفاهيم وعمليات أخرى</w:t>
      </w:r>
      <w:r w:rsidRPr="0050399D">
        <w:rPr>
          <w:rFonts w:asciiTheme="minorBidi" w:hAnsiTheme="minorBidi"/>
          <w:sz w:val="28"/>
          <w:szCs w:val="28"/>
          <w:rtl/>
        </w:rPr>
        <w:t xml:space="preserve"> </w:t>
      </w:r>
      <w:r w:rsidRPr="0050399D">
        <w:rPr>
          <w:rFonts w:asciiTheme="minorBidi" w:hAnsiTheme="minorBidi"/>
          <w:color w:val="FF0000"/>
          <w:sz w:val="28"/>
          <w:szCs w:val="28"/>
          <w:rtl/>
        </w:rPr>
        <w:t>مثل</w:t>
      </w:r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 :(</w:t>
      </w:r>
      <w:r w:rsidRPr="0050399D">
        <w:rPr>
          <w:rFonts w:asciiTheme="minorBidi" w:hAnsiTheme="minorBidi"/>
          <w:sz w:val="28"/>
          <w:szCs w:val="28"/>
          <w:rtl/>
        </w:rPr>
        <w:t xml:space="preserve"> التطبيع الاجتماعي </w:t>
      </w:r>
      <w:r>
        <w:rPr>
          <w:rFonts w:asciiTheme="minorBidi" w:hAnsiTheme="minorBidi" w:hint="cs"/>
          <w:sz w:val="28"/>
          <w:szCs w:val="28"/>
          <w:rtl/>
        </w:rPr>
        <w:t xml:space="preserve">- </w:t>
      </w:r>
      <w:r w:rsidRPr="0050399D">
        <w:rPr>
          <w:rFonts w:asciiTheme="minorBidi" w:hAnsiTheme="minorBidi"/>
          <w:sz w:val="28"/>
          <w:szCs w:val="28"/>
          <w:rtl/>
        </w:rPr>
        <w:t xml:space="preserve">والتثقيف </w:t>
      </w:r>
      <w:r>
        <w:rPr>
          <w:rFonts w:asciiTheme="minorBidi" w:hAnsiTheme="minorBidi" w:hint="cs"/>
          <w:sz w:val="28"/>
          <w:szCs w:val="28"/>
          <w:rtl/>
        </w:rPr>
        <w:t xml:space="preserve">- </w:t>
      </w:r>
      <w:r w:rsidRPr="0050399D">
        <w:rPr>
          <w:rFonts w:asciiTheme="minorBidi" w:hAnsiTheme="minorBidi"/>
          <w:sz w:val="28"/>
          <w:szCs w:val="28"/>
          <w:rtl/>
        </w:rPr>
        <w:t xml:space="preserve">والاندماج الاجتماعي </w:t>
      </w:r>
      <w:r>
        <w:rPr>
          <w:rFonts w:asciiTheme="minorBidi" w:hAnsiTheme="minorBidi"/>
          <w:sz w:val="28"/>
          <w:szCs w:val="28"/>
          <w:rtl/>
        </w:rPr>
        <w:t>–</w:t>
      </w:r>
      <w:r>
        <w:rPr>
          <w:rFonts w:asciiTheme="minorBidi" w:hAnsiTheme="minorBidi" w:hint="cs"/>
          <w:sz w:val="28"/>
          <w:szCs w:val="28"/>
          <w:rtl/>
        </w:rPr>
        <w:t xml:space="preserve"> </w:t>
      </w:r>
      <w:r w:rsidRPr="0050399D">
        <w:rPr>
          <w:rFonts w:asciiTheme="minorBidi" w:hAnsiTheme="minorBidi"/>
          <w:sz w:val="28"/>
          <w:szCs w:val="28"/>
          <w:rtl/>
        </w:rPr>
        <w:t>والتربية</w:t>
      </w:r>
      <w:r>
        <w:rPr>
          <w:rFonts w:asciiTheme="minorBidi" w:hAnsiTheme="minorBidi" w:hint="cs"/>
          <w:sz w:val="28"/>
          <w:szCs w:val="28"/>
          <w:rtl/>
        </w:rPr>
        <w:t xml:space="preserve"> )</w:t>
      </w:r>
      <w:r w:rsidRPr="0050399D">
        <w:rPr>
          <w:rFonts w:asciiTheme="minorBidi" w:hAnsiTheme="minorBidi"/>
          <w:sz w:val="28"/>
          <w:szCs w:val="28"/>
          <w:rtl/>
        </w:rPr>
        <w:t xml:space="preserve">. </w:t>
      </w:r>
    </w:p>
    <w:p w:rsidR="0050399D" w:rsidRDefault="0050399D" w:rsidP="0050399D">
      <w:pPr>
        <w:ind w:left="90"/>
        <w:rPr>
          <w:rFonts w:asciiTheme="minorBidi" w:hAnsiTheme="minorBidi" w:hint="cs"/>
          <w:sz w:val="28"/>
          <w:szCs w:val="28"/>
          <w:rtl/>
        </w:rPr>
      </w:pPr>
    </w:p>
    <w:p w:rsidR="0050399D" w:rsidRPr="0050399D" w:rsidRDefault="0050399D" w:rsidP="0050399D">
      <w:pPr>
        <w:pStyle w:val="a5"/>
        <w:numPr>
          <w:ilvl w:val="0"/>
          <w:numId w:val="2"/>
        </w:numPr>
        <w:rPr>
          <w:color w:val="C00000"/>
          <w:sz w:val="32"/>
          <w:szCs w:val="32"/>
        </w:rPr>
      </w:pPr>
      <w:r w:rsidRPr="0050399D">
        <w:rPr>
          <w:b/>
          <w:bCs/>
          <w:color w:val="C00000"/>
          <w:sz w:val="32"/>
          <w:szCs w:val="32"/>
          <w:rtl/>
        </w:rPr>
        <w:t>الهدف من التنشئة الاجتماعية.</w:t>
      </w:r>
    </w:p>
    <w:p w:rsidR="0050399D" w:rsidRDefault="0050399D" w:rsidP="0050399D">
      <w:pPr>
        <w:pStyle w:val="a5"/>
        <w:numPr>
          <w:ilvl w:val="0"/>
          <w:numId w:val="4"/>
        </w:numPr>
        <w:rPr>
          <w:rFonts w:asciiTheme="minorBidi" w:hAnsiTheme="minorBidi" w:hint="cs"/>
          <w:sz w:val="28"/>
          <w:szCs w:val="28"/>
        </w:rPr>
      </w:pPr>
      <w:r w:rsidRPr="0050399D">
        <w:rPr>
          <w:rFonts w:asciiTheme="minorBidi" w:hAnsiTheme="minorBidi"/>
          <w:color w:val="00B0F0"/>
          <w:sz w:val="28"/>
          <w:szCs w:val="28"/>
          <w:rtl/>
        </w:rPr>
        <w:t>الهدف الأساسي من عملية التنشئة الاجتماعية</w:t>
      </w:r>
      <w:r w:rsidRPr="0050399D">
        <w:rPr>
          <w:rFonts w:asciiTheme="minorBidi" w:hAnsiTheme="minorBidi"/>
          <w:sz w:val="28"/>
          <w:szCs w:val="28"/>
          <w:rtl/>
        </w:rPr>
        <w:t xml:space="preserve"> </w:t>
      </w:r>
      <w:r>
        <w:rPr>
          <w:rFonts w:asciiTheme="minorBidi" w:hAnsiTheme="minorBidi" w:hint="cs"/>
          <w:sz w:val="28"/>
          <w:szCs w:val="28"/>
          <w:rtl/>
        </w:rPr>
        <w:t>:</w:t>
      </w:r>
    </w:p>
    <w:p w:rsidR="0050399D" w:rsidRDefault="0050399D" w:rsidP="0050399D">
      <w:pPr>
        <w:pStyle w:val="a5"/>
        <w:numPr>
          <w:ilvl w:val="0"/>
          <w:numId w:val="7"/>
        </w:numPr>
        <w:rPr>
          <w:rFonts w:asciiTheme="minorBidi" w:hAnsiTheme="minorBidi" w:hint="cs"/>
          <w:sz w:val="28"/>
          <w:szCs w:val="28"/>
        </w:rPr>
      </w:pPr>
      <w:r w:rsidRPr="0050399D">
        <w:rPr>
          <w:rFonts w:asciiTheme="minorBidi" w:hAnsiTheme="minorBidi"/>
          <w:sz w:val="28"/>
          <w:szCs w:val="28"/>
          <w:rtl/>
        </w:rPr>
        <w:t>تكوين الشخصية الإنسانية</w:t>
      </w:r>
    </w:p>
    <w:p w:rsidR="0050399D" w:rsidRDefault="0050399D" w:rsidP="0050399D">
      <w:pPr>
        <w:pStyle w:val="a5"/>
        <w:numPr>
          <w:ilvl w:val="0"/>
          <w:numId w:val="7"/>
        </w:numPr>
        <w:rPr>
          <w:rFonts w:asciiTheme="minorBidi" w:hAnsiTheme="minorBidi" w:hint="cs"/>
          <w:sz w:val="28"/>
          <w:szCs w:val="28"/>
        </w:rPr>
      </w:pPr>
      <w:r w:rsidRPr="0050399D">
        <w:rPr>
          <w:rFonts w:asciiTheme="minorBidi" w:hAnsiTheme="minorBidi"/>
          <w:sz w:val="28"/>
          <w:szCs w:val="28"/>
          <w:rtl/>
        </w:rPr>
        <w:t>تكوين ذات الطفل عن طريق إشباع الحاجات الأولية له</w:t>
      </w:r>
    </w:p>
    <w:p w:rsidR="0050399D" w:rsidRDefault="0050399D" w:rsidP="0050399D">
      <w:pPr>
        <w:pStyle w:val="a5"/>
        <w:numPr>
          <w:ilvl w:val="0"/>
          <w:numId w:val="4"/>
        </w:numPr>
        <w:rPr>
          <w:rFonts w:asciiTheme="minorBidi" w:hAnsiTheme="minorBidi" w:hint="cs"/>
          <w:sz w:val="28"/>
          <w:szCs w:val="28"/>
        </w:rPr>
      </w:pPr>
      <w:r w:rsidRPr="0050399D">
        <w:rPr>
          <w:rFonts w:asciiTheme="minorBidi" w:hAnsiTheme="minorBidi"/>
          <w:sz w:val="28"/>
          <w:szCs w:val="28"/>
          <w:rtl/>
        </w:rPr>
        <w:t xml:space="preserve"> بحيث يستطيع فيما بعد أن يجد نوعا من التوافق والتآلف مع الآخرين من جهة</w:t>
      </w:r>
    </w:p>
    <w:p w:rsidR="0050399D" w:rsidRDefault="0050399D" w:rsidP="0050399D">
      <w:pPr>
        <w:pStyle w:val="a5"/>
        <w:numPr>
          <w:ilvl w:val="0"/>
          <w:numId w:val="4"/>
        </w:numPr>
        <w:rPr>
          <w:rFonts w:asciiTheme="minorBidi" w:hAnsiTheme="minorBidi" w:hint="cs"/>
          <w:sz w:val="28"/>
          <w:szCs w:val="28"/>
        </w:rPr>
      </w:pPr>
      <w:r w:rsidRPr="0050399D">
        <w:rPr>
          <w:rFonts w:asciiTheme="minorBidi" w:hAnsiTheme="minorBidi"/>
          <w:sz w:val="28"/>
          <w:szCs w:val="28"/>
          <w:rtl/>
        </w:rPr>
        <w:t xml:space="preserve">ومع مطالب المجتمع الذي يعيش فيه من جهة أخرى. </w:t>
      </w:r>
    </w:p>
    <w:p w:rsidR="0050399D" w:rsidRDefault="0050399D" w:rsidP="0050399D">
      <w:pPr>
        <w:pStyle w:val="a5"/>
        <w:numPr>
          <w:ilvl w:val="0"/>
          <w:numId w:val="7"/>
        </w:numPr>
        <w:rPr>
          <w:rFonts w:asciiTheme="minorBidi" w:hAnsiTheme="minorBidi" w:hint="cs"/>
          <w:sz w:val="28"/>
          <w:szCs w:val="28"/>
        </w:rPr>
      </w:pPr>
      <w:r w:rsidRPr="0050399D">
        <w:rPr>
          <w:rFonts w:asciiTheme="minorBidi" w:hAnsiTheme="minorBidi"/>
          <w:sz w:val="28"/>
          <w:szCs w:val="28"/>
          <w:rtl/>
        </w:rPr>
        <w:t xml:space="preserve">تكوين بعض المفاهيم والقيم الخلقية لدى الفرد </w:t>
      </w:r>
      <w:r w:rsidRPr="0050399D">
        <w:rPr>
          <w:rFonts w:asciiTheme="minorBidi" w:hAnsiTheme="minorBidi"/>
          <w:color w:val="FF0000"/>
          <w:sz w:val="28"/>
          <w:szCs w:val="28"/>
          <w:rtl/>
        </w:rPr>
        <w:t>مثل</w:t>
      </w:r>
      <w:r w:rsidRPr="0050399D">
        <w:rPr>
          <w:rFonts w:asciiTheme="minorBidi" w:hAnsiTheme="minorBidi"/>
          <w:sz w:val="28"/>
          <w:szCs w:val="28"/>
          <w:rtl/>
        </w:rPr>
        <w:t xml:space="preserve"> التأكيد على مفهوم الذات الإيجابي لدى الطفل، وخاصة في السنوات الأولى من حياته.</w:t>
      </w:r>
    </w:p>
    <w:p w:rsidR="0050399D" w:rsidRPr="0050399D" w:rsidRDefault="0050399D" w:rsidP="0050399D">
      <w:pPr>
        <w:pStyle w:val="a5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50399D">
        <w:rPr>
          <w:rFonts w:asciiTheme="minorBidi" w:hAnsiTheme="minorBidi"/>
          <w:sz w:val="28"/>
          <w:szCs w:val="28"/>
          <w:rtl/>
        </w:rPr>
        <w:t xml:space="preserve"> وللأسرة هنا دور في تنمية الضمير لدى الفرد، خاصة أن للوالدين دورا مهما في أن يكونوا قدوة بغرس القيم الدينية والأخلاقية في أطفالهم.</w:t>
      </w:r>
    </w:p>
    <w:p w:rsidR="0050399D" w:rsidRPr="0050399D" w:rsidRDefault="0050399D" w:rsidP="0050399D">
      <w:pPr>
        <w:ind w:left="90"/>
        <w:rPr>
          <w:rFonts w:asciiTheme="minorBidi" w:hAnsiTheme="minorBidi"/>
          <w:sz w:val="28"/>
          <w:szCs w:val="28"/>
        </w:rPr>
      </w:pPr>
    </w:p>
    <w:p w:rsidR="0050399D" w:rsidRPr="0050399D" w:rsidRDefault="0050399D" w:rsidP="0050399D">
      <w:pPr>
        <w:pStyle w:val="a5"/>
        <w:numPr>
          <w:ilvl w:val="0"/>
          <w:numId w:val="2"/>
        </w:numPr>
        <w:rPr>
          <w:color w:val="C00000"/>
          <w:sz w:val="32"/>
          <w:szCs w:val="32"/>
        </w:rPr>
      </w:pPr>
      <w:r w:rsidRPr="0050399D">
        <w:rPr>
          <w:b/>
          <w:bCs/>
          <w:color w:val="C00000"/>
          <w:sz w:val="32"/>
          <w:szCs w:val="32"/>
          <w:rtl/>
        </w:rPr>
        <w:t>بعض العوامل الأساسية المساهمة في التنشئة الأسرية.</w:t>
      </w:r>
    </w:p>
    <w:p w:rsidR="0050399D" w:rsidRPr="0050399D" w:rsidRDefault="0050399D" w:rsidP="0050399D">
      <w:pPr>
        <w:pStyle w:val="a5"/>
        <w:numPr>
          <w:ilvl w:val="0"/>
          <w:numId w:val="8"/>
        </w:numPr>
        <w:rPr>
          <w:rFonts w:asciiTheme="minorBidi" w:hAnsiTheme="minorBidi"/>
          <w:color w:val="00B0F0"/>
          <w:sz w:val="28"/>
          <w:szCs w:val="28"/>
        </w:rPr>
      </w:pPr>
      <w:r w:rsidRPr="0050399D">
        <w:rPr>
          <w:rFonts w:asciiTheme="minorBidi" w:hAnsiTheme="minorBidi"/>
          <w:b/>
          <w:bCs/>
          <w:color w:val="00B0F0"/>
          <w:sz w:val="28"/>
          <w:szCs w:val="28"/>
          <w:rtl/>
        </w:rPr>
        <w:t>العلاقات الإنسانية بين الآباء والأبناء:</w:t>
      </w:r>
    </w:p>
    <w:p w:rsidR="0050399D" w:rsidRPr="0050399D" w:rsidRDefault="0050399D" w:rsidP="0050399D">
      <w:pPr>
        <w:pStyle w:val="a5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50399D">
        <w:rPr>
          <w:rFonts w:asciiTheme="minorBidi" w:hAnsiTheme="minorBidi"/>
          <w:sz w:val="28"/>
          <w:szCs w:val="28"/>
          <w:rtl/>
        </w:rPr>
        <w:t>هناك اختلاف وتباين في العلاقات الاجتماعية بين أبناء الأسرة الواحدة، حيث كثيرا ما نسمع أن هذا الأب يفضل أحد أبنائه على بقية الأبناء.</w:t>
      </w:r>
    </w:p>
    <w:p w:rsidR="0050399D" w:rsidRPr="0050399D" w:rsidRDefault="0050399D" w:rsidP="0050399D">
      <w:pPr>
        <w:pStyle w:val="a5"/>
        <w:numPr>
          <w:ilvl w:val="0"/>
          <w:numId w:val="8"/>
        </w:numPr>
        <w:rPr>
          <w:rFonts w:asciiTheme="minorBidi" w:hAnsiTheme="minorBidi"/>
          <w:color w:val="00B0F0"/>
          <w:sz w:val="28"/>
          <w:szCs w:val="28"/>
        </w:rPr>
      </w:pPr>
      <w:r w:rsidRPr="0050399D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 عدد الأفراد في الأسرة:</w:t>
      </w:r>
    </w:p>
    <w:p w:rsidR="0050399D" w:rsidRPr="0050399D" w:rsidRDefault="0050399D" w:rsidP="0050399D">
      <w:pPr>
        <w:pStyle w:val="a5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50399D">
        <w:rPr>
          <w:rFonts w:asciiTheme="minorBidi" w:hAnsiTheme="minorBidi"/>
          <w:sz w:val="28"/>
          <w:szCs w:val="28"/>
          <w:rtl/>
        </w:rPr>
        <w:t xml:space="preserve">نظرة الوالدين للحجم المثالي للأسرة تتوقف على مجموعة من الاعتبارات الاقتصادية والاجتماعية والدينية. </w:t>
      </w:r>
    </w:p>
    <w:p w:rsidR="0050399D" w:rsidRPr="0050399D" w:rsidRDefault="0050399D" w:rsidP="0050399D">
      <w:pPr>
        <w:pStyle w:val="a5"/>
        <w:numPr>
          <w:ilvl w:val="0"/>
          <w:numId w:val="8"/>
        </w:numPr>
        <w:rPr>
          <w:rFonts w:asciiTheme="minorBidi" w:hAnsiTheme="minorBidi"/>
          <w:color w:val="00B0F0"/>
          <w:sz w:val="28"/>
          <w:szCs w:val="28"/>
        </w:rPr>
      </w:pPr>
      <w:r w:rsidRPr="0050399D">
        <w:rPr>
          <w:rFonts w:asciiTheme="minorBidi" w:hAnsiTheme="minorBidi"/>
          <w:b/>
          <w:bCs/>
          <w:color w:val="00B0F0"/>
          <w:sz w:val="28"/>
          <w:szCs w:val="28"/>
          <w:rtl/>
        </w:rPr>
        <w:t>نوع الأبناء:</w:t>
      </w:r>
    </w:p>
    <w:p w:rsidR="0050399D" w:rsidRPr="0050399D" w:rsidRDefault="0050399D" w:rsidP="0050399D">
      <w:pPr>
        <w:pStyle w:val="a5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50399D">
        <w:rPr>
          <w:rFonts w:asciiTheme="minorBidi" w:hAnsiTheme="minorBidi"/>
          <w:sz w:val="28"/>
          <w:szCs w:val="28"/>
          <w:rtl/>
        </w:rPr>
        <w:t>في المجتمعات الشرقية نجد حتى عهد قريب أن للذكر مكانة خاصة.</w:t>
      </w:r>
    </w:p>
    <w:p w:rsidR="0050399D" w:rsidRPr="0050399D" w:rsidRDefault="0050399D" w:rsidP="0050399D">
      <w:pPr>
        <w:pStyle w:val="a5"/>
        <w:numPr>
          <w:ilvl w:val="0"/>
          <w:numId w:val="8"/>
        </w:numPr>
        <w:rPr>
          <w:rFonts w:asciiTheme="minorBidi" w:hAnsiTheme="minorBidi"/>
          <w:color w:val="00B0F0"/>
          <w:sz w:val="28"/>
          <w:szCs w:val="28"/>
        </w:rPr>
      </w:pPr>
      <w:r w:rsidRPr="0050399D">
        <w:rPr>
          <w:rFonts w:asciiTheme="minorBidi" w:hAnsiTheme="minorBidi"/>
          <w:b/>
          <w:bCs/>
          <w:color w:val="00B0F0"/>
          <w:sz w:val="28"/>
          <w:szCs w:val="28"/>
          <w:rtl/>
        </w:rPr>
        <w:t>الناحية التعليمية للأسرة:</w:t>
      </w:r>
    </w:p>
    <w:p w:rsidR="0050399D" w:rsidRPr="0050399D" w:rsidRDefault="0050399D" w:rsidP="0050399D">
      <w:pPr>
        <w:pStyle w:val="a5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50399D">
        <w:rPr>
          <w:rFonts w:asciiTheme="minorBidi" w:hAnsiTheme="minorBidi"/>
          <w:sz w:val="28"/>
          <w:szCs w:val="28"/>
          <w:rtl/>
        </w:rPr>
        <w:t>يلعب التعليم دورا مهما في إعداد وتوجيه الطفل لاكتساب القيم والمعايير الخاصة بالمجتمع.</w:t>
      </w:r>
    </w:p>
    <w:p w:rsidR="0050399D" w:rsidRPr="00C1329C" w:rsidRDefault="0050399D" w:rsidP="0050399D">
      <w:pPr>
        <w:pStyle w:val="a5"/>
        <w:numPr>
          <w:ilvl w:val="0"/>
          <w:numId w:val="8"/>
        </w:numPr>
        <w:rPr>
          <w:rFonts w:asciiTheme="minorBidi" w:hAnsiTheme="minorBidi"/>
          <w:color w:val="00B0F0"/>
          <w:sz w:val="28"/>
          <w:szCs w:val="28"/>
        </w:rPr>
      </w:pPr>
      <w:r w:rsidRPr="00C1329C">
        <w:rPr>
          <w:rFonts w:asciiTheme="minorBidi" w:hAnsiTheme="minorBidi"/>
          <w:b/>
          <w:bCs/>
          <w:color w:val="00B0F0"/>
          <w:sz w:val="28"/>
          <w:szCs w:val="28"/>
          <w:rtl/>
        </w:rPr>
        <w:t>الطبقة الاجتماعية للآباء:</w:t>
      </w:r>
    </w:p>
    <w:p w:rsidR="00C1329C" w:rsidRDefault="0050399D" w:rsidP="00C1329C">
      <w:pPr>
        <w:pStyle w:val="a5"/>
        <w:numPr>
          <w:ilvl w:val="0"/>
          <w:numId w:val="4"/>
        </w:numPr>
        <w:rPr>
          <w:rFonts w:asciiTheme="minorBidi" w:hAnsiTheme="minorBidi" w:hint="cs"/>
          <w:sz w:val="28"/>
          <w:szCs w:val="28"/>
        </w:rPr>
      </w:pPr>
      <w:r w:rsidRPr="00C1329C">
        <w:rPr>
          <w:rFonts w:asciiTheme="minorBidi" w:hAnsiTheme="minorBidi"/>
          <w:sz w:val="28"/>
          <w:szCs w:val="28"/>
          <w:rtl/>
        </w:rPr>
        <w:t>الآباء الذين ينتمون إلى الطبقات الاجتماعية الأدنى يقدرون الاحترام والطاعة والامتثال والدقة والتأدب</w:t>
      </w:r>
    </w:p>
    <w:p w:rsidR="00C1329C" w:rsidRDefault="0050399D" w:rsidP="00C1329C">
      <w:pPr>
        <w:pStyle w:val="a5"/>
        <w:numPr>
          <w:ilvl w:val="0"/>
          <w:numId w:val="4"/>
        </w:numPr>
        <w:rPr>
          <w:rFonts w:asciiTheme="minorBidi" w:hAnsiTheme="minorBidi" w:hint="cs"/>
          <w:sz w:val="28"/>
          <w:szCs w:val="28"/>
        </w:rPr>
      </w:pPr>
      <w:r w:rsidRPr="00C1329C">
        <w:rPr>
          <w:rFonts w:asciiTheme="minorBidi" w:hAnsiTheme="minorBidi"/>
          <w:sz w:val="28"/>
          <w:szCs w:val="28"/>
          <w:rtl/>
        </w:rPr>
        <w:lastRenderedPageBreak/>
        <w:t xml:space="preserve"> ويفضلون أن يكتسب أبناؤهم هذه القيم ويقدرونها فيهم. </w:t>
      </w:r>
    </w:p>
    <w:p w:rsidR="0050399D" w:rsidRPr="00C1329C" w:rsidRDefault="0050399D" w:rsidP="00C1329C">
      <w:pPr>
        <w:pStyle w:val="a5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C1329C">
        <w:rPr>
          <w:rFonts w:asciiTheme="minorBidi" w:hAnsiTheme="minorBidi"/>
          <w:sz w:val="28"/>
          <w:szCs w:val="28"/>
          <w:rtl/>
        </w:rPr>
        <w:t>أما آباء الطبقات الاجتماعية الوسطى فيركزون اهتمامهم نحو النمو الذاتي للطفل.</w:t>
      </w:r>
    </w:p>
    <w:p w:rsidR="001201F4" w:rsidRDefault="001201F4" w:rsidP="001201F4">
      <w:pPr>
        <w:rPr>
          <w:rFonts w:asciiTheme="minorBidi" w:hAnsiTheme="minorBidi" w:hint="cs"/>
          <w:sz w:val="28"/>
          <w:szCs w:val="28"/>
          <w:rtl/>
        </w:rPr>
      </w:pPr>
    </w:p>
    <w:p w:rsidR="00C1329C" w:rsidRPr="00C1329C" w:rsidRDefault="00C1329C" w:rsidP="00C1329C">
      <w:pPr>
        <w:pStyle w:val="a5"/>
        <w:numPr>
          <w:ilvl w:val="0"/>
          <w:numId w:val="2"/>
        </w:numPr>
        <w:rPr>
          <w:color w:val="C00000"/>
          <w:sz w:val="32"/>
          <w:szCs w:val="32"/>
        </w:rPr>
      </w:pPr>
      <w:r w:rsidRPr="00C1329C">
        <w:rPr>
          <w:b/>
          <w:bCs/>
          <w:color w:val="C00000"/>
          <w:sz w:val="32"/>
          <w:szCs w:val="32"/>
          <w:rtl/>
        </w:rPr>
        <w:t>بعض الأساليب الخاطئة في تنشئة الأبناء.</w:t>
      </w:r>
    </w:p>
    <w:p w:rsidR="00C1329C" w:rsidRDefault="00C1329C" w:rsidP="00C1329C">
      <w:pPr>
        <w:pStyle w:val="a5"/>
        <w:numPr>
          <w:ilvl w:val="0"/>
          <w:numId w:val="9"/>
        </w:numPr>
        <w:rPr>
          <w:rFonts w:asciiTheme="minorBidi" w:hAnsiTheme="minorBidi" w:hint="cs"/>
          <w:sz w:val="28"/>
          <w:szCs w:val="28"/>
        </w:rPr>
      </w:pPr>
      <w:r w:rsidRPr="00C1329C">
        <w:rPr>
          <w:rFonts w:asciiTheme="minorBidi" w:hAnsiTheme="minorBidi"/>
          <w:sz w:val="28"/>
          <w:szCs w:val="28"/>
          <w:rtl/>
        </w:rPr>
        <w:t xml:space="preserve"> إن أول ما يتبادر إلى أذهاننا تلك المظاهر السيئة والخاطئة في عملية التنشئة الاجتماعية في عصرنا الحاضر</w:t>
      </w:r>
    </w:p>
    <w:p w:rsidR="00C1329C" w:rsidRPr="00C1329C" w:rsidRDefault="00C1329C" w:rsidP="00C1329C">
      <w:pPr>
        <w:pStyle w:val="a5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C1329C">
        <w:rPr>
          <w:rFonts w:asciiTheme="minorBidi" w:hAnsiTheme="minorBidi"/>
          <w:sz w:val="28"/>
          <w:szCs w:val="28"/>
          <w:rtl/>
        </w:rPr>
        <w:t>فهناك سؤ فهم للطفل في أسرنا، فلا يوجد عندنا تقدير لسن الطفل.</w:t>
      </w:r>
    </w:p>
    <w:p w:rsidR="00C1329C" w:rsidRPr="00C1329C" w:rsidRDefault="00C1329C" w:rsidP="00C1329C">
      <w:pPr>
        <w:pStyle w:val="a5"/>
        <w:numPr>
          <w:ilvl w:val="0"/>
          <w:numId w:val="9"/>
        </w:numPr>
        <w:rPr>
          <w:rFonts w:asciiTheme="minorBidi" w:hAnsiTheme="minorBidi"/>
          <w:sz w:val="28"/>
          <w:szCs w:val="28"/>
        </w:rPr>
      </w:pPr>
      <w:r w:rsidRPr="00C1329C">
        <w:rPr>
          <w:rFonts w:asciiTheme="minorBidi" w:hAnsiTheme="minorBidi"/>
          <w:sz w:val="28"/>
          <w:szCs w:val="28"/>
          <w:rtl/>
        </w:rPr>
        <w:t xml:space="preserve"> من مظاهر سؤ التربية </w:t>
      </w:r>
      <w:r w:rsidRPr="00C1329C">
        <w:rPr>
          <w:rFonts w:asciiTheme="minorBidi" w:hAnsiTheme="minorBidi"/>
          <w:color w:val="00B050"/>
          <w:sz w:val="28"/>
          <w:szCs w:val="28"/>
          <w:rtl/>
        </w:rPr>
        <w:t>عملية التشهير</w:t>
      </w:r>
      <w:r w:rsidRPr="00C1329C">
        <w:rPr>
          <w:rFonts w:asciiTheme="minorBidi" w:hAnsiTheme="minorBidi"/>
          <w:sz w:val="28"/>
          <w:szCs w:val="28"/>
          <w:rtl/>
        </w:rPr>
        <w:t xml:space="preserve"> بأبنائنا أمام الآخرين.</w:t>
      </w:r>
    </w:p>
    <w:p w:rsidR="00C1329C" w:rsidRPr="00C1329C" w:rsidRDefault="00C1329C" w:rsidP="00C1329C">
      <w:pPr>
        <w:pStyle w:val="a5"/>
        <w:numPr>
          <w:ilvl w:val="0"/>
          <w:numId w:val="9"/>
        </w:numPr>
        <w:rPr>
          <w:rFonts w:asciiTheme="minorBidi" w:hAnsiTheme="minorBidi"/>
          <w:sz w:val="28"/>
          <w:szCs w:val="28"/>
        </w:rPr>
      </w:pPr>
      <w:r w:rsidRPr="00C1329C">
        <w:rPr>
          <w:rFonts w:asciiTheme="minorBidi" w:hAnsiTheme="minorBidi"/>
          <w:sz w:val="28"/>
          <w:szCs w:val="28"/>
          <w:rtl/>
        </w:rPr>
        <w:t xml:space="preserve"> يقوم بعض الآباء بتخويف أبنائهم بأشياء وهمية غير حقيقية.</w:t>
      </w:r>
    </w:p>
    <w:p w:rsidR="00C1329C" w:rsidRDefault="00C1329C" w:rsidP="00C1329C">
      <w:pPr>
        <w:pStyle w:val="a5"/>
        <w:numPr>
          <w:ilvl w:val="0"/>
          <w:numId w:val="4"/>
        </w:numPr>
        <w:rPr>
          <w:rFonts w:asciiTheme="minorBidi" w:hAnsiTheme="minorBidi" w:hint="cs"/>
          <w:sz w:val="28"/>
          <w:szCs w:val="28"/>
        </w:rPr>
      </w:pPr>
      <w:r w:rsidRPr="00C1329C">
        <w:rPr>
          <w:rFonts w:asciiTheme="minorBidi" w:hAnsiTheme="minorBidi"/>
          <w:sz w:val="28"/>
          <w:szCs w:val="28"/>
          <w:rtl/>
        </w:rPr>
        <w:t>والأمر يزداد سوءا في حالة الاستعانة بخدم أو مربيات للقيام بعملية التربية أو الرعاية</w:t>
      </w:r>
    </w:p>
    <w:p w:rsidR="00C1329C" w:rsidRPr="00C1329C" w:rsidRDefault="00C1329C" w:rsidP="00C1329C">
      <w:pPr>
        <w:pStyle w:val="a5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C1329C">
        <w:rPr>
          <w:rFonts w:asciiTheme="minorBidi" w:hAnsiTheme="minorBidi"/>
          <w:sz w:val="28"/>
          <w:szCs w:val="28"/>
          <w:rtl/>
        </w:rPr>
        <w:t xml:space="preserve"> فالجهل بالإضافة إلى عدم توفر الدافع يؤدي إلى نتائج سلبية. </w:t>
      </w:r>
    </w:p>
    <w:p w:rsidR="00C1329C" w:rsidRDefault="00C1329C" w:rsidP="001201F4">
      <w:pPr>
        <w:rPr>
          <w:rFonts w:asciiTheme="minorBidi" w:hAnsiTheme="minorBidi"/>
          <w:sz w:val="28"/>
          <w:szCs w:val="28"/>
        </w:rPr>
      </w:pPr>
    </w:p>
    <w:p w:rsidR="00C1329C" w:rsidRPr="00C1329C" w:rsidRDefault="00C1329C" w:rsidP="00C1329C">
      <w:pPr>
        <w:pStyle w:val="a5"/>
        <w:numPr>
          <w:ilvl w:val="0"/>
          <w:numId w:val="2"/>
        </w:numPr>
        <w:rPr>
          <w:color w:val="C00000"/>
          <w:sz w:val="32"/>
          <w:szCs w:val="32"/>
        </w:rPr>
      </w:pPr>
      <w:r w:rsidRPr="00C1329C">
        <w:rPr>
          <w:b/>
          <w:bCs/>
          <w:color w:val="C00000"/>
          <w:sz w:val="32"/>
          <w:szCs w:val="32"/>
          <w:rtl/>
        </w:rPr>
        <w:t>أهم وسائل التنشئة الاجتماعية.</w:t>
      </w:r>
    </w:p>
    <w:p w:rsidR="00C1329C" w:rsidRPr="00C1329C" w:rsidRDefault="00C1329C" w:rsidP="00C1329C">
      <w:pPr>
        <w:pStyle w:val="a5"/>
        <w:numPr>
          <w:ilvl w:val="0"/>
          <w:numId w:val="10"/>
        </w:numPr>
        <w:rPr>
          <w:rFonts w:asciiTheme="minorBidi" w:hAnsiTheme="minorBidi"/>
          <w:sz w:val="28"/>
          <w:szCs w:val="28"/>
        </w:rPr>
      </w:pPr>
      <w:r w:rsidRPr="00C1329C">
        <w:rPr>
          <w:rFonts w:asciiTheme="minorBidi" w:hAnsiTheme="minorBidi"/>
          <w:b/>
          <w:bCs/>
          <w:color w:val="00B0F0"/>
          <w:sz w:val="28"/>
          <w:szCs w:val="28"/>
          <w:rtl/>
        </w:rPr>
        <w:t>الأسرة:</w:t>
      </w:r>
      <w:r w:rsidRPr="00C1329C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r w:rsidRPr="00C1329C">
        <w:rPr>
          <w:rFonts w:asciiTheme="minorBidi" w:hAnsiTheme="minorBidi"/>
          <w:sz w:val="28"/>
          <w:szCs w:val="28"/>
          <w:rtl/>
        </w:rPr>
        <w:t>الأسرة تعد الوسيلة الرئيسية للتنشئة الاجتماعية، وهي المسئولة الأولى عن تنشئة الطفل الاجتماعية.</w:t>
      </w:r>
    </w:p>
    <w:p w:rsidR="00C1329C" w:rsidRPr="00C1329C" w:rsidRDefault="00C1329C" w:rsidP="00C1329C">
      <w:pPr>
        <w:pStyle w:val="a5"/>
        <w:numPr>
          <w:ilvl w:val="0"/>
          <w:numId w:val="10"/>
        </w:numPr>
        <w:rPr>
          <w:rFonts w:asciiTheme="minorBidi" w:hAnsiTheme="minorBidi"/>
          <w:sz w:val="28"/>
          <w:szCs w:val="28"/>
        </w:rPr>
      </w:pPr>
      <w:r w:rsidRPr="00C1329C">
        <w:rPr>
          <w:rFonts w:asciiTheme="minorBidi" w:hAnsiTheme="minorBidi"/>
          <w:sz w:val="28"/>
          <w:szCs w:val="28"/>
          <w:rtl/>
        </w:rPr>
        <w:t xml:space="preserve"> </w:t>
      </w:r>
      <w:r w:rsidRPr="00C1329C">
        <w:rPr>
          <w:rFonts w:asciiTheme="minorBidi" w:hAnsiTheme="minorBidi"/>
          <w:b/>
          <w:bCs/>
          <w:color w:val="00B0F0"/>
          <w:sz w:val="28"/>
          <w:szCs w:val="28"/>
          <w:rtl/>
        </w:rPr>
        <w:t>المدرسة:</w:t>
      </w:r>
      <w:r w:rsidRPr="00C1329C">
        <w:rPr>
          <w:rFonts w:asciiTheme="minorBidi" w:hAnsiTheme="minorBidi"/>
          <w:sz w:val="28"/>
          <w:szCs w:val="28"/>
          <w:rtl/>
        </w:rPr>
        <w:t xml:space="preserve"> للمدرسة أيضا دور مهم في عملية التنشئة الاجتماعية للطفل، حيث يتعلم الطفل فيها كثيرا من الأشياء.</w:t>
      </w:r>
    </w:p>
    <w:p w:rsidR="00C1329C" w:rsidRPr="00C1329C" w:rsidRDefault="00C1329C" w:rsidP="00C1329C">
      <w:pPr>
        <w:pStyle w:val="a5"/>
        <w:numPr>
          <w:ilvl w:val="0"/>
          <w:numId w:val="10"/>
        </w:numPr>
        <w:rPr>
          <w:rFonts w:asciiTheme="minorBidi" w:hAnsiTheme="minorBidi"/>
          <w:sz w:val="28"/>
          <w:szCs w:val="28"/>
        </w:rPr>
      </w:pPr>
      <w:r w:rsidRPr="00C1329C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r w:rsidRPr="00C1329C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الثقافة: </w:t>
      </w:r>
      <w:r w:rsidRPr="00C1329C">
        <w:rPr>
          <w:rFonts w:asciiTheme="minorBidi" w:hAnsiTheme="minorBidi"/>
          <w:sz w:val="28"/>
          <w:szCs w:val="28"/>
          <w:rtl/>
        </w:rPr>
        <w:t xml:space="preserve">الفرد يتعلم عناصر الثقافة الاجتماعية في أثناء نموه الاجتماعي من خلال تفاعله في المواقف الاجتماعية مع الكبار. </w:t>
      </w:r>
    </w:p>
    <w:p w:rsidR="00C1329C" w:rsidRPr="00C1329C" w:rsidRDefault="00C1329C" w:rsidP="00C1329C">
      <w:pPr>
        <w:pStyle w:val="a5"/>
        <w:numPr>
          <w:ilvl w:val="0"/>
          <w:numId w:val="10"/>
        </w:numPr>
        <w:rPr>
          <w:rFonts w:asciiTheme="minorBidi" w:hAnsiTheme="minorBidi"/>
          <w:sz w:val="28"/>
          <w:szCs w:val="28"/>
        </w:rPr>
      </w:pPr>
      <w:r w:rsidRPr="00C1329C">
        <w:rPr>
          <w:rFonts w:asciiTheme="minorBidi" w:hAnsiTheme="minorBidi"/>
          <w:b/>
          <w:bCs/>
          <w:color w:val="00B0F0"/>
          <w:sz w:val="28"/>
          <w:szCs w:val="28"/>
          <w:rtl/>
        </w:rPr>
        <w:t>الجماعات المرجعية:</w:t>
      </w:r>
      <w:r w:rsidRPr="00C1329C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r w:rsidRPr="00C1329C">
        <w:rPr>
          <w:rFonts w:asciiTheme="minorBidi" w:hAnsiTheme="minorBidi"/>
          <w:sz w:val="28"/>
          <w:szCs w:val="28"/>
          <w:rtl/>
        </w:rPr>
        <w:t>وهي الجماعات الصغيرة التي يتعامل معها الفرد، والتي تتكون من أعضاء يمكن أن يتعامل كل منهم مع الآخر، وهو يكون من عمرهم وجنسهم نفسه ومرجعا له في اتجاهاته وقيمه وسلوكه.</w:t>
      </w:r>
    </w:p>
    <w:p w:rsidR="00C1329C" w:rsidRPr="00C1329C" w:rsidRDefault="00C1329C" w:rsidP="00C1329C">
      <w:pPr>
        <w:pStyle w:val="a5"/>
        <w:numPr>
          <w:ilvl w:val="0"/>
          <w:numId w:val="10"/>
        </w:numPr>
        <w:rPr>
          <w:rFonts w:asciiTheme="minorBidi" w:hAnsiTheme="minorBidi"/>
          <w:sz w:val="28"/>
          <w:szCs w:val="28"/>
        </w:rPr>
      </w:pPr>
      <w:r w:rsidRPr="00C1329C">
        <w:rPr>
          <w:rFonts w:asciiTheme="minorBidi" w:hAnsiTheme="minorBidi"/>
          <w:b/>
          <w:bCs/>
          <w:color w:val="00B0F0"/>
          <w:sz w:val="28"/>
          <w:szCs w:val="28"/>
          <w:rtl/>
        </w:rPr>
        <w:t>وسائل الإعلام:</w:t>
      </w:r>
      <w:r w:rsidRPr="00C1329C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r w:rsidRPr="00C1329C">
        <w:rPr>
          <w:rFonts w:asciiTheme="minorBidi" w:hAnsiTheme="minorBidi"/>
          <w:sz w:val="28"/>
          <w:szCs w:val="28"/>
          <w:rtl/>
        </w:rPr>
        <w:t>مما لاشك فيه أن لوسائل الإعلام دورا مهما في عملية التنشئة الاجتماعية من خلال إشباع الحاجات النفسية للأفراد، مثل الحاجة إلى المعارف والمعلومات الثقافية، والتوافق مع المواقف الجديدة.</w:t>
      </w:r>
      <w:r w:rsidRPr="00C1329C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</w:p>
    <w:p w:rsidR="00C1329C" w:rsidRDefault="00C1329C" w:rsidP="00C1329C">
      <w:pPr>
        <w:rPr>
          <w:rFonts w:asciiTheme="minorBidi" w:hAnsiTheme="minorBidi"/>
          <w:sz w:val="28"/>
          <w:szCs w:val="28"/>
        </w:rPr>
      </w:pPr>
    </w:p>
    <w:p w:rsidR="00C1329C" w:rsidRDefault="00C1329C" w:rsidP="00C1329C">
      <w:pPr>
        <w:rPr>
          <w:rFonts w:asciiTheme="minorBidi" w:hAnsiTheme="minorBidi"/>
          <w:sz w:val="28"/>
          <w:szCs w:val="28"/>
        </w:rPr>
      </w:pPr>
    </w:p>
    <w:p w:rsidR="00C1329C" w:rsidRPr="000507AC" w:rsidRDefault="00C1329C" w:rsidP="000507AC">
      <w:pPr>
        <w:pStyle w:val="a5"/>
        <w:numPr>
          <w:ilvl w:val="0"/>
          <w:numId w:val="2"/>
        </w:numPr>
        <w:rPr>
          <w:color w:val="C00000"/>
          <w:sz w:val="32"/>
          <w:szCs w:val="32"/>
        </w:rPr>
      </w:pPr>
      <w:r w:rsidRPr="000507AC">
        <w:rPr>
          <w:b/>
          <w:bCs/>
          <w:color w:val="C00000"/>
          <w:sz w:val="32"/>
          <w:szCs w:val="32"/>
          <w:rtl/>
        </w:rPr>
        <w:t>دور الأسرة في التنشئة الاجتماعية.</w:t>
      </w:r>
    </w:p>
    <w:p w:rsidR="00201F58" w:rsidRDefault="00C1329C" w:rsidP="00C1329C">
      <w:pPr>
        <w:pStyle w:val="a5"/>
        <w:numPr>
          <w:ilvl w:val="0"/>
          <w:numId w:val="4"/>
        </w:numPr>
        <w:rPr>
          <w:rFonts w:asciiTheme="minorBidi" w:hAnsiTheme="minorBidi" w:hint="cs"/>
          <w:sz w:val="28"/>
          <w:szCs w:val="28"/>
        </w:rPr>
      </w:pPr>
      <w:r w:rsidRPr="00201F58">
        <w:rPr>
          <w:rFonts w:asciiTheme="minorBidi" w:hAnsiTheme="minorBidi"/>
          <w:color w:val="00B050"/>
          <w:sz w:val="28"/>
          <w:szCs w:val="28"/>
          <w:rtl/>
        </w:rPr>
        <w:t>الأسرة هي</w:t>
      </w:r>
      <w:r w:rsidRPr="00201F58">
        <w:rPr>
          <w:rFonts w:asciiTheme="minorBidi" w:hAnsiTheme="minorBidi" w:hint="cs"/>
          <w:color w:val="00B050"/>
          <w:sz w:val="28"/>
          <w:szCs w:val="28"/>
          <w:rtl/>
        </w:rPr>
        <w:t>:</w:t>
      </w:r>
      <w:r w:rsidRPr="00C1329C">
        <w:rPr>
          <w:rFonts w:asciiTheme="minorBidi" w:hAnsiTheme="minorBidi"/>
          <w:sz w:val="28"/>
          <w:szCs w:val="28"/>
          <w:rtl/>
        </w:rPr>
        <w:t xml:space="preserve"> الجماعة الأولية التي تكسب الطفل خصائصه النفسية والاجتماعية، أي أنها الوسيلة الرئيسية لتنشئته الاجتماعية.</w:t>
      </w:r>
    </w:p>
    <w:p w:rsidR="00201F58" w:rsidRDefault="00C1329C" w:rsidP="00201F58">
      <w:pPr>
        <w:pStyle w:val="a5"/>
        <w:numPr>
          <w:ilvl w:val="0"/>
          <w:numId w:val="4"/>
        </w:numPr>
        <w:rPr>
          <w:rFonts w:asciiTheme="minorBidi" w:hAnsiTheme="minorBidi" w:hint="cs"/>
          <w:sz w:val="28"/>
          <w:szCs w:val="28"/>
        </w:rPr>
      </w:pPr>
      <w:r w:rsidRPr="00201F58">
        <w:rPr>
          <w:rFonts w:asciiTheme="minorBidi" w:hAnsiTheme="minorBidi"/>
          <w:sz w:val="28"/>
          <w:szCs w:val="28"/>
          <w:rtl/>
        </w:rPr>
        <w:t>فالأسرة هي</w:t>
      </w:r>
      <w:r w:rsidR="00201F58" w:rsidRPr="00201F58">
        <w:rPr>
          <w:rFonts w:asciiTheme="minorBidi" w:hAnsiTheme="minorBidi" w:hint="cs"/>
          <w:sz w:val="28"/>
          <w:szCs w:val="28"/>
          <w:rtl/>
        </w:rPr>
        <w:t>:</w:t>
      </w:r>
      <w:r w:rsidRPr="00C1329C">
        <w:rPr>
          <w:rFonts w:asciiTheme="minorBidi" w:hAnsiTheme="minorBidi"/>
          <w:sz w:val="28"/>
          <w:szCs w:val="28"/>
          <w:rtl/>
        </w:rPr>
        <w:t xml:space="preserve"> التي تزود الفرد بالرصيد الأول من القيم، والضوء الذي يرشده في سلوكه وتصرفاته</w:t>
      </w:r>
    </w:p>
    <w:p w:rsidR="00201F58" w:rsidRDefault="00C1329C" w:rsidP="00201F58">
      <w:pPr>
        <w:pStyle w:val="a5"/>
        <w:numPr>
          <w:ilvl w:val="0"/>
          <w:numId w:val="4"/>
        </w:numPr>
        <w:rPr>
          <w:rFonts w:asciiTheme="minorBidi" w:hAnsiTheme="minorBidi" w:hint="cs"/>
          <w:sz w:val="28"/>
          <w:szCs w:val="28"/>
        </w:rPr>
      </w:pPr>
      <w:r w:rsidRPr="00C1329C">
        <w:rPr>
          <w:rFonts w:asciiTheme="minorBidi" w:hAnsiTheme="minorBidi"/>
          <w:sz w:val="28"/>
          <w:szCs w:val="28"/>
          <w:rtl/>
        </w:rPr>
        <w:t xml:space="preserve"> ففي الأسرة يعرف الفرد الحسن والقبيح، والمرغوب وغير المرغوب</w:t>
      </w:r>
    </w:p>
    <w:p w:rsidR="00201F58" w:rsidRDefault="00C1329C" w:rsidP="000507AC">
      <w:pPr>
        <w:pStyle w:val="a5"/>
        <w:numPr>
          <w:ilvl w:val="0"/>
          <w:numId w:val="4"/>
        </w:numPr>
        <w:rPr>
          <w:rFonts w:asciiTheme="minorBidi" w:hAnsiTheme="minorBidi" w:hint="cs"/>
          <w:sz w:val="28"/>
          <w:szCs w:val="28"/>
        </w:rPr>
      </w:pPr>
      <w:r w:rsidRPr="00C1329C">
        <w:rPr>
          <w:rFonts w:asciiTheme="minorBidi" w:hAnsiTheme="minorBidi"/>
          <w:sz w:val="28"/>
          <w:szCs w:val="28"/>
          <w:rtl/>
        </w:rPr>
        <w:t xml:space="preserve"> وتمنح الأسرة الطفل أوضاعه الاجتماعية وتحدد له اتجاهاته وسلوكه وقيمه واختياراته والمثل التي يتبعها. </w:t>
      </w:r>
    </w:p>
    <w:p w:rsidR="000507AC" w:rsidRDefault="000507AC" w:rsidP="000507AC">
      <w:pPr>
        <w:ind w:left="180"/>
        <w:rPr>
          <w:rFonts w:asciiTheme="minorBidi" w:hAnsiTheme="minorBidi" w:hint="cs"/>
          <w:sz w:val="28"/>
          <w:szCs w:val="28"/>
          <w:rtl/>
        </w:rPr>
      </w:pPr>
    </w:p>
    <w:p w:rsidR="000507AC" w:rsidRDefault="000507AC" w:rsidP="000507AC">
      <w:pPr>
        <w:ind w:left="180"/>
        <w:rPr>
          <w:rFonts w:asciiTheme="minorBidi" w:hAnsiTheme="minorBidi" w:hint="cs"/>
          <w:sz w:val="28"/>
          <w:szCs w:val="28"/>
          <w:rtl/>
        </w:rPr>
      </w:pPr>
    </w:p>
    <w:p w:rsidR="000507AC" w:rsidRPr="000507AC" w:rsidRDefault="000507AC" w:rsidP="000507AC">
      <w:pPr>
        <w:ind w:left="180"/>
        <w:rPr>
          <w:rFonts w:asciiTheme="minorBidi" w:hAnsiTheme="minorBidi" w:hint="cs"/>
          <w:sz w:val="28"/>
          <w:szCs w:val="28"/>
          <w:rtl/>
        </w:rPr>
      </w:pPr>
    </w:p>
    <w:p w:rsidR="00201F58" w:rsidRPr="00201F58" w:rsidRDefault="00201F58" w:rsidP="00201F58">
      <w:pPr>
        <w:pStyle w:val="a5"/>
        <w:numPr>
          <w:ilvl w:val="0"/>
          <w:numId w:val="13"/>
        </w:numPr>
        <w:rPr>
          <w:rFonts w:hint="cs"/>
          <w:b/>
          <w:bCs/>
          <w:color w:val="C00000"/>
          <w:sz w:val="28"/>
          <w:szCs w:val="28"/>
          <w:rtl/>
        </w:rPr>
      </w:pPr>
      <w:r w:rsidRPr="00201F58">
        <w:rPr>
          <w:b/>
          <w:bCs/>
          <w:color w:val="C00000"/>
          <w:sz w:val="28"/>
          <w:szCs w:val="28"/>
          <w:rtl/>
        </w:rPr>
        <w:lastRenderedPageBreak/>
        <w:t>أساليب التنشئة الاجتماعية</w:t>
      </w:r>
    </w:p>
    <w:p w:rsidR="00201F58" w:rsidRDefault="00201F58" w:rsidP="00201F58">
      <w:pPr>
        <w:pStyle w:val="a5"/>
        <w:numPr>
          <w:ilvl w:val="0"/>
          <w:numId w:val="4"/>
        </w:numPr>
        <w:rPr>
          <w:rFonts w:asciiTheme="minorBidi" w:hAnsiTheme="minorBidi" w:hint="cs"/>
          <w:sz w:val="28"/>
          <w:szCs w:val="28"/>
        </w:rPr>
      </w:pPr>
      <w:r w:rsidRPr="00201F58">
        <w:rPr>
          <w:rFonts w:asciiTheme="minorBidi" w:hAnsiTheme="minorBidi"/>
          <w:sz w:val="28"/>
          <w:szCs w:val="28"/>
          <w:rtl/>
        </w:rPr>
        <w:t xml:space="preserve">تنعكس الاتجاهات </w:t>
      </w:r>
      <w:r>
        <w:rPr>
          <w:rFonts w:asciiTheme="minorBidi" w:hAnsiTheme="minorBidi" w:hint="cs"/>
          <w:sz w:val="28"/>
          <w:szCs w:val="28"/>
          <w:rtl/>
        </w:rPr>
        <w:t xml:space="preserve">الوالدية </w:t>
      </w:r>
      <w:r w:rsidRPr="00201F58">
        <w:rPr>
          <w:rFonts w:asciiTheme="minorBidi" w:hAnsiTheme="minorBidi"/>
          <w:sz w:val="28"/>
          <w:szCs w:val="28"/>
          <w:rtl/>
        </w:rPr>
        <w:t xml:space="preserve"> في أساليب التنشئة الاجتماعية وكيف يتعاملون مع أبنائهم.</w:t>
      </w:r>
    </w:p>
    <w:p w:rsidR="00201F58" w:rsidRPr="00201F58" w:rsidRDefault="00201F58" w:rsidP="00201F58">
      <w:pPr>
        <w:pStyle w:val="a5"/>
        <w:numPr>
          <w:ilvl w:val="0"/>
          <w:numId w:val="4"/>
        </w:numPr>
        <w:rPr>
          <w:rFonts w:asciiTheme="minorBidi" w:hAnsiTheme="minorBidi"/>
          <w:color w:val="E36C0A" w:themeColor="accent6" w:themeShade="BF"/>
          <w:sz w:val="28"/>
          <w:szCs w:val="28"/>
        </w:rPr>
      </w:pPr>
      <w:r w:rsidRPr="00201F58">
        <w:rPr>
          <w:rFonts w:asciiTheme="minorBidi" w:hAnsiTheme="minorBidi"/>
          <w:color w:val="E36C0A" w:themeColor="accent6" w:themeShade="BF"/>
          <w:sz w:val="28"/>
          <w:szCs w:val="28"/>
          <w:rtl/>
        </w:rPr>
        <w:t>و فيما يلي</w:t>
      </w:r>
      <w:r w:rsidRPr="00201F58">
        <w:rPr>
          <w:rFonts w:asciiTheme="minorBidi" w:hAnsiTheme="minorBidi" w:hint="cs"/>
          <w:color w:val="E36C0A" w:themeColor="accent6" w:themeShade="BF"/>
          <w:sz w:val="28"/>
          <w:szCs w:val="28"/>
          <w:rtl/>
        </w:rPr>
        <w:t xml:space="preserve"> نعرض</w:t>
      </w:r>
      <w:r w:rsidRPr="00201F58">
        <w:rPr>
          <w:rFonts w:asciiTheme="minorBidi" w:hAnsiTheme="minorBidi"/>
          <w:color w:val="E36C0A" w:themeColor="accent6" w:themeShade="BF"/>
          <w:sz w:val="28"/>
          <w:szCs w:val="28"/>
          <w:rtl/>
        </w:rPr>
        <w:t xml:space="preserve"> بعض أساليب التنشئة الاجتماعية على النحو التالي:</w:t>
      </w:r>
    </w:p>
    <w:p w:rsidR="00201F58" w:rsidRPr="00201F58" w:rsidRDefault="00201F58" w:rsidP="00201F58">
      <w:pPr>
        <w:pStyle w:val="a5"/>
        <w:numPr>
          <w:ilvl w:val="0"/>
          <w:numId w:val="14"/>
        </w:numPr>
        <w:rPr>
          <w:rFonts w:asciiTheme="minorBidi" w:hAnsiTheme="minorBidi"/>
          <w:color w:val="00B0F0"/>
          <w:sz w:val="28"/>
          <w:szCs w:val="28"/>
        </w:rPr>
      </w:pPr>
      <w:r w:rsidRPr="00201F58">
        <w:rPr>
          <w:rFonts w:asciiTheme="minorBidi" w:hAnsiTheme="minorBidi"/>
          <w:b/>
          <w:bCs/>
          <w:color w:val="00B0F0"/>
          <w:sz w:val="28"/>
          <w:szCs w:val="28"/>
          <w:rtl/>
        </w:rPr>
        <w:t>السماحة:</w:t>
      </w:r>
    </w:p>
    <w:p w:rsidR="00201F58" w:rsidRPr="00201F58" w:rsidRDefault="00201F58" w:rsidP="00201F58">
      <w:pPr>
        <w:pStyle w:val="a5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201F58">
        <w:rPr>
          <w:rFonts w:asciiTheme="minorBidi" w:hAnsiTheme="minorBidi"/>
          <w:sz w:val="28"/>
          <w:szCs w:val="28"/>
          <w:rtl/>
        </w:rPr>
        <w:t xml:space="preserve">تتمثل في عدم تدخل الوالدين في اختيار الأبناء لأصدقائهم وتشجيع الأبوين لأبنائهم أن يكون لهم رأي مستقل منذ الصغر. </w:t>
      </w:r>
    </w:p>
    <w:p w:rsidR="00201F58" w:rsidRPr="00201F58" w:rsidRDefault="00201F58" w:rsidP="00201F58">
      <w:pPr>
        <w:pStyle w:val="a5"/>
        <w:numPr>
          <w:ilvl w:val="0"/>
          <w:numId w:val="14"/>
        </w:numPr>
        <w:rPr>
          <w:rFonts w:asciiTheme="minorBidi" w:hAnsiTheme="minorBidi"/>
          <w:color w:val="00B0F0"/>
          <w:sz w:val="28"/>
          <w:szCs w:val="28"/>
        </w:rPr>
      </w:pPr>
      <w:r w:rsidRPr="00201F58">
        <w:rPr>
          <w:rFonts w:asciiTheme="minorBidi" w:hAnsiTheme="minorBidi"/>
          <w:b/>
          <w:bCs/>
          <w:color w:val="00B0F0"/>
          <w:sz w:val="28"/>
          <w:szCs w:val="28"/>
          <w:rtl/>
        </w:rPr>
        <w:t>التشدد:</w:t>
      </w:r>
    </w:p>
    <w:p w:rsidR="00201F58" w:rsidRPr="00201F58" w:rsidRDefault="00201F58" w:rsidP="00201F58">
      <w:pPr>
        <w:pStyle w:val="a5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201F58">
        <w:rPr>
          <w:rFonts w:asciiTheme="minorBidi" w:hAnsiTheme="minorBidi"/>
          <w:sz w:val="28"/>
          <w:szCs w:val="28"/>
          <w:rtl/>
        </w:rPr>
        <w:t>يتمثل في إلزام الأبناء بالطاعة الشديدة وحرص الوالدين على ألا يكون أبناؤهم ناكرين لجميلهما. ويلجأ الأبوان إلى التشدد بدافع الخوف على أبنائهم ومن باب القلق.</w:t>
      </w:r>
    </w:p>
    <w:p w:rsidR="00201F58" w:rsidRPr="00201F58" w:rsidRDefault="00201F58" w:rsidP="00201F58">
      <w:pPr>
        <w:pStyle w:val="a5"/>
        <w:numPr>
          <w:ilvl w:val="0"/>
          <w:numId w:val="14"/>
        </w:numPr>
        <w:rPr>
          <w:rFonts w:asciiTheme="minorBidi" w:hAnsiTheme="minorBidi"/>
          <w:color w:val="00B0F0"/>
          <w:sz w:val="28"/>
          <w:szCs w:val="28"/>
        </w:rPr>
      </w:pPr>
      <w:r w:rsidRPr="00201F58">
        <w:rPr>
          <w:rFonts w:asciiTheme="minorBidi" w:hAnsiTheme="minorBidi"/>
          <w:b/>
          <w:bCs/>
          <w:color w:val="00B0F0"/>
          <w:sz w:val="28"/>
          <w:szCs w:val="28"/>
          <w:rtl/>
        </w:rPr>
        <w:t>عدم الاتساق أو التذبذب:</w:t>
      </w:r>
    </w:p>
    <w:p w:rsidR="00201F58" w:rsidRDefault="00201F58" w:rsidP="00201F58">
      <w:pPr>
        <w:pStyle w:val="a5"/>
        <w:numPr>
          <w:ilvl w:val="0"/>
          <w:numId w:val="4"/>
        </w:numPr>
        <w:rPr>
          <w:rFonts w:asciiTheme="minorBidi" w:hAnsiTheme="minorBidi" w:hint="cs"/>
          <w:sz w:val="28"/>
          <w:szCs w:val="28"/>
        </w:rPr>
      </w:pPr>
      <w:r w:rsidRPr="00201F58">
        <w:rPr>
          <w:rFonts w:asciiTheme="minorBidi" w:hAnsiTheme="minorBidi"/>
          <w:sz w:val="28"/>
          <w:szCs w:val="28"/>
          <w:rtl/>
        </w:rPr>
        <w:t xml:space="preserve">يشتمل هذا الأسلوب </w:t>
      </w:r>
      <w:r w:rsidRPr="00201F58">
        <w:rPr>
          <w:rFonts w:asciiTheme="minorBidi" w:hAnsiTheme="minorBidi"/>
          <w:color w:val="00B050"/>
          <w:sz w:val="28"/>
          <w:szCs w:val="28"/>
          <w:rtl/>
        </w:rPr>
        <w:t>على جانبين</w:t>
      </w:r>
      <w:r w:rsidRPr="00201F58">
        <w:rPr>
          <w:rFonts w:asciiTheme="minorBidi" w:hAnsiTheme="minorBidi"/>
          <w:sz w:val="28"/>
          <w:szCs w:val="28"/>
          <w:rtl/>
        </w:rPr>
        <w:t xml:space="preserve">: </w:t>
      </w:r>
    </w:p>
    <w:p w:rsidR="00201F58" w:rsidRPr="00201F58" w:rsidRDefault="00201F58" w:rsidP="00201F58">
      <w:pPr>
        <w:pStyle w:val="a5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201F58">
        <w:rPr>
          <w:rFonts w:asciiTheme="minorBidi" w:hAnsiTheme="minorBidi"/>
          <w:color w:val="7030A0"/>
          <w:sz w:val="28"/>
          <w:szCs w:val="28"/>
          <w:rtl/>
        </w:rPr>
        <w:t>أولهما</w:t>
      </w:r>
      <w:r>
        <w:rPr>
          <w:rFonts w:asciiTheme="minorBidi" w:hAnsiTheme="minorBidi" w:hint="cs"/>
          <w:color w:val="7030A0"/>
          <w:sz w:val="28"/>
          <w:szCs w:val="28"/>
          <w:rtl/>
        </w:rPr>
        <w:t xml:space="preserve">: </w:t>
      </w:r>
      <w:r w:rsidRPr="00201F58">
        <w:rPr>
          <w:rFonts w:asciiTheme="minorBidi" w:hAnsiTheme="minorBidi"/>
          <w:sz w:val="28"/>
          <w:szCs w:val="28"/>
          <w:rtl/>
        </w:rPr>
        <w:t xml:space="preserve">عدم انتهاج الآباء لأسلوب مستقر له طابعه المميز، كأن تكون معاملة قاسية حينا ومتسامحة حينا آخر. </w:t>
      </w:r>
      <w:r w:rsidRPr="00201F58">
        <w:rPr>
          <w:rFonts w:asciiTheme="minorBidi" w:hAnsiTheme="minorBidi" w:hint="cs"/>
          <w:color w:val="7030A0"/>
          <w:sz w:val="28"/>
          <w:szCs w:val="28"/>
          <w:rtl/>
        </w:rPr>
        <w:t>ثانيهما :</w:t>
      </w:r>
      <w:r w:rsidRPr="00201F58">
        <w:rPr>
          <w:rFonts w:asciiTheme="minorBidi" w:hAnsiTheme="minorBidi"/>
          <w:sz w:val="28"/>
          <w:szCs w:val="28"/>
          <w:rtl/>
        </w:rPr>
        <w:t xml:space="preserve"> عدم الاتساق في التنشئة اختلال ميزان التوقعات الحاكم لعلاقة الأبوين بأبنائهما.</w:t>
      </w:r>
    </w:p>
    <w:p w:rsidR="000507AC" w:rsidRPr="000507AC" w:rsidRDefault="000507AC" w:rsidP="000507AC">
      <w:pPr>
        <w:pStyle w:val="a5"/>
        <w:numPr>
          <w:ilvl w:val="0"/>
          <w:numId w:val="14"/>
        </w:numPr>
        <w:rPr>
          <w:rFonts w:asciiTheme="minorBidi" w:hAnsiTheme="minorBidi"/>
          <w:color w:val="00B0F0"/>
          <w:sz w:val="28"/>
          <w:szCs w:val="28"/>
        </w:rPr>
      </w:pPr>
      <w:r w:rsidRPr="000507AC">
        <w:rPr>
          <w:rFonts w:asciiTheme="minorBidi" w:hAnsiTheme="minorBidi"/>
          <w:b/>
          <w:bCs/>
          <w:color w:val="00B0F0"/>
          <w:sz w:val="28"/>
          <w:szCs w:val="28"/>
          <w:rtl/>
        </w:rPr>
        <w:t>الوقاية أو الحماية الزائدة:</w:t>
      </w:r>
    </w:p>
    <w:p w:rsidR="000507AC" w:rsidRDefault="000507AC" w:rsidP="000507AC">
      <w:pPr>
        <w:pStyle w:val="a5"/>
        <w:numPr>
          <w:ilvl w:val="0"/>
          <w:numId w:val="4"/>
        </w:numPr>
        <w:rPr>
          <w:rFonts w:asciiTheme="minorBidi" w:hAnsiTheme="minorBidi" w:hint="cs"/>
          <w:sz w:val="28"/>
          <w:szCs w:val="28"/>
        </w:rPr>
      </w:pPr>
      <w:r w:rsidRPr="000507AC">
        <w:rPr>
          <w:rFonts w:asciiTheme="minorBidi" w:hAnsiTheme="minorBidi"/>
          <w:sz w:val="28"/>
          <w:szCs w:val="28"/>
          <w:rtl/>
        </w:rPr>
        <w:t>يقصد بها حرص الوالدين على حماية الطفل من أي خطر متوقع.</w:t>
      </w:r>
    </w:p>
    <w:p w:rsidR="000507AC" w:rsidRPr="000507AC" w:rsidRDefault="000507AC" w:rsidP="000507AC">
      <w:pPr>
        <w:pStyle w:val="a5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0507AC">
        <w:rPr>
          <w:rFonts w:asciiTheme="minorBidi" w:hAnsiTheme="minorBidi"/>
          <w:sz w:val="28"/>
          <w:szCs w:val="28"/>
          <w:rtl/>
        </w:rPr>
        <w:t xml:space="preserve"> ولهذا الاتجاه في التنشئة آثاره السلبية على الطفل، فهو يكف ارتقاء الاستقلالية وتحمل الإحباط لديه من خلال إبعاده عن المواقف الضاغطة.</w:t>
      </w:r>
    </w:p>
    <w:p w:rsidR="000507AC" w:rsidRPr="000507AC" w:rsidRDefault="000507AC" w:rsidP="000507AC">
      <w:pPr>
        <w:pStyle w:val="a5"/>
        <w:numPr>
          <w:ilvl w:val="0"/>
          <w:numId w:val="14"/>
        </w:numPr>
        <w:rPr>
          <w:rFonts w:asciiTheme="minorBidi" w:hAnsiTheme="minorBidi"/>
          <w:color w:val="00B0F0"/>
          <w:sz w:val="28"/>
          <w:szCs w:val="28"/>
        </w:rPr>
      </w:pPr>
      <w:r w:rsidRPr="000507AC">
        <w:rPr>
          <w:rFonts w:asciiTheme="minorBidi" w:hAnsiTheme="minorBidi"/>
          <w:b/>
          <w:bCs/>
          <w:color w:val="00B0F0"/>
          <w:sz w:val="28"/>
          <w:szCs w:val="28"/>
          <w:rtl/>
        </w:rPr>
        <w:t>التدليل:</w:t>
      </w:r>
    </w:p>
    <w:p w:rsidR="000507AC" w:rsidRDefault="000507AC" w:rsidP="000507AC">
      <w:pPr>
        <w:pStyle w:val="a5"/>
        <w:numPr>
          <w:ilvl w:val="0"/>
          <w:numId w:val="4"/>
        </w:numPr>
        <w:rPr>
          <w:rFonts w:asciiTheme="minorBidi" w:hAnsiTheme="minorBidi" w:hint="cs"/>
          <w:sz w:val="28"/>
          <w:szCs w:val="28"/>
        </w:rPr>
      </w:pPr>
      <w:r w:rsidRPr="000507AC">
        <w:rPr>
          <w:rFonts w:asciiTheme="minorBidi" w:hAnsiTheme="minorBidi"/>
          <w:sz w:val="28"/>
          <w:szCs w:val="28"/>
          <w:rtl/>
        </w:rPr>
        <w:t>يشير إلى تلبية رغبات الطفل ومطالبه أيا كانت، ومنحه المزيد من الحنان وعدم تشجيعه على تحمل المسئولية.</w:t>
      </w:r>
    </w:p>
    <w:p w:rsidR="000507AC" w:rsidRPr="000507AC" w:rsidRDefault="000507AC" w:rsidP="000507AC">
      <w:pPr>
        <w:pStyle w:val="a5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0507AC">
        <w:rPr>
          <w:rFonts w:asciiTheme="minorBidi" w:hAnsiTheme="minorBidi"/>
          <w:sz w:val="28"/>
          <w:szCs w:val="28"/>
          <w:rtl/>
        </w:rPr>
        <w:t>وقد يتضمن ذلك تشجيع الطفل على القيام بأشكال من السلوك غير المرغوب فيه اجتماعيا.</w:t>
      </w:r>
    </w:p>
    <w:p w:rsidR="000507AC" w:rsidRPr="000507AC" w:rsidRDefault="000507AC" w:rsidP="000507AC">
      <w:pPr>
        <w:pStyle w:val="a5"/>
        <w:numPr>
          <w:ilvl w:val="0"/>
          <w:numId w:val="14"/>
        </w:numPr>
        <w:rPr>
          <w:rFonts w:asciiTheme="minorBidi" w:hAnsiTheme="minorBidi"/>
          <w:color w:val="00B0F0"/>
          <w:sz w:val="28"/>
          <w:szCs w:val="28"/>
        </w:rPr>
      </w:pPr>
      <w:r>
        <w:rPr>
          <w:rFonts w:asciiTheme="minorBidi" w:hAnsiTheme="minorBidi" w:hint="cs"/>
          <w:b/>
          <w:bCs/>
          <w:color w:val="00B0F0"/>
          <w:sz w:val="28"/>
          <w:szCs w:val="28"/>
          <w:rtl/>
        </w:rPr>
        <w:t xml:space="preserve">الإتكالية </w:t>
      </w:r>
      <w:r w:rsidRPr="000507AC">
        <w:rPr>
          <w:rFonts w:asciiTheme="minorBidi" w:hAnsiTheme="minorBidi"/>
          <w:b/>
          <w:bCs/>
          <w:color w:val="00B0F0"/>
          <w:sz w:val="28"/>
          <w:szCs w:val="28"/>
          <w:rtl/>
        </w:rPr>
        <w:t xml:space="preserve"> وعدم الاكتراث واللامبالاة:</w:t>
      </w:r>
    </w:p>
    <w:p w:rsidR="000507AC" w:rsidRPr="000507AC" w:rsidRDefault="000507AC" w:rsidP="000507AC">
      <w:pPr>
        <w:pStyle w:val="a5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0507AC">
        <w:rPr>
          <w:rFonts w:asciiTheme="minorBidi" w:hAnsiTheme="minorBidi"/>
          <w:sz w:val="28"/>
          <w:szCs w:val="28"/>
          <w:rtl/>
        </w:rPr>
        <w:t>وهي أساليب تشير إلى إهمال الوالدين في عملية التنشئة الاجتماعية والآباء الذين يمارسون مثل هذه الأساليب في التنشئة لا يوجد لديهم غالبا ما يقدمونه لأبنائهم لإنماء ملكاتهم.</w:t>
      </w:r>
    </w:p>
    <w:p w:rsidR="000507AC" w:rsidRPr="000507AC" w:rsidRDefault="000507AC" w:rsidP="000507AC">
      <w:pPr>
        <w:pStyle w:val="a5"/>
        <w:numPr>
          <w:ilvl w:val="0"/>
          <w:numId w:val="14"/>
        </w:numPr>
        <w:rPr>
          <w:rFonts w:asciiTheme="minorBidi" w:hAnsiTheme="minorBidi"/>
          <w:color w:val="00B0F0"/>
          <w:sz w:val="28"/>
          <w:szCs w:val="28"/>
        </w:rPr>
      </w:pPr>
      <w:r w:rsidRPr="000507AC">
        <w:rPr>
          <w:rFonts w:asciiTheme="minorBidi" w:hAnsiTheme="minorBidi"/>
          <w:b/>
          <w:bCs/>
          <w:color w:val="00B0F0"/>
          <w:sz w:val="28"/>
          <w:szCs w:val="28"/>
          <w:rtl/>
        </w:rPr>
        <w:t>إثارة الألم النفسي:</w:t>
      </w:r>
    </w:p>
    <w:p w:rsidR="000507AC" w:rsidRPr="000507AC" w:rsidRDefault="000507AC" w:rsidP="000507AC">
      <w:pPr>
        <w:pStyle w:val="a5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0507AC">
        <w:rPr>
          <w:rFonts w:asciiTheme="minorBidi" w:hAnsiTheme="minorBidi"/>
          <w:sz w:val="28"/>
          <w:szCs w:val="28"/>
          <w:rtl/>
        </w:rPr>
        <w:t xml:space="preserve">يتضمن جميع الأساليب التي تعتمد على إثارة الضيق والألم. </w:t>
      </w:r>
    </w:p>
    <w:p w:rsidR="00201F58" w:rsidRDefault="00201F58" w:rsidP="00C1329C">
      <w:pPr>
        <w:rPr>
          <w:rFonts w:asciiTheme="minorBidi" w:hAnsiTheme="minorBidi" w:hint="cs"/>
          <w:sz w:val="28"/>
          <w:szCs w:val="28"/>
          <w:rtl/>
        </w:rPr>
      </w:pPr>
    </w:p>
    <w:p w:rsidR="000507AC" w:rsidRPr="000507AC" w:rsidRDefault="000507AC" w:rsidP="000507AC">
      <w:pPr>
        <w:pStyle w:val="a5"/>
        <w:numPr>
          <w:ilvl w:val="0"/>
          <w:numId w:val="13"/>
        </w:numPr>
        <w:rPr>
          <w:rFonts w:asciiTheme="minorBidi" w:hAnsiTheme="minorBidi"/>
          <w:sz w:val="28"/>
          <w:szCs w:val="28"/>
        </w:rPr>
      </w:pPr>
      <w:r w:rsidRPr="000507AC">
        <w:rPr>
          <w:rFonts w:asciiTheme="minorBidi" w:hAnsiTheme="minorBidi"/>
          <w:b/>
          <w:bCs/>
          <w:color w:val="C00000"/>
          <w:sz w:val="28"/>
          <w:szCs w:val="28"/>
          <w:rtl/>
        </w:rPr>
        <w:t>العمليات التي تتم من خلالها تنشئة الأفراد:</w:t>
      </w:r>
    </w:p>
    <w:p w:rsidR="000507AC" w:rsidRPr="000507AC" w:rsidRDefault="000507AC" w:rsidP="000507AC">
      <w:pPr>
        <w:pStyle w:val="a5"/>
        <w:numPr>
          <w:ilvl w:val="0"/>
          <w:numId w:val="4"/>
        </w:numPr>
        <w:rPr>
          <w:rFonts w:asciiTheme="minorBidi" w:hAnsiTheme="minorBidi"/>
          <w:color w:val="E36C0A" w:themeColor="accent6" w:themeShade="BF"/>
          <w:sz w:val="28"/>
          <w:szCs w:val="28"/>
        </w:rPr>
      </w:pPr>
      <w:r w:rsidRPr="000507AC">
        <w:rPr>
          <w:rFonts w:asciiTheme="minorBidi" w:hAnsiTheme="minorBidi"/>
          <w:color w:val="E36C0A" w:themeColor="accent6" w:themeShade="BF"/>
          <w:sz w:val="28"/>
          <w:szCs w:val="28"/>
          <w:rtl/>
        </w:rPr>
        <w:t>يمكن أن نعرض لها على النحو التالي:</w:t>
      </w:r>
    </w:p>
    <w:p w:rsidR="000507AC" w:rsidRPr="000507AC" w:rsidRDefault="000507AC" w:rsidP="000507AC">
      <w:pPr>
        <w:pStyle w:val="a5"/>
        <w:numPr>
          <w:ilvl w:val="0"/>
          <w:numId w:val="15"/>
        </w:numPr>
        <w:rPr>
          <w:rFonts w:asciiTheme="minorBidi" w:hAnsiTheme="minorBidi"/>
          <w:color w:val="00B0F0"/>
          <w:sz w:val="28"/>
          <w:szCs w:val="28"/>
        </w:rPr>
      </w:pPr>
      <w:r w:rsidRPr="000507AC">
        <w:rPr>
          <w:rFonts w:asciiTheme="minorBidi" w:hAnsiTheme="minorBidi"/>
          <w:b/>
          <w:bCs/>
          <w:color w:val="00B0F0"/>
          <w:sz w:val="28"/>
          <w:szCs w:val="28"/>
          <w:rtl/>
        </w:rPr>
        <w:t>التدعيم أو التعزيز:</w:t>
      </w:r>
    </w:p>
    <w:p w:rsidR="000507AC" w:rsidRPr="000507AC" w:rsidRDefault="000507AC" w:rsidP="000507AC">
      <w:pPr>
        <w:pStyle w:val="a5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0507AC">
        <w:rPr>
          <w:rFonts w:asciiTheme="minorBidi" w:hAnsiTheme="minorBidi"/>
          <w:color w:val="00B050"/>
          <w:sz w:val="28"/>
          <w:szCs w:val="28"/>
          <w:rtl/>
        </w:rPr>
        <w:t xml:space="preserve">التدعيم </w:t>
      </w:r>
      <w:r w:rsidRPr="000507AC">
        <w:rPr>
          <w:rFonts w:asciiTheme="minorBidi" w:hAnsiTheme="minorBidi" w:hint="cs"/>
          <w:color w:val="00B050"/>
          <w:sz w:val="28"/>
          <w:szCs w:val="28"/>
          <w:rtl/>
        </w:rPr>
        <w:t>هو :</w:t>
      </w:r>
      <w:r>
        <w:rPr>
          <w:rFonts w:asciiTheme="minorBidi" w:hAnsiTheme="minorBidi" w:hint="cs"/>
          <w:sz w:val="28"/>
          <w:szCs w:val="28"/>
          <w:rtl/>
        </w:rPr>
        <w:t xml:space="preserve"> </w:t>
      </w:r>
      <w:r w:rsidRPr="000507AC">
        <w:rPr>
          <w:rFonts w:asciiTheme="minorBidi" w:hAnsiTheme="minorBidi"/>
          <w:sz w:val="28"/>
          <w:szCs w:val="28"/>
          <w:rtl/>
        </w:rPr>
        <w:t>المثيرات والأحداث البيئية التي تعقب صدور الاستجابة المراد تعلمها للفرد.</w:t>
      </w:r>
    </w:p>
    <w:p w:rsidR="000507AC" w:rsidRPr="000507AC" w:rsidRDefault="000507AC" w:rsidP="000507AC">
      <w:pPr>
        <w:pStyle w:val="a5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0507AC">
        <w:rPr>
          <w:rFonts w:asciiTheme="minorBidi" w:hAnsiTheme="minorBidi"/>
          <w:sz w:val="28"/>
          <w:szCs w:val="28"/>
          <w:rtl/>
        </w:rPr>
        <w:t xml:space="preserve">ومنها التدعيم </w:t>
      </w:r>
      <w:r w:rsidRPr="000507AC">
        <w:rPr>
          <w:rFonts w:asciiTheme="minorBidi" w:hAnsiTheme="minorBidi"/>
          <w:color w:val="00B050"/>
          <w:sz w:val="28"/>
          <w:szCs w:val="28"/>
          <w:rtl/>
        </w:rPr>
        <w:t>الإيجابي</w:t>
      </w:r>
      <w:r w:rsidRPr="000507AC">
        <w:rPr>
          <w:rFonts w:asciiTheme="minorBidi" w:hAnsiTheme="minorBidi"/>
          <w:sz w:val="28"/>
          <w:szCs w:val="28"/>
          <w:rtl/>
        </w:rPr>
        <w:t xml:space="preserve"> والتدعيم </w:t>
      </w:r>
      <w:r w:rsidRPr="000507AC">
        <w:rPr>
          <w:rFonts w:asciiTheme="minorBidi" w:hAnsiTheme="minorBidi"/>
          <w:color w:val="00B050"/>
          <w:sz w:val="28"/>
          <w:szCs w:val="28"/>
          <w:rtl/>
        </w:rPr>
        <w:t>السلبي.</w:t>
      </w:r>
      <w:r w:rsidRPr="000507AC">
        <w:rPr>
          <w:rFonts w:asciiTheme="minorBidi" w:hAnsiTheme="minorBidi"/>
          <w:sz w:val="28"/>
          <w:szCs w:val="28"/>
          <w:rtl/>
        </w:rPr>
        <w:t xml:space="preserve"> </w:t>
      </w:r>
    </w:p>
    <w:p w:rsidR="000507AC" w:rsidRPr="000507AC" w:rsidRDefault="000507AC" w:rsidP="000507AC">
      <w:pPr>
        <w:pStyle w:val="a5"/>
        <w:numPr>
          <w:ilvl w:val="0"/>
          <w:numId w:val="16"/>
        </w:numPr>
        <w:rPr>
          <w:rFonts w:asciiTheme="minorBidi" w:hAnsiTheme="minorBidi"/>
          <w:color w:val="00B0F0"/>
          <w:sz w:val="28"/>
          <w:szCs w:val="28"/>
        </w:rPr>
      </w:pPr>
      <w:r w:rsidRPr="000507AC">
        <w:rPr>
          <w:rFonts w:asciiTheme="minorBidi" w:hAnsiTheme="minorBidi"/>
          <w:b/>
          <w:bCs/>
          <w:color w:val="00B0F0"/>
          <w:sz w:val="28"/>
          <w:szCs w:val="28"/>
          <w:rtl/>
        </w:rPr>
        <w:t>(ب) العقاب:</w:t>
      </w:r>
    </w:p>
    <w:p w:rsidR="000507AC" w:rsidRDefault="000507AC" w:rsidP="000507AC">
      <w:pPr>
        <w:pStyle w:val="a5"/>
        <w:numPr>
          <w:ilvl w:val="0"/>
          <w:numId w:val="4"/>
        </w:numPr>
        <w:rPr>
          <w:rFonts w:asciiTheme="minorBidi" w:hAnsiTheme="minorBidi" w:hint="cs"/>
          <w:sz w:val="28"/>
          <w:szCs w:val="28"/>
        </w:rPr>
      </w:pPr>
      <w:r w:rsidRPr="000507AC">
        <w:rPr>
          <w:rFonts w:asciiTheme="minorBidi" w:hAnsiTheme="minorBidi"/>
          <w:sz w:val="28"/>
          <w:szCs w:val="28"/>
          <w:rtl/>
        </w:rPr>
        <w:t xml:space="preserve">يستخدم العقاب كحدث منفر، سواء بهدف حث الفرد على تجنب سلوك غير مرغوب فيه (كعقاب الطفل على الكذب) </w:t>
      </w:r>
    </w:p>
    <w:p w:rsidR="000507AC" w:rsidRDefault="000507AC" w:rsidP="000507AC">
      <w:pPr>
        <w:pStyle w:val="a5"/>
        <w:numPr>
          <w:ilvl w:val="0"/>
          <w:numId w:val="4"/>
        </w:numPr>
        <w:rPr>
          <w:rFonts w:asciiTheme="minorBidi" w:hAnsiTheme="minorBidi" w:hint="cs"/>
          <w:sz w:val="28"/>
          <w:szCs w:val="28"/>
        </w:rPr>
      </w:pPr>
      <w:r w:rsidRPr="000507AC">
        <w:rPr>
          <w:rFonts w:asciiTheme="minorBidi" w:hAnsiTheme="minorBidi"/>
          <w:sz w:val="28"/>
          <w:szCs w:val="28"/>
          <w:rtl/>
        </w:rPr>
        <w:t xml:space="preserve">أو بهدف حثه على إصدار سلوك مرغوب فيه (كعقاب الطفل لتركه المذاكرة) </w:t>
      </w:r>
    </w:p>
    <w:p w:rsidR="000507AC" w:rsidRPr="000507AC" w:rsidRDefault="000507AC" w:rsidP="000507AC">
      <w:pPr>
        <w:pStyle w:val="a5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0507AC">
        <w:rPr>
          <w:rFonts w:asciiTheme="minorBidi" w:hAnsiTheme="minorBidi"/>
          <w:sz w:val="28"/>
          <w:szCs w:val="28"/>
          <w:rtl/>
        </w:rPr>
        <w:t xml:space="preserve">وهناك أيضا </w:t>
      </w:r>
      <w:r w:rsidRPr="000507AC">
        <w:rPr>
          <w:rFonts w:asciiTheme="minorBidi" w:hAnsiTheme="minorBidi"/>
          <w:color w:val="00B050"/>
          <w:sz w:val="28"/>
          <w:szCs w:val="28"/>
          <w:rtl/>
        </w:rPr>
        <w:t>نوعين</w:t>
      </w:r>
      <w:r w:rsidRPr="000507AC">
        <w:rPr>
          <w:rFonts w:asciiTheme="minorBidi" w:hAnsiTheme="minorBidi"/>
          <w:sz w:val="28"/>
          <w:szCs w:val="28"/>
          <w:rtl/>
        </w:rPr>
        <w:t xml:space="preserve"> من العقاب وهما العقاب </w:t>
      </w:r>
      <w:r w:rsidRPr="000507AC">
        <w:rPr>
          <w:rFonts w:asciiTheme="minorBidi" w:hAnsiTheme="minorBidi"/>
          <w:color w:val="00B050"/>
          <w:sz w:val="28"/>
          <w:szCs w:val="28"/>
          <w:rtl/>
        </w:rPr>
        <w:t>الإيجابي</w:t>
      </w:r>
      <w:r w:rsidRPr="000507AC">
        <w:rPr>
          <w:rFonts w:asciiTheme="minorBidi" w:hAnsiTheme="minorBidi"/>
          <w:sz w:val="28"/>
          <w:szCs w:val="28"/>
          <w:rtl/>
        </w:rPr>
        <w:t xml:space="preserve"> والعقاب </w:t>
      </w:r>
      <w:r w:rsidRPr="000507AC">
        <w:rPr>
          <w:rFonts w:asciiTheme="minorBidi" w:hAnsiTheme="minorBidi"/>
          <w:color w:val="00B050"/>
          <w:sz w:val="28"/>
          <w:szCs w:val="28"/>
          <w:rtl/>
        </w:rPr>
        <w:t>السلبي.</w:t>
      </w:r>
    </w:p>
    <w:p w:rsidR="000507AC" w:rsidRDefault="000507AC" w:rsidP="00C1329C">
      <w:pPr>
        <w:rPr>
          <w:rFonts w:asciiTheme="minorBidi" w:hAnsiTheme="minorBidi" w:hint="cs"/>
          <w:sz w:val="28"/>
          <w:szCs w:val="28"/>
          <w:rtl/>
        </w:rPr>
      </w:pPr>
    </w:p>
    <w:p w:rsidR="000507AC" w:rsidRPr="000507AC" w:rsidRDefault="000507AC" w:rsidP="000507AC">
      <w:pPr>
        <w:pStyle w:val="a5"/>
        <w:numPr>
          <w:ilvl w:val="0"/>
          <w:numId w:val="16"/>
        </w:numPr>
        <w:rPr>
          <w:rFonts w:asciiTheme="minorBidi" w:hAnsiTheme="minorBidi"/>
          <w:color w:val="00B0F0"/>
          <w:sz w:val="28"/>
          <w:szCs w:val="28"/>
        </w:rPr>
      </w:pPr>
      <w:r w:rsidRPr="000507AC">
        <w:rPr>
          <w:rFonts w:asciiTheme="minorBidi" w:hAnsiTheme="minorBidi"/>
          <w:b/>
          <w:bCs/>
          <w:color w:val="00B0F0"/>
          <w:sz w:val="28"/>
          <w:szCs w:val="28"/>
          <w:rtl/>
        </w:rPr>
        <w:lastRenderedPageBreak/>
        <w:t>التعلم المعرفي:</w:t>
      </w:r>
    </w:p>
    <w:p w:rsidR="000507AC" w:rsidRDefault="000507AC" w:rsidP="000507AC">
      <w:pPr>
        <w:pStyle w:val="a5"/>
        <w:numPr>
          <w:ilvl w:val="0"/>
          <w:numId w:val="4"/>
        </w:numPr>
        <w:rPr>
          <w:rFonts w:asciiTheme="minorBidi" w:hAnsiTheme="minorBidi" w:hint="cs"/>
          <w:sz w:val="28"/>
          <w:szCs w:val="28"/>
        </w:rPr>
      </w:pPr>
      <w:r w:rsidRPr="000507AC">
        <w:rPr>
          <w:rFonts w:asciiTheme="minorBidi" w:hAnsiTheme="minorBidi"/>
          <w:sz w:val="28"/>
          <w:szCs w:val="28"/>
          <w:rtl/>
        </w:rPr>
        <w:t xml:space="preserve">يرى بعض علماء النفس أن الشخص في عملية التعليم يتكون لديه ما يسمى </w:t>
      </w:r>
      <w:r w:rsidRPr="000507AC">
        <w:rPr>
          <w:rFonts w:asciiTheme="minorBidi" w:hAnsiTheme="minorBidi"/>
          <w:color w:val="00B050"/>
          <w:sz w:val="28"/>
          <w:szCs w:val="28"/>
          <w:rtl/>
        </w:rPr>
        <w:t>بالبناء المعرفي</w:t>
      </w:r>
      <w:r w:rsidRPr="000507AC">
        <w:rPr>
          <w:rFonts w:asciiTheme="minorBidi" w:hAnsiTheme="minorBidi"/>
          <w:sz w:val="28"/>
          <w:szCs w:val="28"/>
          <w:rtl/>
        </w:rPr>
        <w:t xml:space="preserve"> في الذاكرة</w:t>
      </w:r>
    </w:p>
    <w:p w:rsidR="000507AC" w:rsidRPr="000507AC" w:rsidRDefault="000507AC" w:rsidP="000507AC">
      <w:pPr>
        <w:pStyle w:val="a5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0507AC">
        <w:rPr>
          <w:rFonts w:asciiTheme="minorBidi" w:hAnsiTheme="minorBidi"/>
          <w:sz w:val="28"/>
          <w:szCs w:val="28"/>
          <w:rtl/>
        </w:rPr>
        <w:t>تنتظم فيه المعلومات الخاصة بالأحداث التي تحدث في موقف التعلم ويحتفظ بها بداخله.</w:t>
      </w:r>
    </w:p>
    <w:p w:rsidR="000507AC" w:rsidRPr="000507AC" w:rsidRDefault="000507AC" w:rsidP="000507AC">
      <w:pPr>
        <w:pStyle w:val="a5"/>
        <w:numPr>
          <w:ilvl w:val="0"/>
          <w:numId w:val="16"/>
        </w:numPr>
        <w:rPr>
          <w:rFonts w:asciiTheme="minorBidi" w:hAnsiTheme="minorBidi"/>
          <w:color w:val="00B0F0"/>
          <w:sz w:val="28"/>
          <w:szCs w:val="28"/>
        </w:rPr>
      </w:pPr>
      <w:r w:rsidRPr="000507AC">
        <w:rPr>
          <w:rFonts w:asciiTheme="minorBidi" w:hAnsiTheme="minorBidi"/>
          <w:b/>
          <w:bCs/>
          <w:color w:val="00B0F0"/>
          <w:sz w:val="28"/>
          <w:szCs w:val="28"/>
          <w:rtl/>
        </w:rPr>
        <w:t>التعلم بالاقتداء:</w:t>
      </w:r>
    </w:p>
    <w:p w:rsidR="000507AC" w:rsidRPr="000507AC" w:rsidRDefault="000507AC" w:rsidP="000507AC">
      <w:pPr>
        <w:pStyle w:val="a5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0507AC">
        <w:rPr>
          <w:rFonts w:asciiTheme="minorBidi" w:hAnsiTheme="minorBidi"/>
          <w:sz w:val="28"/>
          <w:szCs w:val="28"/>
          <w:rtl/>
        </w:rPr>
        <w:t xml:space="preserve">يرى أصحاب نظرية التعلم الاجتماعي أن قدرا كبيرا من التعلم </w:t>
      </w:r>
      <w:r w:rsidRPr="000507AC">
        <w:rPr>
          <w:rFonts w:asciiTheme="minorBidi" w:hAnsiTheme="minorBidi"/>
          <w:color w:val="00B050"/>
          <w:sz w:val="28"/>
          <w:szCs w:val="28"/>
          <w:rtl/>
        </w:rPr>
        <w:t>يتم بالعبرة</w:t>
      </w:r>
      <w:r w:rsidRPr="000507AC">
        <w:rPr>
          <w:rFonts w:asciiTheme="minorBidi" w:hAnsiTheme="minorBidi"/>
          <w:sz w:val="28"/>
          <w:szCs w:val="28"/>
          <w:rtl/>
        </w:rPr>
        <w:t xml:space="preserve"> أي من خلال </w:t>
      </w:r>
      <w:r w:rsidRPr="000507AC">
        <w:rPr>
          <w:rFonts w:asciiTheme="minorBidi" w:hAnsiTheme="minorBidi"/>
          <w:color w:val="00B050"/>
          <w:sz w:val="28"/>
          <w:szCs w:val="28"/>
          <w:rtl/>
        </w:rPr>
        <w:t>القدوة.</w:t>
      </w:r>
      <w:r w:rsidRPr="000507AC">
        <w:rPr>
          <w:rFonts w:asciiTheme="minorBidi" w:hAnsiTheme="minorBidi"/>
          <w:sz w:val="28"/>
          <w:szCs w:val="28"/>
          <w:rtl/>
        </w:rPr>
        <w:t xml:space="preserve">  </w:t>
      </w:r>
    </w:p>
    <w:p w:rsidR="000507AC" w:rsidRDefault="000507AC" w:rsidP="00C1329C">
      <w:pPr>
        <w:rPr>
          <w:rFonts w:asciiTheme="minorBidi" w:hAnsiTheme="minorBidi" w:hint="cs"/>
          <w:sz w:val="28"/>
          <w:szCs w:val="28"/>
          <w:rtl/>
        </w:rPr>
      </w:pPr>
    </w:p>
    <w:p w:rsidR="000507AC" w:rsidRDefault="000507AC" w:rsidP="000507AC">
      <w:pPr>
        <w:jc w:val="center"/>
        <w:rPr>
          <w:rFonts w:asciiTheme="minorBidi" w:hAnsiTheme="minorBidi" w:hint="cs"/>
          <w:rtl/>
        </w:rPr>
      </w:pPr>
      <w:r>
        <w:rPr>
          <w:rFonts w:asciiTheme="minorBidi" w:hAnsiTheme="minorBidi" w:hint="cs"/>
          <w:rtl/>
        </w:rPr>
        <w:t xml:space="preserve">انتهت المحاضرة </w:t>
      </w:r>
    </w:p>
    <w:p w:rsidR="000507AC" w:rsidRDefault="000507AC" w:rsidP="000507AC">
      <w:pPr>
        <w:jc w:val="center"/>
        <w:rPr>
          <w:rFonts w:asciiTheme="minorBidi" w:hAnsiTheme="minorBidi" w:hint="cs"/>
          <w:rtl/>
        </w:rPr>
      </w:pPr>
    </w:p>
    <w:p w:rsidR="000507AC" w:rsidRPr="000507AC" w:rsidRDefault="000507AC" w:rsidP="000507AC">
      <w:pPr>
        <w:jc w:val="right"/>
        <w:rPr>
          <w:rFonts w:asciiTheme="minorBidi" w:hAnsiTheme="minorBidi"/>
        </w:rPr>
      </w:pPr>
      <w:r>
        <w:rPr>
          <w:rFonts w:asciiTheme="minorBidi" w:hAnsiTheme="minorBidi" w:hint="cs"/>
          <w:rtl/>
        </w:rPr>
        <w:t>لا تنسوني من الدعاء لي ولوالدي</w:t>
      </w:r>
    </w:p>
    <w:sectPr w:rsidR="000507AC" w:rsidRPr="000507AC" w:rsidSect="003F58D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1" w:right="707" w:bottom="1440" w:left="709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0666" w:rsidRDefault="00140666" w:rsidP="006D6548">
      <w:pPr>
        <w:spacing w:after="0" w:line="240" w:lineRule="auto"/>
      </w:pPr>
      <w:r>
        <w:separator/>
      </w:r>
    </w:p>
  </w:endnote>
  <w:endnote w:type="continuationSeparator" w:id="1">
    <w:p w:rsidR="00140666" w:rsidRDefault="00140666" w:rsidP="006D65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7F1C" w:rsidRDefault="00227F1C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hAnsiTheme="majorHAnsi"/>
        <w:sz w:val="28"/>
        <w:szCs w:val="28"/>
        <w:rtl/>
        <w:lang w:val="ar-SA"/>
      </w:rPr>
      <w:id w:val="274962204"/>
      <w:docPartObj>
        <w:docPartGallery w:val="Page Numbers (Bottom of Page)"/>
        <w:docPartUnique/>
      </w:docPartObj>
    </w:sdtPr>
    <w:sdtEndPr>
      <w:rPr>
        <w:rFonts w:asciiTheme="minorHAnsi" w:hAnsiTheme="minorHAnsi"/>
        <w:sz w:val="22"/>
        <w:szCs w:val="22"/>
        <w:lang w:val="en-US"/>
      </w:rPr>
    </w:sdtEndPr>
    <w:sdtContent>
      <w:p w:rsidR="003F58DE" w:rsidRDefault="001104DD">
        <w:pPr>
          <w:pStyle w:val="a4"/>
        </w:pPr>
        <w:r>
          <w:rPr>
            <w:rFonts w:asciiTheme="majorHAnsi" w:hAnsiTheme="majorHAnsi"/>
            <w:sz w:val="28"/>
            <w:szCs w:val="28"/>
            <w:rtl/>
            <w:lang w:val="ar-SA"/>
          </w:rPr>
          <w:t xml:space="preserve">الصفحة </w:t>
        </w:r>
        <w:r w:rsidR="007C2C6B">
          <w:fldChar w:fldCharType="begin"/>
        </w:r>
        <w:r>
          <w:instrText xml:space="preserve"> PAGE    \* MERGEFORMAT </w:instrText>
        </w:r>
        <w:r w:rsidR="007C2C6B">
          <w:fldChar w:fldCharType="separate"/>
        </w:r>
        <w:r w:rsidR="000507AC" w:rsidRPr="000507AC">
          <w:rPr>
            <w:rFonts w:asciiTheme="majorHAnsi" w:hAnsiTheme="majorHAnsi" w:cs="Cambria"/>
            <w:noProof/>
            <w:sz w:val="28"/>
            <w:szCs w:val="28"/>
            <w:rtl/>
            <w:lang w:val="ar-SA"/>
          </w:rPr>
          <w:t>1</w:t>
        </w:r>
        <w:r w:rsidR="007C2C6B">
          <w:fldChar w:fldCharType="end"/>
        </w:r>
      </w:p>
    </w:sdtContent>
  </w:sdt>
  <w:p w:rsidR="003F58DE" w:rsidRDefault="00140666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7F1C" w:rsidRDefault="00227F1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0666" w:rsidRDefault="00140666" w:rsidP="006D6548">
      <w:pPr>
        <w:spacing w:after="0" w:line="240" w:lineRule="auto"/>
      </w:pPr>
      <w:r>
        <w:separator/>
      </w:r>
    </w:p>
  </w:footnote>
  <w:footnote w:type="continuationSeparator" w:id="1">
    <w:p w:rsidR="00140666" w:rsidRDefault="00140666" w:rsidP="006D65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8DE" w:rsidRDefault="007C2C6B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7" o:spid="_x0000_s1026" type="#_x0000_t136" style="position:absolute;left:0;text-align:left;margin-left:0;margin-top:0;width:493pt;height:246.5pt;rotation:315;z-index:-251655168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8DE" w:rsidRDefault="007C2C6B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8" o:spid="_x0000_s1027" type="#_x0000_t136" style="position:absolute;left:0;text-align:left;margin-left:0;margin-top:0;width:493pt;height:246.5pt;rotation:315;z-index:-251654144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8DE" w:rsidRDefault="007C2C6B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6" o:spid="_x0000_s1025" type="#_x0000_t136" style="position:absolute;left:0;text-align:left;margin-left:0;margin-top:0;width:493pt;height:246.5pt;rotation:315;z-index:-251658240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88" type="#_x0000_t75" style="width:11.25pt;height:11.25pt" o:bullet="t">
        <v:imagedata r:id="rId1" o:title="mso3C6C"/>
      </v:shape>
    </w:pict>
  </w:numPicBullet>
  <w:abstractNum w:abstractNumId="0">
    <w:nsid w:val="0C4B38FA"/>
    <w:multiLevelType w:val="hybridMultilevel"/>
    <w:tmpl w:val="496292B4"/>
    <w:lvl w:ilvl="0" w:tplc="04090009">
      <w:start w:val="1"/>
      <w:numFmt w:val="bullet"/>
      <w:lvlText w:val=""/>
      <w:lvlJc w:val="left"/>
      <w:pPr>
        <w:ind w:left="9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">
    <w:nsid w:val="12EA495F"/>
    <w:multiLevelType w:val="hybridMultilevel"/>
    <w:tmpl w:val="E278D11C"/>
    <w:lvl w:ilvl="0" w:tplc="3238D520">
      <w:start w:val="1"/>
      <w:numFmt w:val="decimal"/>
      <w:lvlText w:val="%1-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2">
    <w:nsid w:val="138E7590"/>
    <w:multiLevelType w:val="hybridMultilevel"/>
    <w:tmpl w:val="7FD23078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6DC2501"/>
    <w:multiLevelType w:val="hybridMultilevel"/>
    <w:tmpl w:val="B18A7128"/>
    <w:lvl w:ilvl="0" w:tplc="FAF646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66F01C5"/>
    <w:multiLevelType w:val="hybridMultilevel"/>
    <w:tmpl w:val="B18A7128"/>
    <w:lvl w:ilvl="0" w:tplc="FAF646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6F10B01"/>
    <w:multiLevelType w:val="hybridMultilevel"/>
    <w:tmpl w:val="7B529AAE"/>
    <w:lvl w:ilvl="0" w:tplc="7EDC4F9C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7114F46"/>
    <w:multiLevelType w:val="hybridMultilevel"/>
    <w:tmpl w:val="9CC83C82"/>
    <w:lvl w:ilvl="0" w:tplc="ECDE8886">
      <w:numFmt w:val="bullet"/>
      <w:lvlText w:val="-"/>
      <w:lvlJc w:val="left"/>
      <w:pPr>
        <w:ind w:left="54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7">
    <w:nsid w:val="4C9376FD"/>
    <w:multiLevelType w:val="hybridMultilevel"/>
    <w:tmpl w:val="52C22FA0"/>
    <w:lvl w:ilvl="0" w:tplc="7BF00850">
      <w:start w:val="1"/>
      <w:numFmt w:val="decimal"/>
      <w:lvlText w:val="%1-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8">
    <w:nsid w:val="68E7436C"/>
    <w:multiLevelType w:val="hybridMultilevel"/>
    <w:tmpl w:val="C4FA43B6"/>
    <w:lvl w:ilvl="0" w:tplc="6478E8F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9744319"/>
    <w:multiLevelType w:val="hybridMultilevel"/>
    <w:tmpl w:val="9C388D38"/>
    <w:lvl w:ilvl="0" w:tplc="46549980">
      <w:start w:val="1"/>
      <w:numFmt w:val="decimal"/>
      <w:lvlText w:val="%1-"/>
      <w:lvlJc w:val="left"/>
      <w:pPr>
        <w:ind w:left="720" w:hanging="360"/>
      </w:pPr>
      <w:rPr>
        <w:rFonts w:hint="default"/>
        <w:b/>
        <w:color w:val="00B0F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F352320"/>
    <w:multiLevelType w:val="hybridMultilevel"/>
    <w:tmpl w:val="793C6F1C"/>
    <w:lvl w:ilvl="0" w:tplc="ECD6952E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F6D70AA"/>
    <w:multiLevelType w:val="hybridMultilevel"/>
    <w:tmpl w:val="F58201C6"/>
    <w:lvl w:ilvl="0" w:tplc="2220B1C8">
      <w:start w:val="1"/>
      <w:numFmt w:val="decimal"/>
      <w:lvlText w:val="%1-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2">
    <w:nsid w:val="6F724908"/>
    <w:multiLevelType w:val="hybridMultilevel"/>
    <w:tmpl w:val="67B62A3C"/>
    <w:lvl w:ilvl="0" w:tplc="859C24E2">
      <w:start w:val="1"/>
      <w:numFmt w:val="decimal"/>
      <w:lvlText w:val="%1-"/>
      <w:lvlJc w:val="left"/>
      <w:pPr>
        <w:ind w:left="360" w:hanging="360"/>
      </w:pPr>
      <w:rPr>
        <w:rFonts w:hint="default"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724B72DE"/>
    <w:multiLevelType w:val="hybridMultilevel"/>
    <w:tmpl w:val="97E6E20A"/>
    <w:lvl w:ilvl="0" w:tplc="1F2401C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58CE6D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32064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9F8B62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E3080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86E5E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588C22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624B7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6A685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>
    <w:nsid w:val="77F4284D"/>
    <w:multiLevelType w:val="hybridMultilevel"/>
    <w:tmpl w:val="A55E750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8470C3B"/>
    <w:multiLevelType w:val="hybridMultilevel"/>
    <w:tmpl w:val="E6FCD1F6"/>
    <w:lvl w:ilvl="0" w:tplc="FFACF9C4">
      <w:start w:val="1"/>
      <w:numFmt w:val="bullet"/>
      <w:lvlText w:val="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7EC76DBA"/>
    <w:multiLevelType w:val="hybridMultilevel"/>
    <w:tmpl w:val="A7588E2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2"/>
  </w:num>
  <w:num w:numId="3">
    <w:abstractNumId w:val="10"/>
  </w:num>
  <w:num w:numId="4">
    <w:abstractNumId w:val="6"/>
  </w:num>
  <w:num w:numId="5">
    <w:abstractNumId w:val="1"/>
  </w:num>
  <w:num w:numId="6">
    <w:abstractNumId w:val="11"/>
  </w:num>
  <w:num w:numId="7">
    <w:abstractNumId w:val="7"/>
  </w:num>
  <w:num w:numId="8">
    <w:abstractNumId w:val="5"/>
  </w:num>
  <w:num w:numId="9">
    <w:abstractNumId w:val="8"/>
  </w:num>
  <w:num w:numId="10">
    <w:abstractNumId w:val="9"/>
  </w:num>
  <w:num w:numId="11">
    <w:abstractNumId w:val="4"/>
  </w:num>
  <w:num w:numId="12">
    <w:abstractNumId w:val="3"/>
  </w:num>
  <w:num w:numId="13">
    <w:abstractNumId w:val="12"/>
  </w:num>
  <w:num w:numId="14">
    <w:abstractNumId w:val="15"/>
  </w:num>
  <w:num w:numId="15">
    <w:abstractNumId w:val="16"/>
  </w:num>
  <w:num w:numId="16">
    <w:abstractNumId w:val="0"/>
  </w:num>
  <w:num w:numId="17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hdrShapeDefaults>
    <o:shapedefaults v:ext="edit" spidmax="1331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1104DD"/>
    <w:rsid w:val="000507AC"/>
    <w:rsid w:val="001104DD"/>
    <w:rsid w:val="001201F4"/>
    <w:rsid w:val="00140666"/>
    <w:rsid w:val="001A372F"/>
    <w:rsid w:val="00201F58"/>
    <w:rsid w:val="00227F1C"/>
    <w:rsid w:val="0050399D"/>
    <w:rsid w:val="005751C2"/>
    <w:rsid w:val="00605BDF"/>
    <w:rsid w:val="00686EB3"/>
    <w:rsid w:val="006D6548"/>
    <w:rsid w:val="00734AFB"/>
    <w:rsid w:val="007C2C6B"/>
    <w:rsid w:val="00A31E4D"/>
    <w:rsid w:val="00A33DA9"/>
    <w:rsid w:val="00B358D6"/>
    <w:rsid w:val="00C1329C"/>
    <w:rsid w:val="00C708DB"/>
    <w:rsid w:val="00D30FB7"/>
    <w:rsid w:val="00D7287C"/>
    <w:rsid w:val="00E5137D"/>
    <w:rsid w:val="00F742B4"/>
    <w:rsid w:val="00FF11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4DD"/>
    <w:pPr>
      <w:bidi/>
    </w:pPr>
    <w:rPr>
      <w:rFonts w:eastAsiaTheme="minorEastAsi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1104DD"/>
    <w:rPr>
      <w:rFonts w:eastAsiaTheme="minorEastAsia"/>
    </w:rPr>
  </w:style>
  <w:style w:type="paragraph" w:styleId="a4">
    <w:name w:val="footer"/>
    <w:basedOn w:val="a"/>
    <w:link w:val="Char0"/>
    <w:uiPriority w:val="99"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1104DD"/>
    <w:rPr>
      <w:rFonts w:eastAsiaTheme="minorEastAsia"/>
    </w:rPr>
  </w:style>
  <w:style w:type="paragraph" w:styleId="a5">
    <w:name w:val="List Paragraph"/>
    <w:basedOn w:val="a"/>
    <w:uiPriority w:val="34"/>
    <w:qFormat/>
    <w:rsid w:val="001201F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57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1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7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9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0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0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44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2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58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9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10879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76500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9174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91462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46978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40528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34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9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36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19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32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97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22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03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0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07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1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3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5</Pages>
  <Words>1105</Words>
  <Characters>6300</Characters>
  <Application>Microsoft Office Word</Application>
  <DocSecurity>0</DocSecurity>
  <Lines>52</Lines>
  <Paragraphs>14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ksu</cp:lastModifiedBy>
  <cp:revision>8</cp:revision>
  <cp:lastPrinted>2011-11-30T12:38:00Z</cp:lastPrinted>
  <dcterms:created xsi:type="dcterms:W3CDTF">2011-09-15T23:42:00Z</dcterms:created>
  <dcterms:modified xsi:type="dcterms:W3CDTF">2011-11-30T12:40:00Z</dcterms:modified>
</cp:coreProperties>
</file>