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202" w:rsidRDefault="002A3202" w:rsidP="002A3202">
      <w:pPr>
        <w:jc w:val="center"/>
        <w:rPr>
          <w:sz w:val="28"/>
          <w:szCs w:val="28"/>
        </w:rPr>
      </w:pPr>
      <w:r>
        <w:rPr>
          <w:sz w:val="28"/>
          <w:szCs w:val="28"/>
          <w:rtl/>
        </w:rPr>
        <w:t>بسم الله الرحمن الرحيم</w:t>
      </w:r>
    </w:p>
    <w:p w:rsidR="002A3202" w:rsidRDefault="002A3202" w:rsidP="002A3202">
      <w:pPr>
        <w:jc w:val="center"/>
        <w:rPr>
          <w:sz w:val="28"/>
          <w:szCs w:val="28"/>
        </w:rPr>
      </w:pPr>
      <w:r w:rsidRPr="00342457">
        <w:rPr>
          <w:sz w:val="28"/>
          <w:szCs w:val="28"/>
          <w:highlight w:val="yellow"/>
          <w:rtl/>
        </w:rPr>
        <w:t xml:space="preserve">المحاضرة  </w:t>
      </w:r>
      <w:r w:rsidRPr="00342457">
        <w:rPr>
          <w:rFonts w:hint="cs"/>
          <w:sz w:val="28"/>
          <w:szCs w:val="28"/>
          <w:highlight w:val="yellow"/>
          <w:rtl/>
        </w:rPr>
        <w:t>ال</w:t>
      </w:r>
      <w:r>
        <w:rPr>
          <w:rFonts w:hint="cs"/>
          <w:sz w:val="28"/>
          <w:szCs w:val="28"/>
          <w:highlight w:val="yellow"/>
          <w:rtl/>
        </w:rPr>
        <w:t>ث</w:t>
      </w:r>
      <w:r w:rsidRPr="00342457">
        <w:rPr>
          <w:rFonts w:hint="cs"/>
          <w:sz w:val="28"/>
          <w:szCs w:val="28"/>
          <w:highlight w:val="yellow"/>
          <w:rtl/>
        </w:rPr>
        <w:t>ا</w:t>
      </w:r>
      <w:r>
        <w:rPr>
          <w:rFonts w:hint="cs"/>
          <w:sz w:val="28"/>
          <w:szCs w:val="28"/>
          <w:highlight w:val="yellow"/>
          <w:rtl/>
        </w:rPr>
        <w:t>ن</w:t>
      </w:r>
      <w:r w:rsidRPr="00342457">
        <w:rPr>
          <w:rFonts w:hint="cs"/>
          <w:sz w:val="28"/>
          <w:szCs w:val="28"/>
          <w:highlight w:val="yellow"/>
          <w:rtl/>
        </w:rPr>
        <w:t>ية عشر</w:t>
      </w:r>
    </w:p>
    <w:p w:rsidR="002A3202" w:rsidRPr="002A3202" w:rsidRDefault="002A3202" w:rsidP="002A3202">
      <w:pPr>
        <w:jc w:val="center"/>
        <w:rPr>
          <w:b/>
          <w:bCs/>
          <w:sz w:val="28"/>
          <w:szCs w:val="28"/>
        </w:rPr>
      </w:pPr>
      <w:r w:rsidRPr="002A3202">
        <w:rPr>
          <w:b/>
          <w:bCs/>
          <w:sz w:val="28"/>
          <w:szCs w:val="28"/>
          <w:rtl/>
        </w:rPr>
        <w:t>حقوق الأسرة</w:t>
      </w:r>
    </w:p>
    <w:p w:rsidR="002A3202" w:rsidRDefault="002A3202" w:rsidP="002A320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rtl/>
        </w:rPr>
        <w:t>عناصر المحاضرة</w:t>
      </w:r>
    </w:p>
    <w:p w:rsidR="00000000" w:rsidRDefault="0055227B" w:rsidP="002A3202">
      <w:pPr>
        <w:pStyle w:val="a5"/>
        <w:numPr>
          <w:ilvl w:val="0"/>
          <w:numId w:val="2"/>
        </w:numPr>
        <w:rPr>
          <w:rFonts w:hint="cs"/>
          <w:sz w:val="32"/>
          <w:szCs w:val="32"/>
        </w:rPr>
      </w:pPr>
      <w:r w:rsidRPr="002A3202">
        <w:rPr>
          <w:b/>
          <w:bCs/>
          <w:sz w:val="32"/>
          <w:szCs w:val="32"/>
          <w:rtl/>
        </w:rPr>
        <w:t>الاتحاد الدولي للمؤسسات العائلية.</w:t>
      </w:r>
    </w:p>
    <w:p w:rsidR="000D3295" w:rsidRDefault="000D3295" w:rsidP="000D3295">
      <w:pPr>
        <w:pStyle w:val="a5"/>
        <w:numPr>
          <w:ilvl w:val="0"/>
          <w:numId w:val="6"/>
        </w:numPr>
        <w:rPr>
          <w:rFonts w:hint="cs"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1</w:t>
      </w:r>
      <w:r w:rsidRPr="000D3295">
        <w:rPr>
          <w:rFonts w:hint="cs"/>
          <w:b/>
          <w:bCs/>
          <w:sz w:val="28"/>
          <w:szCs w:val="28"/>
          <w:rtl/>
        </w:rPr>
        <w:t xml:space="preserve">- </w:t>
      </w:r>
      <w:r w:rsidRPr="00354308">
        <w:rPr>
          <w:b/>
          <w:bCs/>
          <w:sz w:val="30"/>
          <w:szCs w:val="30"/>
          <w:rtl/>
        </w:rPr>
        <w:t>المؤتمر الأول للحقوق الاجتماعية للأسرة</w:t>
      </w:r>
      <w:r w:rsidRPr="00354308">
        <w:rPr>
          <w:rFonts w:hint="cs"/>
          <w:sz w:val="30"/>
          <w:szCs w:val="30"/>
          <w:rtl/>
        </w:rPr>
        <w:t xml:space="preserve"> </w:t>
      </w:r>
      <w:r w:rsidRPr="00354308">
        <w:rPr>
          <w:rFonts w:hint="cs"/>
          <w:color w:val="00B0F0"/>
          <w:sz w:val="30"/>
          <w:szCs w:val="30"/>
          <w:rtl/>
        </w:rPr>
        <w:t>وفيه</w:t>
      </w:r>
      <w:r w:rsidRPr="00F64D8E">
        <w:rPr>
          <w:rFonts w:hint="cs"/>
          <w:color w:val="00B0F0"/>
          <w:sz w:val="28"/>
          <w:szCs w:val="28"/>
          <w:rtl/>
        </w:rPr>
        <w:t>:</w:t>
      </w:r>
    </w:p>
    <w:p w:rsidR="000D3295" w:rsidRDefault="000D3295" w:rsidP="000D3295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0D3295">
        <w:rPr>
          <w:sz w:val="28"/>
          <w:szCs w:val="28"/>
          <w:rtl/>
        </w:rPr>
        <w:t>الحقوق الاجتماعية لمصلحة الطفل</w:t>
      </w:r>
    </w:p>
    <w:p w:rsidR="000D3295" w:rsidRDefault="000D3295" w:rsidP="000D3295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0D3295">
        <w:rPr>
          <w:sz w:val="28"/>
          <w:szCs w:val="28"/>
          <w:rtl/>
        </w:rPr>
        <w:t>الحقوق الاجتماعية لمصلحة الأبوين</w:t>
      </w:r>
    </w:p>
    <w:p w:rsidR="000D3295" w:rsidRDefault="000D3295" w:rsidP="000D3295">
      <w:pPr>
        <w:pStyle w:val="a5"/>
        <w:numPr>
          <w:ilvl w:val="0"/>
          <w:numId w:val="9"/>
        </w:numPr>
        <w:rPr>
          <w:rFonts w:hint="cs"/>
          <w:sz w:val="28"/>
          <w:szCs w:val="28"/>
        </w:rPr>
      </w:pPr>
      <w:r w:rsidRPr="000D3295">
        <w:rPr>
          <w:sz w:val="28"/>
          <w:szCs w:val="28"/>
          <w:rtl/>
        </w:rPr>
        <w:t>الحقوق الاجتماعية بالنسبة لمسئولية الحكومات</w:t>
      </w:r>
    </w:p>
    <w:p w:rsidR="000D3295" w:rsidRPr="00354308" w:rsidRDefault="000D3295" w:rsidP="000D3295">
      <w:pPr>
        <w:pStyle w:val="a5"/>
        <w:numPr>
          <w:ilvl w:val="0"/>
          <w:numId w:val="6"/>
        </w:numPr>
        <w:rPr>
          <w:rFonts w:hint="cs"/>
          <w:sz w:val="30"/>
          <w:szCs w:val="30"/>
        </w:rPr>
      </w:pPr>
      <w:r w:rsidRPr="000D3295">
        <w:rPr>
          <w:b/>
          <w:bCs/>
          <w:sz w:val="28"/>
          <w:szCs w:val="28"/>
          <w:rtl/>
        </w:rPr>
        <w:t xml:space="preserve">2- </w:t>
      </w:r>
      <w:r w:rsidRPr="00354308">
        <w:rPr>
          <w:b/>
          <w:bCs/>
          <w:sz w:val="30"/>
          <w:szCs w:val="30"/>
          <w:rtl/>
        </w:rPr>
        <w:t>المؤتمر الثاني للحقوق القانونية للأسرة</w:t>
      </w:r>
    </w:p>
    <w:p w:rsidR="000D3295" w:rsidRPr="00354308" w:rsidRDefault="000D3295" w:rsidP="000D3295">
      <w:pPr>
        <w:pStyle w:val="a5"/>
        <w:numPr>
          <w:ilvl w:val="0"/>
          <w:numId w:val="6"/>
        </w:numPr>
        <w:rPr>
          <w:rFonts w:hint="cs"/>
          <w:sz w:val="30"/>
          <w:szCs w:val="30"/>
        </w:rPr>
      </w:pPr>
      <w:r w:rsidRPr="00354308">
        <w:rPr>
          <w:b/>
          <w:bCs/>
          <w:sz w:val="30"/>
          <w:szCs w:val="30"/>
          <w:rtl/>
        </w:rPr>
        <w:t>3- المؤتمر الثاني للحقوق الاقتصادية للأسرة</w:t>
      </w:r>
    </w:p>
    <w:p w:rsidR="000D3295" w:rsidRPr="00354308" w:rsidRDefault="000D3295" w:rsidP="000D3295">
      <w:pPr>
        <w:pStyle w:val="a5"/>
        <w:numPr>
          <w:ilvl w:val="0"/>
          <w:numId w:val="6"/>
        </w:numPr>
        <w:rPr>
          <w:sz w:val="30"/>
          <w:szCs w:val="30"/>
        </w:rPr>
      </w:pPr>
      <w:r w:rsidRPr="00354308">
        <w:rPr>
          <w:b/>
          <w:bCs/>
          <w:sz w:val="30"/>
          <w:szCs w:val="30"/>
          <w:rtl/>
        </w:rPr>
        <w:t>4- المؤتمر الرابع للحقوق الثقافية</w:t>
      </w:r>
    </w:p>
    <w:p w:rsidR="00000000" w:rsidRDefault="0055227B" w:rsidP="002A3202">
      <w:pPr>
        <w:pStyle w:val="a5"/>
        <w:numPr>
          <w:ilvl w:val="0"/>
          <w:numId w:val="2"/>
        </w:numPr>
        <w:rPr>
          <w:rFonts w:hint="cs"/>
          <w:sz w:val="32"/>
          <w:szCs w:val="32"/>
        </w:rPr>
      </w:pPr>
      <w:r w:rsidRPr="002A3202">
        <w:rPr>
          <w:b/>
          <w:bCs/>
          <w:sz w:val="32"/>
          <w:szCs w:val="32"/>
          <w:rtl/>
        </w:rPr>
        <w:t>الإعلان العالمي لحقوق الأسرة.</w:t>
      </w:r>
    </w:p>
    <w:p w:rsidR="00F64D8E" w:rsidRPr="00F64D8E" w:rsidRDefault="00F64D8E" w:rsidP="00F64D8E">
      <w:pPr>
        <w:pStyle w:val="a5"/>
        <w:numPr>
          <w:ilvl w:val="0"/>
          <w:numId w:val="11"/>
        </w:numPr>
        <w:rPr>
          <w:sz w:val="32"/>
          <w:szCs w:val="32"/>
          <w:rtl/>
        </w:rPr>
      </w:pPr>
      <w:r w:rsidRPr="00F64D8E">
        <w:rPr>
          <w:rFonts w:hint="cs"/>
          <w:sz w:val="28"/>
          <w:szCs w:val="28"/>
          <w:rtl/>
        </w:rPr>
        <w:t xml:space="preserve"> </w:t>
      </w:r>
      <w:r w:rsidRPr="00F64D8E">
        <w:rPr>
          <w:sz w:val="28"/>
          <w:szCs w:val="28"/>
          <w:rtl/>
        </w:rPr>
        <w:t>المادة (1)</w:t>
      </w:r>
      <w:r>
        <w:rPr>
          <w:rFonts w:hint="cs"/>
          <w:sz w:val="32"/>
          <w:szCs w:val="32"/>
          <w:rtl/>
        </w:rPr>
        <w:t xml:space="preserve"> - </w:t>
      </w:r>
      <w:r w:rsidRPr="00F64D8E">
        <w:rPr>
          <w:sz w:val="28"/>
          <w:szCs w:val="28"/>
          <w:rtl/>
        </w:rPr>
        <w:t>المادة (</w:t>
      </w:r>
      <w:r w:rsidRPr="00F64D8E">
        <w:rPr>
          <w:rFonts w:hint="cs"/>
          <w:sz w:val="28"/>
          <w:szCs w:val="28"/>
          <w:rtl/>
        </w:rPr>
        <w:t>4</w:t>
      </w:r>
      <w:r w:rsidRPr="00F64D8E">
        <w:rPr>
          <w:sz w:val="28"/>
          <w:szCs w:val="28"/>
          <w:rtl/>
        </w:rPr>
        <w:t>)</w:t>
      </w:r>
      <w:r w:rsidRPr="00F64D8E">
        <w:rPr>
          <w:rFonts w:hint="cs"/>
          <w:sz w:val="28"/>
          <w:szCs w:val="28"/>
          <w:rtl/>
        </w:rPr>
        <w:t xml:space="preserve"> - </w:t>
      </w:r>
      <w:r w:rsidRPr="00F64D8E">
        <w:rPr>
          <w:sz w:val="28"/>
          <w:szCs w:val="28"/>
          <w:rtl/>
        </w:rPr>
        <w:t>المادة (</w:t>
      </w:r>
      <w:r w:rsidRPr="00F64D8E">
        <w:rPr>
          <w:rFonts w:hint="cs"/>
          <w:sz w:val="28"/>
          <w:szCs w:val="28"/>
          <w:rtl/>
        </w:rPr>
        <w:t>5</w:t>
      </w:r>
      <w:r w:rsidRPr="00F64D8E">
        <w:rPr>
          <w:sz w:val="28"/>
          <w:szCs w:val="28"/>
          <w:rtl/>
        </w:rPr>
        <w:t>)</w:t>
      </w:r>
      <w:r w:rsidRPr="00F64D8E">
        <w:rPr>
          <w:rFonts w:hint="cs"/>
          <w:sz w:val="28"/>
          <w:szCs w:val="28"/>
          <w:rtl/>
        </w:rPr>
        <w:t xml:space="preserve">  - </w:t>
      </w:r>
      <w:r w:rsidRPr="00F64D8E">
        <w:rPr>
          <w:sz w:val="28"/>
          <w:szCs w:val="28"/>
          <w:rtl/>
        </w:rPr>
        <w:t>المادة (</w:t>
      </w:r>
      <w:r w:rsidRPr="00F64D8E">
        <w:rPr>
          <w:rFonts w:hint="cs"/>
          <w:sz w:val="28"/>
          <w:szCs w:val="28"/>
          <w:rtl/>
        </w:rPr>
        <w:t>7</w:t>
      </w:r>
      <w:r w:rsidRPr="00F64D8E">
        <w:rPr>
          <w:sz w:val="28"/>
          <w:szCs w:val="28"/>
          <w:rtl/>
        </w:rPr>
        <w:t>)</w:t>
      </w:r>
      <w:r w:rsidRPr="00F64D8E">
        <w:rPr>
          <w:rFonts w:hint="cs"/>
          <w:sz w:val="28"/>
          <w:szCs w:val="28"/>
          <w:rtl/>
        </w:rPr>
        <w:t xml:space="preserve"> -  </w:t>
      </w:r>
      <w:r w:rsidRPr="00F64D8E">
        <w:rPr>
          <w:sz w:val="28"/>
          <w:szCs w:val="28"/>
          <w:rtl/>
        </w:rPr>
        <w:t>المادة (</w:t>
      </w:r>
      <w:r w:rsidRPr="00F64D8E">
        <w:rPr>
          <w:rFonts w:hint="cs"/>
          <w:sz w:val="28"/>
          <w:szCs w:val="28"/>
          <w:rtl/>
        </w:rPr>
        <w:t>8</w:t>
      </w:r>
      <w:r w:rsidRPr="00F64D8E">
        <w:rPr>
          <w:sz w:val="28"/>
          <w:szCs w:val="28"/>
          <w:rtl/>
        </w:rPr>
        <w:t>)</w:t>
      </w:r>
      <w:r w:rsidRPr="00F64D8E">
        <w:rPr>
          <w:rFonts w:hint="cs"/>
          <w:sz w:val="28"/>
          <w:szCs w:val="28"/>
          <w:rtl/>
        </w:rPr>
        <w:t xml:space="preserve">  -  </w:t>
      </w:r>
      <w:r w:rsidRPr="00F64D8E">
        <w:rPr>
          <w:sz w:val="28"/>
          <w:szCs w:val="28"/>
          <w:rtl/>
        </w:rPr>
        <w:t>المادة (</w:t>
      </w:r>
      <w:r w:rsidRPr="00F64D8E">
        <w:rPr>
          <w:rFonts w:hint="cs"/>
          <w:sz w:val="28"/>
          <w:szCs w:val="28"/>
          <w:rtl/>
        </w:rPr>
        <w:t>9</w:t>
      </w:r>
      <w:r w:rsidRPr="00F64D8E">
        <w:rPr>
          <w:sz w:val="28"/>
          <w:szCs w:val="28"/>
          <w:rtl/>
        </w:rPr>
        <w:t>)</w:t>
      </w:r>
      <w:r w:rsidRPr="00F64D8E">
        <w:rPr>
          <w:rFonts w:hint="cs"/>
          <w:sz w:val="28"/>
          <w:szCs w:val="28"/>
          <w:rtl/>
        </w:rPr>
        <w:t xml:space="preserve"> - </w:t>
      </w:r>
      <w:r w:rsidRPr="00F64D8E">
        <w:rPr>
          <w:sz w:val="28"/>
          <w:szCs w:val="28"/>
          <w:rtl/>
        </w:rPr>
        <w:t>المادة (</w:t>
      </w:r>
      <w:r w:rsidRPr="00F64D8E">
        <w:rPr>
          <w:rFonts w:hint="cs"/>
          <w:sz w:val="28"/>
          <w:szCs w:val="28"/>
          <w:rtl/>
        </w:rPr>
        <w:t>10</w:t>
      </w:r>
      <w:r w:rsidRPr="00F64D8E">
        <w:rPr>
          <w:sz w:val="28"/>
          <w:szCs w:val="28"/>
          <w:rtl/>
        </w:rPr>
        <w:t>)</w:t>
      </w:r>
      <w:r>
        <w:rPr>
          <w:rFonts w:hint="cs"/>
          <w:sz w:val="28"/>
          <w:szCs w:val="28"/>
          <w:rtl/>
        </w:rPr>
        <w:t xml:space="preserve"> - </w:t>
      </w:r>
      <w:r w:rsidRPr="00F64D8E">
        <w:rPr>
          <w:sz w:val="28"/>
          <w:szCs w:val="28"/>
          <w:rtl/>
        </w:rPr>
        <w:t>المادة (</w:t>
      </w:r>
      <w:r>
        <w:rPr>
          <w:rFonts w:hint="cs"/>
          <w:sz w:val="28"/>
          <w:szCs w:val="28"/>
          <w:rtl/>
        </w:rPr>
        <w:t>1</w:t>
      </w:r>
      <w:r w:rsidRPr="00F64D8E">
        <w:rPr>
          <w:sz w:val="28"/>
          <w:szCs w:val="28"/>
          <w:rtl/>
        </w:rPr>
        <w:t>1)</w:t>
      </w:r>
    </w:p>
    <w:p w:rsidR="00000000" w:rsidRDefault="0055227B" w:rsidP="002A3202">
      <w:pPr>
        <w:pStyle w:val="a5"/>
        <w:numPr>
          <w:ilvl w:val="0"/>
          <w:numId w:val="2"/>
        </w:numPr>
        <w:rPr>
          <w:rFonts w:hint="cs"/>
        </w:rPr>
      </w:pPr>
      <w:r w:rsidRPr="002A3202">
        <w:rPr>
          <w:b/>
          <w:bCs/>
          <w:sz w:val="32"/>
          <w:szCs w:val="32"/>
          <w:rtl/>
        </w:rPr>
        <w:t>السنة الدولية للأسرة</w:t>
      </w:r>
      <w:r w:rsidRPr="002A3202">
        <w:rPr>
          <w:b/>
          <w:bCs/>
          <w:rtl/>
        </w:rPr>
        <w:t>.</w:t>
      </w:r>
    </w:p>
    <w:p w:rsidR="00F64D8E" w:rsidRPr="00F64D8E" w:rsidRDefault="00F64D8E" w:rsidP="00F64D8E">
      <w:pPr>
        <w:pStyle w:val="a5"/>
        <w:numPr>
          <w:ilvl w:val="0"/>
          <w:numId w:val="12"/>
        </w:numPr>
        <w:rPr>
          <w:sz w:val="28"/>
          <w:szCs w:val="28"/>
        </w:rPr>
      </w:pPr>
      <w:r w:rsidRPr="00F64D8E">
        <w:rPr>
          <w:b/>
          <w:bCs/>
          <w:sz w:val="28"/>
          <w:szCs w:val="28"/>
          <w:rtl/>
        </w:rPr>
        <w:t>أهداف ومبادئ السنة الدولية للأسرة:</w:t>
      </w:r>
    </w:p>
    <w:p w:rsidR="000D3295" w:rsidRPr="002A3202" w:rsidRDefault="000D3295" w:rsidP="000D3295">
      <w:pPr>
        <w:rPr>
          <w:rtl/>
        </w:rPr>
      </w:pPr>
    </w:p>
    <w:p w:rsidR="000D3295" w:rsidRPr="000D3295" w:rsidRDefault="000D3295" w:rsidP="000D3295">
      <w:pPr>
        <w:pStyle w:val="a5"/>
        <w:numPr>
          <w:ilvl w:val="0"/>
          <w:numId w:val="2"/>
        </w:numPr>
        <w:rPr>
          <w:rFonts w:hint="cs"/>
          <w:color w:val="C00000"/>
          <w:sz w:val="32"/>
          <w:szCs w:val="32"/>
          <w:rtl/>
        </w:rPr>
      </w:pPr>
      <w:r w:rsidRPr="000D3295">
        <w:rPr>
          <w:b/>
          <w:bCs/>
          <w:color w:val="C00000"/>
          <w:sz w:val="32"/>
          <w:szCs w:val="32"/>
          <w:rtl/>
        </w:rPr>
        <w:t>الاتحاد الدولي للمؤسسات العائلية.</w:t>
      </w:r>
    </w:p>
    <w:p w:rsidR="000D3295" w:rsidRPr="000D3295" w:rsidRDefault="000D3295" w:rsidP="000D3295">
      <w:pPr>
        <w:pStyle w:val="a5"/>
        <w:numPr>
          <w:ilvl w:val="0"/>
          <w:numId w:val="3"/>
        </w:numPr>
        <w:rPr>
          <w:rFonts w:hint="cs"/>
          <w:sz w:val="32"/>
          <w:szCs w:val="32"/>
        </w:rPr>
      </w:pPr>
      <w:r w:rsidRPr="000D3295">
        <w:rPr>
          <w:color w:val="E36C0A" w:themeColor="accent6" w:themeShade="BF"/>
          <w:sz w:val="28"/>
          <w:szCs w:val="28"/>
          <w:rtl/>
        </w:rPr>
        <w:t>وهو عبارة عن</w:t>
      </w:r>
      <w:r w:rsidRPr="000D3295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</w:t>
      </w:r>
      <w:r w:rsidRPr="000D3295">
        <w:rPr>
          <w:sz w:val="28"/>
          <w:szCs w:val="28"/>
          <w:rtl/>
        </w:rPr>
        <w:t>منظمة تضم الجمعيات والمؤسسات العاملة في مجال الأسرة</w:t>
      </w:r>
    </w:p>
    <w:p w:rsidR="000D3295" w:rsidRPr="000D3295" w:rsidRDefault="000D3295" w:rsidP="000D3295">
      <w:pPr>
        <w:pStyle w:val="a5"/>
        <w:numPr>
          <w:ilvl w:val="0"/>
          <w:numId w:val="3"/>
        </w:numPr>
        <w:rPr>
          <w:rFonts w:hint="cs"/>
          <w:sz w:val="32"/>
          <w:szCs w:val="32"/>
        </w:rPr>
      </w:pPr>
      <w:r w:rsidRPr="000D3295">
        <w:rPr>
          <w:sz w:val="28"/>
          <w:szCs w:val="28"/>
          <w:rtl/>
        </w:rPr>
        <w:t xml:space="preserve"> </w:t>
      </w:r>
      <w:r w:rsidRPr="000D3295">
        <w:rPr>
          <w:color w:val="7030A0"/>
          <w:sz w:val="28"/>
          <w:szCs w:val="28"/>
          <w:rtl/>
        </w:rPr>
        <w:t>تكونت بعد الحرب العالمية الثانية</w:t>
      </w:r>
      <w:r>
        <w:rPr>
          <w:rFonts w:hint="cs"/>
          <w:sz w:val="28"/>
          <w:szCs w:val="28"/>
          <w:rtl/>
        </w:rPr>
        <w:t xml:space="preserve"> </w:t>
      </w:r>
      <w:r w:rsidRPr="000D3295">
        <w:rPr>
          <w:rFonts w:hint="cs"/>
          <w:color w:val="FF00FF"/>
          <w:sz w:val="28"/>
          <w:szCs w:val="28"/>
          <w:rtl/>
        </w:rPr>
        <w:t>عام</w:t>
      </w:r>
      <w:r w:rsidRPr="000D3295">
        <w:rPr>
          <w:color w:val="FF00FF"/>
          <w:sz w:val="28"/>
          <w:szCs w:val="28"/>
          <w:rtl/>
        </w:rPr>
        <w:t xml:space="preserve"> 1946</w:t>
      </w:r>
      <w:r w:rsidRPr="000D3295">
        <w:rPr>
          <w:rFonts w:hint="cs"/>
          <w:color w:val="FF00FF"/>
          <w:sz w:val="28"/>
          <w:szCs w:val="28"/>
          <w:rtl/>
        </w:rPr>
        <w:t xml:space="preserve"> </w:t>
      </w:r>
      <w:r w:rsidRPr="000D3295">
        <w:rPr>
          <w:sz w:val="28"/>
          <w:szCs w:val="28"/>
          <w:rtl/>
        </w:rPr>
        <w:t xml:space="preserve"> ومقرها في </w:t>
      </w:r>
      <w:r w:rsidRPr="00F57F08">
        <w:rPr>
          <w:color w:val="7030A0"/>
          <w:sz w:val="28"/>
          <w:szCs w:val="28"/>
          <w:u w:val="single"/>
          <w:rtl/>
        </w:rPr>
        <w:t>مدينة باريس</w:t>
      </w:r>
    </w:p>
    <w:p w:rsidR="000D3295" w:rsidRPr="000D3295" w:rsidRDefault="000D3295" w:rsidP="000D3295">
      <w:pPr>
        <w:pStyle w:val="a5"/>
        <w:numPr>
          <w:ilvl w:val="0"/>
          <w:numId w:val="3"/>
        </w:numPr>
        <w:rPr>
          <w:sz w:val="32"/>
          <w:szCs w:val="32"/>
        </w:rPr>
      </w:pPr>
      <w:r w:rsidRPr="000D3295">
        <w:rPr>
          <w:sz w:val="28"/>
          <w:szCs w:val="28"/>
          <w:rtl/>
        </w:rPr>
        <w:t xml:space="preserve"> والاتحاد فريد من نوعه حيث يضم أعضاء حكوميين وأعضاء غير حكوميين.</w:t>
      </w:r>
    </w:p>
    <w:p w:rsidR="000D3295" w:rsidRPr="00354308" w:rsidRDefault="000D3295" w:rsidP="000D3295">
      <w:pPr>
        <w:pStyle w:val="a5"/>
        <w:numPr>
          <w:ilvl w:val="0"/>
          <w:numId w:val="4"/>
        </w:numPr>
        <w:rPr>
          <w:color w:val="3333FF"/>
          <w:sz w:val="28"/>
          <w:szCs w:val="28"/>
          <w:rtl/>
        </w:rPr>
      </w:pPr>
      <w:r w:rsidRPr="00354308">
        <w:rPr>
          <w:color w:val="3333FF"/>
          <w:sz w:val="28"/>
          <w:szCs w:val="28"/>
          <w:rtl/>
        </w:rPr>
        <w:t>ويسعى الاتحاد لتحقيق الأهداف التالية:</w:t>
      </w:r>
    </w:p>
    <w:p w:rsidR="000D3295" w:rsidRPr="000D3295" w:rsidRDefault="000D3295" w:rsidP="000D3295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0D3295">
        <w:rPr>
          <w:sz w:val="28"/>
          <w:szCs w:val="28"/>
          <w:rtl/>
        </w:rPr>
        <w:t xml:space="preserve"> </w:t>
      </w:r>
      <w:r w:rsidRPr="000D3295">
        <w:rPr>
          <w:color w:val="00B050"/>
          <w:sz w:val="28"/>
          <w:szCs w:val="28"/>
          <w:rtl/>
        </w:rPr>
        <w:t>تعزيز وتشجيع</w:t>
      </w:r>
      <w:r w:rsidRPr="000D3295">
        <w:rPr>
          <w:sz w:val="28"/>
          <w:szCs w:val="28"/>
          <w:rtl/>
        </w:rPr>
        <w:t xml:space="preserve"> التعاون بين كل الهيئات الخاصة والعامة التي تشارك في أهداف الاتحاد.</w:t>
      </w:r>
    </w:p>
    <w:p w:rsidR="000D3295" w:rsidRPr="000D3295" w:rsidRDefault="000D3295" w:rsidP="000D3295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0D3295">
        <w:rPr>
          <w:sz w:val="28"/>
          <w:szCs w:val="28"/>
          <w:rtl/>
        </w:rPr>
        <w:t xml:space="preserve"> </w:t>
      </w:r>
      <w:r w:rsidRPr="000D3295">
        <w:rPr>
          <w:color w:val="00B050"/>
          <w:sz w:val="28"/>
          <w:szCs w:val="28"/>
          <w:rtl/>
        </w:rPr>
        <w:t>دعم وتعزيز</w:t>
      </w:r>
      <w:r w:rsidRPr="000D3295">
        <w:rPr>
          <w:sz w:val="28"/>
          <w:szCs w:val="28"/>
          <w:rtl/>
        </w:rPr>
        <w:t xml:space="preserve"> التعاون بين العائلات في العالم وحثها على النهوض بمسئولياتها المشتركة بغية إقرار السعادة والعدالة والسلام في العالم. </w:t>
      </w:r>
    </w:p>
    <w:p w:rsidR="000D3295" w:rsidRPr="000D3295" w:rsidRDefault="000D3295" w:rsidP="000D3295">
      <w:pPr>
        <w:pStyle w:val="a5"/>
        <w:numPr>
          <w:ilvl w:val="0"/>
          <w:numId w:val="5"/>
        </w:numPr>
        <w:rPr>
          <w:sz w:val="28"/>
          <w:szCs w:val="28"/>
        </w:rPr>
      </w:pPr>
      <w:r w:rsidRPr="000D3295">
        <w:rPr>
          <w:color w:val="00B050"/>
          <w:sz w:val="28"/>
          <w:szCs w:val="28"/>
          <w:rtl/>
        </w:rPr>
        <w:t>تمثيل</w:t>
      </w:r>
      <w:r w:rsidRPr="000D3295">
        <w:rPr>
          <w:sz w:val="28"/>
          <w:szCs w:val="28"/>
          <w:rtl/>
        </w:rPr>
        <w:t xml:space="preserve"> مصالح العائلة والتعبير عن احتياجاتها وتطلعاتها لدى المؤسسة الدولية وإبرازها أهمية العائلة بالنسبة للمجتمع البشري.</w:t>
      </w:r>
    </w:p>
    <w:p w:rsidR="000D3295" w:rsidRPr="000D3295" w:rsidRDefault="000D3295" w:rsidP="000D3295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0D3295">
        <w:rPr>
          <w:color w:val="00B050"/>
          <w:sz w:val="28"/>
          <w:szCs w:val="28"/>
          <w:rtl/>
        </w:rPr>
        <w:t>عرض</w:t>
      </w:r>
      <w:r w:rsidRPr="000D3295">
        <w:rPr>
          <w:sz w:val="28"/>
          <w:szCs w:val="28"/>
          <w:rtl/>
        </w:rPr>
        <w:t xml:space="preserve"> توصيات الاتحاد الدولي للمؤسسات العائلية على المؤسسات الوطنية.</w:t>
      </w:r>
    </w:p>
    <w:p w:rsidR="000D3295" w:rsidRPr="000D3295" w:rsidRDefault="000D3295" w:rsidP="000D3295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0D3295">
        <w:rPr>
          <w:color w:val="00B050"/>
          <w:sz w:val="28"/>
          <w:szCs w:val="28"/>
          <w:rtl/>
        </w:rPr>
        <w:t>تيسير وتنفيذ</w:t>
      </w:r>
      <w:r w:rsidRPr="000D3295">
        <w:rPr>
          <w:sz w:val="28"/>
          <w:szCs w:val="28"/>
          <w:rtl/>
        </w:rPr>
        <w:t xml:space="preserve"> كافة الدراسات والأبحاث التي من شأنها تحسين ظروف العائلة في المجتمع. </w:t>
      </w:r>
    </w:p>
    <w:p w:rsidR="00F64D8E" w:rsidRDefault="00F64D8E">
      <w:pPr>
        <w:rPr>
          <w:rFonts w:hint="cs"/>
          <w:b/>
          <w:bCs/>
          <w:sz w:val="28"/>
          <w:szCs w:val="28"/>
          <w:rtl/>
        </w:rPr>
      </w:pPr>
    </w:p>
    <w:p w:rsidR="00F64D8E" w:rsidRPr="00354308" w:rsidRDefault="00F64D8E" w:rsidP="00F64D8E">
      <w:pPr>
        <w:pStyle w:val="a5"/>
        <w:numPr>
          <w:ilvl w:val="0"/>
          <w:numId w:val="13"/>
        </w:numPr>
        <w:rPr>
          <w:sz w:val="30"/>
          <w:szCs w:val="30"/>
        </w:rPr>
      </w:pPr>
      <w:r w:rsidRPr="00354308">
        <w:rPr>
          <w:rFonts w:hint="cs"/>
          <w:b/>
          <w:bCs/>
          <w:color w:val="C00000"/>
          <w:sz w:val="30"/>
          <w:szCs w:val="30"/>
          <w:rtl/>
        </w:rPr>
        <w:t xml:space="preserve">1- </w:t>
      </w:r>
      <w:r w:rsidRPr="00354308">
        <w:rPr>
          <w:b/>
          <w:bCs/>
          <w:color w:val="C00000"/>
          <w:sz w:val="30"/>
          <w:szCs w:val="30"/>
          <w:rtl/>
        </w:rPr>
        <w:t>المؤتمر الأول للحقوق الاجتماعية للأسرة</w:t>
      </w:r>
    </w:p>
    <w:p w:rsidR="00F64D8E" w:rsidRPr="00F64D8E" w:rsidRDefault="00F64D8E" w:rsidP="00F64D8E">
      <w:pPr>
        <w:pStyle w:val="a5"/>
        <w:numPr>
          <w:ilvl w:val="0"/>
          <w:numId w:val="3"/>
        </w:numPr>
        <w:rPr>
          <w:sz w:val="28"/>
          <w:szCs w:val="28"/>
        </w:rPr>
      </w:pPr>
      <w:r w:rsidRPr="00F64D8E">
        <w:rPr>
          <w:color w:val="00B0F0"/>
          <w:sz w:val="28"/>
          <w:szCs w:val="28"/>
          <w:rtl/>
        </w:rPr>
        <w:t>ونعرض فيما يلي أهم النتائج والتوصيات التي انتهى إليها المؤتمر</w:t>
      </w:r>
      <w:r w:rsidRPr="00F64D8E">
        <w:rPr>
          <w:sz w:val="28"/>
          <w:szCs w:val="28"/>
          <w:rtl/>
        </w:rPr>
        <w:t>:</w:t>
      </w:r>
    </w:p>
    <w:p w:rsidR="00F64D8E" w:rsidRDefault="00F64D8E" w:rsidP="00F64D8E">
      <w:pPr>
        <w:pStyle w:val="a5"/>
        <w:numPr>
          <w:ilvl w:val="0"/>
          <w:numId w:val="14"/>
        </w:numPr>
        <w:rPr>
          <w:rFonts w:hint="cs"/>
          <w:sz w:val="28"/>
          <w:szCs w:val="28"/>
        </w:rPr>
      </w:pPr>
      <w:r w:rsidRPr="00F64D8E">
        <w:rPr>
          <w:rFonts w:hint="cs"/>
          <w:sz w:val="28"/>
          <w:szCs w:val="28"/>
          <w:rtl/>
        </w:rPr>
        <w:t xml:space="preserve"> </w:t>
      </w:r>
      <w:r w:rsidRPr="00F64D8E">
        <w:rPr>
          <w:sz w:val="28"/>
          <w:szCs w:val="28"/>
          <w:rtl/>
        </w:rPr>
        <w:t xml:space="preserve"> </w:t>
      </w:r>
      <w:r w:rsidRPr="00F64D8E">
        <w:rPr>
          <w:color w:val="C00000"/>
          <w:sz w:val="28"/>
          <w:szCs w:val="28"/>
          <w:rtl/>
        </w:rPr>
        <w:t>الحقوق الاجتماعية لمصلحة الطفل</w:t>
      </w:r>
      <w:r w:rsidRPr="00F64D8E">
        <w:rPr>
          <w:sz w:val="28"/>
          <w:szCs w:val="28"/>
          <w:rtl/>
        </w:rPr>
        <w:t xml:space="preserve">: </w:t>
      </w:r>
    </w:p>
    <w:p w:rsidR="00F64D8E" w:rsidRDefault="00F64D8E" w:rsidP="00F64D8E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F64D8E">
        <w:rPr>
          <w:sz w:val="28"/>
          <w:szCs w:val="28"/>
          <w:rtl/>
        </w:rPr>
        <w:lastRenderedPageBreak/>
        <w:t xml:space="preserve">الحق في الحياة </w:t>
      </w:r>
    </w:p>
    <w:p w:rsidR="00F64D8E" w:rsidRDefault="00F64D8E" w:rsidP="00F64D8E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F64D8E">
        <w:rPr>
          <w:sz w:val="28"/>
          <w:szCs w:val="28"/>
          <w:rtl/>
        </w:rPr>
        <w:t xml:space="preserve">والحق في الرعاية الصحية في بيئة أسرية تتكون من أب وأم </w:t>
      </w:r>
    </w:p>
    <w:p w:rsidR="00F64D8E" w:rsidRDefault="00F64D8E" w:rsidP="00F64D8E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F64D8E">
        <w:rPr>
          <w:sz w:val="28"/>
          <w:szCs w:val="28"/>
          <w:rtl/>
        </w:rPr>
        <w:t>و</w:t>
      </w:r>
      <w:r>
        <w:rPr>
          <w:rFonts w:hint="cs"/>
          <w:sz w:val="28"/>
          <w:szCs w:val="28"/>
          <w:rtl/>
        </w:rPr>
        <w:t>ا</w:t>
      </w:r>
      <w:r w:rsidRPr="00F64D8E">
        <w:rPr>
          <w:sz w:val="28"/>
          <w:szCs w:val="28"/>
          <w:rtl/>
        </w:rPr>
        <w:t>لحق في التعليم في إطار السياسة التعليمية التي تتضمن المساواة في الفرص التعليمية والإعداد المهني</w:t>
      </w:r>
    </w:p>
    <w:p w:rsidR="00354308" w:rsidRDefault="00F64D8E" w:rsidP="00F64D8E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F64D8E">
        <w:rPr>
          <w:sz w:val="28"/>
          <w:szCs w:val="28"/>
          <w:rtl/>
        </w:rPr>
        <w:t xml:space="preserve">والحق في الحماية من سؤ القسوة والمعاملة والمخدرات. </w:t>
      </w:r>
    </w:p>
    <w:p w:rsidR="00F64D8E" w:rsidRPr="00F64D8E" w:rsidRDefault="00F64D8E" w:rsidP="00F64D8E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F64D8E">
        <w:rPr>
          <w:sz w:val="28"/>
          <w:szCs w:val="28"/>
          <w:rtl/>
        </w:rPr>
        <w:t xml:space="preserve">وللطفل حق العيش في إطار الأسرة التي تنعم بالحرية والاطمئنان باعتباره فردا في مجموعة وعضوا من أعضائها. </w:t>
      </w:r>
    </w:p>
    <w:p w:rsidR="002A3202" w:rsidRDefault="002A3202" w:rsidP="00354308">
      <w:pPr>
        <w:spacing w:before="120" w:after="0" w:line="120" w:lineRule="auto"/>
        <w:ind w:firstLine="720"/>
        <w:rPr>
          <w:rFonts w:hint="cs"/>
          <w:sz w:val="28"/>
          <w:szCs w:val="28"/>
          <w:rtl/>
        </w:rPr>
      </w:pPr>
    </w:p>
    <w:p w:rsidR="00354308" w:rsidRDefault="00354308" w:rsidP="00354308">
      <w:pPr>
        <w:pStyle w:val="a5"/>
        <w:numPr>
          <w:ilvl w:val="0"/>
          <w:numId w:val="14"/>
        </w:numPr>
        <w:rPr>
          <w:rFonts w:hint="cs"/>
          <w:sz w:val="28"/>
          <w:szCs w:val="28"/>
        </w:rPr>
      </w:pPr>
      <w:r w:rsidRPr="00354308">
        <w:rPr>
          <w:sz w:val="28"/>
          <w:szCs w:val="28"/>
          <w:rtl/>
        </w:rPr>
        <w:t xml:space="preserve"> </w:t>
      </w:r>
      <w:r w:rsidRPr="00354308">
        <w:rPr>
          <w:color w:val="C00000"/>
          <w:sz w:val="28"/>
          <w:szCs w:val="28"/>
          <w:rtl/>
        </w:rPr>
        <w:t>الحقوق الاجتماعية لمصلحة الأبوين</w:t>
      </w:r>
      <w:r w:rsidRPr="00354308">
        <w:rPr>
          <w:sz w:val="28"/>
          <w:szCs w:val="28"/>
          <w:rtl/>
        </w:rPr>
        <w:t xml:space="preserve">: </w:t>
      </w:r>
    </w:p>
    <w:p w:rsidR="00354308" w:rsidRDefault="00354308" w:rsidP="0035430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54308">
        <w:rPr>
          <w:sz w:val="28"/>
          <w:szCs w:val="28"/>
          <w:rtl/>
        </w:rPr>
        <w:t>من المستحسن أن يتولى الأبوان ممارسة التخطيط الأسري في ض</w:t>
      </w:r>
      <w:r>
        <w:rPr>
          <w:rFonts w:hint="cs"/>
          <w:sz w:val="28"/>
          <w:szCs w:val="28"/>
          <w:rtl/>
        </w:rPr>
        <w:t>وء</w:t>
      </w:r>
      <w:r w:rsidRPr="00354308">
        <w:rPr>
          <w:sz w:val="28"/>
          <w:szCs w:val="28"/>
          <w:rtl/>
        </w:rPr>
        <w:t xml:space="preserve"> الأوضاع الاجتماعية والاقتصادية السائدة. </w:t>
      </w:r>
    </w:p>
    <w:p w:rsidR="00354308" w:rsidRDefault="00354308" w:rsidP="0035430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54308">
        <w:rPr>
          <w:sz w:val="28"/>
          <w:szCs w:val="28"/>
          <w:rtl/>
        </w:rPr>
        <w:t xml:space="preserve">وعلى المؤسسات التعليمية أن تهدف إلى زيادة الوعي لدى الذكر والأنثى، على حد سواء بدور الأم والأب. </w:t>
      </w:r>
    </w:p>
    <w:p w:rsidR="00354308" w:rsidRDefault="00354308" w:rsidP="0035430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54308">
        <w:rPr>
          <w:sz w:val="28"/>
          <w:szCs w:val="28"/>
          <w:rtl/>
        </w:rPr>
        <w:t xml:space="preserve">وللطفل الحق في أن يحمل جنسية الأم في حالة الزواج المختلط. </w:t>
      </w:r>
    </w:p>
    <w:p w:rsidR="00354308" w:rsidRDefault="00354308" w:rsidP="0035430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54308">
        <w:rPr>
          <w:sz w:val="28"/>
          <w:szCs w:val="28"/>
          <w:rtl/>
        </w:rPr>
        <w:t xml:space="preserve">وعلى الأسرة والمدرسة أن يتعاونا لمساعدة البنت والولد بصفتهما أما أو أبا في المستقبل. </w:t>
      </w:r>
    </w:p>
    <w:p w:rsidR="00354308" w:rsidRPr="00354308" w:rsidRDefault="00354308" w:rsidP="00354308">
      <w:pPr>
        <w:pStyle w:val="a5"/>
        <w:numPr>
          <w:ilvl w:val="0"/>
          <w:numId w:val="3"/>
        </w:numPr>
        <w:rPr>
          <w:sz w:val="28"/>
          <w:szCs w:val="28"/>
        </w:rPr>
      </w:pPr>
      <w:r w:rsidRPr="00354308">
        <w:rPr>
          <w:sz w:val="28"/>
          <w:szCs w:val="28"/>
          <w:rtl/>
        </w:rPr>
        <w:t xml:space="preserve">ولكل أسرة الحق في التمتع بالعيش في جو من السلام والأمن. </w:t>
      </w:r>
    </w:p>
    <w:p w:rsidR="00354308" w:rsidRDefault="00354308" w:rsidP="00354308">
      <w:pPr>
        <w:spacing w:before="120" w:after="0" w:line="120" w:lineRule="auto"/>
        <w:ind w:firstLine="720"/>
        <w:rPr>
          <w:rFonts w:hint="cs"/>
          <w:sz w:val="28"/>
          <w:szCs w:val="28"/>
          <w:rtl/>
        </w:rPr>
      </w:pPr>
    </w:p>
    <w:p w:rsidR="00354308" w:rsidRDefault="00354308" w:rsidP="00354308">
      <w:pPr>
        <w:pStyle w:val="a5"/>
        <w:numPr>
          <w:ilvl w:val="0"/>
          <w:numId w:val="15"/>
        </w:numPr>
        <w:rPr>
          <w:rFonts w:hint="cs"/>
          <w:sz w:val="28"/>
          <w:szCs w:val="28"/>
        </w:rPr>
      </w:pPr>
      <w:r w:rsidRPr="00354308">
        <w:rPr>
          <w:color w:val="C00000"/>
          <w:sz w:val="28"/>
          <w:szCs w:val="28"/>
          <w:rtl/>
        </w:rPr>
        <w:t>الحقوق الاجتماعية بالنسبة لمسئولية الحكومات</w:t>
      </w:r>
      <w:r w:rsidRPr="00354308">
        <w:rPr>
          <w:sz w:val="28"/>
          <w:szCs w:val="28"/>
          <w:rtl/>
        </w:rPr>
        <w:t xml:space="preserve">: </w:t>
      </w:r>
    </w:p>
    <w:p w:rsidR="00354308" w:rsidRDefault="00354308" w:rsidP="0035430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54308">
        <w:rPr>
          <w:sz w:val="28"/>
          <w:szCs w:val="28"/>
          <w:rtl/>
        </w:rPr>
        <w:t xml:space="preserve">يتعين على السلطات العامة أن تعترف بالأسرة على أساس أنها الوحدة الأساسية للمجتمع. </w:t>
      </w:r>
    </w:p>
    <w:p w:rsidR="00354308" w:rsidRDefault="00354308" w:rsidP="0035430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54308">
        <w:rPr>
          <w:sz w:val="28"/>
          <w:szCs w:val="28"/>
          <w:rtl/>
        </w:rPr>
        <w:t>ولابد من صياغة ميثاق يحدد حقوق الأسرة</w:t>
      </w:r>
    </w:p>
    <w:p w:rsidR="00354308" w:rsidRDefault="00354308" w:rsidP="0035430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54308">
        <w:rPr>
          <w:sz w:val="28"/>
          <w:szCs w:val="28"/>
          <w:rtl/>
        </w:rPr>
        <w:t xml:space="preserve">وأن تقوم السلطات بمعاملة الأسرة باعتبارها شريكا يساهم بطريقة نشطة في الحوار من أجل رسم السياسة الأسرية وصياغتها. </w:t>
      </w:r>
    </w:p>
    <w:p w:rsidR="00354308" w:rsidRPr="00354308" w:rsidRDefault="00354308" w:rsidP="00354308">
      <w:pPr>
        <w:pStyle w:val="a5"/>
        <w:numPr>
          <w:ilvl w:val="0"/>
          <w:numId w:val="3"/>
        </w:numPr>
        <w:rPr>
          <w:sz w:val="28"/>
          <w:szCs w:val="28"/>
        </w:rPr>
      </w:pPr>
      <w:r w:rsidRPr="00354308">
        <w:rPr>
          <w:sz w:val="28"/>
          <w:szCs w:val="28"/>
          <w:rtl/>
        </w:rPr>
        <w:t xml:space="preserve">ولا يجوز لأي حكومة أو سلطة تتولى وضع السياسات الأسرية وتنفيذها أن تتدخل بطريقة من شأنها أن تؤثر سلبيا على الأسرة أو أن تحل محلها. </w:t>
      </w:r>
    </w:p>
    <w:p w:rsidR="00354308" w:rsidRDefault="00354308" w:rsidP="00354308">
      <w:pPr>
        <w:spacing w:before="120" w:after="0" w:line="120" w:lineRule="auto"/>
        <w:ind w:firstLine="720"/>
        <w:rPr>
          <w:rFonts w:hint="cs"/>
          <w:sz w:val="28"/>
          <w:szCs w:val="28"/>
          <w:rtl/>
        </w:rPr>
      </w:pPr>
    </w:p>
    <w:p w:rsidR="00354308" w:rsidRPr="00354308" w:rsidRDefault="00354308" w:rsidP="00354308">
      <w:pPr>
        <w:pStyle w:val="a5"/>
        <w:numPr>
          <w:ilvl w:val="0"/>
          <w:numId w:val="16"/>
        </w:numPr>
        <w:rPr>
          <w:color w:val="C00000"/>
          <w:sz w:val="30"/>
          <w:szCs w:val="30"/>
        </w:rPr>
      </w:pPr>
      <w:r w:rsidRPr="00354308">
        <w:rPr>
          <w:rFonts w:hint="cs"/>
          <w:b/>
          <w:bCs/>
          <w:color w:val="C00000"/>
          <w:sz w:val="30"/>
          <w:szCs w:val="30"/>
          <w:rtl/>
        </w:rPr>
        <w:t>2</w:t>
      </w:r>
      <w:r w:rsidRPr="00354308">
        <w:rPr>
          <w:b/>
          <w:bCs/>
          <w:color w:val="C00000"/>
          <w:sz w:val="30"/>
          <w:szCs w:val="30"/>
          <w:rtl/>
        </w:rPr>
        <w:t>- المؤتمر الثاني للحقوق القانونية للأسرة:</w:t>
      </w:r>
    </w:p>
    <w:p w:rsidR="00354308" w:rsidRPr="00354308" w:rsidRDefault="00354308" w:rsidP="00354308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354308">
        <w:rPr>
          <w:sz w:val="28"/>
          <w:szCs w:val="28"/>
          <w:rtl/>
        </w:rPr>
        <w:t xml:space="preserve">عقد في </w:t>
      </w:r>
      <w:r w:rsidRPr="00F57F08">
        <w:rPr>
          <w:color w:val="7030A0"/>
          <w:sz w:val="28"/>
          <w:szCs w:val="28"/>
          <w:u w:val="single"/>
          <w:rtl/>
        </w:rPr>
        <w:t>(وارسو) ببولندا</w:t>
      </w:r>
      <w:r w:rsidRPr="00354308">
        <w:rPr>
          <w:sz w:val="28"/>
          <w:szCs w:val="28"/>
          <w:rtl/>
        </w:rPr>
        <w:t xml:space="preserve"> من </w:t>
      </w:r>
      <w:r w:rsidRPr="00354308">
        <w:rPr>
          <w:color w:val="FF00FF"/>
          <w:sz w:val="28"/>
          <w:szCs w:val="28"/>
          <w:rtl/>
        </w:rPr>
        <w:t>6-8 مارس 1992</w:t>
      </w:r>
      <w:r w:rsidRPr="00354308">
        <w:rPr>
          <w:sz w:val="28"/>
          <w:szCs w:val="28"/>
          <w:rtl/>
        </w:rPr>
        <w:t xml:space="preserve"> والذي يهدف إلى عرض الحقوق القانونية للأسرة.</w:t>
      </w:r>
    </w:p>
    <w:p w:rsidR="00354308" w:rsidRDefault="00354308" w:rsidP="0035430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54308">
        <w:rPr>
          <w:sz w:val="28"/>
          <w:szCs w:val="28"/>
          <w:rtl/>
        </w:rPr>
        <w:t xml:space="preserve">وبعد مناقشات استمرت على مدار </w:t>
      </w:r>
      <w:r w:rsidRPr="00354308">
        <w:rPr>
          <w:color w:val="00B050"/>
          <w:sz w:val="28"/>
          <w:szCs w:val="28"/>
          <w:rtl/>
        </w:rPr>
        <w:t>6 جلسات</w:t>
      </w:r>
      <w:r w:rsidRPr="00354308">
        <w:rPr>
          <w:sz w:val="28"/>
          <w:szCs w:val="28"/>
          <w:rtl/>
        </w:rPr>
        <w:t xml:space="preserve"> أوصى المؤتمر بمجموعة من التوصيات </w:t>
      </w:r>
    </w:p>
    <w:p w:rsidR="00354308" w:rsidRDefault="00354308" w:rsidP="0035430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54308">
        <w:rPr>
          <w:color w:val="00B0F0"/>
          <w:sz w:val="28"/>
          <w:szCs w:val="28"/>
          <w:rtl/>
        </w:rPr>
        <w:t>انتظمت في أربعة محاور:</w:t>
      </w:r>
      <w:r w:rsidRPr="00354308">
        <w:rPr>
          <w:sz w:val="28"/>
          <w:szCs w:val="28"/>
          <w:rtl/>
        </w:rPr>
        <w:t xml:space="preserve"> </w:t>
      </w:r>
    </w:p>
    <w:p w:rsidR="00354308" w:rsidRDefault="00354308" w:rsidP="00354308">
      <w:pPr>
        <w:pStyle w:val="a5"/>
        <w:numPr>
          <w:ilvl w:val="0"/>
          <w:numId w:val="17"/>
        </w:numPr>
        <w:rPr>
          <w:rFonts w:hint="cs"/>
          <w:sz w:val="28"/>
          <w:szCs w:val="28"/>
        </w:rPr>
      </w:pPr>
      <w:r w:rsidRPr="00354308">
        <w:rPr>
          <w:sz w:val="28"/>
          <w:szCs w:val="28"/>
          <w:rtl/>
        </w:rPr>
        <w:t>حقوق الأسرة القانونية كما وردت في الوثائق الدولية ودساتير الدول</w:t>
      </w:r>
    </w:p>
    <w:p w:rsidR="00354308" w:rsidRDefault="00354308" w:rsidP="00354308">
      <w:pPr>
        <w:pStyle w:val="a5"/>
        <w:numPr>
          <w:ilvl w:val="0"/>
          <w:numId w:val="17"/>
        </w:numPr>
        <w:rPr>
          <w:rFonts w:hint="cs"/>
          <w:sz w:val="28"/>
          <w:szCs w:val="28"/>
        </w:rPr>
      </w:pPr>
      <w:r w:rsidRPr="00354308">
        <w:rPr>
          <w:sz w:val="28"/>
          <w:szCs w:val="28"/>
          <w:rtl/>
        </w:rPr>
        <w:t>حقوق الأسرة في الأديان والأيديولوجيات</w:t>
      </w:r>
    </w:p>
    <w:p w:rsidR="00354308" w:rsidRDefault="00354308" w:rsidP="00354308">
      <w:pPr>
        <w:pStyle w:val="a5"/>
        <w:numPr>
          <w:ilvl w:val="0"/>
          <w:numId w:val="17"/>
        </w:numPr>
        <w:rPr>
          <w:rFonts w:hint="cs"/>
          <w:sz w:val="28"/>
          <w:szCs w:val="28"/>
        </w:rPr>
      </w:pPr>
      <w:r w:rsidRPr="00354308">
        <w:rPr>
          <w:sz w:val="28"/>
          <w:szCs w:val="28"/>
          <w:rtl/>
        </w:rPr>
        <w:t>حقوق الأسرة الخاصة بالمحافظة على هوية الأسرة الثقافية</w:t>
      </w:r>
    </w:p>
    <w:p w:rsidR="00354308" w:rsidRPr="00354308" w:rsidRDefault="00354308" w:rsidP="00354308">
      <w:pPr>
        <w:pStyle w:val="a5"/>
        <w:numPr>
          <w:ilvl w:val="0"/>
          <w:numId w:val="17"/>
        </w:numPr>
        <w:rPr>
          <w:sz w:val="28"/>
          <w:szCs w:val="28"/>
          <w:rtl/>
        </w:rPr>
      </w:pPr>
      <w:r w:rsidRPr="00354308">
        <w:rPr>
          <w:sz w:val="28"/>
          <w:szCs w:val="28"/>
          <w:rtl/>
        </w:rPr>
        <w:t xml:space="preserve">حقوق الأسرة من الجانب القانوني. </w:t>
      </w:r>
    </w:p>
    <w:p w:rsidR="00354308" w:rsidRPr="00354308" w:rsidRDefault="00354308" w:rsidP="00354308">
      <w:pPr>
        <w:spacing w:before="120" w:after="0" w:line="120" w:lineRule="auto"/>
        <w:rPr>
          <w:rFonts w:hint="cs"/>
          <w:color w:val="C00000"/>
          <w:sz w:val="28"/>
          <w:szCs w:val="28"/>
          <w:rtl/>
        </w:rPr>
      </w:pPr>
    </w:p>
    <w:p w:rsidR="00354308" w:rsidRPr="00354308" w:rsidRDefault="00354308" w:rsidP="00354308">
      <w:pPr>
        <w:pStyle w:val="a5"/>
        <w:numPr>
          <w:ilvl w:val="0"/>
          <w:numId w:val="16"/>
        </w:numPr>
        <w:rPr>
          <w:color w:val="C00000"/>
          <w:sz w:val="30"/>
          <w:szCs w:val="30"/>
        </w:rPr>
      </w:pPr>
      <w:r w:rsidRPr="00354308">
        <w:rPr>
          <w:b/>
          <w:bCs/>
          <w:color w:val="C00000"/>
          <w:sz w:val="30"/>
          <w:szCs w:val="30"/>
          <w:rtl/>
        </w:rPr>
        <w:t>3- المؤتمر الثاني للحقوق الاقتصادية للأسرة:</w:t>
      </w:r>
    </w:p>
    <w:p w:rsidR="00F57F08" w:rsidRDefault="00354308" w:rsidP="00F57F0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F57F08">
        <w:rPr>
          <w:sz w:val="28"/>
          <w:szCs w:val="28"/>
          <w:rtl/>
        </w:rPr>
        <w:t xml:space="preserve">عقد في </w:t>
      </w:r>
      <w:r w:rsidRPr="00F57F08">
        <w:rPr>
          <w:color w:val="7030A0"/>
          <w:sz w:val="28"/>
          <w:szCs w:val="28"/>
          <w:u w:val="single"/>
          <w:rtl/>
        </w:rPr>
        <w:t>(موريتيبا) في البرازيل</w:t>
      </w:r>
      <w:r w:rsidRPr="00F57F08">
        <w:rPr>
          <w:sz w:val="28"/>
          <w:szCs w:val="28"/>
          <w:rtl/>
        </w:rPr>
        <w:t xml:space="preserve"> من </w:t>
      </w:r>
      <w:r w:rsidRPr="00F57F08">
        <w:rPr>
          <w:color w:val="FF00FF"/>
          <w:sz w:val="28"/>
          <w:szCs w:val="28"/>
          <w:rtl/>
        </w:rPr>
        <w:t>22-26 نوفمبر 1992</w:t>
      </w:r>
      <w:r w:rsidRPr="00F57F08">
        <w:rPr>
          <w:sz w:val="28"/>
          <w:szCs w:val="28"/>
          <w:rtl/>
        </w:rPr>
        <w:t xml:space="preserve"> وانتهي إلى مجموعة من التوصيات </w:t>
      </w:r>
    </w:p>
    <w:p w:rsidR="00F57F08" w:rsidRDefault="00354308" w:rsidP="00F57F0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F57F08">
        <w:rPr>
          <w:color w:val="00B0F0"/>
          <w:sz w:val="28"/>
          <w:szCs w:val="28"/>
          <w:rtl/>
        </w:rPr>
        <w:t>انتظمت في البنود التالية:</w:t>
      </w:r>
      <w:r w:rsidRPr="00F57F08">
        <w:rPr>
          <w:sz w:val="28"/>
          <w:szCs w:val="28"/>
          <w:rtl/>
        </w:rPr>
        <w:t xml:space="preserve"> </w:t>
      </w:r>
    </w:p>
    <w:p w:rsidR="00F57F08" w:rsidRDefault="00354308" w:rsidP="00F57F08">
      <w:pPr>
        <w:pStyle w:val="a5"/>
        <w:numPr>
          <w:ilvl w:val="0"/>
          <w:numId w:val="18"/>
        </w:numPr>
        <w:rPr>
          <w:rFonts w:hint="cs"/>
          <w:sz w:val="28"/>
          <w:szCs w:val="28"/>
        </w:rPr>
      </w:pPr>
      <w:r w:rsidRPr="00F57F08">
        <w:rPr>
          <w:sz w:val="28"/>
          <w:szCs w:val="28"/>
          <w:rtl/>
        </w:rPr>
        <w:t>الأوضاع الاقتصادية للأسرة في كل منطقة من مناطق الاتحاد</w:t>
      </w:r>
    </w:p>
    <w:p w:rsidR="00F57F08" w:rsidRDefault="00354308" w:rsidP="00F57F08">
      <w:pPr>
        <w:pStyle w:val="a5"/>
        <w:numPr>
          <w:ilvl w:val="0"/>
          <w:numId w:val="18"/>
        </w:numPr>
        <w:rPr>
          <w:rFonts w:hint="cs"/>
          <w:sz w:val="28"/>
          <w:szCs w:val="28"/>
        </w:rPr>
      </w:pPr>
      <w:r w:rsidRPr="00F57F08">
        <w:rPr>
          <w:sz w:val="28"/>
          <w:szCs w:val="28"/>
          <w:rtl/>
        </w:rPr>
        <w:t xml:space="preserve"> تحليل السياسات الحكومية وتأثيرها على الأوضاع الاقتصادية للأسرة، والسياسات غير الحكومية وتأثيرها على الوضع الاقتصادي للأسرة</w:t>
      </w:r>
    </w:p>
    <w:p w:rsidR="00F57F08" w:rsidRDefault="00354308" w:rsidP="00F57F08">
      <w:pPr>
        <w:pStyle w:val="a5"/>
        <w:numPr>
          <w:ilvl w:val="0"/>
          <w:numId w:val="18"/>
        </w:numPr>
        <w:rPr>
          <w:rFonts w:hint="cs"/>
          <w:sz w:val="28"/>
          <w:szCs w:val="28"/>
        </w:rPr>
      </w:pPr>
      <w:r w:rsidRPr="00F57F08">
        <w:rPr>
          <w:sz w:val="28"/>
          <w:szCs w:val="28"/>
          <w:rtl/>
        </w:rPr>
        <w:t xml:space="preserve"> مجموعات السكان المهمشة بسبب الفقر</w:t>
      </w:r>
    </w:p>
    <w:p w:rsidR="00F57F08" w:rsidRDefault="00354308" w:rsidP="00F57F08">
      <w:pPr>
        <w:pStyle w:val="a5"/>
        <w:numPr>
          <w:ilvl w:val="0"/>
          <w:numId w:val="18"/>
        </w:numPr>
        <w:rPr>
          <w:rFonts w:hint="cs"/>
          <w:sz w:val="28"/>
          <w:szCs w:val="28"/>
        </w:rPr>
      </w:pPr>
      <w:r w:rsidRPr="00F57F08">
        <w:rPr>
          <w:sz w:val="28"/>
          <w:szCs w:val="28"/>
          <w:rtl/>
        </w:rPr>
        <w:t xml:space="preserve"> </w:t>
      </w:r>
      <w:r w:rsidR="00F57F08">
        <w:rPr>
          <w:rFonts w:hint="cs"/>
          <w:sz w:val="28"/>
          <w:szCs w:val="28"/>
          <w:rtl/>
        </w:rPr>
        <w:t>و</w:t>
      </w:r>
      <w:r w:rsidRPr="00F57F08">
        <w:rPr>
          <w:sz w:val="28"/>
          <w:szCs w:val="28"/>
          <w:rtl/>
        </w:rPr>
        <w:t>العمل والوضع الاقتصادي للأسرة</w:t>
      </w:r>
    </w:p>
    <w:p w:rsidR="00F57F08" w:rsidRDefault="00354308" w:rsidP="00F57F08">
      <w:pPr>
        <w:pStyle w:val="a5"/>
        <w:numPr>
          <w:ilvl w:val="0"/>
          <w:numId w:val="18"/>
        </w:numPr>
        <w:rPr>
          <w:rFonts w:hint="cs"/>
          <w:sz w:val="28"/>
          <w:szCs w:val="28"/>
        </w:rPr>
      </w:pPr>
      <w:r w:rsidRPr="00F57F08">
        <w:rPr>
          <w:sz w:val="28"/>
          <w:szCs w:val="28"/>
          <w:rtl/>
        </w:rPr>
        <w:lastRenderedPageBreak/>
        <w:t xml:space="preserve"> وأخيرا خطوط تفكير عريضة وتوصيات عامة: </w:t>
      </w:r>
      <w:r w:rsidR="00F57F08" w:rsidRPr="00F57F08">
        <w:rPr>
          <w:sz w:val="28"/>
          <w:szCs w:val="28"/>
          <w:rtl/>
        </w:rPr>
        <w:t>التفكير شموليا والعمل محليا</w:t>
      </w:r>
    </w:p>
    <w:p w:rsidR="00354308" w:rsidRPr="00F57F08" w:rsidRDefault="00F57F08" w:rsidP="00F57F08">
      <w:pPr>
        <w:pStyle w:val="a5"/>
        <w:numPr>
          <w:ilvl w:val="0"/>
          <w:numId w:val="3"/>
        </w:numPr>
        <w:rPr>
          <w:color w:val="00B0F0"/>
          <w:sz w:val="28"/>
          <w:szCs w:val="28"/>
          <w:rtl/>
        </w:rPr>
      </w:pPr>
      <w:r w:rsidRPr="00F57F08">
        <w:rPr>
          <w:rFonts w:hint="cs"/>
          <w:color w:val="00B0F0"/>
          <w:sz w:val="28"/>
          <w:szCs w:val="28"/>
          <w:rtl/>
        </w:rPr>
        <w:t>و</w:t>
      </w:r>
      <w:r>
        <w:rPr>
          <w:rFonts w:hint="cs"/>
          <w:sz w:val="28"/>
          <w:szCs w:val="28"/>
          <w:rtl/>
        </w:rPr>
        <w:t xml:space="preserve"> </w:t>
      </w:r>
      <w:r w:rsidR="00354308" w:rsidRPr="00F57F08">
        <w:rPr>
          <w:color w:val="00B0F0"/>
          <w:sz w:val="28"/>
          <w:szCs w:val="28"/>
          <w:rtl/>
        </w:rPr>
        <w:t xml:space="preserve">من أهمها: </w:t>
      </w:r>
    </w:p>
    <w:p w:rsidR="00F57F08" w:rsidRPr="00F57F08" w:rsidRDefault="00F57F08" w:rsidP="00F57F08">
      <w:pPr>
        <w:pStyle w:val="a5"/>
        <w:numPr>
          <w:ilvl w:val="0"/>
          <w:numId w:val="19"/>
        </w:numPr>
        <w:rPr>
          <w:sz w:val="28"/>
          <w:szCs w:val="28"/>
        </w:rPr>
      </w:pPr>
      <w:r w:rsidRPr="00F57F08">
        <w:rPr>
          <w:sz w:val="28"/>
          <w:szCs w:val="28"/>
          <w:rtl/>
        </w:rPr>
        <w:t>تطوير التعاون بين الحكومات والعاملين الاجتماعيين والمنظمات غير الحكومية وبين القطاع الخاص من جهة، والتعاون بين المنظمات غير الحكومية في البلدان الصناعية ونظيراتها في البلدان الفقيرة من جهة أخرى.</w:t>
      </w:r>
    </w:p>
    <w:p w:rsidR="00F57F08" w:rsidRDefault="00F57F08" w:rsidP="00F57F08">
      <w:pPr>
        <w:pStyle w:val="a5"/>
        <w:numPr>
          <w:ilvl w:val="0"/>
          <w:numId w:val="19"/>
        </w:numPr>
        <w:rPr>
          <w:rFonts w:hint="cs"/>
          <w:sz w:val="28"/>
          <w:szCs w:val="28"/>
        </w:rPr>
      </w:pPr>
      <w:r w:rsidRPr="00F57F08">
        <w:rPr>
          <w:sz w:val="28"/>
          <w:szCs w:val="28"/>
          <w:rtl/>
        </w:rPr>
        <w:t>التشديد على الحاجة إلى وضع سياسات عامة ترمي إلى تحفيز الثقافة والقيم لدى الأسرة على المستوى الوطني في سبيل التخفيف من التأثير الهدام لوسائل الإعلام.</w:t>
      </w:r>
    </w:p>
    <w:p w:rsidR="00F57F08" w:rsidRPr="00F57F08" w:rsidRDefault="00F57F08" w:rsidP="00F57F08">
      <w:pPr>
        <w:pStyle w:val="a5"/>
        <w:numPr>
          <w:ilvl w:val="0"/>
          <w:numId w:val="19"/>
        </w:numPr>
        <w:rPr>
          <w:sz w:val="28"/>
          <w:szCs w:val="28"/>
        </w:rPr>
      </w:pPr>
      <w:r w:rsidRPr="00F57F08">
        <w:rPr>
          <w:sz w:val="28"/>
          <w:szCs w:val="28"/>
          <w:rtl/>
        </w:rPr>
        <w:t>توجيه انتباه الحكومات والمنظمات غير الحكومية إلى التصدي قبل فوات الأوان لمواقف ونزعات المتطرفين والمتزمتين الذين يهددون على نحو متواصل الأسرة والمرأة والأقليات.</w:t>
      </w:r>
    </w:p>
    <w:p w:rsidR="00F57F08" w:rsidRPr="00F57F08" w:rsidRDefault="00F57F08" w:rsidP="00F57F08">
      <w:pPr>
        <w:pStyle w:val="a5"/>
        <w:numPr>
          <w:ilvl w:val="0"/>
          <w:numId w:val="19"/>
        </w:numPr>
        <w:rPr>
          <w:sz w:val="28"/>
          <w:szCs w:val="28"/>
          <w:rtl/>
        </w:rPr>
      </w:pPr>
      <w:r w:rsidRPr="00F57F08">
        <w:rPr>
          <w:sz w:val="28"/>
          <w:szCs w:val="28"/>
          <w:rtl/>
        </w:rPr>
        <w:t>ضرورة زيادة الاحتراف في عمل المنظمات غير الحكومية دون المساس باستقلالية الأسرة وأولويتها في أخذ زمام المبادرة.</w:t>
      </w:r>
    </w:p>
    <w:p w:rsidR="00F57F08" w:rsidRDefault="00F57F08" w:rsidP="00F57F08">
      <w:pPr>
        <w:spacing w:before="120" w:after="0" w:line="120" w:lineRule="auto"/>
        <w:rPr>
          <w:rFonts w:hint="cs"/>
          <w:sz w:val="28"/>
          <w:szCs w:val="28"/>
          <w:rtl/>
        </w:rPr>
      </w:pPr>
    </w:p>
    <w:p w:rsidR="00F57F08" w:rsidRPr="00F57F08" w:rsidRDefault="00F57F08" w:rsidP="00F57F08">
      <w:pPr>
        <w:pStyle w:val="a5"/>
        <w:numPr>
          <w:ilvl w:val="0"/>
          <w:numId w:val="16"/>
        </w:numPr>
        <w:rPr>
          <w:color w:val="C00000"/>
          <w:sz w:val="30"/>
          <w:szCs w:val="30"/>
        </w:rPr>
      </w:pPr>
      <w:r w:rsidRPr="00F57F08">
        <w:rPr>
          <w:b/>
          <w:bCs/>
          <w:color w:val="C00000"/>
          <w:sz w:val="30"/>
          <w:szCs w:val="30"/>
          <w:rtl/>
        </w:rPr>
        <w:t>4- المؤتمر الرابع للحقوق الثقافية:</w:t>
      </w:r>
    </w:p>
    <w:p w:rsidR="00417595" w:rsidRDefault="00F57F08" w:rsidP="00F57F08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F57F08">
        <w:rPr>
          <w:sz w:val="28"/>
          <w:szCs w:val="28"/>
          <w:rtl/>
        </w:rPr>
        <w:t xml:space="preserve">عقد المؤتمر الرابع للحقوق الثقافية </w:t>
      </w:r>
      <w:r w:rsidRPr="00F57F08">
        <w:rPr>
          <w:color w:val="7030A0"/>
          <w:sz w:val="28"/>
          <w:szCs w:val="28"/>
          <w:u w:val="single"/>
          <w:rtl/>
        </w:rPr>
        <w:t>في القاهرة</w:t>
      </w:r>
      <w:r w:rsidRPr="00F57F08">
        <w:rPr>
          <w:sz w:val="28"/>
          <w:szCs w:val="28"/>
          <w:rtl/>
        </w:rPr>
        <w:t xml:space="preserve"> في الفترة من </w:t>
      </w:r>
      <w:r w:rsidRPr="00417595">
        <w:rPr>
          <w:color w:val="FF00FF"/>
          <w:sz w:val="28"/>
          <w:szCs w:val="28"/>
          <w:rtl/>
        </w:rPr>
        <w:t>21-25 سبتمبر 1993</w:t>
      </w:r>
      <w:r w:rsidRPr="00F57F08">
        <w:rPr>
          <w:sz w:val="28"/>
          <w:szCs w:val="28"/>
          <w:rtl/>
        </w:rPr>
        <w:t xml:space="preserve"> حيث تعرض المؤتمر </w:t>
      </w:r>
    </w:p>
    <w:p w:rsidR="00F57F08" w:rsidRPr="00F57F08" w:rsidRDefault="00F57F08" w:rsidP="00417595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F57F08">
        <w:rPr>
          <w:sz w:val="28"/>
          <w:szCs w:val="28"/>
          <w:rtl/>
        </w:rPr>
        <w:t xml:space="preserve">لوضع </w:t>
      </w:r>
      <w:r w:rsidRPr="00417595">
        <w:rPr>
          <w:sz w:val="28"/>
          <w:szCs w:val="28"/>
          <w:u w:val="single"/>
          <w:rtl/>
        </w:rPr>
        <w:t>الأسرة</w:t>
      </w:r>
      <w:r w:rsidRPr="00F57F08">
        <w:rPr>
          <w:sz w:val="28"/>
          <w:szCs w:val="28"/>
          <w:rtl/>
        </w:rPr>
        <w:t xml:space="preserve"> </w:t>
      </w:r>
      <w:r w:rsidR="00417595">
        <w:rPr>
          <w:rFonts w:hint="cs"/>
          <w:sz w:val="28"/>
          <w:szCs w:val="28"/>
          <w:rtl/>
        </w:rPr>
        <w:t xml:space="preserve"> </w:t>
      </w:r>
      <w:r w:rsidRPr="00F57F08">
        <w:rPr>
          <w:sz w:val="28"/>
          <w:szCs w:val="28"/>
          <w:rtl/>
        </w:rPr>
        <w:t>و</w:t>
      </w:r>
      <w:r w:rsidR="00417595" w:rsidRPr="00417595">
        <w:rPr>
          <w:rFonts w:hint="cs"/>
          <w:sz w:val="28"/>
          <w:szCs w:val="28"/>
          <w:rtl/>
        </w:rPr>
        <w:t xml:space="preserve"> </w:t>
      </w:r>
      <w:r w:rsidRPr="00417595">
        <w:rPr>
          <w:sz w:val="28"/>
          <w:szCs w:val="28"/>
          <w:u w:val="single"/>
          <w:rtl/>
        </w:rPr>
        <w:t>التراث الثقافي</w:t>
      </w:r>
      <w:r w:rsidR="00417595">
        <w:rPr>
          <w:rFonts w:hint="cs"/>
          <w:sz w:val="28"/>
          <w:szCs w:val="28"/>
          <w:rtl/>
        </w:rPr>
        <w:t xml:space="preserve">  </w:t>
      </w:r>
      <w:r w:rsidRPr="00F57F08">
        <w:rPr>
          <w:sz w:val="28"/>
          <w:szCs w:val="28"/>
          <w:rtl/>
        </w:rPr>
        <w:t>و</w:t>
      </w:r>
      <w:r w:rsidR="00417595">
        <w:rPr>
          <w:rFonts w:hint="cs"/>
          <w:sz w:val="28"/>
          <w:szCs w:val="28"/>
          <w:rtl/>
        </w:rPr>
        <w:t xml:space="preserve"> </w:t>
      </w:r>
      <w:r w:rsidRPr="00417595">
        <w:rPr>
          <w:sz w:val="28"/>
          <w:szCs w:val="28"/>
          <w:u w:val="single"/>
          <w:rtl/>
        </w:rPr>
        <w:t>أثر الإعلام والتكنولوجيا</w:t>
      </w:r>
      <w:r w:rsidRPr="00F57F08">
        <w:rPr>
          <w:sz w:val="28"/>
          <w:szCs w:val="28"/>
          <w:rtl/>
        </w:rPr>
        <w:t xml:space="preserve"> على الثقافة الأسرية والسياسات الثقافية وانعكاساتها على المجتمع.</w:t>
      </w:r>
    </w:p>
    <w:p w:rsidR="00417595" w:rsidRDefault="00F57F08" w:rsidP="0041759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417595">
        <w:rPr>
          <w:sz w:val="28"/>
          <w:szCs w:val="28"/>
          <w:rtl/>
        </w:rPr>
        <w:t>وانتهى المؤتمر إلى مجموعة من التوصيات العامة</w:t>
      </w:r>
    </w:p>
    <w:p w:rsidR="00417595" w:rsidRDefault="00F57F08" w:rsidP="0041759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417595">
        <w:rPr>
          <w:sz w:val="28"/>
          <w:szCs w:val="28"/>
          <w:rtl/>
        </w:rPr>
        <w:t xml:space="preserve"> </w:t>
      </w:r>
      <w:r w:rsidRPr="00417595">
        <w:rPr>
          <w:color w:val="00B0F0"/>
          <w:sz w:val="28"/>
          <w:szCs w:val="28"/>
          <w:rtl/>
        </w:rPr>
        <w:t>من أهمها</w:t>
      </w:r>
      <w:r w:rsidR="00417595">
        <w:rPr>
          <w:rFonts w:hint="cs"/>
          <w:sz w:val="28"/>
          <w:szCs w:val="28"/>
          <w:rtl/>
        </w:rPr>
        <w:t>:</w:t>
      </w:r>
    </w:p>
    <w:p w:rsidR="00F57F08" w:rsidRDefault="00F57F08" w:rsidP="00417595">
      <w:pPr>
        <w:pStyle w:val="a5"/>
        <w:numPr>
          <w:ilvl w:val="0"/>
          <w:numId w:val="20"/>
        </w:numPr>
        <w:rPr>
          <w:rFonts w:hint="cs"/>
          <w:sz w:val="28"/>
          <w:szCs w:val="28"/>
        </w:rPr>
      </w:pPr>
      <w:r w:rsidRPr="00417595">
        <w:rPr>
          <w:sz w:val="28"/>
          <w:szCs w:val="28"/>
          <w:rtl/>
        </w:rPr>
        <w:t xml:space="preserve">قيام الاتحاد الدولي للمؤسسات العائلية بإصدار دليل للآباء والأمهات حول الأسس التربوية مع بيان حقوق الأسرة ومسئوليتها. </w:t>
      </w:r>
    </w:p>
    <w:p w:rsidR="00417595" w:rsidRDefault="00417595" w:rsidP="00417595">
      <w:pPr>
        <w:pStyle w:val="a5"/>
        <w:numPr>
          <w:ilvl w:val="0"/>
          <w:numId w:val="20"/>
        </w:numPr>
        <w:rPr>
          <w:rFonts w:hint="cs"/>
          <w:sz w:val="28"/>
          <w:szCs w:val="28"/>
        </w:rPr>
      </w:pPr>
      <w:r w:rsidRPr="00417595">
        <w:rPr>
          <w:sz w:val="28"/>
          <w:szCs w:val="28"/>
          <w:rtl/>
        </w:rPr>
        <w:t xml:space="preserve">أهمية احترام حقوق الأسرة في الحفاظ على التراث </w:t>
      </w:r>
    </w:p>
    <w:p w:rsidR="00417595" w:rsidRDefault="00417595" w:rsidP="00417595">
      <w:pPr>
        <w:pStyle w:val="a5"/>
        <w:numPr>
          <w:ilvl w:val="0"/>
          <w:numId w:val="20"/>
        </w:numPr>
        <w:rPr>
          <w:rFonts w:hint="cs"/>
          <w:sz w:val="28"/>
          <w:szCs w:val="28"/>
        </w:rPr>
      </w:pPr>
      <w:r w:rsidRPr="00417595">
        <w:rPr>
          <w:sz w:val="28"/>
          <w:szCs w:val="28"/>
          <w:rtl/>
        </w:rPr>
        <w:t xml:space="preserve">وكفالة التوازن بين الفرد والمجتمع من خلال تحديد ودعم القيم المشتركة بين المجتمعات </w:t>
      </w:r>
    </w:p>
    <w:p w:rsidR="00417595" w:rsidRDefault="00417595" w:rsidP="00417595">
      <w:pPr>
        <w:pStyle w:val="a5"/>
        <w:numPr>
          <w:ilvl w:val="0"/>
          <w:numId w:val="20"/>
        </w:numPr>
        <w:rPr>
          <w:rFonts w:hint="cs"/>
          <w:sz w:val="28"/>
          <w:szCs w:val="28"/>
        </w:rPr>
      </w:pPr>
      <w:r w:rsidRPr="00417595">
        <w:rPr>
          <w:sz w:val="28"/>
          <w:szCs w:val="28"/>
          <w:rtl/>
        </w:rPr>
        <w:t xml:space="preserve">احترام التنوع والاختلاف الثقافي. </w:t>
      </w:r>
    </w:p>
    <w:p w:rsidR="00417595" w:rsidRDefault="00417595" w:rsidP="00417595">
      <w:pPr>
        <w:pStyle w:val="a5"/>
        <w:numPr>
          <w:ilvl w:val="0"/>
          <w:numId w:val="20"/>
        </w:numPr>
        <w:rPr>
          <w:rFonts w:hint="cs"/>
          <w:sz w:val="28"/>
          <w:szCs w:val="28"/>
        </w:rPr>
      </w:pPr>
      <w:r w:rsidRPr="00417595">
        <w:rPr>
          <w:sz w:val="28"/>
          <w:szCs w:val="28"/>
          <w:rtl/>
        </w:rPr>
        <w:t xml:space="preserve">مراعاة حق الأسرة في المعرفة والتعلم والحفاظ على هويتها وحمايتها من الداخل والخارج. </w:t>
      </w:r>
    </w:p>
    <w:p w:rsidR="00417595" w:rsidRDefault="00417595" w:rsidP="00417595">
      <w:pPr>
        <w:pStyle w:val="a5"/>
        <w:numPr>
          <w:ilvl w:val="0"/>
          <w:numId w:val="20"/>
        </w:numPr>
        <w:rPr>
          <w:rFonts w:hint="cs"/>
          <w:sz w:val="28"/>
          <w:szCs w:val="28"/>
        </w:rPr>
      </w:pPr>
      <w:r w:rsidRPr="00417595">
        <w:rPr>
          <w:color w:val="00B050"/>
          <w:sz w:val="28"/>
          <w:szCs w:val="28"/>
          <w:rtl/>
        </w:rPr>
        <w:t>تم اقتراح</w:t>
      </w:r>
      <w:r w:rsidRPr="00417595">
        <w:rPr>
          <w:sz w:val="28"/>
          <w:szCs w:val="28"/>
          <w:rtl/>
        </w:rPr>
        <w:t xml:space="preserve"> وجود مستشار اجتماعي بالتليفزيون للإسهام في مراجعة البرامج مع الاهتمام بزيادة برامج الحوار الهادفة </w:t>
      </w:r>
    </w:p>
    <w:p w:rsidR="00417595" w:rsidRPr="00417595" w:rsidRDefault="00417595" w:rsidP="00417595">
      <w:pPr>
        <w:pStyle w:val="a5"/>
        <w:numPr>
          <w:ilvl w:val="0"/>
          <w:numId w:val="20"/>
        </w:numPr>
        <w:rPr>
          <w:sz w:val="28"/>
          <w:szCs w:val="28"/>
        </w:rPr>
      </w:pPr>
      <w:r w:rsidRPr="00417595">
        <w:rPr>
          <w:sz w:val="28"/>
          <w:szCs w:val="28"/>
          <w:rtl/>
        </w:rPr>
        <w:t xml:space="preserve">وتشجيع إنشاء جمعيات لحماية الأسر من البرامج الضارة. </w:t>
      </w:r>
    </w:p>
    <w:p w:rsidR="00417595" w:rsidRDefault="00417595" w:rsidP="00417595">
      <w:pPr>
        <w:spacing w:before="120" w:after="0" w:line="120" w:lineRule="auto"/>
        <w:rPr>
          <w:rFonts w:hint="cs"/>
          <w:sz w:val="28"/>
          <w:szCs w:val="28"/>
          <w:rtl/>
        </w:rPr>
      </w:pPr>
    </w:p>
    <w:p w:rsidR="00417595" w:rsidRPr="00417595" w:rsidRDefault="00417595" w:rsidP="00417595">
      <w:pPr>
        <w:pStyle w:val="a5"/>
        <w:numPr>
          <w:ilvl w:val="0"/>
          <w:numId w:val="2"/>
        </w:numPr>
        <w:rPr>
          <w:rFonts w:hint="cs"/>
          <w:color w:val="C00000"/>
          <w:sz w:val="32"/>
          <w:szCs w:val="32"/>
        </w:rPr>
      </w:pPr>
      <w:r w:rsidRPr="00417595">
        <w:rPr>
          <w:b/>
          <w:bCs/>
          <w:color w:val="C00000"/>
          <w:sz w:val="32"/>
          <w:szCs w:val="32"/>
          <w:rtl/>
        </w:rPr>
        <w:t>الإعلان العالمي لحقوق الأسرة.</w:t>
      </w:r>
    </w:p>
    <w:p w:rsidR="00417595" w:rsidRDefault="00417595" w:rsidP="0041759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417595">
        <w:rPr>
          <w:sz w:val="28"/>
          <w:szCs w:val="28"/>
          <w:rtl/>
        </w:rPr>
        <w:t xml:space="preserve">هدفت </w:t>
      </w:r>
      <w:r w:rsidRPr="00417595">
        <w:rPr>
          <w:color w:val="00B050"/>
          <w:sz w:val="28"/>
          <w:szCs w:val="28"/>
          <w:rtl/>
        </w:rPr>
        <w:t>المؤتمرات السابقة</w:t>
      </w:r>
      <w:r w:rsidRPr="00417595">
        <w:rPr>
          <w:sz w:val="28"/>
          <w:szCs w:val="28"/>
          <w:rtl/>
        </w:rPr>
        <w:t xml:space="preserve"> إلى محاولة التوصل إلى إعلان عالمي لحقوق الأسرة</w:t>
      </w:r>
    </w:p>
    <w:p w:rsidR="00417595" w:rsidRDefault="00417595" w:rsidP="0041759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417595">
        <w:rPr>
          <w:sz w:val="28"/>
          <w:szCs w:val="28"/>
          <w:rtl/>
        </w:rPr>
        <w:t>وقد وضع الاتحاد الدولي للمؤسسات العائلية مشروعا لهذا الإعلان تمهيدا لإعلانه</w:t>
      </w:r>
    </w:p>
    <w:p w:rsidR="00417595" w:rsidRDefault="00417595" w:rsidP="0041759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417595">
        <w:rPr>
          <w:sz w:val="28"/>
          <w:szCs w:val="28"/>
          <w:rtl/>
        </w:rPr>
        <w:t xml:space="preserve"> من خلال الجمعية العامة للأمم المتحدة </w:t>
      </w:r>
      <w:r w:rsidRPr="00417595">
        <w:rPr>
          <w:color w:val="FF00FF"/>
          <w:sz w:val="28"/>
          <w:szCs w:val="28"/>
          <w:rtl/>
        </w:rPr>
        <w:t>عام 1994</w:t>
      </w:r>
      <w:r w:rsidRPr="00417595">
        <w:rPr>
          <w:sz w:val="28"/>
          <w:szCs w:val="28"/>
          <w:rtl/>
        </w:rPr>
        <w:t>.</w:t>
      </w:r>
    </w:p>
    <w:p w:rsidR="00417595" w:rsidRPr="00417595" w:rsidRDefault="00417595" w:rsidP="00417595">
      <w:pPr>
        <w:pStyle w:val="a5"/>
        <w:numPr>
          <w:ilvl w:val="0"/>
          <w:numId w:val="3"/>
        </w:numPr>
        <w:rPr>
          <w:sz w:val="28"/>
          <w:szCs w:val="28"/>
        </w:rPr>
      </w:pPr>
      <w:r w:rsidRPr="00417595">
        <w:rPr>
          <w:sz w:val="28"/>
          <w:szCs w:val="28"/>
          <w:rtl/>
        </w:rPr>
        <w:t xml:space="preserve"> وقد طالب العرب وخصوصا </w:t>
      </w:r>
      <w:r w:rsidRPr="00417595">
        <w:rPr>
          <w:color w:val="00B050"/>
          <w:sz w:val="28"/>
          <w:szCs w:val="28"/>
          <w:rtl/>
        </w:rPr>
        <w:t>مصر</w:t>
      </w:r>
      <w:r w:rsidRPr="00417595">
        <w:rPr>
          <w:sz w:val="28"/>
          <w:szCs w:val="28"/>
          <w:rtl/>
        </w:rPr>
        <w:t xml:space="preserve"> بتعديل </w:t>
      </w:r>
      <w:r w:rsidRPr="00417595">
        <w:rPr>
          <w:color w:val="00B050"/>
          <w:sz w:val="28"/>
          <w:szCs w:val="28"/>
          <w:rtl/>
        </w:rPr>
        <w:t>المادة الثانية</w:t>
      </w:r>
      <w:r w:rsidRPr="00417595">
        <w:rPr>
          <w:sz w:val="28"/>
          <w:szCs w:val="28"/>
          <w:rtl/>
        </w:rPr>
        <w:t xml:space="preserve"> من هذا الإعلان بحيث تصبح حرية تكوين الأسرة في إطار الأديان ونظم المجتمعات.</w:t>
      </w:r>
    </w:p>
    <w:p w:rsidR="00417595" w:rsidRPr="00417595" w:rsidRDefault="00417595" w:rsidP="00417595">
      <w:pPr>
        <w:pStyle w:val="a5"/>
        <w:numPr>
          <w:ilvl w:val="0"/>
          <w:numId w:val="3"/>
        </w:numPr>
        <w:rPr>
          <w:color w:val="00B0F0"/>
          <w:sz w:val="28"/>
          <w:szCs w:val="28"/>
          <w:rtl/>
        </w:rPr>
      </w:pPr>
      <w:r w:rsidRPr="00417595">
        <w:rPr>
          <w:color w:val="00B0F0"/>
          <w:sz w:val="28"/>
          <w:szCs w:val="28"/>
          <w:rtl/>
        </w:rPr>
        <w:t xml:space="preserve">ومن المهم التعرف على أهم بنود هذا الإعلان: </w:t>
      </w:r>
    </w:p>
    <w:p w:rsidR="002B7145" w:rsidRDefault="00417595" w:rsidP="00417595">
      <w:pPr>
        <w:pStyle w:val="a5"/>
        <w:numPr>
          <w:ilvl w:val="0"/>
          <w:numId w:val="11"/>
        </w:numPr>
        <w:rPr>
          <w:rFonts w:hint="cs"/>
          <w:sz w:val="28"/>
          <w:szCs w:val="28"/>
        </w:rPr>
      </w:pPr>
      <w:r w:rsidRPr="00417595">
        <w:rPr>
          <w:b/>
          <w:bCs/>
          <w:color w:val="C00000"/>
          <w:sz w:val="28"/>
          <w:szCs w:val="28"/>
          <w:rtl/>
        </w:rPr>
        <w:t>المادة (1):</w:t>
      </w:r>
      <w:r w:rsidRPr="00417595">
        <w:rPr>
          <w:sz w:val="28"/>
          <w:szCs w:val="28"/>
          <w:rtl/>
        </w:rPr>
        <w:t xml:space="preserve"> </w:t>
      </w:r>
      <w:r w:rsidR="002B7145">
        <w:rPr>
          <w:rFonts w:hint="cs"/>
          <w:sz w:val="28"/>
          <w:szCs w:val="28"/>
          <w:rtl/>
        </w:rPr>
        <w:t xml:space="preserve"> </w:t>
      </w:r>
      <w:r w:rsidR="002B7145" w:rsidRPr="002B7145">
        <w:rPr>
          <w:rFonts w:hint="cs"/>
          <w:sz w:val="28"/>
          <w:szCs w:val="28"/>
          <w:u w:val="single"/>
          <w:rtl/>
        </w:rPr>
        <w:t>تتحدث عن (الأسرة)</w:t>
      </w:r>
    </w:p>
    <w:p w:rsidR="002B7145" w:rsidRDefault="00417595" w:rsidP="002B714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2B7145">
        <w:rPr>
          <w:color w:val="00B050"/>
          <w:sz w:val="28"/>
          <w:szCs w:val="28"/>
          <w:rtl/>
        </w:rPr>
        <w:t>الأسرة هي</w:t>
      </w:r>
      <w:r w:rsidRPr="00417595">
        <w:rPr>
          <w:sz w:val="28"/>
          <w:szCs w:val="28"/>
          <w:rtl/>
        </w:rPr>
        <w:t xml:space="preserve"> الوحدة الأساسية للمجتمع </w:t>
      </w:r>
    </w:p>
    <w:p w:rsidR="002B7145" w:rsidRDefault="00417595" w:rsidP="002B714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2B7145">
        <w:rPr>
          <w:color w:val="00B050"/>
          <w:sz w:val="28"/>
          <w:szCs w:val="28"/>
          <w:rtl/>
        </w:rPr>
        <w:t>وهي</w:t>
      </w:r>
      <w:r w:rsidRPr="00417595">
        <w:rPr>
          <w:sz w:val="28"/>
          <w:szCs w:val="28"/>
          <w:rtl/>
        </w:rPr>
        <w:t xml:space="preserve"> مجموعة من الأشخاص  والوظائف والحقوق والواجبات وواقع وجداني وتربوي وثقافي ومدني واقتصادي واجتماعي. </w:t>
      </w:r>
    </w:p>
    <w:p w:rsidR="002B7145" w:rsidRDefault="00417595" w:rsidP="002B714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2B7145">
        <w:rPr>
          <w:color w:val="00B050"/>
          <w:sz w:val="28"/>
          <w:szCs w:val="28"/>
          <w:rtl/>
        </w:rPr>
        <w:lastRenderedPageBreak/>
        <w:t>والأسرة</w:t>
      </w:r>
      <w:r w:rsidRPr="00417595">
        <w:rPr>
          <w:sz w:val="28"/>
          <w:szCs w:val="28"/>
          <w:rtl/>
        </w:rPr>
        <w:t xml:space="preserve"> بيئة طبيعية لنمو ورفاهة جميع أفرادها </w:t>
      </w:r>
      <w:r w:rsidR="002B7145" w:rsidRPr="00417595">
        <w:rPr>
          <w:sz w:val="28"/>
          <w:szCs w:val="28"/>
          <w:rtl/>
        </w:rPr>
        <w:t>ومكان متميز للتبادل والنقل والتضامن بين الأجيال</w:t>
      </w:r>
    </w:p>
    <w:p w:rsidR="00417595" w:rsidRPr="00417595" w:rsidRDefault="00417595" w:rsidP="002B7145">
      <w:pPr>
        <w:pStyle w:val="a5"/>
        <w:numPr>
          <w:ilvl w:val="0"/>
          <w:numId w:val="3"/>
        </w:numPr>
        <w:rPr>
          <w:sz w:val="28"/>
          <w:szCs w:val="28"/>
        </w:rPr>
      </w:pPr>
      <w:r w:rsidRPr="00417595">
        <w:rPr>
          <w:sz w:val="28"/>
          <w:szCs w:val="28"/>
          <w:rtl/>
        </w:rPr>
        <w:t>ويجب احترامها وتوفير الحماية والدعم لها.</w:t>
      </w:r>
    </w:p>
    <w:p w:rsidR="002B7145" w:rsidRPr="002B7145" w:rsidRDefault="00417595" w:rsidP="002B7145">
      <w:pPr>
        <w:pStyle w:val="a5"/>
        <w:numPr>
          <w:ilvl w:val="0"/>
          <w:numId w:val="11"/>
        </w:numPr>
        <w:rPr>
          <w:rFonts w:hint="cs"/>
          <w:sz w:val="28"/>
          <w:szCs w:val="28"/>
          <w:u w:val="single"/>
        </w:rPr>
      </w:pPr>
      <w:r w:rsidRPr="002B7145">
        <w:rPr>
          <w:b/>
          <w:bCs/>
          <w:color w:val="C00000"/>
          <w:sz w:val="28"/>
          <w:szCs w:val="28"/>
          <w:rtl/>
        </w:rPr>
        <w:t>المادة (4):</w:t>
      </w:r>
      <w:r w:rsidRPr="002B7145">
        <w:rPr>
          <w:sz w:val="28"/>
          <w:szCs w:val="28"/>
          <w:rtl/>
        </w:rPr>
        <w:t xml:space="preserve"> </w:t>
      </w:r>
      <w:r w:rsidR="002B7145" w:rsidRPr="002B7145">
        <w:rPr>
          <w:rFonts w:hint="cs"/>
          <w:sz w:val="28"/>
          <w:szCs w:val="28"/>
          <w:u w:val="single"/>
          <w:rtl/>
        </w:rPr>
        <w:t>تتحدث عن (الوالدين)</w:t>
      </w:r>
    </w:p>
    <w:p w:rsidR="002B7145" w:rsidRDefault="00417595" w:rsidP="002B714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2B7145">
        <w:rPr>
          <w:sz w:val="28"/>
          <w:szCs w:val="28"/>
          <w:rtl/>
        </w:rPr>
        <w:t xml:space="preserve">تقع على عاتق </w:t>
      </w:r>
      <w:r w:rsidRPr="002B7145">
        <w:rPr>
          <w:color w:val="00B050"/>
          <w:sz w:val="28"/>
          <w:szCs w:val="28"/>
          <w:rtl/>
        </w:rPr>
        <w:t>الوالدين</w:t>
      </w:r>
      <w:r w:rsidRPr="002B7145">
        <w:rPr>
          <w:sz w:val="28"/>
          <w:szCs w:val="28"/>
          <w:rtl/>
        </w:rPr>
        <w:t xml:space="preserve"> المسئولية الأولى بصفة تضامنية  في تربية الطفل وتعليمه </w:t>
      </w:r>
    </w:p>
    <w:p w:rsidR="00417595" w:rsidRDefault="00417595" w:rsidP="002B714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2B7145">
        <w:rPr>
          <w:sz w:val="28"/>
          <w:szCs w:val="28"/>
          <w:rtl/>
        </w:rPr>
        <w:t xml:space="preserve">ويجب على الدولة أن تقدم للأسرة الدعم التربوي والعون الاجتماعي والمادي. </w:t>
      </w:r>
    </w:p>
    <w:p w:rsidR="002B7145" w:rsidRPr="002B7145" w:rsidRDefault="002B7145" w:rsidP="002B7145">
      <w:pPr>
        <w:pStyle w:val="a5"/>
        <w:numPr>
          <w:ilvl w:val="0"/>
          <w:numId w:val="21"/>
        </w:numPr>
        <w:rPr>
          <w:rFonts w:hint="cs"/>
          <w:sz w:val="28"/>
          <w:szCs w:val="28"/>
          <w:u w:val="single"/>
        </w:rPr>
      </w:pPr>
      <w:r w:rsidRPr="002B7145">
        <w:rPr>
          <w:b/>
          <w:bCs/>
          <w:color w:val="C00000"/>
          <w:sz w:val="28"/>
          <w:szCs w:val="28"/>
          <w:rtl/>
        </w:rPr>
        <w:t>المادة (5):</w:t>
      </w:r>
      <w:r>
        <w:rPr>
          <w:rFonts w:hint="cs"/>
          <w:sz w:val="28"/>
          <w:szCs w:val="28"/>
          <w:rtl/>
        </w:rPr>
        <w:t xml:space="preserve"> </w:t>
      </w:r>
      <w:r w:rsidRPr="002B7145">
        <w:rPr>
          <w:rFonts w:hint="cs"/>
          <w:sz w:val="28"/>
          <w:szCs w:val="28"/>
          <w:u w:val="single"/>
          <w:rtl/>
        </w:rPr>
        <w:t>تتحدث عن (الأمومة والطفولة)</w:t>
      </w:r>
    </w:p>
    <w:p w:rsidR="002B7145" w:rsidRDefault="002B7145" w:rsidP="002B714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2B7145">
        <w:rPr>
          <w:color w:val="00B050"/>
          <w:sz w:val="28"/>
          <w:szCs w:val="28"/>
          <w:rtl/>
        </w:rPr>
        <w:t xml:space="preserve"> للأمومة والطفولة</w:t>
      </w:r>
      <w:r w:rsidRPr="002B7145">
        <w:rPr>
          <w:sz w:val="28"/>
          <w:szCs w:val="28"/>
          <w:rtl/>
        </w:rPr>
        <w:t xml:space="preserve"> الحق في التمتع بالاحترام والمساعدة والحماية اللازمتين سواء قبل الولادة أو بعدها. </w:t>
      </w:r>
    </w:p>
    <w:p w:rsidR="002B7145" w:rsidRPr="002B7145" w:rsidRDefault="002B7145" w:rsidP="002B7145">
      <w:pPr>
        <w:pStyle w:val="a5"/>
        <w:numPr>
          <w:ilvl w:val="0"/>
          <w:numId w:val="3"/>
        </w:numPr>
        <w:rPr>
          <w:sz w:val="28"/>
          <w:szCs w:val="28"/>
        </w:rPr>
      </w:pPr>
      <w:r w:rsidRPr="002B7145">
        <w:rPr>
          <w:sz w:val="28"/>
          <w:szCs w:val="28"/>
          <w:rtl/>
        </w:rPr>
        <w:t>وينعم كل الأطفال بنفس الحقوق ولاسيما فيما يتعلق بالحماية الاجتماعية.</w:t>
      </w:r>
    </w:p>
    <w:p w:rsidR="002B7145" w:rsidRDefault="002B7145" w:rsidP="002B7145">
      <w:pPr>
        <w:pStyle w:val="a5"/>
        <w:numPr>
          <w:ilvl w:val="0"/>
          <w:numId w:val="22"/>
        </w:numPr>
        <w:rPr>
          <w:rFonts w:hint="cs"/>
          <w:sz w:val="28"/>
          <w:szCs w:val="28"/>
        </w:rPr>
      </w:pPr>
      <w:r w:rsidRPr="002B7145">
        <w:rPr>
          <w:b/>
          <w:bCs/>
          <w:color w:val="C00000"/>
          <w:sz w:val="28"/>
          <w:szCs w:val="28"/>
          <w:rtl/>
        </w:rPr>
        <w:t>المادة (7):</w:t>
      </w:r>
      <w:r w:rsidRPr="002B7145">
        <w:rPr>
          <w:sz w:val="28"/>
          <w:szCs w:val="28"/>
          <w:rtl/>
        </w:rPr>
        <w:t xml:space="preserve"> </w:t>
      </w:r>
      <w:r w:rsidRPr="002B7145">
        <w:rPr>
          <w:rFonts w:hint="cs"/>
          <w:sz w:val="28"/>
          <w:szCs w:val="28"/>
          <w:u w:val="single"/>
          <w:rtl/>
        </w:rPr>
        <w:t>تتحدث عن ( السكن)</w:t>
      </w:r>
    </w:p>
    <w:p w:rsidR="002B7145" w:rsidRDefault="002B7145" w:rsidP="002B714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2B7145">
        <w:rPr>
          <w:sz w:val="28"/>
          <w:szCs w:val="28"/>
          <w:rtl/>
        </w:rPr>
        <w:t xml:space="preserve">نظرا لأهمية </w:t>
      </w:r>
      <w:r w:rsidRPr="002B7145">
        <w:rPr>
          <w:color w:val="00B050"/>
          <w:sz w:val="28"/>
          <w:szCs w:val="28"/>
          <w:rtl/>
        </w:rPr>
        <w:t>السكن</w:t>
      </w:r>
      <w:r w:rsidRPr="002B7145">
        <w:rPr>
          <w:sz w:val="28"/>
          <w:szCs w:val="28"/>
          <w:rtl/>
        </w:rPr>
        <w:t xml:space="preserve"> بالنسبة لحياة الفرد والأسرة فإن المسكن يشكل حقا أساسيا من الحقوق الأسرية </w:t>
      </w:r>
    </w:p>
    <w:p w:rsidR="002B7145" w:rsidRPr="002B7145" w:rsidRDefault="002B7145" w:rsidP="002B7145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2B7145">
        <w:rPr>
          <w:sz w:val="28"/>
          <w:szCs w:val="28"/>
          <w:rtl/>
        </w:rPr>
        <w:t>وبناء على ذلك فلكل أسرة الحق في الحصول على مسكن ملائم ومجهز بطريقة تمكنها من الترعرع.</w:t>
      </w:r>
    </w:p>
    <w:p w:rsidR="002B7145" w:rsidRPr="002B7145" w:rsidRDefault="002B7145" w:rsidP="002B7145">
      <w:pPr>
        <w:pStyle w:val="a5"/>
        <w:numPr>
          <w:ilvl w:val="0"/>
          <w:numId w:val="23"/>
        </w:numPr>
        <w:rPr>
          <w:rFonts w:hint="cs"/>
          <w:sz w:val="28"/>
          <w:szCs w:val="28"/>
          <w:u w:val="single"/>
        </w:rPr>
      </w:pPr>
      <w:r w:rsidRPr="002B7145">
        <w:rPr>
          <w:b/>
          <w:bCs/>
          <w:color w:val="C00000"/>
          <w:sz w:val="28"/>
          <w:szCs w:val="28"/>
          <w:rtl/>
        </w:rPr>
        <w:t>المادة (8)</w:t>
      </w:r>
      <w:r>
        <w:rPr>
          <w:rFonts w:hint="cs"/>
          <w:sz w:val="28"/>
          <w:szCs w:val="28"/>
          <w:rtl/>
        </w:rPr>
        <w:t xml:space="preserve">: </w:t>
      </w:r>
      <w:r w:rsidRPr="002B7145">
        <w:rPr>
          <w:rFonts w:hint="cs"/>
          <w:sz w:val="28"/>
          <w:szCs w:val="28"/>
          <w:u w:val="single"/>
          <w:rtl/>
        </w:rPr>
        <w:t>تتحدث عن (البيئة)</w:t>
      </w:r>
    </w:p>
    <w:p w:rsidR="002B7145" w:rsidRDefault="002B7145" w:rsidP="002B714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2B7145">
        <w:rPr>
          <w:sz w:val="28"/>
          <w:szCs w:val="28"/>
          <w:rtl/>
        </w:rPr>
        <w:t xml:space="preserve"> البيئة عنصر ضروري لنوع معيشة الأسرة </w:t>
      </w:r>
    </w:p>
    <w:p w:rsidR="002B7145" w:rsidRDefault="002B7145" w:rsidP="002B714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2B7145">
        <w:rPr>
          <w:sz w:val="28"/>
          <w:szCs w:val="28"/>
          <w:rtl/>
        </w:rPr>
        <w:t xml:space="preserve">ولابد من وضع سياسات تتوافق مع البيئة في جميع جوانبها. </w:t>
      </w:r>
    </w:p>
    <w:p w:rsidR="002B7145" w:rsidRDefault="002B7145" w:rsidP="002B7145">
      <w:pPr>
        <w:pStyle w:val="a5"/>
        <w:numPr>
          <w:ilvl w:val="0"/>
          <w:numId w:val="23"/>
        </w:numPr>
        <w:rPr>
          <w:rFonts w:hint="cs"/>
          <w:sz w:val="28"/>
          <w:szCs w:val="28"/>
        </w:rPr>
      </w:pPr>
      <w:r w:rsidRPr="002B7145">
        <w:rPr>
          <w:b/>
          <w:bCs/>
          <w:color w:val="C00000"/>
          <w:sz w:val="28"/>
          <w:szCs w:val="28"/>
          <w:rtl/>
        </w:rPr>
        <w:t>المادة (9):</w:t>
      </w:r>
      <w:r w:rsidRPr="002B7145">
        <w:rPr>
          <w:sz w:val="28"/>
          <w:szCs w:val="28"/>
          <w:rtl/>
        </w:rPr>
        <w:t xml:space="preserve"> </w:t>
      </w:r>
      <w:r w:rsidRPr="002B7145">
        <w:rPr>
          <w:rFonts w:hint="cs"/>
          <w:sz w:val="28"/>
          <w:szCs w:val="28"/>
          <w:u w:val="single"/>
          <w:rtl/>
        </w:rPr>
        <w:t>تتحدث عن ( الأسرة ووسائل الاتصال)</w:t>
      </w:r>
    </w:p>
    <w:p w:rsidR="002B7145" w:rsidRPr="002B7145" w:rsidRDefault="002B7145" w:rsidP="002B7145">
      <w:pPr>
        <w:pStyle w:val="a5"/>
        <w:numPr>
          <w:ilvl w:val="0"/>
          <w:numId w:val="3"/>
        </w:numPr>
        <w:rPr>
          <w:sz w:val="28"/>
          <w:szCs w:val="28"/>
        </w:rPr>
      </w:pPr>
      <w:r w:rsidRPr="002B7145">
        <w:rPr>
          <w:sz w:val="28"/>
          <w:szCs w:val="28"/>
          <w:rtl/>
        </w:rPr>
        <w:t>يجب أن تتمكن الأسرة من الوصول إلى وسائل الاتصال باعتبارها عناصر تتعلق بالتربية والإعلام والثقافة والعلاقات بين الأفراد والترفيه.</w:t>
      </w:r>
    </w:p>
    <w:p w:rsidR="002B7145" w:rsidRDefault="002B7145" w:rsidP="002B7145">
      <w:pPr>
        <w:pStyle w:val="a5"/>
        <w:numPr>
          <w:ilvl w:val="0"/>
          <w:numId w:val="23"/>
        </w:numPr>
        <w:rPr>
          <w:rFonts w:hint="cs"/>
          <w:sz w:val="28"/>
          <w:szCs w:val="28"/>
        </w:rPr>
      </w:pPr>
      <w:r w:rsidRPr="002B7145">
        <w:rPr>
          <w:b/>
          <w:bCs/>
          <w:color w:val="C00000"/>
          <w:sz w:val="28"/>
          <w:szCs w:val="28"/>
          <w:rtl/>
        </w:rPr>
        <w:t>المادة (10):</w:t>
      </w:r>
      <w:r w:rsidRPr="002B7145">
        <w:rPr>
          <w:sz w:val="28"/>
          <w:szCs w:val="28"/>
          <w:rtl/>
        </w:rPr>
        <w:t xml:space="preserve"> </w:t>
      </w:r>
      <w:r w:rsidR="003E2B85" w:rsidRPr="003E2B85">
        <w:rPr>
          <w:rFonts w:hint="cs"/>
          <w:sz w:val="28"/>
          <w:szCs w:val="28"/>
          <w:u w:val="single"/>
          <w:rtl/>
        </w:rPr>
        <w:t>تتحدث عن (الأسرة والجمعيات)</w:t>
      </w:r>
    </w:p>
    <w:p w:rsidR="003E2B85" w:rsidRPr="003E2B85" w:rsidRDefault="002B7145" w:rsidP="003E2B8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E2B85">
        <w:rPr>
          <w:sz w:val="28"/>
          <w:szCs w:val="28"/>
          <w:rtl/>
        </w:rPr>
        <w:t xml:space="preserve">للأسرة الحق في الاشتراك في الجمعيات من أجل الدفاع عن مصالحها المعنوية والمادية. </w:t>
      </w:r>
    </w:p>
    <w:p w:rsidR="002B7145" w:rsidRPr="003E2B85" w:rsidRDefault="002B7145" w:rsidP="003E2B85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3E2B85">
        <w:rPr>
          <w:sz w:val="28"/>
          <w:szCs w:val="28"/>
          <w:rtl/>
        </w:rPr>
        <w:t>ويجب على الدولة أن تكفل للأسرة صفتها التمثيلية الدائمة وأن تضمنها.</w:t>
      </w:r>
    </w:p>
    <w:p w:rsidR="003E2B85" w:rsidRDefault="002B7145" w:rsidP="003E2B85">
      <w:pPr>
        <w:pStyle w:val="a5"/>
        <w:numPr>
          <w:ilvl w:val="0"/>
          <w:numId w:val="23"/>
        </w:numPr>
        <w:rPr>
          <w:rFonts w:hint="cs"/>
          <w:sz w:val="28"/>
          <w:szCs w:val="28"/>
        </w:rPr>
      </w:pPr>
      <w:r w:rsidRPr="003E2B85">
        <w:rPr>
          <w:b/>
          <w:bCs/>
          <w:color w:val="C00000"/>
          <w:sz w:val="28"/>
          <w:szCs w:val="28"/>
          <w:rtl/>
        </w:rPr>
        <w:t>المادة (11):</w:t>
      </w:r>
      <w:r w:rsidR="003E2B85">
        <w:rPr>
          <w:rFonts w:hint="cs"/>
          <w:sz w:val="28"/>
          <w:szCs w:val="28"/>
          <w:rtl/>
        </w:rPr>
        <w:t xml:space="preserve"> </w:t>
      </w:r>
      <w:r w:rsidR="003E2B85" w:rsidRPr="003E2B85">
        <w:rPr>
          <w:rFonts w:hint="cs"/>
          <w:sz w:val="28"/>
          <w:szCs w:val="28"/>
          <w:u w:val="single"/>
          <w:rtl/>
        </w:rPr>
        <w:t>تتحدث عن (العواقب الأخلاقية)</w:t>
      </w:r>
    </w:p>
    <w:p w:rsidR="002B7145" w:rsidRPr="003E2B85" w:rsidRDefault="002B7145" w:rsidP="003E2B85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3E2B85">
        <w:rPr>
          <w:sz w:val="28"/>
          <w:szCs w:val="28"/>
          <w:rtl/>
        </w:rPr>
        <w:t xml:space="preserve"> يجب مراعاة العواقب الأخلاقية الناجمة عن الأبحاث المتعلقة بعلم الحياة وآثارها المتعلقة بالفرد والأسرة. </w:t>
      </w:r>
    </w:p>
    <w:p w:rsidR="002B7145" w:rsidRDefault="002B7145" w:rsidP="003E2B85">
      <w:pPr>
        <w:spacing w:before="120" w:after="0" w:line="120" w:lineRule="auto"/>
        <w:rPr>
          <w:rFonts w:hint="cs"/>
          <w:sz w:val="28"/>
          <w:szCs w:val="28"/>
          <w:rtl/>
        </w:rPr>
      </w:pPr>
    </w:p>
    <w:p w:rsidR="003E2B85" w:rsidRPr="003E2B85" w:rsidRDefault="003E2B85" w:rsidP="003E2B85">
      <w:pPr>
        <w:pStyle w:val="a5"/>
        <w:numPr>
          <w:ilvl w:val="0"/>
          <w:numId w:val="2"/>
        </w:numPr>
        <w:rPr>
          <w:rFonts w:hint="cs"/>
          <w:color w:val="C00000"/>
          <w:rtl/>
        </w:rPr>
      </w:pPr>
      <w:r w:rsidRPr="003E2B85">
        <w:rPr>
          <w:b/>
          <w:bCs/>
          <w:color w:val="C00000"/>
          <w:sz w:val="32"/>
          <w:szCs w:val="32"/>
          <w:rtl/>
        </w:rPr>
        <w:t>السنة الدولية للأسرة</w:t>
      </w:r>
      <w:r w:rsidRPr="003E2B85">
        <w:rPr>
          <w:b/>
          <w:bCs/>
          <w:color w:val="C00000"/>
          <w:rtl/>
        </w:rPr>
        <w:t>.</w:t>
      </w:r>
    </w:p>
    <w:p w:rsidR="003E2B85" w:rsidRDefault="003E2B85" w:rsidP="003E2B8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E2B85">
        <w:rPr>
          <w:sz w:val="28"/>
          <w:szCs w:val="28"/>
          <w:rtl/>
        </w:rPr>
        <w:t xml:space="preserve">أعلنت </w:t>
      </w:r>
      <w:r w:rsidRPr="003E2B85">
        <w:rPr>
          <w:color w:val="7030A0"/>
          <w:sz w:val="28"/>
          <w:szCs w:val="28"/>
          <w:rtl/>
        </w:rPr>
        <w:t>الجمعية العامة للأمم المتحدة</w:t>
      </w:r>
      <w:r w:rsidRPr="003E2B85">
        <w:rPr>
          <w:sz w:val="28"/>
          <w:szCs w:val="28"/>
          <w:rtl/>
        </w:rPr>
        <w:t xml:space="preserve"> </w:t>
      </w:r>
      <w:r w:rsidRPr="003E2B85">
        <w:rPr>
          <w:color w:val="FF00FF"/>
          <w:sz w:val="28"/>
          <w:szCs w:val="28"/>
          <w:rtl/>
        </w:rPr>
        <w:t>سنة 1994</w:t>
      </w:r>
      <w:r w:rsidRPr="003E2B85">
        <w:rPr>
          <w:sz w:val="28"/>
          <w:szCs w:val="28"/>
          <w:rtl/>
        </w:rPr>
        <w:t xml:space="preserve"> سنة دولية للأسرة </w:t>
      </w:r>
    </w:p>
    <w:p w:rsidR="003E2B85" w:rsidRPr="003E2B85" w:rsidRDefault="003E2B85" w:rsidP="003E2B85">
      <w:pPr>
        <w:pStyle w:val="a5"/>
        <w:numPr>
          <w:ilvl w:val="0"/>
          <w:numId w:val="3"/>
        </w:numPr>
        <w:rPr>
          <w:sz w:val="28"/>
          <w:szCs w:val="28"/>
        </w:rPr>
      </w:pPr>
      <w:r w:rsidRPr="003E2B85">
        <w:rPr>
          <w:color w:val="00B050"/>
          <w:sz w:val="28"/>
          <w:szCs w:val="28"/>
          <w:rtl/>
        </w:rPr>
        <w:t>تحت شعار</w:t>
      </w:r>
      <w:r w:rsidRPr="003E2B85">
        <w:rPr>
          <w:sz w:val="28"/>
          <w:szCs w:val="28"/>
          <w:rtl/>
        </w:rPr>
        <w:t xml:space="preserve"> (الأسرة: </w:t>
      </w:r>
      <w:r w:rsidRPr="003E2B85">
        <w:rPr>
          <w:color w:val="00B050"/>
          <w:sz w:val="28"/>
          <w:szCs w:val="28"/>
          <w:rtl/>
        </w:rPr>
        <w:t>الموارد والمسئوليات في عالم متغير</w:t>
      </w:r>
      <w:r w:rsidRPr="003E2B85">
        <w:rPr>
          <w:sz w:val="28"/>
          <w:szCs w:val="28"/>
          <w:rtl/>
        </w:rPr>
        <w:t>).</w:t>
      </w:r>
    </w:p>
    <w:p w:rsidR="003E2B85" w:rsidRDefault="003E2B85" w:rsidP="003E2B8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E2B85">
        <w:rPr>
          <w:color w:val="00B050"/>
          <w:sz w:val="28"/>
          <w:szCs w:val="28"/>
          <w:rtl/>
        </w:rPr>
        <w:t>تم تعيين</w:t>
      </w:r>
      <w:r w:rsidRPr="003E2B85">
        <w:rPr>
          <w:sz w:val="28"/>
          <w:szCs w:val="28"/>
          <w:rtl/>
        </w:rPr>
        <w:t xml:space="preserve"> لجنة </w:t>
      </w:r>
      <w:r w:rsidRPr="003E2B85">
        <w:rPr>
          <w:color w:val="00B050"/>
          <w:sz w:val="28"/>
          <w:szCs w:val="28"/>
          <w:rtl/>
        </w:rPr>
        <w:t>التنمية الاجتماعية</w:t>
      </w:r>
      <w:r w:rsidRPr="003E2B85">
        <w:rPr>
          <w:sz w:val="28"/>
          <w:szCs w:val="28"/>
          <w:rtl/>
        </w:rPr>
        <w:t xml:space="preserve"> كهيئة تحضيرية للسنة الدولية للأسرة.</w:t>
      </w:r>
    </w:p>
    <w:p w:rsidR="003E2B85" w:rsidRDefault="003E2B85" w:rsidP="003E2B8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E2B85">
        <w:rPr>
          <w:sz w:val="28"/>
          <w:szCs w:val="28"/>
          <w:rtl/>
        </w:rPr>
        <w:t xml:space="preserve">قررت الجمعية العامة للأمم المتحدة أن يكون الاحتفال بها مركزا على الإطار المحلي والإقليمي والوطني وأن تساعد فيها الأمم المتحدة ومؤسساتها. </w:t>
      </w:r>
    </w:p>
    <w:p w:rsidR="003E2B85" w:rsidRPr="003E2B85" w:rsidRDefault="003E2B85" w:rsidP="003E2B85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3E2B85">
        <w:rPr>
          <w:sz w:val="28"/>
          <w:szCs w:val="28"/>
          <w:rtl/>
        </w:rPr>
        <w:t xml:space="preserve">دعت جميع الدول الأعضاء إلى إنشاء آليات كلجان وطنية تتولى مهمة التنسيق والتحضير للسنة والاحتفال بها. </w:t>
      </w:r>
    </w:p>
    <w:p w:rsidR="003E2B85" w:rsidRDefault="003E2B85" w:rsidP="003E2B85">
      <w:pPr>
        <w:spacing w:before="120" w:after="0" w:line="120" w:lineRule="auto"/>
        <w:rPr>
          <w:rFonts w:hint="cs"/>
          <w:sz w:val="28"/>
          <w:szCs w:val="28"/>
          <w:rtl/>
        </w:rPr>
      </w:pPr>
    </w:p>
    <w:p w:rsidR="003E2B85" w:rsidRDefault="003E2B85" w:rsidP="003E2B85">
      <w:pPr>
        <w:pStyle w:val="a5"/>
        <w:numPr>
          <w:ilvl w:val="0"/>
          <w:numId w:val="4"/>
        </w:numPr>
        <w:rPr>
          <w:rFonts w:hint="cs"/>
          <w:color w:val="C00000"/>
          <w:sz w:val="28"/>
          <w:szCs w:val="28"/>
        </w:rPr>
      </w:pPr>
      <w:r w:rsidRPr="003E2B85">
        <w:rPr>
          <w:b/>
          <w:bCs/>
          <w:color w:val="C00000"/>
          <w:sz w:val="28"/>
          <w:szCs w:val="28"/>
          <w:rtl/>
        </w:rPr>
        <w:t>أهداف ومبادئ السنة الدولية للأسرة:</w:t>
      </w:r>
    </w:p>
    <w:p w:rsidR="00A13ACA" w:rsidRPr="00A13ACA" w:rsidRDefault="00A13ACA" w:rsidP="00A13ACA">
      <w:pPr>
        <w:pStyle w:val="a5"/>
        <w:numPr>
          <w:ilvl w:val="0"/>
          <w:numId w:val="25"/>
        </w:numPr>
        <w:rPr>
          <w:color w:val="00B0F0"/>
          <w:sz w:val="28"/>
          <w:szCs w:val="28"/>
        </w:rPr>
      </w:pPr>
      <w:r w:rsidRPr="00A13ACA">
        <w:rPr>
          <w:rFonts w:hint="cs"/>
          <w:color w:val="00B0F0"/>
          <w:sz w:val="28"/>
          <w:szCs w:val="28"/>
          <w:rtl/>
        </w:rPr>
        <w:t>الأهداف:</w:t>
      </w:r>
    </w:p>
    <w:p w:rsidR="003E2B85" w:rsidRPr="003E2B85" w:rsidRDefault="003E2B85" w:rsidP="003E2B85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3E2B85">
        <w:rPr>
          <w:sz w:val="28"/>
          <w:szCs w:val="28"/>
          <w:rtl/>
        </w:rPr>
        <w:t>زيادة الوعي بقضايا الأسرة لدى الحكومات وفي القطاع الخاص، وإبراز أهميتها ووظيفتها ومشاكلها.</w:t>
      </w:r>
    </w:p>
    <w:p w:rsidR="003E2B85" w:rsidRPr="003E2B85" w:rsidRDefault="003E2B85" w:rsidP="003E2B85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3E2B85">
        <w:rPr>
          <w:sz w:val="28"/>
          <w:szCs w:val="28"/>
          <w:rtl/>
        </w:rPr>
        <w:t>تعزيز المؤسسات الوطنية لكي تصنع وتنفذ السياسات المتعلقة بالأسرة.</w:t>
      </w:r>
    </w:p>
    <w:p w:rsidR="003E2B85" w:rsidRPr="003E2B85" w:rsidRDefault="003E2B85" w:rsidP="003E2B85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3E2B85">
        <w:rPr>
          <w:sz w:val="28"/>
          <w:szCs w:val="28"/>
          <w:rtl/>
        </w:rPr>
        <w:t>تشجيع الجهود الوطنية المحلية والإقليمية الوطنية لتنفيذ برامج محددة بشأن الأسرة.</w:t>
      </w:r>
    </w:p>
    <w:p w:rsidR="003E2B85" w:rsidRPr="003E2B85" w:rsidRDefault="003E2B85" w:rsidP="003E2B85">
      <w:pPr>
        <w:pStyle w:val="a5"/>
        <w:numPr>
          <w:ilvl w:val="0"/>
          <w:numId w:val="3"/>
        </w:numPr>
        <w:rPr>
          <w:sz w:val="28"/>
          <w:szCs w:val="28"/>
        </w:rPr>
      </w:pPr>
      <w:r w:rsidRPr="003E2B85">
        <w:rPr>
          <w:sz w:val="28"/>
          <w:szCs w:val="28"/>
          <w:rtl/>
        </w:rPr>
        <w:t>توفير الحماية والمساعدة للأسرة على أوسع نطاق ممكن كي تمكن من أن تضطلع بمسئولياتها بالكامل داخل المجتمع المحلي.</w:t>
      </w:r>
    </w:p>
    <w:p w:rsidR="003E2B85" w:rsidRPr="003E2B85" w:rsidRDefault="003E2B85" w:rsidP="003E2B85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3E2B85">
        <w:rPr>
          <w:sz w:val="28"/>
          <w:szCs w:val="28"/>
          <w:rtl/>
        </w:rPr>
        <w:lastRenderedPageBreak/>
        <w:t>تتخذ الأسرة أشكالا متنوعة كما تتباين وظائفها من بلد إلى آخر وداخل كل مجتمع وطني وبناء على ذلك ينبغي أن تشمل السنة الدولية احتياجات جميع الأسر وتعمل على تلبيتها.</w:t>
      </w:r>
    </w:p>
    <w:p w:rsidR="003E2B85" w:rsidRPr="003E2B85" w:rsidRDefault="003E2B85" w:rsidP="003E2B85">
      <w:pPr>
        <w:pStyle w:val="a5"/>
        <w:numPr>
          <w:ilvl w:val="0"/>
          <w:numId w:val="24"/>
        </w:numPr>
        <w:rPr>
          <w:color w:val="00B0F0"/>
          <w:sz w:val="28"/>
          <w:szCs w:val="28"/>
        </w:rPr>
      </w:pPr>
      <w:r w:rsidRPr="003E2B85">
        <w:rPr>
          <w:color w:val="00B0F0"/>
          <w:sz w:val="28"/>
          <w:szCs w:val="28"/>
          <w:rtl/>
        </w:rPr>
        <w:t xml:space="preserve">أما </w:t>
      </w:r>
      <w:r w:rsidRPr="00A13ACA">
        <w:rPr>
          <w:b/>
          <w:bCs/>
          <w:color w:val="00B0F0"/>
          <w:sz w:val="28"/>
          <w:szCs w:val="28"/>
          <w:rtl/>
        </w:rPr>
        <w:t>المبادئ الأساسية</w:t>
      </w:r>
      <w:r w:rsidRPr="003E2B85">
        <w:rPr>
          <w:color w:val="00B0F0"/>
          <w:sz w:val="28"/>
          <w:szCs w:val="28"/>
          <w:rtl/>
        </w:rPr>
        <w:t xml:space="preserve"> التي ينبغي الاهتمام بها في برنامج الاحتفال بالسنة الدولية للأسرة فهي:</w:t>
      </w:r>
    </w:p>
    <w:p w:rsidR="003E2B85" w:rsidRDefault="003E2B85" w:rsidP="003E2B85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3E2B85">
        <w:rPr>
          <w:sz w:val="28"/>
          <w:szCs w:val="28"/>
          <w:rtl/>
        </w:rPr>
        <w:t xml:space="preserve">ينبغي أن تسعى الأنشطة المراد تنظيمها من أجل التحضير للسنة الدولية للأسرة </w:t>
      </w:r>
    </w:p>
    <w:p w:rsidR="00A13ACA" w:rsidRDefault="003E2B85" w:rsidP="00A13ACA">
      <w:pPr>
        <w:pStyle w:val="a5"/>
        <w:ind w:left="360"/>
        <w:rPr>
          <w:rFonts w:hint="cs"/>
          <w:sz w:val="28"/>
          <w:szCs w:val="28"/>
        </w:rPr>
      </w:pPr>
      <w:r w:rsidRPr="003E2B85">
        <w:rPr>
          <w:sz w:val="28"/>
          <w:szCs w:val="28"/>
          <w:rtl/>
        </w:rPr>
        <w:t xml:space="preserve">والاحتفال بها إلى تعزيز حقوق الإنسان الأساسية والحريات الأساسية الممنوحة لجميع الأفراد </w:t>
      </w:r>
    </w:p>
    <w:p w:rsidR="003E2B85" w:rsidRPr="003E2B85" w:rsidRDefault="003E2B85" w:rsidP="00A13ACA">
      <w:pPr>
        <w:pStyle w:val="a5"/>
        <w:ind w:left="360"/>
        <w:rPr>
          <w:sz w:val="28"/>
          <w:szCs w:val="28"/>
          <w:rtl/>
        </w:rPr>
      </w:pPr>
      <w:r w:rsidRPr="003E2B85">
        <w:rPr>
          <w:sz w:val="28"/>
          <w:szCs w:val="28"/>
          <w:rtl/>
        </w:rPr>
        <w:t>بموجب الصكوك المتفق عليها دوليا والتي وضعت تحت رعاية الأمم المتحدة.</w:t>
      </w:r>
    </w:p>
    <w:p w:rsidR="003E2B85" w:rsidRPr="003E2B85" w:rsidRDefault="003E2B85" w:rsidP="003E2B85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3E2B85">
        <w:rPr>
          <w:sz w:val="28"/>
          <w:szCs w:val="28"/>
          <w:rtl/>
        </w:rPr>
        <w:t>ينبغي أن تهدف السياسات إلى تعزيز المساواة بين الرجل والمرأة داخل الأسرة وإلى تحقيق تقاسم المسئوليات الأسرية.</w:t>
      </w:r>
    </w:p>
    <w:p w:rsidR="003E2B85" w:rsidRPr="003E2B85" w:rsidRDefault="003E2B85" w:rsidP="003E2B85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3E2B85">
        <w:rPr>
          <w:sz w:val="28"/>
          <w:szCs w:val="28"/>
          <w:rtl/>
        </w:rPr>
        <w:t xml:space="preserve">ينبغي أن تدعم البرامج وتساعد الأسرة في القيام بوظائفها. </w:t>
      </w:r>
    </w:p>
    <w:p w:rsidR="003E2B85" w:rsidRPr="003E2B85" w:rsidRDefault="003E2B85" w:rsidP="003E2B85">
      <w:pPr>
        <w:rPr>
          <w:sz w:val="28"/>
          <w:szCs w:val="28"/>
          <w:rtl/>
        </w:rPr>
      </w:pPr>
    </w:p>
    <w:p w:rsidR="002B7145" w:rsidRDefault="00A13ACA" w:rsidP="00A13ACA">
      <w:pPr>
        <w:pStyle w:val="a5"/>
        <w:ind w:left="360"/>
        <w:jc w:val="center"/>
        <w:rPr>
          <w:rFonts w:hint="cs"/>
          <w:rtl/>
        </w:rPr>
      </w:pPr>
      <w:r>
        <w:rPr>
          <w:rFonts w:hint="cs"/>
          <w:rtl/>
        </w:rPr>
        <w:t xml:space="preserve">انتهت المحاضرة </w:t>
      </w:r>
    </w:p>
    <w:p w:rsidR="00A13ACA" w:rsidRPr="00A13ACA" w:rsidRDefault="00A13ACA" w:rsidP="00A13ACA">
      <w:pPr>
        <w:pStyle w:val="a5"/>
        <w:ind w:left="360"/>
        <w:jc w:val="right"/>
        <w:rPr>
          <w:rtl/>
        </w:rPr>
      </w:pPr>
      <w:r>
        <w:rPr>
          <w:rFonts w:hint="cs"/>
          <w:rtl/>
        </w:rPr>
        <w:t>لا تنسوني من الدعاء لي ولوالدي</w:t>
      </w:r>
    </w:p>
    <w:p w:rsidR="00417595" w:rsidRPr="00417595" w:rsidRDefault="00417595" w:rsidP="00417595">
      <w:pPr>
        <w:rPr>
          <w:sz w:val="28"/>
          <w:szCs w:val="28"/>
          <w:rtl/>
        </w:rPr>
      </w:pPr>
    </w:p>
    <w:p w:rsidR="00F57F08" w:rsidRPr="00F57F08" w:rsidRDefault="00F57F08" w:rsidP="00F57F08">
      <w:pPr>
        <w:rPr>
          <w:sz w:val="28"/>
          <w:szCs w:val="28"/>
          <w:rtl/>
        </w:rPr>
      </w:pPr>
    </w:p>
    <w:p w:rsidR="00354308" w:rsidRPr="00354308" w:rsidRDefault="00354308" w:rsidP="00354308">
      <w:pPr>
        <w:rPr>
          <w:rFonts w:hint="cs"/>
          <w:sz w:val="28"/>
          <w:szCs w:val="28"/>
        </w:rPr>
      </w:pPr>
    </w:p>
    <w:sectPr w:rsidR="00354308" w:rsidRPr="00354308" w:rsidSect="003F58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27B" w:rsidRDefault="0055227B" w:rsidP="006D6548">
      <w:pPr>
        <w:spacing w:after="0" w:line="240" w:lineRule="auto"/>
      </w:pPr>
      <w:r>
        <w:separator/>
      </w:r>
    </w:p>
  </w:endnote>
  <w:endnote w:type="continuationSeparator" w:id="1">
    <w:p w:rsidR="0055227B" w:rsidRDefault="0055227B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1104DD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195779">
          <w:fldChar w:fldCharType="begin"/>
        </w:r>
        <w:r>
          <w:instrText xml:space="preserve"> PAGE    \* MERGEFORMAT </w:instrText>
        </w:r>
        <w:r w:rsidR="00195779">
          <w:fldChar w:fldCharType="separate"/>
        </w:r>
        <w:r w:rsidR="00A13ACA" w:rsidRPr="00A13ACA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1</w:t>
        </w:r>
        <w:r w:rsidR="00195779">
          <w:fldChar w:fldCharType="end"/>
        </w:r>
      </w:p>
    </w:sdtContent>
  </w:sdt>
  <w:p w:rsidR="003F58DE" w:rsidRDefault="0055227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27B" w:rsidRDefault="0055227B" w:rsidP="006D6548">
      <w:pPr>
        <w:spacing w:after="0" w:line="240" w:lineRule="auto"/>
      </w:pPr>
      <w:r>
        <w:separator/>
      </w:r>
    </w:p>
  </w:footnote>
  <w:footnote w:type="continuationSeparator" w:id="1">
    <w:p w:rsidR="0055227B" w:rsidRDefault="0055227B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19577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19577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19577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11.25pt;height:11.25pt" o:bullet="t">
        <v:imagedata r:id="rId1" o:title="mso8394"/>
      </v:shape>
    </w:pict>
  </w:numPicBullet>
  <w:abstractNum w:abstractNumId="0">
    <w:nsid w:val="02E65FFD"/>
    <w:multiLevelType w:val="hybridMultilevel"/>
    <w:tmpl w:val="62E8FC8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7756F"/>
    <w:multiLevelType w:val="hybridMultilevel"/>
    <w:tmpl w:val="D624A19A"/>
    <w:lvl w:ilvl="0" w:tplc="B35AF55E">
      <w:start w:val="1"/>
      <w:numFmt w:val="decimal"/>
      <w:lvlText w:val="%1-"/>
      <w:lvlJc w:val="left"/>
      <w:pPr>
        <w:ind w:left="735" w:hanging="37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285837"/>
    <w:multiLevelType w:val="hybridMultilevel"/>
    <w:tmpl w:val="FED02F32"/>
    <w:lvl w:ilvl="0" w:tplc="80581280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  <w:sz w:val="28"/>
        <w:lang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DC30451"/>
    <w:multiLevelType w:val="hybridMultilevel"/>
    <w:tmpl w:val="C2E6AE54"/>
    <w:lvl w:ilvl="0" w:tplc="7FC2C8D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95A2A91"/>
    <w:multiLevelType w:val="hybridMultilevel"/>
    <w:tmpl w:val="C56087F6"/>
    <w:lvl w:ilvl="0" w:tplc="88F6DADC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987544"/>
    <w:multiLevelType w:val="hybridMultilevel"/>
    <w:tmpl w:val="D24AE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B911EA"/>
    <w:multiLevelType w:val="hybridMultilevel"/>
    <w:tmpl w:val="8C783A7C"/>
    <w:lvl w:ilvl="0" w:tplc="FCEA2122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14307C8"/>
    <w:multiLevelType w:val="hybridMultilevel"/>
    <w:tmpl w:val="004CBA76"/>
    <w:lvl w:ilvl="0" w:tplc="52FAAA90">
      <w:start w:val="1"/>
      <w:numFmt w:val="arabicAlpha"/>
      <w:lvlText w:val="%1-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8">
    <w:nsid w:val="379454DB"/>
    <w:multiLevelType w:val="hybridMultilevel"/>
    <w:tmpl w:val="215ACCD6"/>
    <w:lvl w:ilvl="0" w:tplc="04090007">
      <w:start w:val="1"/>
      <w:numFmt w:val="bullet"/>
      <w:lvlText w:val=""/>
      <w:lvlPicBulletId w:val="0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>
    <w:nsid w:val="3B8B073A"/>
    <w:multiLevelType w:val="hybridMultilevel"/>
    <w:tmpl w:val="C0C029A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9B1C53"/>
    <w:multiLevelType w:val="hybridMultilevel"/>
    <w:tmpl w:val="659CAC9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503411"/>
    <w:multiLevelType w:val="hybridMultilevel"/>
    <w:tmpl w:val="CB48467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10685A"/>
    <w:multiLevelType w:val="hybridMultilevel"/>
    <w:tmpl w:val="37BEF672"/>
    <w:lvl w:ilvl="0" w:tplc="88909A20">
      <w:start w:val="5"/>
      <w:numFmt w:val="arabicAlpha"/>
      <w:lvlText w:val="%1-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3">
    <w:nsid w:val="43642730"/>
    <w:multiLevelType w:val="hybridMultilevel"/>
    <w:tmpl w:val="9A32E9E8"/>
    <w:lvl w:ilvl="0" w:tplc="3000BE6E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8936393"/>
    <w:multiLevelType w:val="hybridMultilevel"/>
    <w:tmpl w:val="ED72D200"/>
    <w:lvl w:ilvl="0" w:tplc="D6D4277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9701FE1"/>
    <w:multiLevelType w:val="hybridMultilevel"/>
    <w:tmpl w:val="818C5980"/>
    <w:lvl w:ilvl="0" w:tplc="EDA46C42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D7B35E2"/>
    <w:multiLevelType w:val="hybridMultilevel"/>
    <w:tmpl w:val="32680F76"/>
    <w:lvl w:ilvl="0" w:tplc="A5CC1F1E">
      <w:start w:val="5"/>
      <w:numFmt w:val="arabicAlpha"/>
      <w:lvlText w:val="%1-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DE051B4"/>
    <w:multiLevelType w:val="hybridMultilevel"/>
    <w:tmpl w:val="4D3EB8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F733D6E"/>
    <w:multiLevelType w:val="hybridMultilevel"/>
    <w:tmpl w:val="38B83F4A"/>
    <w:lvl w:ilvl="0" w:tplc="4A5C41B2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9">
    <w:nsid w:val="5B8D67B5"/>
    <w:multiLevelType w:val="hybridMultilevel"/>
    <w:tmpl w:val="02223782"/>
    <w:lvl w:ilvl="0" w:tplc="C840D0A2">
      <w:start w:val="1"/>
      <w:numFmt w:val="arabicAlpha"/>
      <w:lvlText w:val="%1-"/>
      <w:lvlJc w:val="left"/>
      <w:pPr>
        <w:ind w:left="360" w:hanging="360"/>
      </w:pPr>
      <w:rPr>
        <w:rFonts w:hint="default"/>
        <w:color w:val="C0000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126402"/>
    <w:multiLevelType w:val="hybridMultilevel"/>
    <w:tmpl w:val="1D5CAF64"/>
    <w:lvl w:ilvl="0" w:tplc="DD5A534C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A80838"/>
    <w:multiLevelType w:val="hybridMultilevel"/>
    <w:tmpl w:val="D5526CC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712191"/>
    <w:multiLevelType w:val="hybridMultilevel"/>
    <w:tmpl w:val="FAC4E17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714ED6"/>
    <w:multiLevelType w:val="hybridMultilevel"/>
    <w:tmpl w:val="4342AAD2"/>
    <w:lvl w:ilvl="0" w:tplc="AE48AA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CCA6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5419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C22C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1E63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45F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4CB2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BE9B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B2AA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7D1D0DC6"/>
    <w:multiLevelType w:val="hybridMultilevel"/>
    <w:tmpl w:val="1EA87E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"/>
  </w:num>
  <w:num w:numId="3">
    <w:abstractNumId w:val="2"/>
  </w:num>
  <w:num w:numId="4">
    <w:abstractNumId w:val="11"/>
  </w:num>
  <w:num w:numId="5">
    <w:abstractNumId w:val="4"/>
  </w:num>
  <w:num w:numId="6">
    <w:abstractNumId w:val="5"/>
  </w:num>
  <w:num w:numId="7">
    <w:abstractNumId w:val="1"/>
  </w:num>
  <w:num w:numId="8">
    <w:abstractNumId w:val="7"/>
  </w:num>
  <w:num w:numId="9">
    <w:abstractNumId w:val="12"/>
  </w:num>
  <w:num w:numId="10">
    <w:abstractNumId w:val="20"/>
  </w:num>
  <w:num w:numId="11">
    <w:abstractNumId w:val="18"/>
  </w:num>
  <w:num w:numId="12">
    <w:abstractNumId w:val="22"/>
  </w:num>
  <w:num w:numId="13">
    <w:abstractNumId w:val="14"/>
  </w:num>
  <w:num w:numId="14">
    <w:abstractNumId w:val="19"/>
  </w:num>
  <w:num w:numId="15">
    <w:abstractNumId w:val="16"/>
  </w:num>
  <w:num w:numId="16">
    <w:abstractNumId w:val="17"/>
  </w:num>
  <w:num w:numId="17">
    <w:abstractNumId w:val="9"/>
  </w:num>
  <w:num w:numId="18">
    <w:abstractNumId w:val="24"/>
  </w:num>
  <w:num w:numId="19">
    <w:abstractNumId w:val="10"/>
  </w:num>
  <w:num w:numId="20">
    <w:abstractNumId w:val="8"/>
  </w:num>
  <w:num w:numId="21">
    <w:abstractNumId w:val="15"/>
  </w:num>
  <w:num w:numId="22">
    <w:abstractNumId w:val="13"/>
  </w:num>
  <w:num w:numId="23">
    <w:abstractNumId w:val="6"/>
  </w:num>
  <w:num w:numId="24">
    <w:abstractNumId w:val="0"/>
  </w:num>
  <w:num w:numId="25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D3295"/>
    <w:rsid w:val="001104DD"/>
    <w:rsid w:val="00195779"/>
    <w:rsid w:val="001A372F"/>
    <w:rsid w:val="00227F1C"/>
    <w:rsid w:val="002A3202"/>
    <w:rsid w:val="002B7145"/>
    <w:rsid w:val="00354308"/>
    <w:rsid w:val="003E2B85"/>
    <w:rsid w:val="00417595"/>
    <w:rsid w:val="0055227B"/>
    <w:rsid w:val="00605BDF"/>
    <w:rsid w:val="00686EB3"/>
    <w:rsid w:val="006D6548"/>
    <w:rsid w:val="00734AFB"/>
    <w:rsid w:val="00A13ACA"/>
    <w:rsid w:val="00A31E4D"/>
    <w:rsid w:val="00A33DA9"/>
    <w:rsid w:val="00B358D6"/>
    <w:rsid w:val="00C708DB"/>
    <w:rsid w:val="00D7287C"/>
    <w:rsid w:val="00E5137D"/>
    <w:rsid w:val="00F57F08"/>
    <w:rsid w:val="00F64D8E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2A32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11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5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0430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044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252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0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0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5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1260</Words>
  <Characters>7188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9</cp:revision>
  <cp:lastPrinted>2011-12-02T01:42:00Z</cp:lastPrinted>
  <dcterms:created xsi:type="dcterms:W3CDTF">2011-09-15T23:42:00Z</dcterms:created>
  <dcterms:modified xsi:type="dcterms:W3CDTF">2011-12-02T01:47:00Z</dcterms:modified>
</cp:coreProperties>
</file>