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746" w:rsidRDefault="00554746" w:rsidP="00736EA6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FF0000"/>
          <w:sz w:val="28"/>
          <w:szCs w:val="28"/>
          <w:rtl/>
        </w:rPr>
      </w:pPr>
      <w:r w:rsidRPr="00F04EB8">
        <w:rPr>
          <w:rFonts w:hint="cs"/>
          <w:b/>
          <w:bCs/>
          <w:sz w:val="28"/>
          <w:szCs w:val="28"/>
          <w:rtl/>
        </w:rPr>
        <w:t>بسم الله الرحمن الرحيم</w:t>
      </w:r>
    </w:p>
    <w:p w:rsidR="00554746" w:rsidRDefault="00554746" w:rsidP="00736EA6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FF0000"/>
          <w:sz w:val="28"/>
          <w:szCs w:val="28"/>
          <w:rtl/>
        </w:rPr>
      </w:pPr>
    </w:p>
    <w:p w:rsidR="00736EA6" w:rsidRPr="00736EA6" w:rsidRDefault="00736EA6" w:rsidP="00736EA6">
      <w:pPr>
        <w:spacing w:after="0" w:line="240" w:lineRule="auto"/>
        <w:jc w:val="center"/>
        <w:rPr>
          <w:rFonts w:ascii="Arial" w:eastAsia="Times New Roman" w:hAnsi="Arial"/>
          <w:b/>
          <w:bCs/>
          <w:color w:val="FF0000"/>
          <w:sz w:val="28"/>
          <w:szCs w:val="28"/>
        </w:rPr>
      </w:pPr>
      <w:r w:rsidRPr="00736EA6">
        <w:rPr>
          <w:rFonts w:ascii="Arial" w:eastAsia="Times New Roman" w:hAnsi="Arial"/>
          <w:b/>
          <w:bCs/>
          <w:color w:val="FF0000"/>
          <w:sz w:val="28"/>
          <w:szCs w:val="28"/>
          <w:rtl/>
        </w:rPr>
        <w:t>المحاضره الثانيه</w:t>
      </w:r>
    </w:p>
    <w:p w:rsidR="00686EB3" w:rsidRPr="00736EA6" w:rsidRDefault="00736EA6" w:rsidP="00554746">
      <w:pPr>
        <w:rPr>
          <w:rFonts w:ascii="Arial" w:eastAsia="Times New Roman" w:hAnsi="Arial"/>
          <w:b/>
          <w:bCs/>
          <w:color w:val="800080"/>
          <w:sz w:val="28"/>
          <w:szCs w:val="28"/>
        </w:rPr>
      </w:pP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اساليب البحث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في علم الجريمه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هو مجموعة القواعد والعمليات التي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تتبع للوصول الى حقيقة علميه لظاهرة الاجرام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يرى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الاستاذ الاميركي سذرلاند ان على الباحث ان يستخدم طريقه علميه لدراسة المجرمين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سواء من كان قد صدر عليه الحكم او من كان رهن التحقيق وقد ذكر سذرلاند تحت منهجه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العلمي الطرق التاليه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>-1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طريقة احصاء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الجريم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-2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طريقة احصاء صفات وظروف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المجرمين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-3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طريقة دراسه الحال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-4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طريقة دراسه الحاله المحدود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-5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طريق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دراسه المجرم في مجتمعه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-6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الطريق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التجريبيه والعلاجي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اولا:طرق تفسيريه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عامه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008000"/>
          <w:sz w:val="28"/>
          <w:szCs w:val="28"/>
          <w:rtl/>
        </w:rPr>
        <w:t>وتقسم هذه الطريقه بدورها الى نوعين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: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-1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طرق شخصي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هي الطريقه ,البيولوجيه, والانثروبولوجيه, والطبيه, والكيمائيه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والفيسولوجيه ,والنفسيه ,وطريقة الطب العقلي, وطريقة التحليل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النفسي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-2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طرق الموضوعيه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الطريقة الجغرافيه ,الايكولوجيه,الاقتصاديه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,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والاجتماعيه,والثقافيه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>.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ثانيا:طرق البحث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الخاص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هي الوسائل والادوات التي تستخدم في تعليل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الجريمه وكشف عوامل تكوينها ونشوئها وهذه الطرق العلاجيه,والاحصائيه,وتواريخ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الحالات واستخدام تواريخ الحياة ,وطريقة الرقيب المشترك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>.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800000"/>
          <w:sz w:val="28"/>
          <w:szCs w:val="28"/>
          <w:rtl/>
        </w:rPr>
        <w:t>الطرق العام</w:t>
      </w:r>
      <w:r>
        <w:rPr>
          <w:rFonts w:ascii="Arial" w:eastAsia="Times New Roman" w:hAnsi="Arial" w:hint="cs"/>
          <w:b/>
          <w:bCs/>
          <w:color w:val="8000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00"/>
          <w:sz w:val="28"/>
          <w:szCs w:val="28"/>
          <w:rtl/>
        </w:rPr>
        <w:t xml:space="preserve"> في دراس</w:t>
      </w:r>
      <w:r>
        <w:rPr>
          <w:rFonts w:ascii="Arial" w:eastAsia="Times New Roman" w:hAnsi="Arial" w:hint="cs"/>
          <w:b/>
          <w:bCs/>
          <w:color w:val="8000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00"/>
          <w:sz w:val="28"/>
          <w:szCs w:val="28"/>
          <w:rtl/>
        </w:rPr>
        <w:t xml:space="preserve"> سلوك المجرم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008000"/>
          <w:sz w:val="28"/>
          <w:szCs w:val="28"/>
          <w:rtl/>
        </w:rPr>
        <w:t>اولا</w:t>
      </w:r>
      <w:r w:rsidRPr="00736EA6">
        <w:rPr>
          <w:rFonts w:ascii="Arial" w:eastAsia="Times New Roman" w:hAnsi="Arial"/>
          <w:b/>
          <w:bCs/>
          <w:color w:val="008000"/>
          <w:sz w:val="28"/>
          <w:szCs w:val="28"/>
        </w:rPr>
        <w:t xml:space="preserve"> :</w:t>
      </w:r>
      <w:r w:rsidRPr="00736EA6">
        <w:rPr>
          <w:rFonts w:ascii="Arial" w:eastAsia="Times New Roman" w:hAnsi="Arial"/>
          <w:b/>
          <w:bCs/>
          <w:color w:val="008000"/>
          <w:sz w:val="28"/>
          <w:szCs w:val="28"/>
          <w:rtl/>
        </w:rPr>
        <w:t>الطرق الشخصيه</w:t>
      </w:r>
      <w:r w:rsidRPr="00736EA6">
        <w:rPr>
          <w:rFonts w:ascii="Arial" w:eastAsia="Times New Roman" w:hAnsi="Arial"/>
          <w:b/>
          <w:bCs/>
          <w:color w:val="00800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1-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الطريقه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الانثروبولوجي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هي التي تهتم بكشف الصفات التكويني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المميزه للمجرم عن غيره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>.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 وأول من تحدث عنها العالم "لوبروزو"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2-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الطريقه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البيولوجي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وتدرس علاقة الاجرام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بالوراث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>.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3-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الطريقه الطبي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تدرس علاقة 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مراض والعاهات الجسمي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كسبب من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سباب الانحراف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.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4-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الطريقه الفسيولوجي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تدرس علاقة مراحل النمو الانساني بالسلوك 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إ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جرامي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.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5-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الطريقة البيوكيميائي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تدرس علاقة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الافرازات الغددي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بالسلوك 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إ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جرامي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>.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6-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الطريقه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النفسي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تدرس وتشخص العوامل النفسيه التى دعت الى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الانحراف في السلوك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7-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طريقة الطب العقلي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تهتم بتشخيص وعلاج الامراض الذهانيه وامراض الاعصاب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المختلفه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8-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طريقة التحليل النفسي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تقوم بالتحليل النفسي للفرد لمعرفة سبب كبت دوافعه ورغباته وحاجاته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الذي قد تؤدي الى نشوء صراع بين رغباته وبين فرص العمل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وا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ل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ظروف الاجتماعي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التي تحيط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به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>.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lastRenderedPageBreak/>
        <w:br/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 w:rsidRPr="00736EA6">
        <w:rPr>
          <w:rFonts w:ascii="Arial" w:eastAsia="Times New Roman" w:hAnsi="Arial"/>
          <w:b/>
          <w:bCs/>
          <w:color w:val="008000"/>
          <w:sz w:val="28"/>
          <w:szCs w:val="28"/>
          <w:rtl/>
        </w:rPr>
        <w:t>ثانيا:الطرق الموضوعيه</w:t>
      </w:r>
      <w:r w:rsidRPr="00736EA6">
        <w:rPr>
          <w:rFonts w:ascii="Arial" w:eastAsia="Times New Roman" w:hAnsi="Arial"/>
          <w:b/>
          <w:bCs/>
          <w:color w:val="00800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1-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الطريقه الجغرافيه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تهتم بدراسة بعض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العوامل البيئي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المحيط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بالفرد ومدى ت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ثيرها على سلوكه 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إ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جرامي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.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2-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الطريقه الايكولوجيه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دراسة الجريمه وتعني دراسة التوزيع السكان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ي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للجريم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من ناحيه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,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وتحليل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العوامل الاجتماعي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ذات العلاق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بالتوزيع المكاني من ناحي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خرى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>.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3-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الطريقه الاقتصاديه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="00554746"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 (جرائم الترف)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دراسة الحاله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الاقتصادي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 xml:space="preserve">ة ,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كالفقر وال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زمات الاقتصادي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وعلاقتها بالجريم</w:t>
      </w:r>
      <w:r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>.</w:t>
      </w:r>
      <w:r w:rsidRPr="00736EA6">
        <w:rPr>
          <w:rFonts w:ascii="Arial" w:eastAsia="Times New Roman" w:hAnsi="Arial"/>
          <w:b/>
          <w:bCs/>
          <w:color w:val="221100"/>
          <w:sz w:val="28"/>
          <w:szCs w:val="28"/>
        </w:rPr>
        <w:br/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 xml:space="preserve">4- 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ال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ط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>ريق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 xml:space="preserve"> الاجتماعي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 xml:space="preserve"> والطريق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  <w:rtl/>
        </w:rPr>
        <w:t xml:space="preserve"> الثقافي</w:t>
      </w:r>
      <w:r>
        <w:rPr>
          <w:rFonts w:ascii="Arial" w:eastAsia="Times New Roman" w:hAnsi="Arial" w:hint="cs"/>
          <w:b/>
          <w:bCs/>
          <w:color w:val="80008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800080"/>
          <w:sz w:val="28"/>
          <w:szCs w:val="28"/>
        </w:rPr>
        <w:t>: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تهتم بدراسة المؤسسات الاجتماعي</w:t>
      </w:r>
      <w:r w:rsidR="00554746"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ة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 xml:space="preserve"> و</w:t>
      </w:r>
      <w:r w:rsidR="00554746"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أ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نظمتها ومالها من دور في تكوين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</w:rPr>
        <w:t xml:space="preserve"> </w:t>
      </w:r>
      <w:r w:rsidRPr="00736EA6">
        <w:rPr>
          <w:rFonts w:ascii="Arial" w:eastAsia="Times New Roman" w:hAnsi="Arial"/>
          <w:b/>
          <w:bCs/>
          <w:color w:val="003300"/>
          <w:sz w:val="28"/>
          <w:szCs w:val="28"/>
          <w:rtl/>
        </w:rPr>
        <w:t>السلوك الانحرافي</w:t>
      </w:r>
      <w:r w:rsidR="00554746">
        <w:rPr>
          <w:rFonts w:ascii="Arial" w:eastAsia="Times New Roman" w:hAnsi="Arial" w:hint="cs"/>
          <w:b/>
          <w:bCs/>
          <w:color w:val="003300"/>
          <w:sz w:val="28"/>
          <w:szCs w:val="28"/>
          <w:rtl/>
        </w:rPr>
        <w:t>.</w:t>
      </w:r>
    </w:p>
    <w:sectPr w:rsidR="00686EB3" w:rsidRPr="00736EA6" w:rsidSect="00736EA6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AB4" w:rsidRDefault="00C01AB4" w:rsidP="006D6548">
      <w:pPr>
        <w:spacing w:after="0" w:line="240" w:lineRule="auto"/>
      </w:pPr>
      <w:r>
        <w:separator/>
      </w:r>
    </w:p>
  </w:endnote>
  <w:endnote w:type="continuationSeparator" w:id="1">
    <w:p w:rsidR="00C01AB4" w:rsidRDefault="00C01AB4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736EA6" w:rsidRDefault="00736EA6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554746" w:rsidRPr="00554746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2</w:t>
          </w:r>
        </w:fldSimple>
      </w:p>
    </w:sdtContent>
  </w:sdt>
  <w:p w:rsidR="00736EA6" w:rsidRDefault="00736EA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AB4" w:rsidRDefault="00C01AB4" w:rsidP="006D6548">
      <w:pPr>
        <w:spacing w:after="0" w:line="240" w:lineRule="auto"/>
      </w:pPr>
      <w:r>
        <w:separator/>
      </w:r>
    </w:p>
  </w:footnote>
  <w:footnote w:type="continuationSeparator" w:id="1">
    <w:p w:rsidR="00C01AB4" w:rsidRDefault="00C01AB4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EA6" w:rsidRDefault="00736EA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7" o:spid="_x0000_s1026" type="#_x0000_t136" style="position:absolute;left:0;text-align:left;margin-left:0;margin-top:0;width:390.35pt;height:195.15pt;rotation:315;z-index:-251655168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EA6" w:rsidRDefault="00736EA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8" o:spid="_x0000_s1027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EA6" w:rsidRDefault="00736EA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6" o:spid="_x0000_s1025" type="#_x0000_t136" style="position:absolute;left:0;text-align:left;margin-left:0;margin-top:0;width:390.35pt;height:195.15pt;rotation:315;z-index:-251658240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225E5D"/>
    <w:multiLevelType w:val="hybridMultilevel"/>
    <w:tmpl w:val="9EEE9C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1D6B71"/>
    <w:multiLevelType w:val="hybridMultilevel"/>
    <w:tmpl w:val="155243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1104DD"/>
    <w:rsid w:val="001A372F"/>
    <w:rsid w:val="00554746"/>
    <w:rsid w:val="00605BDF"/>
    <w:rsid w:val="006555C7"/>
    <w:rsid w:val="00686EB3"/>
    <w:rsid w:val="006D6548"/>
    <w:rsid w:val="00734AFB"/>
    <w:rsid w:val="00736EA6"/>
    <w:rsid w:val="00A33DA9"/>
    <w:rsid w:val="00B358D6"/>
    <w:rsid w:val="00C01AB4"/>
    <w:rsid w:val="00D7287C"/>
    <w:rsid w:val="00E5137D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736E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7</cp:revision>
  <dcterms:created xsi:type="dcterms:W3CDTF">2011-09-15T23:42:00Z</dcterms:created>
  <dcterms:modified xsi:type="dcterms:W3CDTF">2011-10-02T10:01:00Z</dcterms:modified>
</cp:coreProperties>
</file>