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C68" w:rsidRDefault="001E3D35" w:rsidP="001E3D35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بسم الله الرحمن الرحيم</w:t>
      </w:r>
    </w:p>
    <w:p w:rsidR="001E3D35" w:rsidRDefault="001E3D35" w:rsidP="001E3D35">
      <w:pPr>
        <w:jc w:val="center"/>
        <w:rPr>
          <w:sz w:val="28"/>
          <w:szCs w:val="28"/>
          <w:rtl/>
        </w:rPr>
      </w:pPr>
      <w:r w:rsidRPr="001E3D35">
        <w:rPr>
          <w:rFonts w:hint="cs"/>
          <w:sz w:val="28"/>
          <w:szCs w:val="28"/>
          <w:highlight w:val="yellow"/>
          <w:rtl/>
        </w:rPr>
        <w:t>المحاضرة السادسة</w:t>
      </w:r>
    </w:p>
    <w:p w:rsidR="001E3D35" w:rsidRDefault="001C2404" w:rsidP="001E3D35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محتوى المحاضرة</w:t>
      </w:r>
    </w:p>
    <w:p w:rsidR="001C2404" w:rsidRPr="00BB5A08" w:rsidRDefault="001C2404" w:rsidP="001C2404">
      <w:pPr>
        <w:rPr>
          <w:rFonts w:hint="cs"/>
          <w:b/>
          <w:bCs/>
          <w:sz w:val="32"/>
          <w:szCs w:val="32"/>
          <w:rtl/>
        </w:rPr>
      </w:pPr>
      <w:r w:rsidRPr="001C2404">
        <w:rPr>
          <w:rFonts w:hint="cs"/>
          <w:b/>
          <w:bCs/>
          <w:sz w:val="32"/>
          <w:szCs w:val="32"/>
          <w:rtl/>
        </w:rPr>
        <w:t xml:space="preserve">نظرية الاختلاط التفاضلي </w:t>
      </w:r>
      <w:r>
        <w:rPr>
          <w:rFonts w:hint="cs"/>
          <w:b/>
          <w:bCs/>
          <w:sz w:val="32"/>
          <w:szCs w:val="32"/>
          <w:rtl/>
        </w:rPr>
        <w:t xml:space="preserve">لـ </w:t>
      </w:r>
      <w:r w:rsidRPr="001C2404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"</w:t>
      </w:r>
      <w:r w:rsidRPr="001C2404">
        <w:rPr>
          <w:rFonts w:hint="cs"/>
          <w:b/>
          <w:bCs/>
          <w:sz w:val="32"/>
          <w:szCs w:val="32"/>
          <w:rtl/>
        </w:rPr>
        <w:t>سذر لاند</w:t>
      </w:r>
      <w:r>
        <w:rPr>
          <w:rFonts w:hint="cs"/>
          <w:b/>
          <w:bCs/>
          <w:sz w:val="32"/>
          <w:szCs w:val="32"/>
          <w:rtl/>
        </w:rPr>
        <w:t xml:space="preserve">" </w:t>
      </w:r>
      <w:r w:rsidRPr="00BB5A08">
        <w:rPr>
          <w:rFonts w:hint="cs"/>
          <w:b/>
          <w:bCs/>
          <w:sz w:val="32"/>
          <w:szCs w:val="32"/>
          <w:rtl/>
        </w:rPr>
        <w:t>:            ن</w:t>
      </w:r>
      <w:r w:rsidR="00BB5A08" w:rsidRPr="00BB5A08">
        <w:rPr>
          <w:rFonts w:hint="cs"/>
          <w:b/>
          <w:bCs/>
          <w:sz w:val="32"/>
          <w:szCs w:val="32"/>
          <w:rtl/>
        </w:rPr>
        <w:t xml:space="preserve">ظرية الوسم الانحرافي </w:t>
      </w:r>
      <w:r w:rsidRPr="00BB5A08">
        <w:rPr>
          <w:rFonts w:hint="cs"/>
          <w:b/>
          <w:bCs/>
          <w:sz w:val="32"/>
          <w:szCs w:val="32"/>
          <w:rtl/>
        </w:rPr>
        <w:t xml:space="preserve">(لميرت)         </w:t>
      </w:r>
    </w:p>
    <w:p w:rsidR="001C2404" w:rsidRPr="00BB5A08" w:rsidRDefault="001C2404" w:rsidP="001C2404">
      <w:pPr>
        <w:rPr>
          <w:rFonts w:hint="cs"/>
          <w:b/>
          <w:bCs/>
          <w:sz w:val="32"/>
          <w:szCs w:val="32"/>
          <w:rtl/>
        </w:rPr>
      </w:pPr>
      <w:r w:rsidRPr="00BB5A08">
        <w:rPr>
          <w:rFonts w:hint="cs"/>
          <w:b/>
          <w:bCs/>
          <w:sz w:val="32"/>
          <w:szCs w:val="32"/>
          <w:rtl/>
        </w:rPr>
        <w:t xml:space="preserve">التفسير الميكانيكي                                      </w:t>
      </w:r>
      <w:r w:rsidR="00BB5A08">
        <w:rPr>
          <w:rFonts w:hint="cs"/>
          <w:b/>
          <w:bCs/>
          <w:sz w:val="32"/>
          <w:szCs w:val="32"/>
          <w:rtl/>
        </w:rPr>
        <w:t xml:space="preserve">  </w:t>
      </w:r>
      <w:r w:rsidRPr="00BB5A08">
        <w:rPr>
          <w:rFonts w:hint="cs"/>
          <w:b/>
          <w:bCs/>
          <w:sz w:val="32"/>
          <w:szCs w:val="32"/>
          <w:rtl/>
        </w:rPr>
        <w:t>المستويات</w:t>
      </w:r>
    </w:p>
    <w:p w:rsidR="001C2404" w:rsidRPr="00BB5A08" w:rsidRDefault="001C2404" w:rsidP="00BB5A08">
      <w:pPr>
        <w:rPr>
          <w:rFonts w:hint="cs"/>
          <w:b/>
          <w:bCs/>
          <w:sz w:val="32"/>
          <w:szCs w:val="32"/>
          <w:rtl/>
        </w:rPr>
      </w:pPr>
      <w:r w:rsidRPr="00BB5A08">
        <w:rPr>
          <w:rFonts w:hint="cs"/>
          <w:b/>
          <w:bCs/>
          <w:sz w:val="32"/>
          <w:szCs w:val="32"/>
          <w:rtl/>
        </w:rPr>
        <w:t>التفسير التكويني أو التاريخي                           مراحل تبلور واكتمال الانحراف عند لميرت:</w:t>
      </w:r>
    </w:p>
    <w:p w:rsidR="001C2404" w:rsidRPr="00BB5A08" w:rsidRDefault="001C2404" w:rsidP="001C2404">
      <w:pPr>
        <w:rPr>
          <w:rFonts w:hint="cs"/>
          <w:b/>
          <w:bCs/>
          <w:sz w:val="32"/>
          <w:szCs w:val="32"/>
          <w:rtl/>
        </w:rPr>
      </w:pPr>
      <w:r w:rsidRPr="00BB5A08">
        <w:rPr>
          <w:rFonts w:hint="cs"/>
          <w:b/>
          <w:bCs/>
          <w:sz w:val="32"/>
          <w:szCs w:val="32"/>
          <w:rtl/>
        </w:rPr>
        <w:t>الطرق المؤدية إلى السلوك الإجرامي</w:t>
      </w:r>
    </w:p>
    <w:p w:rsidR="001C2404" w:rsidRPr="00BB5A08" w:rsidRDefault="001C2404" w:rsidP="001C2404">
      <w:pPr>
        <w:rPr>
          <w:rFonts w:hint="cs"/>
          <w:b/>
          <w:bCs/>
          <w:sz w:val="32"/>
          <w:szCs w:val="32"/>
          <w:rtl/>
        </w:rPr>
      </w:pPr>
      <w:r w:rsidRPr="00BB5A08">
        <w:rPr>
          <w:rFonts w:hint="cs"/>
          <w:b/>
          <w:bCs/>
          <w:sz w:val="32"/>
          <w:szCs w:val="32"/>
          <w:rtl/>
        </w:rPr>
        <w:t>ملاحظات على النظرية</w:t>
      </w:r>
    </w:p>
    <w:p w:rsidR="00BB5A08" w:rsidRDefault="00BB5A08" w:rsidP="001C2404">
      <w:pPr>
        <w:rPr>
          <w:rFonts w:hint="cs"/>
          <w:sz w:val="32"/>
          <w:szCs w:val="32"/>
          <w:rtl/>
        </w:rPr>
      </w:pPr>
    </w:p>
    <w:p w:rsidR="00BB5A08" w:rsidRDefault="00BB5A08" w:rsidP="001C2404">
      <w:pPr>
        <w:rPr>
          <w:rFonts w:hint="cs"/>
          <w:b/>
          <w:bCs/>
          <w:color w:val="C00000"/>
          <w:sz w:val="32"/>
          <w:szCs w:val="32"/>
          <w:rtl/>
        </w:rPr>
      </w:pPr>
      <w:r w:rsidRPr="00BB5A08">
        <w:rPr>
          <w:rFonts w:hint="cs"/>
          <w:b/>
          <w:bCs/>
          <w:color w:val="C00000"/>
          <w:sz w:val="32"/>
          <w:szCs w:val="32"/>
          <w:rtl/>
        </w:rPr>
        <w:t>نظرية الاختلاط التفاضلي لـ  "سذر لاند" :</w:t>
      </w:r>
    </w:p>
    <w:p w:rsidR="00685EE4" w:rsidRPr="00685EE4" w:rsidRDefault="00685EE4" w:rsidP="00685EE4">
      <w:pPr>
        <w:rPr>
          <w:sz w:val="28"/>
          <w:szCs w:val="28"/>
          <w:rtl/>
        </w:rPr>
      </w:pPr>
      <w:r w:rsidRPr="00685EE4">
        <w:rPr>
          <w:rFonts w:hint="cs"/>
          <w:sz w:val="28"/>
          <w:szCs w:val="28"/>
          <w:rtl/>
        </w:rPr>
        <w:t xml:space="preserve">خرجت </w:t>
      </w:r>
      <w:r w:rsidR="008E7A3E">
        <w:rPr>
          <w:rFonts w:hint="cs"/>
          <w:sz w:val="28"/>
          <w:szCs w:val="28"/>
          <w:rtl/>
        </w:rPr>
        <w:t xml:space="preserve">هذه النظرية </w:t>
      </w:r>
      <w:r w:rsidRPr="008E7A3E">
        <w:rPr>
          <w:rFonts w:hint="cs"/>
          <w:b/>
          <w:bCs/>
          <w:color w:val="CC00FF"/>
          <w:sz w:val="28"/>
          <w:szCs w:val="28"/>
          <w:rtl/>
        </w:rPr>
        <w:t>عام 1939م</w:t>
      </w:r>
      <w:r w:rsidRPr="00685EE4">
        <w:rPr>
          <w:rFonts w:hint="cs"/>
          <w:sz w:val="28"/>
          <w:szCs w:val="28"/>
          <w:rtl/>
        </w:rPr>
        <w:t xml:space="preserve"> وتعني أن كل شخص ينطبع بالطابع الثقافي المحيط به ويتشبه  به ما لم تكن هناك ثقافات أخرى تتصارع مع الثقافة المحيطية به وتوجهه إلى طرق أخرى مختلفة</w:t>
      </w:r>
      <w:r w:rsidR="008E7A3E">
        <w:rPr>
          <w:rFonts w:hint="cs"/>
          <w:sz w:val="28"/>
          <w:szCs w:val="28"/>
          <w:rtl/>
        </w:rPr>
        <w:t>.</w:t>
      </w:r>
    </w:p>
    <w:p w:rsidR="00685EE4" w:rsidRPr="00250711" w:rsidRDefault="00685EE4" w:rsidP="00685EE4">
      <w:pPr>
        <w:rPr>
          <w:color w:val="00B050"/>
          <w:sz w:val="28"/>
          <w:szCs w:val="28"/>
          <w:rtl/>
        </w:rPr>
      </w:pPr>
      <w:r w:rsidRPr="00250711">
        <w:rPr>
          <w:rFonts w:hint="cs"/>
          <w:color w:val="00B050"/>
          <w:sz w:val="28"/>
          <w:szCs w:val="28"/>
          <w:rtl/>
        </w:rPr>
        <w:t xml:space="preserve">التدريب على السلوك الإجرامي يتطلب أمرين </w:t>
      </w:r>
      <w:r w:rsidR="008E7A3E" w:rsidRPr="00250711">
        <w:rPr>
          <w:rFonts w:hint="cs"/>
          <w:color w:val="00B050"/>
          <w:sz w:val="28"/>
          <w:szCs w:val="28"/>
          <w:rtl/>
        </w:rPr>
        <w:t>:</w:t>
      </w:r>
    </w:p>
    <w:p w:rsidR="00685EE4" w:rsidRPr="008E7A3E" w:rsidRDefault="00685EE4" w:rsidP="008E7A3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8E7A3E">
        <w:rPr>
          <w:rFonts w:hint="cs"/>
          <w:sz w:val="28"/>
          <w:szCs w:val="28"/>
          <w:rtl/>
        </w:rPr>
        <w:t xml:space="preserve"> </w:t>
      </w:r>
      <w:r w:rsidRPr="00250711">
        <w:rPr>
          <w:rFonts w:hint="cs"/>
          <w:color w:val="C00000"/>
          <w:sz w:val="28"/>
          <w:szCs w:val="28"/>
          <w:rtl/>
        </w:rPr>
        <w:t>التفسير الميكانيكي هو</w:t>
      </w:r>
      <w:r w:rsidRPr="008E7A3E">
        <w:rPr>
          <w:rFonts w:hint="cs"/>
          <w:sz w:val="28"/>
          <w:szCs w:val="28"/>
          <w:rtl/>
        </w:rPr>
        <w:t xml:space="preserve">:  فن ارتكاب الجريمة  , أي الطرق والوسائل  التي يحتاجها الفرد لارتكاب جريمته </w:t>
      </w:r>
      <w:r w:rsidR="008E7A3E">
        <w:rPr>
          <w:rFonts w:hint="cs"/>
          <w:sz w:val="28"/>
          <w:szCs w:val="28"/>
          <w:rtl/>
        </w:rPr>
        <w:t xml:space="preserve"> وتنفيذها </w:t>
      </w:r>
      <w:r w:rsidRPr="008E7A3E">
        <w:rPr>
          <w:rFonts w:hint="cs"/>
          <w:sz w:val="28"/>
          <w:szCs w:val="28"/>
          <w:rtl/>
        </w:rPr>
        <w:t>بسب التكرار</w:t>
      </w:r>
      <w:r w:rsidR="008E7A3E">
        <w:rPr>
          <w:rFonts w:hint="cs"/>
          <w:sz w:val="28"/>
          <w:szCs w:val="28"/>
          <w:rtl/>
        </w:rPr>
        <w:t>.</w:t>
      </w:r>
    </w:p>
    <w:p w:rsidR="00685EE4" w:rsidRPr="008E7A3E" w:rsidRDefault="00685EE4" w:rsidP="008E7A3E">
      <w:pPr>
        <w:pStyle w:val="a5"/>
        <w:numPr>
          <w:ilvl w:val="0"/>
          <w:numId w:val="7"/>
        </w:numPr>
        <w:rPr>
          <w:sz w:val="28"/>
          <w:szCs w:val="28"/>
          <w:rtl/>
        </w:rPr>
      </w:pPr>
      <w:r w:rsidRPr="008E7A3E">
        <w:rPr>
          <w:rFonts w:hint="cs"/>
          <w:sz w:val="28"/>
          <w:szCs w:val="28"/>
          <w:rtl/>
        </w:rPr>
        <w:t xml:space="preserve"> </w:t>
      </w:r>
      <w:r w:rsidRPr="00250711">
        <w:rPr>
          <w:rFonts w:hint="cs"/>
          <w:color w:val="C00000"/>
          <w:sz w:val="28"/>
          <w:szCs w:val="28"/>
          <w:rtl/>
        </w:rPr>
        <w:t xml:space="preserve">التفسير التكويني </w:t>
      </w:r>
      <w:r w:rsidR="008E7A3E" w:rsidRPr="00250711">
        <w:rPr>
          <w:rFonts w:hint="cs"/>
          <w:color w:val="C00000"/>
          <w:sz w:val="28"/>
          <w:szCs w:val="28"/>
          <w:rtl/>
        </w:rPr>
        <w:t>أ</w:t>
      </w:r>
      <w:r w:rsidRPr="00250711">
        <w:rPr>
          <w:rFonts w:hint="cs"/>
          <w:color w:val="C00000"/>
          <w:sz w:val="28"/>
          <w:szCs w:val="28"/>
          <w:rtl/>
        </w:rPr>
        <w:t xml:space="preserve">و التاريخي </w:t>
      </w:r>
      <w:r w:rsidR="008E7A3E" w:rsidRPr="00250711">
        <w:rPr>
          <w:rFonts w:hint="cs"/>
          <w:color w:val="C00000"/>
          <w:sz w:val="28"/>
          <w:szCs w:val="28"/>
          <w:rtl/>
        </w:rPr>
        <w:t>هو</w:t>
      </w:r>
      <w:r w:rsidRPr="008E7A3E">
        <w:rPr>
          <w:rFonts w:hint="cs"/>
          <w:sz w:val="28"/>
          <w:szCs w:val="28"/>
          <w:rtl/>
        </w:rPr>
        <w:t xml:space="preserve"> </w:t>
      </w:r>
      <w:r w:rsidR="008E7A3E">
        <w:rPr>
          <w:rFonts w:hint="cs"/>
          <w:sz w:val="28"/>
          <w:szCs w:val="28"/>
          <w:rtl/>
        </w:rPr>
        <w:t xml:space="preserve">: </w:t>
      </w:r>
      <w:r w:rsidRPr="008E7A3E">
        <w:rPr>
          <w:rFonts w:hint="cs"/>
          <w:sz w:val="28"/>
          <w:szCs w:val="28"/>
          <w:rtl/>
        </w:rPr>
        <w:t>المبررات والتصرفات لارتكاب الجريمة</w:t>
      </w:r>
      <w:r w:rsidR="008E7A3E">
        <w:rPr>
          <w:rFonts w:hint="cs"/>
          <w:sz w:val="28"/>
          <w:szCs w:val="28"/>
          <w:rtl/>
        </w:rPr>
        <w:t xml:space="preserve"> وتوجيه الشخص ليتعلمها كما يتعلم فن ارتكاب الجريمة.</w:t>
      </w:r>
      <w:r w:rsidRPr="008E7A3E">
        <w:rPr>
          <w:rFonts w:hint="cs"/>
          <w:sz w:val="28"/>
          <w:szCs w:val="28"/>
          <w:rtl/>
        </w:rPr>
        <w:t xml:space="preserve"> </w:t>
      </w:r>
    </w:p>
    <w:p w:rsidR="008E7A3E" w:rsidRDefault="008E7A3E" w:rsidP="008E7A3E">
      <w:pPr>
        <w:rPr>
          <w:rFonts w:hint="cs"/>
          <w:sz w:val="28"/>
          <w:szCs w:val="28"/>
          <w:rtl/>
        </w:rPr>
      </w:pPr>
      <w:r w:rsidRPr="008E7A3E">
        <w:rPr>
          <w:rFonts w:hint="cs"/>
          <w:b/>
          <w:bCs/>
          <w:sz w:val="28"/>
          <w:szCs w:val="28"/>
          <w:u w:val="single"/>
          <w:rtl/>
        </w:rPr>
        <w:t xml:space="preserve">مثال </w:t>
      </w:r>
      <w:r>
        <w:rPr>
          <w:rFonts w:hint="cs"/>
          <w:sz w:val="28"/>
          <w:szCs w:val="28"/>
          <w:rtl/>
        </w:rPr>
        <w:t xml:space="preserve">: </w:t>
      </w:r>
      <w:r w:rsidR="00685EE4" w:rsidRPr="00685EE4">
        <w:rPr>
          <w:rFonts w:hint="cs"/>
          <w:sz w:val="28"/>
          <w:szCs w:val="28"/>
          <w:rtl/>
        </w:rPr>
        <w:t>بعض العمال  يأتي و</w:t>
      </w:r>
      <w:r>
        <w:rPr>
          <w:rFonts w:hint="cs"/>
          <w:sz w:val="28"/>
          <w:szCs w:val="28"/>
          <w:rtl/>
        </w:rPr>
        <w:t>إ</w:t>
      </w:r>
      <w:r w:rsidR="00685EE4" w:rsidRPr="00685EE4">
        <w:rPr>
          <w:rFonts w:hint="cs"/>
          <w:sz w:val="28"/>
          <w:szCs w:val="28"/>
          <w:rtl/>
        </w:rPr>
        <w:t>ن راتبه ألف</w:t>
      </w:r>
      <w:r>
        <w:rPr>
          <w:rFonts w:hint="cs"/>
          <w:sz w:val="28"/>
          <w:szCs w:val="28"/>
          <w:rtl/>
        </w:rPr>
        <w:t xml:space="preserve"> ريال ويتفاجأ </w:t>
      </w:r>
      <w:r w:rsidR="00685EE4" w:rsidRPr="00685EE4">
        <w:rPr>
          <w:rFonts w:hint="cs"/>
          <w:sz w:val="28"/>
          <w:szCs w:val="28"/>
          <w:rtl/>
        </w:rPr>
        <w:t xml:space="preserve">أن راتبه سيكون  </w:t>
      </w:r>
      <w:r>
        <w:rPr>
          <w:rFonts w:hint="cs"/>
          <w:sz w:val="28"/>
          <w:szCs w:val="28"/>
          <w:rtl/>
        </w:rPr>
        <w:t>أ</w:t>
      </w:r>
      <w:r w:rsidR="00685EE4" w:rsidRPr="00685EE4">
        <w:rPr>
          <w:rFonts w:hint="cs"/>
          <w:sz w:val="28"/>
          <w:szCs w:val="28"/>
          <w:rtl/>
        </w:rPr>
        <w:t>ربع مائة هنا الاغتراب الاقتصادي</w:t>
      </w:r>
      <w:r w:rsidRPr="008E7A3E">
        <w:rPr>
          <w:rFonts w:hint="cs"/>
          <w:sz w:val="28"/>
          <w:szCs w:val="28"/>
          <w:rtl/>
        </w:rPr>
        <w:t xml:space="preserve"> </w:t>
      </w:r>
      <w:r w:rsidRPr="00685EE4">
        <w:rPr>
          <w:rFonts w:hint="cs"/>
          <w:sz w:val="28"/>
          <w:szCs w:val="28"/>
          <w:rtl/>
        </w:rPr>
        <w:t xml:space="preserve">هنا يبرر لنفسه السرقة </w:t>
      </w:r>
      <w:r>
        <w:rPr>
          <w:rFonts w:hint="cs"/>
          <w:sz w:val="28"/>
          <w:szCs w:val="28"/>
          <w:rtl/>
        </w:rPr>
        <w:t>أ</w:t>
      </w:r>
      <w:r w:rsidRPr="00685EE4">
        <w:rPr>
          <w:rFonts w:hint="cs"/>
          <w:sz w:val="28"/>
          <w:szCs w:val="28"/>
          <w:rtl/>
        </w:rPr>
        <w:t xml:space="preserve">و تصنيع الخمور </w:t>
      </w:r>
      <w:r>
        <w:rPr>
          <w:rFonts w:hint="cs"/>
          <w:sz w:val="28"/>
          <w:szCs w:val="28"/>
          <w:rtl/>
        </w:rPr>
        <w:t>أ</w:t>
      </w:r>
      <w:r w:rsidRPr="00685EE4">
        <w:rPr>
          <w:rFonts w:hint="cs"/>
          <w:sz w:val="28"/>
          <w:szCs w:val="28"/>
          <w:rtl/>
        </w:rPr>
        <w:t>و الرشوة</w:t>
      </w:r>
      <w:r>
        <w:rPr>
          <w:rFonts w:hint="cs"/>
          <w:sz w:val="28"/>
          <w:szCs w:val="28"/>
          <w:rtl/>
        </w:rPr>
        <w:t>.</w:t>
      </w:r>
    </w:p>
    <w:p w:rsidR="008E7A3E" w:rsidRPr="00685EE4" w:rsidRDefault="008E7A3E" w:rsidP="008E7A3E">
      <w:pPr>
        <w:rPr>
          <w:sz w:val="28"/>
          <w:szCs w:val="28"/>
          <w:rtl/>
        </w:rPr>
      </w:pPr>
      <w:r w:rsidRPr="00685EE4">
        <w:rPr>
          <w:rFonts w:hint="cs"/>
          <w:sz w:val="28"/>
          <w:szCs w:val="28"/>
          <w:rtl/>
        </w:rPr>
        <w:t xml:space="preserve">  وهذا التفسير التكويني</w:t>
      </w:r>
      <w:r w:rsidRPr="008E7A3E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</w:t>
      </w:r>
      <w:r w:rsidRPr="00685EE4">
        <w:rPr>
          <w:rFonts w:hint="cs"/>
          <w:sz w:val="28"/>
          <w:szCs w:val="28"/>
          <w:rtl/>
        </w:rPr>
        <w:t>ن الفعل ال</w:t>
      </w:r>
      <w:r>
        <w:rPr>
          <w:rFonts w:hint="cs"/>
          <w:sz w:val="28"/>
          <w:szCs w:val="28"/>
          <w:rtl/>
        </w:rPr>
        <w:t>إ</w:t>
      </w:r>
      <w:r w:rsidRPr="00685EE4">
        <w:rPr>
          <w:rFonts w:hint="cs"/>
          <w:sz w:val="28"/>
          <w:szCs w:val="28"/>
          <w:rtl/>
        </w:rPr>
        <w:t>جرامي يقع عندما يتوافر له الموقف المناسب كما يحدده الفرد</w:t>
      </w:r>
    </w:p>
    <w:p w:rsidR="00250711" w:rsidRPr="00250711" w:rsidRDefault="008E7A3E" w:rsidP="00250711">
      <w:pPr>
        <w:rPr>
          <w:rFonts w:hint="cs"/>
          <w:sz w:val="28"/>
          <w:szCs w:val="28"/>
          <w:rtl/>
        </w:rPr>
      </w:pPr>
      <w:r w:rsidRPr="008E7A3E">
        <w:rPr>
          <w:rFonts w:hint="cs"/>
          <w:b/>
          <w:bCs/>
          <w:sz w:val="28"/>
          <w:szCs w:val="28"/>
          <w:u w:val="single"/>
          <w:rtl/>
        </w:rPr>
        <w:t>مثل</w:t>
      </w:r>
      <w:r w:rsidRPr="00685EE4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 : </w:t>
      </w:r>
      <w:r w:rsidRPr="00685EE4">
        <w:rPr>
          <w:rFonts w:hint="cs"/>
          <w:sz w:val="28"/>
          <w:szCs w:val="28"/>
          <w:rtl/>
        </w:rPr>
        <w:t>السارق  يدخل البقال</w:t>
      </w:r>
      <w:r>
        <w:rPr>
          <w:rFonts w:hint="cs"/>
          <w:sz w:val="28"/>
          <w:szCs w:val="28"/>
          <w:rtl/>
        </w:rPr>
        <w:t>ه</w:t>
      </w:r>
      <w:r w:rsidRPr="00685EE4">
        <w:rPr>
          <w:rFonts w:hint="cs"/>
          <w:sz w:val="28"/>
          <w:szCs w:val="28"/>
          <w:rtl/>
        </w:rPr>
        <w:t xml:space="preserve"> لا</w:t>
      </w:r>
      <w:r>
        <w:rPr>
          <w:rFonts w:hint="cs"/>
          <w:sz w:val="28"/>
          <w:szCs w:val="28"/>
          <w:rtl/>
        </w:rPr>
        <w:t xml:space="preserve"> </w:t>
      </w:r>
      <w:r w:rsidRPr="00685EE4">
        <w:rPr>
          <w:rFonts w:hint="cs"/>
          <w:sz w:val="28"/>
          <w:szCs w:val="28"/>
          <w:rtl/>
        </w:rPr>
        <w:t>يجد صاحبه ف</w:t>
      </w:r>
      <w:r>
        <w:rPr>
          <w:rFonts w:hint="cs"/>
          <w:sz w:val="28"/>
          <w:szCs w:val="28"/>
          <w:rtl/>
        </w:rPr>
        <w:t>إ</w:t>
      </w:r>
      <w:r w:rsidRPr="00685EE4">
        <w:rPr>
          <w:rFonts w:hint="cs"/>
          <w:sz w:val="28"/>
          <w:szCs w:val="28"/>
          <w:rtl/>
        </w:rPr>
        <w:t>نه لا</w:t>
      </w:r>
      <w:r>
        <w:rPr>
          <w:rFonts w:hint="cs"/>
          <w:sz w:val="28"/>
          <w:szCs w:val="28"/>
          <w:rtl/>
        </w:rPr>
        <w:t xml:space="preserve"> </w:t>
      </w:r>
      <w:r w:rsidRPr="00685EE4">
        <w:rPr>
          <w:rFonts w:hint="cs"/>
          <w:sz w:val="28"/>
          <w:szCs w:val="28"/>
          <w:rtl/>
        </w:rPr>
        <w:t xml:space="preserve">يسرق </w:t>
      </w:r>
      <w:r>
        <w:rPr>
          <w:rFonts w:hint="cs"/>
          <w:sz w:val="28"/>
          <w:szCs w:val="28"/>
          <w:rtl/>
        </w:rPr>
        <w:t>أ</w:t>
      </w:r>
      <w:r w:rsidRPr="00685EE4">
        <w:rPr>
          <w:rFonts w:hint="cs"/>
          <w:sz w:val="28"/>
          <w:szCs w:val="28"/>
          <w:rtl/>
        </w:rPr>
        <w:t xml:space="preserve">ما </w:t>
      </w:r>
      <w:r>
        <w:rPr>
          <w:rFonts w:hint="cs"/>
          <w:sz w:val="28"/>
          <w:szCs w:val="28"/>
          <w:rtl/>
        </w:rPr>
        <w:t>إ</w:t>
      </w:r>
      <w:r w:rsidRPr="00685EE4">
        <w:rPr>
          <w:rFonts w:hint="cs"/>
          <w:sz w:val="28"/>
          <w:szCs w:val="28"/>
          <w:rtl/>
        </w:rPr>
        <w:t>ذا كان صاحبها موجود يسرق لماذا</w:t>
      </w:r>
      <w:r w:rsidRPr="008E7A3E">
        <w:rPr>
          <w:rFonts w:hint="cs"/>
          <w:sz w:val="28"/>
          <w:szCs w:val="28"/>
          <w:rtl/>
        </w:rPr>
        <w:t xml:space="preserve"> </w:t>
      </w:r>
      <w:r w:rsidRPr="00685EE4">
        <w:rPr>
          <w:rFonts w:hint="cs"/>
          <w:sz w:val="28"/>
          <w:szCs w:val="28"/>
          <w:rtl/>
        </w:rPr>
        <w:t xml:space="preserve">هذا تفسير فن ارتكاب الجريمة يثبت انه استطاع بالرغم من وجود البائع </w:t>
      </w:r>
      <w:r>
        <w:rPr>
          <w:rFonts w:hint="cs"/>
          <w:sz w:val="28"/>
          <w:szCs w:val="28"/>
          <w:rtl/>
        </w:rPr>
        <w:t>أ</w:t>
      </w:r>
      <w:r w:rsidRPr="00685EE4">
        <w:rPr>
          <w:rFonts w:hint="cs"/>
          <w:sz w:val="28"/>
          <w:szCs w:val="28"/>
          <w:rtl/>
        </w:rPr>
        <w:t>ن يسرق</w:t>
      </w:r>
      <w:r>
        <w:rPr>
          <w:rFonts w:hint="cs"/>
          <w:sz w:val="28"/>
          <w:szCs w:val="28"/>
          <w:rtl/>
        </w:rPr>
        <w:t>.</w:t>
      </w:r>
      <w:r w:rsidRPr="00685EE4">
        <w:rPr>
          <w:rFonts w:hint="cs"/>
          <w:sz w:val="28"/>
          <w:szCs w:val="28"/>
          <w:rtl/>
        </w:rPr>
        <w:t xml:space="preserve"> </w:t>
      </w:r>
    </w:p>
    <w:p w:rsidR="00250711" w:rsidRDefault="00250711" w:rsidP="00250711">
      <w:pPr>
        <w:rPr>
          <w:rFonts w:hint="cs"/>
          <w:b/>
          <w:bCs/>
          <w:color w:val="C00000"/>
          <w:sz w:val="32"/>
          <w:szCs w:val="32"/>
          <w:rtl/>
        </w:rPr>
      </w:pPr>
      <w:r w:rsidRPr="00250711">
        <w:rPr>
          <w:rFonts w:hint="cs"/>
          <w:b/>
          <w:bCs/>
          <w:color w:val="C00000"/>
          <w:sz w:val="32"/>
          <w:szCs w:val="32"/>
          <w:rtl/>
        </w:rPr>
        <w:t>الطرق المؤدية إلى السلوك الإجرامي</w:t>
      </w:r>
      <w:r>
        <w:rPr>
          <w:rFonts w:hint="cs"/>
          <w:b/>
          <w:bCs/>
          <w:color w:val="C00000"/>
          <w:sz w:val="32"/>
          <w:szCs w:val="32"/>
          <w:rtl/>
        </w:rPr>
        <w:t>:</w:t>
      </w:r>
    </w:p>
    <w:p w:rsidR="00250711" w:rsidRPr="00250711" w:rsidRDefault="00250711" w:rsidP="0025071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</w:t>
      </w:r>
      <w:r w:rsidRPr="00250711">
        <w:rPr>
          <w:rFonts w:hint="cs"/>
          <w:sz w:val="28"/>
          <w:szCs w:val="28"/>
          <w:rtl/>
        </w:rPr>
        <w:t>ساس ال</w:t>
      </w:r>
      <w:r>
        <w:rPr>
          <w:rFonts w:hint="cs"/>
          <w:sz w:val="28"/>
          <w:szCs w:val="28"/>
          <w:rtl/>
        </w:rPr>
        <w:t>إ</w:t>
      </w:r>
      <w:r w:rsidRPr="00250711">
        <w:rPr>
          <w:rFonts w:hint="cs"/>
          <w:sz w:val="28"/>
          <w:szCs w:val="28"/>
          <w:rtl/>
        </w:rPr>
        <w:t>جرام هو التعليم وليس بالوارثة</w:t>
      </w:r>
      <w:r>
        <w:rPr>
          <w:rFonts w:hint="cs"/>
          <w:sz w:val="28"/>
          <w:szCs w:val="28"/>
          <w:rtl/>
        </w:rPr>
        <w:t>.</w:t>
      </w:r>
    </w:p>
    <w:p w:rsidR="00250711" w:rsidRPr="00250711" w:rsidRDefault="00250711" w:rsidP="0025071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250711">
        <w:rPr>
          <w:rFonts w:hint="cs"/>
          <w:sz w:val="28"/>
          <w:szCs w:val="28"/>
          <w:rtl/>
        </w:rPr>
        <w:t>يتم التعليم عن ط</w:t>
      </w:r>
      <w:r>
        <w:rPr>
          <w:rFonts w:hint="cs"/>
          <w:sz w:val="28"/>
          <w:szCs w:val="28"/>
          <w:rtl/>
        </w:rPr>
        <w:t>ر</w:t>
      </w:r>
      <w:r w:rsidRPr="00250711">
        <w:rPr>
          <w:rFonts w:hint="cs"/>
          <w:sz w:val="28"/>
          <w:szCs w:val="28"/>
          <w:rtl/>
        </w:rPr>
        <w:t>يق الاتصال والاجتماع  بالغير</w:t>
      </w:r>
      <w:r>
        <w:rPr>
          <w:rFonts w:hint="cs"/>
          <w:sz w:val="28"/>
          <w:szCs w:val="28"/>
          <w:rtl/>
        </w:rPr>
        <w:t>.</w:t>
      </w:r>
    </w:p>
    <w:p w:rsidR="00250711" w:rsidRPr="00250711" w:rsidRDefault="00250711" w:rsidP="0025071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250711">
        <w:rPr>
          <w:rFonts w:hint="cs"/>
          <w:sz w:val="28"/>
          <w:szCs w:val="28"/>
          <w:rtl/>
        </w:rPr>
        <w:t>معظم الاتصال الموجه للسلوك ال</w:t>
      </w:r>
      <w:r>
        <w:rPr>
          <w:rFonts w:hint="cs"/>
          <w:sz w:val="28"/>
          <w:szCs w:val="28"/>
          <w:rtl/>
        </w:rPr>
        <w:t>إ</w:t>
      </w:r>
      <w:r w:rsidRPr="00250711">
        <w:rPr>
          <w:rFonts w:hint="cs"/>
          <w:sz w:val="28"/>
          <w:szCs w:val="28"/>
          <w:rtl/>
        </w:rPr>
        <w:t>جرامي يكون بين ال</w:t>
      </w:r>
      <w:r>
        <w:rPr>
          <w:rFonts w:hint="cs"/>
          <w:sz w:val="28"/>
          <w:szCs w:val="28"/>
          <w:rtl/>
        </w:rPr>
        <w:t>أ</w:t>
      </w:r>
      <w:r w:rsidRPr="00250711">
        <w:rPr>
          <w:rFonts w:hint="cs"/>
          <w:sz w:val="28"/>
          <w:szCs w:val="28"/>
          <w:rtl/>
        </w:rPr>
        <w:t>فراد ذي العلاقات الوطيدة</w:t>
      </w:r>
      <w:r>
        <w:rPr>
          <w:rFonts w:hint="cs"/>
          <w:sz w:val="28"/>
          <w:szCs w:val="28"/>
          <w:rtl/>
        </w:rPr>
        <w:t>.</w:t>
      </w:r>
    </w:p>
    <w:p w:rsidR="00250711" w:rsidRPr="00250711" w:rsidRDefault="00250711" w:rsidP="0025071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250711">
        <w:rPr>
          <w:rFonts w:hint="cs"/>
          <w:sz w:val="28"/>
          <w:szCs w:val="28"/>
          <w:rtl/>
        </w:rPr>
        <w:t>التدريب على السلوك ال</w:t>
      </w:r>
      <w:r>
        <w:rPr>
          <w:rFonts w:hint="cs"/>
          <w:sz w:val="28"/>
          <w:szCs w:val="28"/>
          <w:rtl/>
        </w:rPr>
        <w:t>إ</w:t>
      </w:r>
      <w:r w:rsidRPr="00250711">
        <w:rPr>
          <w:rFonts w:hint="cs"/>
          <w:sz w:val="28"/>
          <w:szCs w:val="28"/>
          <w:rtl/>
        </w:rPr>
        <w:t>جرامي يتطلب تعلم فن ارتكاب الجريمة وتواجد الاتجاه والميول الخاصة</w:t>
      </w:r>
      <w:r>
        <w:rPr>
          <w:rFonts w:hint="cs"/>
          <w:sz w:val="28"/>
          <w:szCs w:val="28"/>
          <w:rtl/>
        </w:rPr>
        <w:t>.</w:t>
      </w:r>
    </w:p>
    <w:p w:rsidR="00250711" w:rsidRPr="00250711" w:rsidRDefault="00250711" w:rsidP="0025071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250711">
        <w:rPr>
          <w:rFonts w:hint="cs"/>
          <w:sz w:val="28"/>
          <w:szCs w:val="28"/>
          <w:rtl/>
        </w:rPr>
        <w:t>عميلة التعليم للدوافع والميول تعتمد على ال</w:t>
      </w:r>
      <w:r>
        <w:rPr>
          <w:rFonts w:hint="cs"/>
          <w:sz w:val="28"/>
          <w:szCs w:val="28"/>
          <w:rtl/>
        </w:rPr>
        <w:t>أ</w:t>
      </w:r>
      <w:r w:rsidRPr="00250711">
        <w:rPr>
          <w:rFonts w:hint="cs"/>
          <w:sz w:val="28"/>
          <w:szCs w:val="28"/>
          <w:rtl/>
        </w:rPr>
        <w:t>شخاص المحيطين بالفرد</w:t>
      </w:r>
      <w:r>
        <w:rPr>
          <w:rFonts w:hint="cs"/>
          <w:sz w:val="28"/>
          <w:szCs w:val="28"/>
          <w:rtl/>
        </w:rPr>
        <w:t>.</w:t>
      </w:r>
    </w:p>
    <w:p w:rsidR="00250711" w:rsidRPr="00250711" w:rsidRDefault="00250711" w:rsidP="00D53CE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250711">
        <w:rPr>
          <w:rFonts w:hint="cs"/>
          <w:sz w:val="28"/>
          <w:szCs w:val="28"/>
          <w:rtl/>
        </w:rPr>
        <w:lastRenderedPageBreak/>
        <w:t xml:space="preserve">عندما يرجح الشخص </w:t>
      </w:r>
      <w:r>
        <w:rPr>
          <w:rFonts w:hint="cs"/>
          <w:sz w:val="28"/>
          <w:szCs w:val="28"/>
          <w:rtl/>
        </w:rPr>
        <w:t>آ</w:t>
      </w:r>
      <w:r w:rsidRPr="00250711">
        <w:rPr>
          <w:rFonts w:hint="cs"/>
          <w:sz w:val="28"/>
          <w:szCs w:val="28"/>
          <w:rtl/>
        </w:rPr>
        <w:t>راء</w:t>
      </w:r>
      <w:r>
        <w:rPr>
          <w:rFonts w:hint="cs"/>
          <w:sz w:val="28"/>
          <w:szCs w:val="28"/>
          <w:rtl/>
        </w:rPr>
        <w:t xml:space="preserve"> الذين</w:t>
      </w:r>
      <w:r w:rsidRPr="00250711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</w:t>
      </w:r>
      <w:r w:rsidRPr="00250711">
        <w:rPr>
          <w:rFonts w:hint="cs"/>
          <w:sz w:val="28"/>
          <w:szCs w:val="28"/>
          <w:rtl/>
        </w:rPr>
        <w:t>خالف</w:t>
      </w:r>
      <w:r>
        <w:rPr>
          <w:rFonts w:hint="cs"/>
          <w:sz w:val="28"/>
          <w:szCs w:val="28"/>
          <w:rtl/>
        </w:rPr>
        <w:t>و</w:t>
      </w:r>
      <w:r w:rsidRPr="00250711">
        <w:rPr>
          <w:rFonts w:hint="cs"/>
          <w:sz w:val="28"/>
          <w:szCs w:val="28"/>
          <w:rtl/>
        </w:rPr>
        <w:t>ن</w:t>
      </w:r>
      <w:r>
        <w:rPr>
          <w:rFonts w:hint="cs"/>
          <w:sz w:val="28"/>
          <w:szCs w:val="28"/>
          <w:rtl/>
        </w:rPr>
        <w:t xml:space="preserve"> نظامية القانون,</w:t>
      </w:r>
      <w:r w:rsidRPr="00250711">
        <w:rPr>
          <w:rFonts w:hint="cs"/>
          <w:sz w:val="28"/>
          <w:szCs w:val="28"/>
          <w:rtl/>
        </w:rPr>
        <w:t xml:space="preserve"> ف</w:t>
      </w:r>
      <w:r>
        <w:rPr>
          <w:rFonts w:hint="cs"/>
          <w:sz w:val="28"/>
          <w:szCs w:val="28"/>
          <w:rtl/>
        </w:rPr>
        <w:t>إ</w:t>
      </w:r>
      <w:r w:rsidRPr="00250711">
        <w:rPr>
          <w:rFonts w:hint="cs"/>
          <w:sz w:val="28"/>
          <w:szCs w:val="28"/>
          <w:rtl/>
        </w:rPr>
        <w:t xml:space="preserve">نه ينحرف </w:t>
      </w:r>
      <w:r w:rsidR="00D53CE1">
        <w:rPr>
          <w:rFonts w:hint="cs"/>
          <w:sz w:val="28"/>
          <w:szCs w:val="28"/>
          <w:rtl/>
        </w:rPr>
        <w:t>,</w:t>
      </w:r>
      <w:r w:rsidRPr="00250711">
        <w:rPr>
          <w:rFonts w:hint="cs"/>
          <w:sz w:val="28"/>
          <w:szCs w:val="28"/>
          <w:rtl/>
        </w:rPr>
        <w:t>و</w:t>
      </w:r>
      <w:r>
        <w:rPr>
          <w:rFonts w:hint="cs"/>
          <w:sz w:val="28"/>
          <w:szCs w:val="28"/>
          <w:rtl/>
        </w:rPr>
        <w:t>إ</w:t>
      </w:r>
      <w:r w:rsidRPr="00250711">
        <w:rPr>
          <w:rFonts w:hint="cs"/>
          <w:sz w:val="28"/>
          <w:szCs w:val="28"/>
          <w:rtl/>
        </w:rPr>
        <w:t>ذا</w:t>
      </w:r>
      <w:r w:rsidR="00D53CE1">
        <w:rPr>
          <w:rFonts w:hint="cs"/>
          <w:sz w:val="28"/>
          <w:szCs w:val="28"/>
          <w:rtl/>
        </w:rPr>
        <w:t xml:space="preserve"> كان</w:t>
      </w:r>
      <w:r w:rsidRPr="00250711">
        <w:rPr>
          <w:rFonts w:hint="cs"/>
          <w:sz w:val="28"/>
          <w:szCs w:val="28"/>
          <w:rtl/>
        </w:rPr>
        <w:t xml:space="preserve"> ت</w:t>
      </w:r>
      <w:r>
        <w:rPr>
          <w:rFonts w:hint="cs"/>
          <w:sz w:val="28"/>
          <w:szCs w:val="28"/>
          <w:rtl/>
        </w:rPr>
        <w:t>أ</w:t>
      </w:r>
      <w:r w:rsidRPr="00250711">
        <w:rPr>
          <w:rFonts w:hint="cs"/>
          <w:sz w:val="28"/>
          <w:szCs w:val="28"/>
          <w:rtl/>
        </w:rPr>
        <w:t>ييده لم</w:t>
      </w:r>
      <w:r w:rsidR="00D53CE1">
        <w:rPr>
          <w:rFonts w:hint="cs"/>
          <w:sz w:val="28"/>
          <w:szCs w:val="28"/>
          <w:rtl/>
        </w:rPr>
        <w:t>ن ي</w:t>
      </w:r>
      <w:r>
        <w:rPr>
          <w:rFonts w:hint="cs"/>
          <w:sz w:val="28"/>
          <w:szCs w:val="28"/>
          <w:rtl/>
        </w:rPr>
        <w:t>ؤ</w:t>
      </w:r>
      <w:r w:rsidRPr="00250711">
        <w:rPr>
          <w:rFonts w:hint="cs"/>
          <w:sz w:val="28"/>
          <w:szCs w:val="28"/>
          <w:rtl/>
        </w:rPr>
        <w:t>يد</w:t>
      </w:r>
      <w:r w:rsidR="00D53CE1">
        <w:rPr>
          <w:rFonts w:hint="cs"/>
          <w:sz w:val="28"/>
          <w:szCs w:val="28"/>
          <w:rtl/>
        </w:rPr>
        <w:t>و</w:t>
      </w:r>
      <w:r w:rsidRPr="00250711">
        <w:rPr>
          <w:rFonts w:hint="cs"/>
          <w:sz w:val="28"/>
          <w:szCs w:val="28"/>
          <w:rtl/>
        </w:rPr>
        <w:t>ن النظام فانه لا</w:t>
      </w:r>
      <w:r>
        <w:rPr>
          <w:rFonts w:hint="cs"/>
          <w:sz w:val="28"/>
          <w:szCs w:val="28"/>
          <w:rtl/>
        </w:rPr>
        <w:t xml:space="preserve"> </w:t>
      </w:r>
      <w:r w:rsidRPr="00250711">
        <w:rPr>
          <w:rFonts w:hint="cs"/>
          <w:sz w:val="28"/>
          <w:szCs w:val="28"/>
          <w:rtl/>
        </w:rPr>
        <w:t>ينحرف</w:t>
      </w:r>
      <w:r w:rsidR="00D53CE1">
        <w:rPr>
          <w:rFonts w:hint="cs"/>
          <w:sz w:val="28"/>
          <w:szCs w:val="28"/>
          <w:rtl/>
        </w:rPr>
        <w:t>.</w:t>
      </w:r>
    </w:p>
    <w:p w:rsidR="00250711" w:rsidRPr="00250711" w:rsidRDefault="00250711" w:rsidP="00D53CE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250711">
        <w:rPr>
          <w:rFonts w:hint="cs"/>
          <w:sz w:val="28"/>
          <w:szCs w:val="28"/>
          <w:rtl/>
        </w:rPr>
        <w:t>الاختلاط التفاضلي يختلف حسب التكرار والاستمرارية وال</w:t>
      </w:r>
      <w:r w:rsidR="00D53CE1">
        <w:rPr>
          <w:rFonts w:hint="cs"/>
          <w:sz w:val="28"/>
          <w:szCs w:val="28"/>
          <w:rtl/>
        </w:rPr>
        <w:t>أ</w:t>
      </w:r>
      <w:r w:rsidRPr="00250711">
        <w:rPr>
          <w:rFonts w:hint="cs"/>
          <w:sz w:val="28"/>
          <w:szCs w:val="28"/>
          <w:rtl/>
        </w:rPr>
        <w:t>سبقية والعمق</w:t>
      </w:r>
      <w:r w:rsidR="00D53CE1">
        <w:rPr>
          <w:rFonts w:hint="cs"/>
          <w:sz w:val="28"/>
          <w:szCs w:val="28"/>
          <w:rtl/>
        </w:rPr>
        <w:t>.</w:t>
      </w:r>
    </w:p>
    <w:p w:rsidR="00250711" w:rsidRPr="00250711" w:rsidRDefault="00250711" w:rsidP="00D53CE1">
      <w:pPr>
        <w:pStyle w:val="a5"/>
        <w:numPr>
          <w:ilvl w:val="0"/>
          <w:numId w:val="8"/>
        </w:numPr>
        <w:rPr>
          <w:sz w:val="28"/>
          <w:szCs w:val="28"/>
          <w:rtl/>
        </w:rPr>
      </w:pPr>
      <w:r w:rsidRPr="00250711">
        <w:rPr>
          <w:rFonts w:hint="cs"/>
          <w:sz w:val="28"/>
          <w:szCs w:val="28"/>
          <w:rtl/>
        </w:rPr>
        <w:t>يتعلم السلوك ال</w:t>
      </w:r>
      <w:r w:rsidR="00D53CE1">
        <w:rPr>
          <w:rFonts w:hint="cs"/>
          <w:sz w:val="28"/>
          <w:szCs w:val="28"/>
          <w:rtl/>
        </w:rPr>
        <w:t>إ</w:t>
      </w:r>
      <w:r w:rsidRPr="00250711">
        <w:rPr>
          <w:rFonts w:hint="cs"/>
          <w:sz w:val="28"/>
          <w:szCs w:val="28"/>
          <w:rtl/>
        </w:rPr>
        <w:t>جرامي عن طريق الاختلاط بال</w:t>
      </w:r>
      <w:r w:rsidR="00D53CE1">
        <w:rPr>
          <w:rFonts w:hint="cs"/>
          <w:sz w:val="28"/>
          <w:szCs w:val="28"/>
          <w:rtl/>
        </w:rPr>
        <w:t>أ</w:t>
      </w:r>
      <w:r w:rsidRPr="00250711">
        <w:rPr>
          <w:rFonts w:hint="cs"/>
          <w:sz w:val="28"/>
          <w:szCs w:val="28"/>
          <w:rtl/>
        </w:rPr>
        <w:t>شخاص المجرمين  ويشمل جميع الطرق التعليمية</w:t>
      </w:r>
    </w:p>
    <w:p w:rsidR="00250711" w:rsidRPr="00250711" w:rsidRDefault="00250711" w:rsidP="00D53CE1">
      <w:pPr>
        <w:pStyle w:val="a5"/>
        <w:numPr>
          <w:ilvl w:val="0"/>
          <w:numId w:val="8"/>
        </w:numPr>
        <w:rPr>
          <w:rFonts w:hint="cs"/>
          <w:color w:val="C00000"/>
          <w:sz w:val="28"/>
          <w:szCs w:val="28"/>
          <w:rtl/>
        </w:rPr>
      </w:pPr>
      <w:r w:rsidRPr="00250711">
        <w:rPr>
          <w:rFonts w:hint="cs"/>
          <w:sz w:val="28"/>
          <w:szCs w:val="28"/>
          <w:rtl/>
        </w:rPr>
        <w:t>السلوك ال</w:t>
      </w:r>
      <w:r w:rsidR="00D53CE1">
        <w:rPr>
          <w:rFonts w:hint="cs"/>
          <w:sz w:val="28"/>
          <w:szCs w:val="28"/>
          <w:rtl/>
        </w:rPr>
        <w:t>إ</w:t>
      </w:r>
      <w:r w:rsidRPr="00250711">
        <w:rPr>
          <w:rFonts w:hint="cs"/>
          <w:sz w:val="28"/>
          <w:szCs w:val="28"/>
          <w:rtl/>
        </w:rPr>
        <w:t xml:space="preserve">جرامي تعبير عن الحاجات </w:t>
      </w:r>
      <w:r w:rsidR="00D53CE1">
        <w:rPr>
          <w:rFonts w:hint="cs"/>
          <w:sz w:val="28"/>
          <w:szCs w:val="28"/>
          <w:rtl/>
        </w:rPr>
        <w:t>أ</w:t>
      </w:r>
      <w:r w:rsidRPr="00250711">
        <w:rPr>
          <w:rFonts w:hint="cs"/>
          <w:sz w:val="28"/>
          <w:szCs w:val="28"/>
          <w:rtl/>
        </w:rPr>
        <w:t>و القيم العامة  مثلا حاجته للمادة</w:t>
      </w:r>
    </w:p>
    <w:p w:rsidR="00D53CE1" w:rsidRPr="00D53CE1" w:rsidRDefault="00D53CE1" w:rsidP="00D53CE1">
      <w:pPr>
        <w:rPr>
          <w:rFonts w:hint="cs"/>
          <w:b/>
          <w:bCs/>
          <w:color w:val="C00000"/>
          <w:sz w:val="32"/>
          <w:szCs w:val="32"/>
          <w:rtl/>
        </w:rPr>
      </w:pPr>
      <w:r w:rsidRPr="00D53CE1">
        <w:rPr>
          <w:rFonts w:hint="cs"/>
          <w:b/>
          <w:bCs/>
          <w:color w:val="C00000"/>
          <w:sz w:val="32"/>
          <w:szCs w:val="32"/>
          <w:rtl/>
        </w:rPr>
        <w:t>ملاحظات على النظرية</w:t>
      </w:r>
    </w:p>
    <w:p w:rsidR="00D53CE1" w:rsidRPr="00D53CE1" w:rsidRDefault="00D53CE1" w:rsidP="00D53CE1">
      <w:pPr>
        <w:pStyle w:val="a5"/>
        <w:numPr>
          <w:ilvl w:val="0"/>
          <w:numId w:val="12"/>
        </w:numPr>
        <w:rPr>
          <w:sz w:val="28"/>
          <w:szCs w:val="28"/>
          <w:rtl/>
        </w:rPr>
      </w:pPr>
      <w:r w:rsidRPr="00D53CE1">
        <w:rPr>
          <w:rFonts w:hint="cs"/>
          <w:sz w:val="28"/>
          <w:szCs w:val="28"/>
          <w:rtl/>
        </w:rPr>
        <w:t>أخذت البعد الاجتماعي فقط ولم ت</w:t>
      </w:r>
      <w:r>
        <w:rPr>
          <w:rFonts w:hint="cs"/>
          <w:sz w:val="28"/>
          <w:szCs w:val="28"/>
          <w:rtl/>
        </w:rPr>
        <w:t>أ</w:t>
      </w:r>
      <w:r w:rsidRPr="00D53CE1">
        <w:rPr>
          <w:rFonts w:hint="cs"/>
          <w:sz w:val="28"/>
          <w:szCs w:val="28"/>
          <w:rtl/>
        </w:rPr>
        <w:t>خذ الاعتبارات ال</w:t>
      </w:r>
      <w:r>
        <w:rPr>
          <w:rFonts w:hint="cs"/>
          <w:sz w:val="28"/>
          <w:szCs w:val="28"/>
          <w:rtl/>
        </w:rPr>
        <w:t>أ</w:t>
      </w:r>
      <w:r w:rsidRPr="00D53CE1">
        <w:rPr>
          <w:rFonts w:hint="cs"/>
          <w:sz w:val="28"/>
          <w:szCs w:val="28"/>
          <w:rtl/>
        </w:rPr>
        <w:t xml:space="preserve">خرى نفسية بيولوجية ....  </w:t>
      </w:r>
      <w:r w:rsidRPr="00D53CE1">
        <w:rPr>
          <w:rFonts w:hint="eastAsia"/>
          <w:sz w:val="28"/>
          <w:szCs w:val="28"/>
          <w:rtl/>
        </w:rPr>
        <w:t>أي</w:t>
      </w:r>
      <w:r w:rsidRPr="00D53CE1">
        <w:rPr>
          <w:rFonts w:hint="cs"/>
          <w:sz w:val="28"/>
          <w:szCs w:val="28"/>
          <w:rtl/>
        </w:rPr>
        <w:t xml:space="preserve"> بنفي  دور الصفات الشخصية ويركز فقط على القيم وال</w:t>
      </w:r>
      <w:r>
        <w:rPr>
          <w:rFonts w:hint="cs"/>
          <w:sz w:val="28"/>
          <w:szCs w:val="28"/>
          <w:rtl/>
        </w:rPr>
        <w:t>أ</w:t>
      </w:r>
      <w:r w:rsidRPr="00D53CE1">
        <w:rPr>
          <w:rFonts w:hint="cs"/>
          <w:sz w:val="28"/>
          <w:szCs w:val="28"/>
          <w:rtl/>
        </w:rPr>
        <w:t xml:space="preserve">نظمة الاجتماعية </w:t>
      </w:r>
    </w:p>
    <w:p w:rsidR="00D24CD4" w:rsidRDefault="00D53CE1" w:rsidP="00D24CD4">
      <w:pPr>
        <w:pStyle w:val="a5"/>
        <w:numPr>
          <w:ilvl w:val="0"/>
          <w:numId w:val="12"/>
        </w:numPr>
        <w:rPr>
          <w:rFonts w:hint="cs"/>
          <w:sz w:val="28"/>
          <w:szCs w:val="28"/>
        </w:rPr>
      </w:pPr>
      <w:r w:rsidRPr="00D53CE1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</w:t>
      </w:r>
      <w:r w:rsidRPr="00D53CE1">
        <w:rPr>
          <w:rFonts w:hint="cs"/>
          <w:sz w:val="28"/>
          <w:szCs w:val="28"/>
          <w:rtl/>
        </w:rPr>
        <w:t>ن المؤثرات الخارجة</w:t>
      </w:r>
      <w:r>
        <w:rPr>
          <w:rFonts w:hint="cs"/>
          <w:sz w:val="28"/>
          <w:szCs w:val="28"/>
          <w:rtl/>
        </w:rPr>
        <w:t xml:space="preserve"> تؤثر بدرجة واحدة على جميع النا</w:t>
      </w:r>
      <w:r w:rsidRPr="00D53CE1">
        <w:rPr>
          <w:rFonts w:hint="cs"/>
          <w:sz w:val="28"/>
          <w:szCs w:val="28"/>
          <w:rtl/>
        </w:rPr>
        <w:t>س بغض النظر عن التك</w:t>
      </w:r>
      <w:r>
        <w:rPr>
          <w:rFonts w:hint="cs"/>
          <w:sz w:val="28"/>
          <w:szCs w:val="28"/>
          <w:rtl/>
        </w:rPr>
        <w:t xml:space="preserve">وين العضوي والنفسي للفرد </w:t>
      </w:r>
      <w:r w:rsidR="00D24CD4">
        <w:rPr>
          <w:rFonts w:hint="cs"/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 xml:space="preserve"> </w:t>
      </w:r>
    </w:p>
    <w:p w:rsidR="00D53CE1" w:rsidRPr="00D53CE1" w:rsidRDefault="00D53CE1" w:rsidP="00D53CE1">
      <w:pPr>
        <w:pStyle w:val="a5"/>
        <w:numPr>
          <w:ilvl w:val="0"/>
          <w:numId w:val="12"/>
        </w:numPr>
        <w:rPr>
          <w:sz w:val="28"/>
          <w:szCs w:val="28"/>
          <w:rtl/>
        </w:rPr>
      </w:pPr>
      <w:r w:rsidRPr="00D53CE1">
        <w:rPr>
          <w:rFonts w:hint="cs"/>
          <w:sz w:val="28"/>
          <w:szCs w:val="28"/>
          <w:rtl/>
        </w:rPr>
        <w:t>تعليق الذين يشتغلون بالسجون  لا يت</w:t>
      </w:r>
      <w:r>
        <w:rPr>
          <w:rFonts w:hint="cs"/>
          <w:sz w:val="28"/>
          <w:szCs w:val="28"/>
          <w:rtl/>
        </w:rPr>
        <w:t>أ</w:t>
      </w:r>
      <w:r w:rsidRPr="00D53CE1">
        <w:rPr>
          <w:rFonts w:hint="cs"/>
          <w:sz w:val="28"/>
          <w:szCs w:val="28"/>
          <w:rtl/>
        </w:rPr>
        <w:t>ثرون بالمجرمين</w:t>
      </w:r>
    </w:p>
    <w:p w:rsidR="00D53CE1" w:rsidRPr="00D24CD4" w:rsidRDefault="00D53CE1" w:rsidP="00D24CD4">
      <w:pPr>
        <w:pStyle w:val="a5"/>
        <w:numPr>
          <w:ilvl w:val="0"/>
          <w:numId w:val="12"/>
        </w:numPr>
        <w:rPr>
          <w:rFonts w:hint="cs"/>
          <w:b/>
          <w:bCs/>
          <w:sz w:val="32"/>
          <w:szCs w:val="32"/>
        </w:rPr>
      </w:pPr>
      <w:r w:rsidRPr="00D53CE1">
        <w:rPr>
          <w:rFonts w:hint="cs"/>
          <w:sz w:val="28"/>
          <w:szCs w:val="28"/>
          <w:rtl/>
        </w:rPr>
        <w:t xml:space="preserve"> </w:t>
      </w:r>
      <w:r w:rsidR="00D24CD4">
        <w:rPr>
          <w:rFonts w:hint="cs"/>
          <w:sz w:val="28"/>
          <w:szCs w:val="28"/>
          <w:rtl/>
        </w:rPr>
        <w:t xml:space="preserve">بعض الناس منحرف </w:t>
      </w:r>
      <w:r w:rsidRPr="00D53CE1">
        <w:rPr>
          <w:rFonts w:hint="cs"/>
          <w:sz w:val="28"/>
          <w:szCs w:val="28"/>
          <w:rtl/>
        </w:rPr>
        <w:t>من ال</w:t>
      </w:r>
      <w:r w:rsidR="00D24CD4">
        <w:rPr>
          <w:rFonts w:hint="cs"/>
          <w:sz w:val="28"/>
          <w:szCs w:val="28"/>
          <w:rtl/>
        </w:rPr>
        <w:t>أ</w:t>
      </w:r>
      <w:r w:rsidRPr="00D53CE1">
        <w:rPr>
          <w:rFonts w:hint="cs"/>
          <w:sz w:val="28"/>
          <w:szCs w:val="28"/>
          <w:rtl/>
        </w:rPr>
        <w:t xml:space="preserve">ساس قبل الاختلاط </w:t>
      </w:r>
      <w:r w:rsidR="00D24CD4">
        <w:rPr>
          <w:rFonts w:hint="cs"/>
          <w:sz w:val="28"/>
          <w:szCs w:val="28"/>
          <w:rtl/>
        </w:rPr>
        <w:t>بالمجرمين</w:t>
      </w:r>
      <w:r w:rsidRPr="00D53CE1">
        <w:rPr>
          <w:rFonts w:hint="cs"/>
          <w:sz w:val="28"/>
          <w:szCs w:val="28"/>
          <w:rtl/>
        </w:rPr>
        <w:t xml:space="preserve"> هذه النظرية ت</w:t>
      </w:r>
      <w:r w:rsidR="00D24CD4">
        <w:rPr>
          <w:rFonts w:hint="cs"/>
          <w:sz w:val="28"/>
          <w:szCs w:val="28"/>
          <w:rtl/>
        </w:rPr>
        <w:t>أ</w:t>
      </w:r>
      <w:r w:rsidRPr="00D53CE1">
        <w:rPr>
          <w:rFonts w:hint="cs"/>
          <w:sz w:val="28"/>
          <w:szCs w:val="28"/>
          <w:rtl/>
        </w:rPr>
        <w:t>خذ الجانب السلبي فقط مع الاختلاط</w:t>
      </w:r>
    </w:p>
    <w:p w:rsidR="00D24CD4" w:rsidRDefault="00D24CD4" w:rsidP="00D24CD4">
      <w:pPr>
        <w:rPr>
          <w:rFonts w:hint="cs"/>
          <w:b/>
          <w:bCs/>
          <w:sz w:val="32"/>
          <w:szCs w:val="32"/>
          <w:rtl/>
        </w:rPr>
      </w:pPr>
    </w:p>
    <w:p w:rsidR="00D24CD4" w:rsidRPr="00D24CD4" w:rsidRDefault="00D24CD4" w:rsidP="00D24CD4">
      <w:pPr>
        <w:rPr>
          <w:rFonts w:hint="cs"/>
          <w:b/>
          <w:bCs/>
          <w:color w:val="C00000"/>
          <w:sz w:val="32"/>
          <w:szCs w:val="32"/>
          <w:rtl/>
        </w:rPr>
      </w:pPr>
      <w:r w:rsidRPr="00D24CD4">
        <w:rPr>
          <w:rFonts w:hint="cs"/>
          <w:b/>
          <w:bCs/>
          <w:color w:val="C00000"/>
          <w:sz w:val="32"/>
          <w:szCs w:val="32"/>
          <w:rtl/>
        </w:rPr>
        <w:t>نظرية الوسم الانحرافي (لميرت)</w:t>
      </w:r>
      <w:r w:rsidR="00736017">
        <w:rPr>
          <w:rFonts w:hint="cs"/>
          <w:b/>
          <w:bCs/>
          <w:color w:val="C00000"/>
          <w:sz w:val="32"/>
          <w:szCs w:val="32"/>
          <w:rtl/>
        </w:rPr>
        <w:t>:</w:t>
      </w:r>
      <w:r w:rsidRPr="00D24CD4">
        <w:rPr>
          <w:rFonts w:hint="cs"/>
          <w:b/>
          <w:bCs/>
          <w:color w:val="C00000"/>
          <w:sz w:val="32"/>
          <w:szCs w:val="32"/>
          <w:rtl/>
        </w:rPr>
        <w:t xml:space="preserve">         </w:t>
      </w:r>
    </w:p>
    <w:p w:rsidR="00D24CD4" w:rsidRDefault="00D24CD4" w:rsidP="00D24CD4">
      <w:pPr>
        <w:rPr>
          <w:rFonts w:hint="cs"/>
          <w:b/>
          <w:bCs/>
          <w:color w:val="0000CC"/>
          <w:sz w:val="28"/>
          <w:szCs w:val="28"/>
          <w:rtl/>
        </w:rPr>
      </w:pPr>
      <w:r w:rsidRPr="00D24CD4">
        <w:rPr>
          <w:rFonts w:hint="cs"/>
          <w:b/>
          <w:bCs/>
          <w:color w:val="0000CC"/>
          <w:sz w:val="28"/>
          <w:szCs w:val="28"/>
          <w:rtl/>
        </w:rPr>
        <w:t>تقوم على :</w:t>
      </w:r>
    </w:p>
    <w:p w:rsidR="00D24CD4" w:rsidRPr="00D24CD4" w:rsidRDefault="00D24CD4" w:rsidP="00D24CD4">
      <w:pPr>
        <w:pStyle w:val="a5"/>
        <w:numPr>
          <w:ilvl w:val="0"/>
          <w:numId w:val="15"/>
        </w:numPr>
        <w:rPr>
          <w:b/>
          <w:bCs/>
          <w:color w:val="0000CC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إ</w:t>
      </w:r>
      <w:r w:rsidRPr="00D24CD4">
        <w:rPr>
          <w:rFonts w:hint="cs"/>
          <w:sz w:val="28"/>
          <w:szCs w:val="28"/>
          <w:rtl/>
        </w:rPr>
        <w:t>ن الانحراف لا</w:t>
      </w:r>
      <w:r>
        <w:rPr>
          <w:rFonts w:hint="cs"/>
          <w:sz w:val="28"/>
          <w:szCs w:val="28"/>
          <w:rtl/>
        </w:rPr>
        <w:t xml:space="preserve"> </w:t>
      </w:r>
      <w:r w:rsidRPr="00D24CD4">
        <w:rPr>
          <w:rFonts w:hint="cs"/>
          <w:sz w:val="28"/>
          <w:szCs w:val="28"/>
          <w:rtl/>
        </w:rPr>
        <w:t xml:space="preserve">يقوم على نوعية الفعل بل على نتيجة الفعل </w:t>
      </w:r>
    </w:p>
    <w:p w:rsidR="008E7A3E" w:rsidRDefault="00D24CD4" w:rsidP="008E7A3E">
      <w:pPr>
        <w:pStyle w:val="a5"/>
        <w:numPr>
          <w:ilvl w:val="0"/>
          <w:numId w:val="15"/>
        </w:numPr>
        <w:rPr>
          <w:rFonts w:hint="cs"/>
          <w:sz w:val="28"/>
          <w:szCs w:val="28"/>
        </w:rPr>
      </w:pPr>
      <w:r w:rsidRPr="00736017">
        <w:rPr>
          <w:rFonts w:hint="cs"/>
          <w:sz w:val="28"/>
          <w:szCs w:val="28"/>
          <w:rtl/>
        </w:rPr>
        <w:t xml:space="preserve">الانحراف عملية اجتماعية </w:t>
      </w:r>
      <w:r w:rsidRPr="00736017">
        <w:rPr>
          <w:rFonts w:hint="cs"/>
          <w:color w:val="7030A0"/>
          <w:sz w:val="28"/>
          <w:szCs w:val="28"/>
          <w:rtl/>
        </w:rPr>
        <w:t>تقوم بين طرفين</w:t>
      </w:r>
      <w:r w:rsidRPr="00736017">
        <w:rPr>
          <w:rFonts w:hint="cs"/>
          <w:sz w:val="28"/>
          <w:szCs w:val="28"/>
          <w:rtl/>
        </w:rPr>
        <w:t xml:space="preserve"> الانحراف نفسه </w:t>
      </w:r>
      <w:r w:rsidR="00736017" w:rsidRPr="00736017">
        <w:rPr>
          <w:rFonts w:hint="cs"/>
          <w:sz w:val="28"/>
          <w:szCs w:val="28"/>
          <w:rtl/>
        </w:rPr>
        <w:t xml:space="preserve"> , </w:t>
      </w:r>
      <w:r w:rsidRPr="00736017">
        <w:rPr>
          <w:rFonts w:hint="cs"/>
          <w:sz w:val="28"/>
          <w:szCs w:val="28"/>
          <w:rtl/>
        </w:rPr>
        <w:t xml:space="preserve">ورد فعل الآخرين تجاه هذا الانحراف </w:t>
      </w:r>
      <w:r w:rsidR="00736017">
        <w:rPr>
          <w:rFonts w:hint="cs"/>
          <w:sz w:val="28"/>
          <w:szCs w:val="28"/>
          <w:rtl/>
        </w:rPr>
        <w:t>.</w:t>
      </w:r>
    </w:p>
    <w:p w:rsidR="00584AF5" w:rsidRPr="00584AF5" w:rsidRDefault="00584AF5" w:rsidP="00584AF5">
      <w:pPr>
        <w:rPr>
          <w:rFonts w:hint="cs"/>
          <w:color w:val="C00000"/>
          <w:sz w:val="28"/>
          <w:szCs w:val="28"/>
          <w:rtl/>
        </w:rPr>
      </w:pPr>
      <w:r w:rsidRPr="00584AF5">
        <w:rPr>
          <w:rFonts w:hint="cs"/>
          <w:b/>
          <w:bCs/>
          <w:color w:val="C00000"/>
          <w:sz w:val="32"/>
          <w:szCs w:val="32"/>
          <w:rtl/>
        </w:rPr>
        <w:t>المستويات</w:t>
      </w:r>
    </w:p>
    <w:p w:rsidR="00736017" w:rsidRDefault="00736017" w:rsidP="00736017">
      <w:pPr>
        <w:rPr>
          <w:rFonts w:hint="cs"/>
          <w:sz w:val="28"/>
          <w:szCs w:val="28"/>
          <w:rtl/>
        </w:rPr>
      </w:pPr>
      <w:r w:rsidRPr="00736017">
        <w:rPr>
          <w:rFonts w:hint="cs"/>
          <w:b/>
          <w:bCs/>
          <w:color w:val="00B050"/>
          <w:sz w:val="28"/>
          <w:szCs w:val="28"/>
          <w:rtl/>
        </w:rPr>
        <w:t>السلوك يحدث في مستويات ثلاث</w:t>
      </w:r>
      <w:r w:rsidRPr="00736017">
        <w:rPr>
          <w:rFonts w:hint="cs"/>
          <w:sz w:val="28"/>
          <w:szCs w:val="28"/>
          <w:rtl/>
        </w:rPr>
        <w:t xml:space="preserve"> :</w:t>
      </w:r>
    </w:p>
    <w:p w:rsidR="00584AF5" w:rsidRPr="00584AF5" w:rsidRDefault="00736017" w:rsidP="00584AF5">
      <w:pPr>
        <w:pStyle w:val="a5"/>
        <w:numPr>
          <w:ilvl w:val="0"/>
          <w:numId w:val="16"/>
        </w:numPr>
        <w:rPr>
          <w:rFonts w:hint="cs"/>
          <w:sz w:val="28"/>
          <w:szCs w:val="28"/>
          <w:rtl/>
        </w:rPr>
      </w:pPr>
      <w:r w:rsidRPr="00584AF5">
        <w:rPr>
          <w:rFonts w:hint="cs"/>
          <w:b/>
          <w:bCs/>
          <w:color w:val="0000CC"/>
          <w:sz w:val="28"/>
          <w:szCs w:val="28"/>
          <w:rtl/>
        </w:rPr>
        <w:t>الانحراف الفردي:</w:t>
      </w:r>
      <w:r w:rsidRPr="00584AF5">
        <w:rPr>
          <w:rFonts w:hint="cs"/>
          <w:sz w:val="28"/>
          <w:szCs w:val="28"/>
          <w:rtl/>
        </w:rPr>
        <w:t xml:space="preserve"> ويرجع سببه إلى ضغوط نفسية داخلية.</w:t>
      </w:r>
    </w:p>
    <w:p w:rsidR="00736017" w:rsidRPr="00584AF5" w:rsidRDefault="00736017" w:rsidP="00584AF5">
      <w:pPr>
        <w:pStyle w:val="a5"/>
        <w:numPr>
          <w:ilvl w:val="0"/>
          <w:numId w:val="16"/>
        </w:numPr>
        <w:rPr>
          <w:sz w:val="28"/>
          <w:szCs w:val="28"/>
          <w:rtl/>
        </w:rPr>
      </w:pPr>
      <w:r w:rsidRPr="00584AF5">
        <w:rPr>
          <w:rFonts w:hint="cs"/>
          <w:b/>
          <w:bCs/>
          <w:color w:val="0000CC"/>
          <w:sz w:val="28"/>
          <w:szCs w:val="28"/>
          <w:rtl/>
        </w:rPr>
        <w:t>الانحراف الاجتماعي</w:t>
      </w:r>
      <w:r w:rsidRPr="00584AF5">
        <w:rPr>
          <w:rFonts w:hint="cs"/>
          <w:b/>
          <w:bCs/>
          <w:color w:val="76923C" w:themeColor="accent3" w:themeShade="BF"/>
          <w:sz w:val="28"/>
          <w:szCs w:val="28"/>
          <w:rtl/>
        </w:rPr>
        <w:t>:</w:t>
      </w:r>
      <w:r w:rsidRPr="00584AF5">
        <w:rPr>
          <w:rFonts w:hint="cs"/>
          <w:sz w:val="28"/>
          <w:szCs w:val="28"/>
          <w:rtl/>
        </w:rPr>
        <w:t xml:space="preserve"> يح</w:t>
      </w:r>
      <w:r w:rsidR="00584AF5">
        <w:rPr>
          <w:rFonts w:hint="cs"/>
          <w:sz w:val="28"/>
          <w:szCs w:val="28"/>
          <w:rtl/>
        </w:rPr>
        <w:t>د</w:t>
      </w:r>
      <w:r w:rsidRPr="00584AF5">
        <w:rPr>
          <w:rFonts w:hint="cs"/>
          <w:sz w:val="28"/>
          <w:szCs w:val="28"/>
          <w:rtl/>
        </w:rPr>
        <w:t xml:space="preserve">ث على مستوى التنظيم الاجتماعي وهو </w:t>
      </w:r>
      <w:r w:rsidR="00584AF5">
        <w:rPr>
          <w:rFonts w:hint="cs"/>
          <w:sz w:val="28"/>
          <w:szCs w:val="28"/>
          <w:rtl/>
        </w:rPr>
        <w:t>أ</w:t>
      </w:r>
      <w:r w:rsidRPr="00584AF5">
        <w:rPr>
          <w:rFonts w:hint="cs"/>
          <w:sz w:val="28"/>
          <w:szCs w:val="28"/>
          <w:rtl/>
        </w:rPr>
        <w:t xml:space="preserve">سلوب من </w:t>
      </w:r>
      <w:r w:rsidR="00584AF5">
        <w:rPr>
          <w:rFonts w:hint="cs"/>
          <w:sz w:val="28"/>
          <w:szCs w:val="28"/>
          <w:rtl/>
        </w:rPr>
        <w:t>أ</w:t>
      </w:r>
      <w:r w:rsidRPr="00584AF5">
        <w:rPr>
          <w:rFonts w:hint="cs"/>
          <w:sz w:val="28"/>
          <w:szCs w:val="28"/>
          <w:rtl/>
        </w:rPr>
        <w:t>ساليب الكسب  مثلا زراعة القات بعض الدول ال</w:t>
      </w:r>
      <w:r w:rsidR="00584AF5">
        <w:rPr>
          <w:rFonts w:hint="cs"/>
          <w:sz w:val="28"/>
          <w:szCs w:val="28"/>
          <w:rtl/>
        </w:rPr>
        <w:t>أ</w:t>
      </w:r>
      <w:r w:rsidRPr="00584AF5">
        <w:rPr>
          <w:rFonts w:hint="cs"/>
          <w:sz w:val="28"/>
          <w:szCs w:val="28"/>
          <w:rtl/>
        </w:rPr>
        <w:t>مر عادي</w:t>
      </w:r>
    </w:p>
    <w:p w:rsidR="00584AF5" w:rsidRPr="00584AF5" w:rsidRDefault="00584AF5" w:rsidP="00584AF5">
      <w:pPr>
        <w:pStyle w:val="a5"/>
        <w:numPr>
          <w:ilvl w:val="0"/>
          <w:numId w:val="16"/>
        </w:numPr>
        <w:rPr>
          <w:sz w:val="28"/>
          <w:szCs w:val="28"/>
          <w:rtl/>
        </w:rPr>
      </w:pPr>
      <w:r w:rsidRPr="00584AF5">
        <w:rPr>
          <w:rFonts w:hint="cs"/>
          <w:b/>
          <w:bCs/>
          <w:color w:val="0000CC"/>
          <w:sz w:val="28"/>
          <w:szCs w:val="28"/>
          <w:rtl/>
        </w:rPr>
        <w:t>الانحراف الظرف</w:t>
      </w:r>
      <w:r>
        <w:rPr>
          <w:rFonts w:hint="cs"/>
          <w:b/>
          <w:bCs/>
          <w:color w:val="0000CC"/>
          <w:sz w:val="28"/>
          <w:szCs w:val="28"/>
          <w:rtl/>
        </w:rPr>
        <w:t>ي</w:t>
      </w:r>
      <w:r w:rsidRPr="00584AF5">
        <w:rPr>
          <w:rFonts w:hint="cs"/>
          <w:b/>
          <w:bCs/>
          <w:color w:val="76923C" w:themeColor="accent3" w:themeShade="BF"/>
          <w:sz w:val="28"/>
          <w:szCs w:val="28"/>
          <w:rtl/>
        </w:rPr>
        <w:t>:</w:t>
      </w:r>
      <w:r w:rsidRPr="00584AF5">
        <w:rPr>
          <w:rFonts w:hint="cs"/>
          <w:sz w:val="28"/>
          <w:szCs w:val="28"/>
          <w:rtl/>
        </w:rPr>
        <w:t xml:space="preserve"> يحدث نتيجة تعرض ال</w:t>
      </w:r>
      <w:r>
        <w:rPr>
          <w:rFonts w:hint="cs"/>
          <w:sz w:val="28"/>
          <w:szCs w:val="28"/>
          <w:rtl/>
        </w:rPr>
        <w:t>إ</w:t>
      </w:r>
      <w:r w:rsidRPr="00584AF5">
        <w:rPr>
          <w:rFonts w:hint="cs"/>
          <w:sz w:val="28"/>
          <w:szCs w:val="28"/>
          <w:rtl/>
        </w:rPr>
        <w:t xml:space="preserve">نسان لضغوط بيئية </w:t>
      </w:r>
      <w:r>
        <w:rPr>
          <w:rFonts w:hint="cs"/>
          <w:sz w:val="28"/>
          <w:szCs w:val="28"/>
          <w:rtl/>
        </w:rPr>
        <w:t>أ</w:t>
      </w:r>
      <w:r w:rsidRPr="00584AF5">
        <w:rPr>
          <w:rFonts w:hint="cs"/>
          <w:sz w:val="28"/>
          <w:szCs w:val="28"/>
          <w:rtl/>
        </w:rPr>
        <w:t>و ظرفية  مثل المال السائب يعلم السرقة</w:t>
      </w:r>
    </w:p>
    <w:p w:rsidR="00584AF5" w:rsidRDefault="00584AF5" w:rsidP="00584AF5">
      <w:pPr>
        <w:rPr>
          <w:rFonts w:hint="cs"/>
          <w:sz w:val="28"/>
          <w:szCs w:val="28"/>
          <w:rtl/>
        </w:rPr>
      </w:pPr>
    </w:p>
    <w:p w:rsidR="00584AF5" w:rsidRDefault="00584AF5" w:rsidP="00584AF5">
      <w:pPr>
        <w:rPr>
          <w:rFonts w:hint="cs"/>
          <w:color w:val="E36C0A" w:themeColor="accent6" w:themeShade="BF"/>
          <w:sz w:val="28"/>
          <w:szCs w:val="28"/>
          <w:rtl/>
        </w:rPr>
      </w:pPr>
      <w:r w:rsidRPr="00584AF5">
        <w:rPr>
          <w:rFonts w:hint="cs"/>
          <w:b/>
          <w:bCs/>
          <w:color w:val="E36C0A" w:themeColor="accent6" w:themeShade="BF"/>
          <w:sz w:val="28"/>
          <w:szCs w:val="28"/>
          <w:rtl/>
        </w:rPr>
        <w:t>يقسم لميرت الانحراف</w:t>
      </w:r>
      <w:r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إلى</w:t>
      </w:r>
      <w:r>
        <w:rPr>
          <w:rFonts w:hint="cs"/>
          <w:color w:val="E36C0A" w:themeColor="accent6" w:themeShade="BF"/>
          <w:sz w:val="28"/>
          <w:szCs w:val="28"/>
          <w:rtl/>
        </w:rPr>
        <w:t>:</w:t>
      </w:r>
    </w:p>
    <w:p w:rsidR="00584AF5" w:rsidRPr="00F73DFA" w:rsidRDefault="00584AF5" w:rsidP="00F73DFA">
      <w:pPr>
        <w:pStyle w:val="a5"/>
        <w:numPr>
          <w:ilvl w:val="0"/>
          <w:numId w:val="17"/>
        </w:numPr>
        <w:rPr>
          <w:rFonts w:hint="cs"/>
          <w:color w:val="E36C0A" w:themeColor="accent6" w:themeShade="BF"/>
          <w:sz w:val="28"/>
          <w:szCs w:val="28"/>
        </w:rPr>
      </w:pPr>
      <w:r w:rsidRPr="00584AF5">
        <w:rPr>
          <w:rFonts w:hint="cs"/>
          <w:color w:val="0000CC"/>
          <w:sz w:val="28"/>
          <w:szCs w:val="28"/>
          <w:rtl/>
        </w:rPr>
        <w:t>الانحراف الأولي</w:t>
      </w:r>
      <w:r w:rsidRPr="00584AF5">
        <w:rPr>
          <w:rFonts w:hint="cs"/>
          <w:sz w:val="28"/>
          <w:szCs w:val="28"/>
          <w:rtl/>
        </w:rPr>
        <w:t xml:space="preserve"> </w:t>
      </w:r>
      <w:r w:rsidRPr="00F73DFA">
        <w:rPr>
          <w:rFonts w:hint="cs"/>
          <w:color w:val="0000CC"/>
          <w:sz w:val="28"/>
          <w:szCs w:val="28"/>
          <w:rtl/>
        </w:rPr>
        <w:t>هو</w:t>
      </w:r>
      <w:r w:rsidR="00F73DFA">
        <w:rPr>
          <w:rFonts w:hint="cs"/>
          <w:sz w:val="28"/>
          <w:szCs w:val="28"/>
          <w:rtl/>
        </w:rPr>
        <w:t xml:space="preserve">: </w:t>
      </w:r>
      <w:r w:rsidRPr="00584AF5">
        <w:rPr>
          <w:rFonts w:hint="cs"/>
          <w:sz w:val="28"/>
          <w:szCs w:val="28"/>
          <w:rtl/>
        </w:rPr>
        <w:t>ما</w:t>
      </w:r>
      <w:r>
        <w:rPr>
          <w:rFonts w:hint="cs"/>
          <w:sz w:val="28"/>
          <w:szCs w:val="28"/>
          <w:rtl/>
        </w:rPr>
        <w:t xml:space="preserve"> </w:t>
      </w:r>
      <w:r w:rsidRPr="00584AF5">
        <w:rPr>
          <w:rFonts w:hint="cs"/>
          <w:sz w:val="28"/>
          <w:szCs w:val="28"/>
          <w:rtl/>
        </w:rPr>
        <w:t>يسلكه ال</w:t>
      </w:r>
      <w:r>
        <w:rPr>
          <w:rFonts w:hint="cs"/>
          <w:sz w:val="28"/>
          <w:szCs w:val="28"/>
          <w:rtl/>
        </w:rPr>
        <w:t>إ</w:t>
      </w:r>
      <w:r w:rsidRPr="00584AF5">
        <w:rPr>
          <w:rFonts w:hint="cs"/>
          <w:sz w:val="28"/>
          <w:szCs w:val="28"/>
          <w:rtl/>
        </w:rPr>
        <w:t xml:space="preserve">نسان دون </w:t>
      </w:r>
      <w:r>
        <w:rPr>
          <w:rFonts w:hint="cs"/>
          <w:sz w:val="28"/>
          <w:szCs w:val="28"/>
          <w:rtl/>
        </w:rPr>
        <w:t>إ</w:t>
      </w:r>
      <w:r w:rsidRPr="00584AF5">
        <w:rPr>
          <w:rFonts w:hint="cs"/>
          <w:sz w:val="28"/>
          <w:szCs w:val="28"/>
          <w:rtl/>
        </w:rPr>
        <w:t>رادة منه ويكو</w:t>
      </w:r>
      <w:r w:rsidR="00F73DFA">
        <w:rPr>
          <w:rFonts w:hint="cs"/>
          <w:sz w:val="28"/>
          <w:szCs w:val="28"/>
          <w:rtl/>
        </w:rPr>
        <w:t>ن مكر</w:t>
      </w:r>
      <w:r w:rsidRPr="00584AF5">
        <w:rPr>
          <w:rFonts w:hint="cs"/>
          <w:sz w:val="28"/>
          <w:szCs w:val="28"/>
          <w:rtl/>
        </w:rPr>
        <w:t xml:space="preserve">ه على ذلك مع علمه </w:t>
      </w:r>
      <w:r w:rsidR="00F73DFA">
        <w:rPr>
          <w:rFonts w:hint="cs"/>
          <w:sz w:val="28"/>
          <w:szCs w:val="28"/>
          <w:rtl/>
        </w:rPr>
        <w:t xml:space="preserve">بأن </w:t>
      </w:r>
      <w:r w:rsidRPr="00584AF5">
        <w:rPr>
          <w:rFonts w:hint="cs"/>
          <w:sz w:val="28"/>
          <w:szCs w:val="28"/>
          <w:rtl/>
        </w:rPr>
        <w:t>ما</w:t>
      </w:r>
      <w:r w:rsidR="00F73DFA">
        <w:rPr>
          <w:rFonts w:hint="cs"/>
          <w:sz w:val="28"/>
          <w:szCs w:val="28"/>
          <w:rtl/>
        </w:rPr>
        <w:t xml:space="preserve"> </w:t>
      </w:r>
      <w:r w:rsidRPr="00584AF5">
        <w:rPr>
          <w:rFonts w:hint="cs"/>
          <w:sz w:val="28"/>
          <w:szCs w:val="28"/>
          <w:rtl/>
        </w:rPr>
        <w:t xml:space="preserve">يفعله شاذ </w:t>
      </w:r>
      <w:r w:rsidR="00F73DFA">
        <w:rPr>
          <w:rFonts w:hint="cs"/>
          <w:sz w:val="28"/>
          <w:szCs w:val="28"/>
          <w:rtl/>
        </w:rPr>
        <w:t>و</w:t>
      </w:r>
      <w:r w:rsidRPr="00584AF5">
        <w:rPr>
          <w:rFonts w:hint="cs"/>
          <w:sz w:val="28"/>
          <w:szCs w:val="28"/>
          <w:rtl/>
        </w:rPr>
        <w:t>غير</w:t>
      </w:r>
      <w:r w:rsidR="00F73DFA">
        <w:rPr>
          <w:rFonts w:hint="cs"/>
          <w:sz w:val="28"/>
          <w:szCs w:val="28"/>
          <w:rtl/>
        </w:rPr>
        <w:t xml:space="preserve"> </w:t>
      </w:r>
      <w:r w:rsidRPr="00584AF5">
        <w:rPr>
          <w:rFonts w:hint="cs"/>
          <w:sz w:val="28"/>
          <w:szCs w:val="28"/>
          <w:rtl/>
        </w:rPr>
        <w:t xml:space="preserve">صحيح  </w:t>
      </w:r>
      <w:r w:rsidR="00F73DFA">
        <w:rPr>
          <w:rFonts w:hint="cs"/>
          <w:sz w:val="28"/>
          <w:szCs w:val="28"/>
          <w:rtl/>
        </w:rPr>
        <w:t>.</w:t>
      </w:r>
    </w:p>
    <w:p w:rsidR="00F73DFA" w:rsidRPr="00F73DFA" w:rsidRDefault="00F73DFA" w:rsidP="00F73DFA">
      <w:pPr>
        <w:pStyle w:val="a5"/>
        <w:numPr>
          <w:ilvl w:val="0"/>
          <w:numId w:val="17"/>
        </w:numPr>
        <w:rPr>
          <w:color w:val="E36C0A" w:themeColor="accent6" w:themeShade="BF"/>
          <w:sz w:val="28"/>
          <w:szCs w:val="28"/>
          <w:rtl/>
        </w:rPr>
      </w:pPr>
      <w:r>
        <w:rPr>
          <w:rFonts w:hint="cs"/>
          <w:color w:val="0000CC"/>
          <w:sz w:val="28"/>
          <w:szCs w:val="28"/>
          <w:rtl/>
        </w:rPr>
        <w:t>الانحراف الثانوي هو</w:t>
      </w:r>
      <w:r w:rsidRPr="00F73DFA">
        <w:rPr>
          <w:rFonts w:hint="cs"/>
          <w:color w:val="0000CC"/>
          <w:sz w:val="28"/>
          <w:szCs w:val="28"/>
          <w:rtl/>
        </w:rPr>
        <w:t>:</w:t>
      </w:r>
      <w:r>
        <w:rPr>
          <w:rFonts w:hint="cs"/>
          <w:color w:val="E36C0A" w:themeColor="accent6" w:themeShade="BF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انحراف يقر</w:t>
      </w:r>
      <w:r w:rsidRPr="00F73DFA">
        <w:rPr>
          <w:rFonts w:hint="cs"/>
          <w:sz w:val="28"/>
          <w:szCs w:val="28"/>
          <w:rtl/>
        </w:rPr>
        <w:t>ه الشخص ب</w:t>
      </w:r>
      <w:r>
        <w:rPr>
          <w:rFonts w:hint="cs"/>
          <w:sz w:val="28"/>
          <w:szCs w:val="28"/>
          <w:rtl/>
        </w:rPr>
        <w:t>إ</w:t>
      </w:r>
      <w:r w:rsidRPr="00F73DFA">
        <w:rPr>
          <w:rFonts w:hint="cs"/>
          <w:sz w:val="28"/>
          <w:szCs w:val="28"/>
          <w:rtl/>
        </w:rPr>
        <w:t xml:space="preserve">راداته من غير </w:t>
      </w:r>
      <w:r>
        <w:rPr>
          <w:rFonts w:hint="cs"/>
          <w:sz w:val="28"/>
          <w:szCs w:val="28"/>
          <w:rtl/>
        </w:rPr>
        <w:t>إكراه وذلك بصفة متكررة وهو أ</w:t>
      </w:r>
      <w:r w:rsidRPr="00F73DFA">
        <w:rPr>
          <w:rFonts w:hint="cs"/>
          <w:sz w:val="28"/>
          <w:szCs w:val="28"/>
          <w:rtl/>
        </w:rPr>
        <w:t>يضا ردة فعل  المجتمع  نحو الانحراف ال</w:t>
      </w:r>
      <w:r>
        <w:rPr>
          <w:rFonts w:hint="cs"/>
          <w:sz w:val="28"/>
          <w:szCs w:val="28"/>
          <w:rtl/>
        </w:rPr>
        <w:t>أ</w:t>
      </w:r>
      <w:r w:rsidRPr="00F73DFA">
        <w:rPr>
          <w:rFonts w:hint="cs"/>
          <w:sz w:val="28"/>
          <w:szCs w:val="28"/>
          <w:rtl/>
        </w:rPr>
        <w:t>ولي</w:t>
      </w:r>
    </w:p>
    <w:p w:rsidR="00584AF5" w:rsidRDefault="00584AF5" w:rsidP="00584AF5">
      <w:pPr>
        <w:rPr>
          <w:sz w:val="28"/>
          <w:szCs w:val="28"/>
          <w:rtl/>
        </w:rPr>
      </w:pPr>
    </w:p>
    <w:p w:rsidR="00736017" w:rsidRDefault="00736017" w:rsidP="00584AF5"/>
    <w:p w:rsidR="00F73DFA" w:rsidRPr="00F73DFA" w:rsidRDefault="00F73DFA" w:rsidP="00F73DFA">
      <w:pPr>
        <w:rPr>
          <w:rFonts w:hint="cs"/>
          <w:b/>
          <w:bCs/>
          <w:color w:val="C00000"/>
          <w:sz w:val="32"/>
          <w:szCs w:val="32"/>
          <w:rtl/>
        </w:rPr>
      </w:pPr>
      <w:r w:rsidRPr="00F73DFA">
        <w:rPr>
          <w:rFonts w:hint="cs"/>
          <w:b/>
          <w:bCs/>
          <w:color w:val="C00000"/>
          <w:sz w:val="32"/>
          <w:szCs w:val="32"/>
          <w:rtl/>
        </w:rPr>
        <w:lastRenderedPageBreak/>
        <w:t>مراحل تبلور واكتمال الانحراف عند لميرت:</w:t>
      </w:r>
    </w:p>
    <w:p w:rsidR="00F73DFA" w:rsidRPr="00F73DFA" w:rsidRDefault="00F73DFA" w:rsidP="00F73DFA">
      <w:pPr>
        <w:pStyle w:val="a5"/>
        <w:numPr>
          <w:ilvl w:val="0"/>
          <w:numId w:val="18"/>
        </w:numPr>
        <w:rPr>
          <w:sz w:val="28"/>
          <w:szCs w:val="28"/>
          <w:rtl/>
        </w:rPr>
      </w:pPr>
      <w:r w:rsidRPr="00F73DFA">
        <w:rPr>
          <w:rFonts w:hint="cs"/>
          <w:sz w:val="28"/>
          <w:szCs w:val="28"/>
          <w:rtl/>
        </w:rPr>
        <w:t xml:space="preserve"> يرتكب ال</w:t>
      </w:r>
      <w:r>
        <w:rPr>
          <w:rFonts w:hint="cs"/>
          <w:sz w:val="28"/>
          <w:szCs w:val="28"/>
          <w:rtl/>
        </w:rPr>
        <w:t>إ</w:t>
      </w:r>
      <w:r w:rsidRPr="00F73DFA">
        <w:rPr>
          <w:rFonts w:hint="cs"/>
          <w:sz w:val="28"/>
          <w:szCs w:val="28"/>
          <w:rtl/>
        </w:rPr>
        <w:t>نسان جريمته ال</w:t>
      </w:r>
      <w:r>
        <w:rPr>
          <w:rFonts w:hint="cs"/>
          <w:sz w:val="28"/>
          <w:szCs w:val="28"/>
          <w:rtl/>
        </w:rPr>
        <w:t>أ</w:t>
      </w:r>
      <w:r w:rsidRPr="00F73DFA">
        <w:rPr>
          <w:rFonts w:hint="cs"/>
          <w:sz w:val="28"/>
          <w:szCs w:val="28"/>
          <w:rtl/>
        </w:rPr>
        <w:t>ولى لقياس ردود فعل المجتمع</w:t>
      </w:r>
      <w:r>
        <w:rPr>
          <w:rFonts w:hint="cs"/>
          <w:sz w:val="28"/>
          <w:szCs w:val="28"/>
          <w:rtl/>
        </w:rPr>
        <w:t>.</w:t>
      </w:r>
    </w:p>
    <w:p w:rsidR="00F73DFA" w:rsidRPr="00F73DFA" w:rsidRDefault="00F73DFA" w:rsidP="00F73DFA">
      <w:pPr>
        <w:pStyle w:val="a5"/>
        <w:numPr>
          <w:ilvl w:val="0"/>
          <w:numId w:val="18"/>
        </w:numPr>
        <w:rPr>
          <w:sz w:val="28"/>
          <w:szCs w:val="28"/>
          <w:rtl/>
        </w:rPr>
      </w:pPr>
      <w:r w:rsidRPr="00F73DFA">
        <w:rPr>
          <w:rFonts w:hint="cs"/>
          <w:sz w:val="28"/>
          <w:szCs w:val="28"/>
          <w:rtl/>
        </w:rPr>
        <w:t xml:space="preserve"> يرد المجتمع على هذ</w:t>
      </w:r>
      <w:r>
        <w:rPr>
          <w:rFonts w:hint="cs"/>
          <w:sz w:val="28"/>
          <w:szCs w:val="28"/>
          <w:rtl/>
        </w:rPr>
        <w:t>ه</w:t>
      </w:r>
      <w:r w:rsidRPr="00F73DFA">
        <w:rPr>
          <w:rFonts w:hint="cs"/>
          <w:sz w:val="28"/>
          <w:szCs w:val="28"/>
          <w:rtl/>
        </w:rPr>
        <w:t xml:space="preserve"> التصرفات بالمعاقبة</w:t>
      </w:r>
      <w:r>
        <w:rPr>
          <w:rFonts w:hint="cs"/>
          <w:sz w:val="28"/>
          <w:szCs w:val="28"/>
          <w:rtl/>
        </w:rPr>
        <w:t>.</w:t>
      </w:r>
    </w:p>
    <w:p w:rsidR="00F73DFA" w:rsidRPr="00F73DFA" w:rsidRDefault="00F73DFA" w:rsidP="00F73DFA">
      <w:pPr>
        <w:pStyle w:val="a5"/>
        <w:numPr>
          <w:ilvl w:val="0"/>
          <w:numId w:val="18"/>
        </w:numPr>
        <w:rPr>
          <w:sz w:val="28"/>
          <w:szCs w:val="28"/>
          <w:rtl/>
        </w:rPr>
      </w:pPr>
      <w:r w:rsidRPr="00F73DFA">
        <w:rPr>
          <w:rFonts w:hint="cs"/>
          <w:sz w:val="28"/>
          <w:szCs w:val="28"/>
          <w:rtl/>
        </w:rPr>
        <w:t xml:space="preserve">يكرر ارتكاب الجريمة ولكن بنسبة </w:t>
      </w:r>
      <w:r>
        <w:rPr>
          <w:rFonts w:hint="cs"/>
          <w:sz w:val="28"/>
          <w:szCs w:val="28"/>
          <w:rtl/>
        </w:rPr>
        <w:t>أ</w:t>
      </w:r>
      <w:r w:rsidRPr="00F73DFA">
        <w:rPr>
          <w:rFonts w:hint="cs"/>
          <w:sz w:val="28"/>
          <w:szCs w:val="28"/>
          <w:rtl/>
        </w:rPr>
        <w:t>و كمية اكبر من ال</w:t>
      </w:r>
      <w:r>
        <w:rPr>
          <w:rFonts w:hint="cs"/>
          <w:sz w:val="28"/>
          <w:szCs w:val="28"/>
          <w:rtl/>
        </w:rPr>
        <w:t>أ</w:t>
      </w:r>
      <w:r w:rsidRPr="00F73DFA">
        <w:rPr>
          <w:rFonts w:hint="cs"/>
          <w:sz w:val="28"/>
          <w:szCs w:val="28"/>
          <w:rtl/>
        </w:rPr>
        <w:t xml:space="preserve">ولى </w:t>
      </w:r>
      <w:r>
        <w:rPr>
          <w:rFonts w:hint="cs"/>
          <w:sz w:val="28"/>
          <w:szCs w:val="28"/>
          <w:rtl/>
        </w:rPr>
        <w:t>.</w:t>
      </w:r>
    </w:p>
    <w:p w:rsidR="00F73DFA" w:rsidRPr="00F73DFA" w:rsidRDefault="00F73DFA" w:rsidP="00F73DFA">
      <w:pPr>
        <w:pStyle w:val="a5"/>
        <w:numPr>
          <w:ilvl w:val="0"/>
          <w:numId w:val="18"/>
        </w:numPr>
        <w:rPr>
          <w:sz w:val="28"/>
          <w:szCs w:val="28"/>
          <w:rtl/>
        </w:rPr>
      </w:pPr>
      <w:r w:rsidRPr="00F73DFA">
        <w:rPr>
          <w:rFonts w:hint="cs"/>
          <w:sz w:val="28"/>
          <w:szCs w:val="28"/>
          <w:rtl/>
        </w:rPr>
        <w:t xml:space="preserve"> يرد المجتمع على التصرفات بعقوبة اشد ورفض </w:t>
      </w:r>
      <w:r>
        <w:rPr>
          <w:rFonts w:hint="cs"/>
          <w:sz w:val="28"/>
          <w:szCs w:val="28"/>
          <w:rtl/>
        </w:rPr>
        <w:t>أ</w:t>
      </w:r>
      <w:r w:rsidRPr="00F73DFA">
        <w:rPr>
          <w:rFonts w:hint="cs"/>
          <w:sz w:val="28"/>
          <w:szCs w:val="28"/>
          <w:rtl/>
        </w:rPr>
        <w:t>قوى من ال</w:t>
      </w:r>
      <w:r>
        <w:rPr>
          <w:rFonts w:hint="cs"/>
          <w:sz w:val="28"/>
          <w:szCs w:val="28"/>
          <w:rtl/>
        </w:rPr>
        <w:t>أ</w:t>
      </w:r>
      <w:r w:rsidRPr="00F73DFA">
        <w:rPr>
          <w:rFonts w:hint="cs"/>
          <w:sz w:val="28"/>
          <w:szCs w:val="28"/>
          <w:rtl/>
        </w:rPr>
        <w:t>ولى</w:t>
      </w:r>
      <w:r>
        <w:rPr>
          <w:rFonts w:hint="cs"/>
          <w:sz w:val="28"/>
          <w:szCs w:val="28"/>
          <w:rtl/>
        </w:rPr>
        <w:t>.</w:t>
      </w:r>
    </w:p>
    <w:p w:rsidR="00F73DFA" w:rsidRPr="00F73DFA" w:rsidRDefault="00F73DFA" w:rsidP="00F73DFA">
      <w:pPr>
        <w:pStyle w:val="a5"/>
        <w:numPr>
          <w:ilvl w:val="0"/>
          <w:numId w:val="18"/>
        </w:numPr>
        <w:rPr>
          <w:sz w:val="28"/>
          <w:szCs w:val="28"/>
          <w:rtl/>
        </w:rPr>
      </w:pPr>
      <w:r w:rsidRPr="00F73DFA">
        <w:rPr>
          <w:rFonts w:hint="cs"/>
          <w:sz w:val="28"/>
          <w:szCs w:val="28"/>
          <w:rtl/>
        </w:rPr>
        <w:t xml:space="preserve"> يزداد الانحراف مصحوبا بازدياد العداء للجهة المعاقبة</w:t>
      </w:r>
      <w:r>
        <w:rPr>
          <w:rFonts w:hint="cs"/>
          <w:sz w:val="28"/>
          <w:szCs w:val="28"/>
          <w:rtl/>
        </w:rPr>
        <w:t>.</w:t>
      </w:r>
    </w:p>
    <w:p w:rsidR="00F73DFA" w:rsidRPr="00F73DFA" w:rsidRDefault="00F73DFA" w:rsidP="00F73DFA">
      <w:pPr>
        <w:pStyle w:val="a5"/>
        <w:numPr>
          <w:ilvl w:val="0"/>
          <w:numId w:val="18"/>
        </w:numPr>
        <w:rPr>
          <w:sz w:val="28"/>
          <w:szCs w:val="28"/>
          <w:rtl/>
        </w:rPr>
      </w:pPr>
      <w:r w:rsidRPr="00F73DFA">
        <w:rPr>
          <w:rFonts w:hint="cs"/>
          <w:sz w:val="28"/>
          <w:szCs w:val="28"/>
          <w:rtl/>
        </w:rPr>
        <w:t xml:space="preserve"> يقوم المجتمع بردوده الفعلية الرسمية الت</w:t>
      </w:r>
      <w:r>
        <w:rPr>
          <w:rFonts w:hint="cs"/>
          <w:sz w:val="28"/>
          <w:szCs w:val="28"/>
          <w:rtl/>
        </w:rPr>
        <w:t>ي</w:t>
      </w:r>
      <w:r w:rsidRPr="00F73DFA">
        <w:rPr>
          <w:rFonts w:hint="cs"/>
          <w:sz w:val="28"/>
          <w:szCs w:val="28"/>
          <w:rtl/>
        </w:rPr>
        <w:t xml:space="preserve"> تضفي على المجرم (الوسم ال</w:t>
      </w:r>
      <w:r>
        <w:rPr>
          <w:rFonts w:hint="cs"/>
          <w:sz w:val="28"/>
          <w:szCs w:val="28"/>
          <w:rtl/>
        </w:rPr>
        <w:t>إ</w:t>
      </w:r>
      <w:r w:rsidRPr="00F73DFA">
        <w:rPr>
          <w:rFonts w:hint="cs"/>
          <w:sz w:val="28"/>
          <w:szCs w:val="28"/>
          <w:rtl/>
        </w:rPr>
        <w:t>جرامي)</w:t>
      </w:r>
      <w:r>
        <w:rPr>
          <w:rFonts w:hint="cs"/>
          <w:sz w:val="28"/>
          <w:szCs w:val="28"/>
          <w:rtl/>
        </w:rPr>
        <w:t>.</w:t>
      </w:r>
    </w:p>
    <w:p w:rsidR="00F73DFA" w:rsidRPr="00F73DFA" w:rsidRDefault="00F73DFA" w:rsidP="00F73DFA">
      <w:pPr>
        <w:pStyle w:val="a5"/>
        <w:numPr>
          <w:ilvl w:val="0"/>
          <w:numId w:val="18"/>
        </w:numPr>
        <w:rPr>
          <w:sz w:val="28"/>
          <w:szCs w:val="28"/>
          <w:rtl/>
        </w:rPr>
      </w:pPr>
      <w:r w:rsidRPr="00F73DFA">
        <w:rPr>
          <w:rFonts w:hint="cs"/>
          <w:sz w:val="28"/>
          <w:szCs w:val="28"/>
          <w:rtl/>
        </w:rPr>
        <w:t xml:space="preserve"> يزداد الانحراف لمجابهة المجتمع  الذي </w:t>
      </w:r>
      <w:r>
        <w:rPr>
          <w:rFonts w:hint="cs"/>
          <w:sz w:val="28"/>
          <w:szCs w:val="28"/>
          <w:rtl/>
        </w:rPr>
        <w:t>أع</w:t>
      </w:r>
      <w:r w:rsidRPr="00F73DFA">
        <w:rPr>
          <w:rFonts w:hint="cs"/>
          <w:sz w:val="28"/>
          <w:szCs w:val="28"/>
          <w:rtl/>
        </w:rPr>
        <w:t>طاه الوسم ال</w:t>
      </w:r>
      <w:r>
        <w:rPr>
          <w:rFonts w:hint="cs"/>
          <w:sz w:val="28"/>
          <w:szCs w:val="28"/>
          <w:rtl/>
        </w:rPr>
        <w:t>إ</w:t>
      </w:r>
      <w:r w:rsidRPr="00F73DFA">
        <w:rPr>
          <w:rFonts w:hint="cs"/>
          <w:sz w:val="28"/>
          <w:szCs w:val="28"/>
          <w:rtl/>
        </w:rPr>
        <w:t>جرامي</w:t>
      </w:r>
      <w:r>
        <w:rPr>
          <w:rFonts w:hint="cs"/>
          <w:sz w:val="28"/>
          <w:szCs w:val="28"/>
          <w:rtl/>
        </w:rPr>
        <w:t>.</w:t>
      </w:r>
    </w:p>
    <w:p w:rsidR="00736017" w:rsidRPr="00F73DFA" w:rsidRDefault="00F73DFA" w:rsidP="00F73DFA">
      <w:pPr>
        <w:pStyle w:val="a5"/>
        <w:numPr>
          <w:ilvl w:val="0"/>
          <w:numId w:val="18"/>
        </w:numPr>
        <w:rPr>
          <w:sz w:val="28"/>
          <w:szCs w:val="28"/>
          <w:rtl/>
        </w:rPr>
      </w:pPr>
      <w:r w:rsidRPr="00F73DFA">
        <w:rPr>
          <w:rFonts w:hint="cs"/>
          <w:sz w:val="24"/>
          <w:szCs w:val="24"/>
          <w:rtl/>
        </w:rPr>
        <w:t>في هذ</w:t>
      </w:r>
      <w:r>
        <w:rPr>
          <w:rFonts w:hint="cs"/>
          <w:sz w:val="24"/>
          <w:szCs w:val="24"/>
          <w:rtl/>
        </w:rPr>
        <w:t>ه</w:t>
      </w:r>
      <w:r w:rsidRPr="00F73DFA">
        <w:rPr>
          <w:rFonts w:hint="cs"/>
          <w:sz w:val="24"/>
          <w:szCs w:val="24"/>
          <w:rtl/>
        </w:rPr>
        <w:t xml:space="preserve"> المرحلة يقبل المنحرف صفة الوسم ال</w:t>
      </w:r>
      <w:r>
        <w:rPr>
          <w:rFonts w:hint="cs"/>
          <w:sz w:val="24"/>
          <w:szCs w:val="24"/>
          <w:rtl/>
        </w:rPr>
        <w:t>إ</w:t>
      </w:r>
      <w:r w:rsidRPr="00F73DFA">
        <w:rPr>
          <w:rFonts w:hint="cs"/>
          <w:sz w:val="24"/>
          <w:szCs w:val="24"/>
          <w:rtl/>
        </w:rPr>
        <w:t xml:space="preserve">جرامي مع محاولة التكيف مع عمله الجديد كفرد منبوذ في المجتمع </w:t>
      </w:r>
      <w:r>
        <w:rPr>
          <w:rFonts w:hint="cs"/>
          <w:sz w:val="24"/>
          <w:szCs w:val="24"/>
          <w:rtl/>
        </w:rPr>
        <w:t>.</w:t>
      </w:r>
      <w:r w:rsidRPr="00F73DFA">
        <w:rPr>
          <w:rFonts w:hint="cs"/>
          <w:sz w:val="28"/>
          <w:szCs w:val="28"/>
          <w:rtl/>
        </w:rPr>
        <w:t xml:space="preserve"> </w:t>
      </w:r>
    </w:p>
    <w:p w:rsidR="00685EE4" w:rsidRDefault="00F73DFA" w:rsidP="00F73DFA">
      <w:pPr>
        <w:jc w:val="center"/>
        <w:rPr>
          <w:rFonts w:hint="cs"/>
          <w:rtl/>
        </w:rPr>
      </w:pPr>
      <w:r>
        <w:rPr>
          <w:rFonts w:hint="cs"/>
          <w:rtl/>
        </w:rPr>
        <w:t>انتهت المحاضرة</w:t>
      </w:r>
    </w:p>
    <w:p w:rsidR="00F73DFA" w:rsidRPr="00F73DFA" w:rsidRDefault="00F73DFA" w:rsidP="00F73DFA">
      <w:pPr>
        <w:jc w:val="right"/>
        <w:rPr>
          <w:rtl/>
        </w:rPr>
      </w:pPr>
      <w:r>
        <w:rPr>
          <w:rFonts w:hint="cs"/>
          <w:rtl/>
        </w:rPr>
        <w:t>لا تنسوني من الدعاء لي ولوالدي.</w:t>
      </w:r>
    </w:p>
    <w:p w:rsidR="00685EE4" w:rsidRDefault="00685EE4" w:rsidP="001B7276">
      <w:pPr>
        <w:rPr>
          <w:rFonts w:hint="cs"/>
          <w:sz w:val="28"/>
          <w:szCs w:val="28"/>
          <w:rtl/>
        </w:rPr>
      </w:pPr>
      <w:r w:rsidRPr="00685EE4">
        <w:rPr>
          <w:rFonts w:hint="cs"/>
          <w:sz w:val="28"/>
          <w:szCs w:val="28"/>
          <w:rtl/>
        </w:rPr>
        <w:t xml:space="preserve">  </w:t>
      </w:r>
      <w:r w:rsidR="001B7276">
        <w:rPr>
          <w:rFonts w:hint="cs"/>
          <w:sz w:val="28"/>
          <w:szCs w:val="28"/>
          <w:rtl/>
        </w:rPr>
        <w:t>في أخر المحاضرة كتب أن الترتيب هذا لم يصل إلى الحقيقة</w:t>
      </w:r>
    </w:p>
    <w:p w:rsidR="001B7276" w:rsidRPr="001B7276" w:rsidRDefault="001B7276" w:rsidP="001B7276">
      <w:pPr>
        <w:tabs>
          <w:tab w:val="left" w:pos="2701"/>
          <w:tab w:val="left" w:pos="4583"/>
          <w:tab w:val="left" w:pos="4730"/>
          <w:tab w:val="left" w:pos="5459"/>
          <w:tab w:val="left" w:pos="6336"/>
          <w:tab w:val="left" w:pos="6424"/>
          <w:tab w:val="left" w:pos="6521"/>
        </w:tabs>
        <w:rPr>
          <w:rFonts w:hint="cs"/>
          <w:color w:val="00B0F0"/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2052" type="#_x0000_t66" style="position:absolute;left:0;text-align:left;margin-left:213.35pt;margin-top:4.4pt;width:46.95pt;height:7.15pt;z-index:251660288"/>
        </w:pict>
      </w:r>
      <w:r>
        <w:rPr>
          <w:rFonts w:hint="cs"/>
          <w:noProof/>
          <w:sz w:val="28"/>
          <w:szCs w:val="28"/>
          <w:rtl/>
        </w:rPr>
        <w:pict>
          <v:shape id="_x0000_s2051" type="#_x0000_t66" style="position:absolute;left:0;text-align:left;margin-left:299.6pt;margin-top:4.4pt;width:46.95pt;height:7.15pt;z-index:251659264"/>
        </w:pict>
      </w:r>
      <w:r>
        <w:rPr>
          <w:rFonts w:hint="cs"/>
          <w:noProof/>
          <w:sz w:val="28"/>
          <w:szCs w:val="28"/>
          <w:rtl/>
        </w:rPr>
        <w:pict>
          <v:shape id="_x0000_s2050" type="#_x0000_t66" style="position:absolute;left:0;text-align:left;margin-left:394.05pt;margin-top:4.4pt;width:46.95pt;height:7.15pt;z-index:251658240"/>
        </w:pict>
      </w:r>
      <w:r>
        <w:rPr>
          <w:rFonts w:hint="cs"/>
          <w:sz w:val="28"/>
          <w:szCs w:val="28"/>
          <w:rtl/>
        </w:rPr>
        <w:t xml:space="preserve">وصنفها : </w:t>
      </w:r>
      <w:r w:rsidRPr="001B7276">
        <w:rPr>
          <w:rFonts w:hint="cs"/>
          <w:color w:val="00B0F0"/>
          <w:sz w:val="28"/>
          <w:szCs w:val="28"/>
          <w:rtl/>
        </w:rPr>
        <w:t>التساؤل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ab/>
      </w:r>
      <w:r w:rsidRPr="001B7276">
        <w:rPr>
          <w:rFonts w:hint="cs"/>
          <w:color w:val="00B0F0"/>
          <w:sz w:val="28"/>
          <w:szCs w:val="28"/>
          <w:rtl/>
        </w:rPr>
        <w:t>الفرضية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ab/>
      </w:r>
      <w:r w:rsidRPr="001B7276">
        <w:rPr>
          <w:rFonts w:hint="cs"/>
          <w:color w:val="00B0F0"/>
          <w:sz w:val="28"/>
          <w:szCs w:val="28"/>
          <w:rtl/>
        </w:rPr>
        <w:t>النظرية</w:t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 w:rsidRPr="001B7276">
        <w:rPr>
          <w:rFonts w:hint="cs"/>
          <w:color w:val="00B0F0"/>
          <w:sz w:val="28"/>
          <w:szCs w:val="28"/>
          <w:rtl/>
        </w:rPr>
        <w:t>الحقيقة</w:t>
      </w:r>
    </w:p>
    <w:p w:rsidR="001C2404" w:rsidRPr="001C2404" w:rsidRDefault="001C2404" w:rsidP="001C2404">
      <w:pPr>
        <w:rPr>
          <w:rFonts w:hint="cs"/>
          <w:b/>
          <w:bCs/>
          <w:sz w:val="32"/>
          <w:szCs w:val="32"/>
          <w:rtl/>
        </w:rPr>
      </w:pPr>
    </w:p>
    <w:sectPr w:rsidR="001C2404" w:rsidRPr="001C2404" w:rsidSect="003F58DE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5D0" w:rsidRDefault="000535D0" w:rsidP="00F42F8A">
      <w:pPr>
        <w:spacing w:after="0" w:line="240" w:lineRule="auto"/>
      </w:pPr>
      <w:r>
        <w:separator/>
      </w:r>
    </w:p>
  </w:endnote>
  <w:endnote w:type="continuationSeparator" w:id="1">
    <w:p w:rsidR="000535D0" w:rsidRDefault="000535D0" w:rsidP="00F42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233AC2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1B7F0D">
          <w:fldChar w:fldCharType="begin"/>
        </w:r>
        <w:r>
          <w:instrText xml:space="preserve"> PAGE    \* MERGEFORMAT </w:instrText>
        </w:r>
        <w:r w:rsidR="001B7F0D">
          <w:fldChar w:fldCharType="separate"/>
        </w:r>
        <w:r w:rsidR="001B7276" w:rsidRPr="001B7276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3</w:t>
        </w:r>
        <w:r w:rsidR="001B7F0D">
          <w:fldChar w:fldCharType="end"/>
        </w:r>
      </w:p>
    </w:sdtContent>
  </w:sdt>
  <w:p w:rsidR="003F58DE" w:rsidRDefault="000535D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5D0" w:rsidRDefault="000535D0" w:rsidP="00F42F8A">
      <w:pPr>
        <w:spacing w:after="0" w:line="240" w:lineRule="auto"/>
      </w:pPr>
      <w:r>
        <w:separator/>
      </w:r>
    </w:p>
  </w:footnote>
  <w:footnote w:type="continuationSeparator" w:id="1">
    <w:p w:rsidR="000535D0" w:rsidRDefault="000535D0" w:rsidP="00F42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1B7F0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7" o:spid="_x0000_s1026" type="#_x0000_t136" style="position:absolute;left:0;text-align:left;margin-left:0;margin-top:0;width:390.35pt;height:195.15pt;rotation:315;z-index:-251655168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1B7F0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8" o:spid="_x0000_s1027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1B7F0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4919046" o:spid="_x0000_s1025" type="#_x0000_t136" style="position:absolute;left:0;text-align:left;margin-left:0;margin-top:0;width:390.35pt;height:195.15pt;rotation:315;z-index:-251658240;mso-position-horizontal:center;mso-position-horizontal-relative:margin;mso-position-vertical:center;mso-position-vertical-relative:margin" o:allowincell="f" fillcolor="#548dd4 [1951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27EC1"/>
    <w:multiLevelType w:val="hybridMultilevel"/>
    <w:tmpl w:val="93F6E93E"/>
    <w:lvl w:ilvl="0" w:tplc="F1C6D6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A607E"/>
    <w:multiLevelType w:val="hybridMultilevel"/>
    <w:tmpl w:val="0E3462C4"/>
    <w:lvl w:ilvl="0" w:tplc="5928C29C">
      <w:start w:val="1"/>
      <w:numFmt w:val="decimal"/>
      <w:lvlText w:val="%1-"/>
      <w:lvlJc w:val="left"/>
      <w:pPr>
        <w:tabs>
          <w:tab w:val="num" w:pos="1485"/>
        </w:tabs>
        <w:ind w:left="1485" w:hanging="405"/>
      </w:pPr>
      <w:rPr>
        <w:rFonts w:hint="default"/>
        <w:color w:val="80008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05CC0B47"/>
    <w:multiLevelType w:val="hybridMultilevel"/>
    <w:tmpl w:val="FB2A0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F77BE8"/>
    <w:multiLevelType w:val="hybridMultilevel"/>
    <w:tmpl w:val="F9C6D0B6"/>
    <w:lvl w:ilvl="0" w:tplc="279CD7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8250C4"/>
    <w:multiLevelType w:val="hybridMultilevel"/>
    <w:tmpl w:val="74706AAA"/>
    <w:lvl w:ilvl="0" w:tplc="99526B76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  <w:color w:val="CC99FF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6E221F"/>
    <w:multiLevelType w:val="hybridMultilevel"/>
    <w:tmpl w:val="11F2C6E6"/>
    <w:lvl w:ilvl="0" w:tplc="05C6F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493038"/>
    <w:multiLevelType w:val="hybridMultilevel"/>
    <w:tmpl w:val="04AA6096"/>
    <w:lvl w:ilvl="0" w:tplc="D166CB8A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  <w:color w:val="FF66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885B8E"/>
    <w:multiLevelType w:val="hybridMultilevel"/>
    <w:tmpl w:val="5B9AB6B4"/>
    <w:lvl w:ilvl="0" w:tplc="7972AF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B01FA8"/>
    <w:multiLevelType w:val="hybridMultilevel"/>
    <w:tmpl w:val="6BDC4D76"/>
    <w:lvl w:ilvl="0" w:tplc="3DF8AB3E">
      <w:start w:val="1"/>
      <w:numFmt w:val="decimal"/>
      <w:lvlText w:val="%1-"/>
      <w:lvlJc w:val="left"/>
      <w:pPr>
        <w:tabs>
          <w:tab w:val="num" w:pos="1485"/>
        </w:tabs>
        <w:ind w:left="1485" w:hanging="405"/>
      </w:pPr>
      <w:rPr>
        <w:rFonts w:hint="default"/>
        <w:color w:val="FF99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2AC205FD"/>
    <w:multiLevelType w:val="hybridMultilevel"/>
    <w:tmpl w:val="EC283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8B549E"/>
    <w:multiLevelType w:val="hybridMultilevel"/>
    <w:tmpl w:val="48041B4C"/>
    <w:lvl w:ilvl="0" w:tplc="9EB075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852001"/>
    <w:multiLevelType w:val="hybridMultilevel"/>
    <w:tmpl w:val="98E64582"/>
    <w:lvl w:ilvl="0" w:tplc="0B5417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color w:val="FF66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CB23334"/>
    <w:multiLevelType w:val="hybridMultilevel"/>
    <w:tmpl w:val="2ABA9E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E37771"/>
    <w:multiLevelType w:val="hybridMultilevel"/>
    <w:tmpl w:val="16D8B454"/>
    <w:lvl w:ilvl="0" w:tplc="A4303418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  <w:color w:val="FF6600"/>
      </w:rPr>
    </w:lvl>
    <w:lvl w:ilvl="1" w:tplc="4682550E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7D9793A"/>
    <w:multiLevelType w:val="hybridMultilevel"/>
    <w:tmpl w:val="C2F01650"/>
    <w:lvl w:ilvl="0" w:tplc="3B849438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226EBC"/>
    <w:multiLevelType w:val="hybridMultilevel"/>
    <w:tmpl w:val="C3842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107329"/>
    <w:multiLevelType w:val="hybridMultilevel"/>
    <w:tmpl w:val="C39CC96C"/>
    <w:lvl w:ilvl="0" w:tplc="F4BA32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C73CF2"/>
    <w:multiLevelType w:val="hybridMultilevel"/>
    <w:tmpl w:val="1F3A757A"/>
    <w:lvl w:ilvl="0" w:tplc="15FCCB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13"/>
  </w:num>
  <w:num w:numId="5">
    <w:abstractNumId w:val="1"/>
  </w:num>
  <w:num w:numId="6">
    <w:abstractNumId w:val="8"/>
  </w:num>
  <w:num w:numId="7">
    <w:abstractNumId w:val="0"/>
  </w:num>
  <w:num w:numId="8">
    <w:abstractNumId w:val="14"/>
  </w:num>
  <w:num w:numId="9">
    <w:abstractNumId w:val="9"/>
  </w:num>
  <w:num w:numId="10">
    <w:abstractNumId w:val="15"/>
  </w:num>
  <w:num w:numId="11">
    <w:abstractNumId w:val="10"/>
  </w:num>
  <w:num w:numId="12">
    <w:abstractNumId w:val="5"/>
  </w:num>
  <w:num w:numId="13">
    <w:abstractNumId w:val="7"/>
  </w:num>
  <w:num w:numId="14">
    <w:abstractNumId w:val="17"/>
  </w:num>
  <w:num w:numId="15">
    <w:abstractNumId w:val="3"/>
  </w:num>
  <w:num w:numId="16">
    <w:abstractNumId w:val="2"/>
  </w:num>
  <w:num w:numId="17">
    <w:abstractNumId w:val="12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233AC2"/>
    <w:rsid w:val="000321CB"/>
    <w:rsid w:val="000535D0"/>
    <w:rsid w:val="001B7276"/>
    <w:rsid w:val="001B7F0D"/>
    <w:rsid w:val="001C2404"/>
    <w:rsid w:val="001E3D35"/>
    <w:rsid w:val="00233AC2"/>
    <w:rsid w:val="00250711"/>
    <w:rsid w:val="002E7211"/>
    <w:rsid w:val="003F7E01"/>
    <w:rsid w:val="00423D38"/>
    <w:rsid w:val="00584AF5"/>
    <w:rsid w:val="00641C68"/>
    <w:rsid w:val="00685EE4"/>
    <w:rsid w:val="00736017"/>
    <w:rsid w:val="008E7A3E"/>
    <w:rsid w:val="009B5BFB"/>
    <w:rsid w:val="00A33DA9"/>
    <w:rsid w:val="00AD5CF8"/>
    <w:rsid w:val="00BB5A08"/>
    <w:rsid w:val="00D24CD4"/>
    <w:rsid w:val="00D53CE1"/>
    <w:rsid w:val="00E37DFD"/>
    <w:rsid w:val="00F42F8A"/>
    <w:rsid w:val="00F73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AC2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3A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33AC2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233AC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233AC2"/>
    <w:rPr>
      <w:rFonts w:eastAsiaTheme="minorEastAsia"/>
    </w:rPr>
  </w:style>
  <w:style w:type="paragraph" w:styleId="a5">
    <w:name w:val="List Paragraph"/>
    <w:basedOn w:val="a"/>
    <w:uiPriority w:val="34"/>
    <w:qFormat/>
    <w:rsid w:val="008E7A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7</cp:revision>
  <dcterms:created xsi:type="dcterms:W3CDTF">2011-09-14T23:58:00Z</dcterms:created>
  <dcterms:modified xsi:type="dcterms:W3CDTF">2011-10-29T07:50:00Z</dcterms:modified>
</cp:coreProperties>
</file>