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F6" w:rsidRPr="009F4B59" w:rsidRDefault="00E841F2" w:rsidP="00900BE0">
      <w:p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highlight w:val="yellow"/>
          <w:rtl/>
        </w:rPr>
        <w:t>حل أسئلة بناء و تنمية قدرات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 </w:t>
      </w:r>
    </w:p>
    <w:p w:rsidR="005E249A" w:rsidRPr="009F4B59" w:rsidRDefault="005E249A" w:rsidP="00900BE0">
      <w:p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  <w:rtl/>
        </w:rPr>
      </w:pPr>
    </w:p>
    <w:p w:rsidR="00900BE0" w:rsidRPr="009F4B59" w:rsidRDefault="00CE34F6" w:rsidP="00900BE0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تتعدد قدرات الانسان و من اهمها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5E249A" w:rsidRPr="009F4B59" w:rsidRDefault="005E249A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القدرات العقلية </w:t>
      </w:r>
      <w:r w:rsidR="00900BE0" w:rsidRPr="009F4B59">
        <w:rPr>
          <w:rFonts w:asciiTheme="minorBidi" w:hAnsiTheme="minorBidi" w:cstheme="minorBidi"/>
          <w:sz w:val="28"/>
          <w:szCs w:val="28"/>
          <w:rtl/>
        </w:rPr>
        <w:t xml:space="preserve">+ </w:t>
      </w:r>
      <w:r w:rsidRPr="009F4B59">
        <w:rPr>
          <w:rFonts w:asciiTheme="minorBidi" w:hAnsiTheme="minorBidi" w:cstheme="minorBidi"/>
          <w:sz w:val="28"/>
          <w:szCs w:val="28"/>
          <w:rtl/>
        </w:rPr>
        <w:t>القدرات الثقافية</w:t>
      </w:r>
      <w:r w:rsidR="00900BE0" w:rsidRPr="009F4B59">
        <w:rPr>
          <w:rFonts w:asciiTheme="minorBidi" w:hAnsiTheme="minorBidi" w:cstheme="minorBidi"/>
          <w:sz w:val="28"/>
          <w:szCs w:val="28"/>
          <w:rtl/>
        </w:rPr>
        <w:t xml:space="preserve"> +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القدرات الاجتماعية </w:t>
      </w:r>
    </w:p>
    <w:p w:rsidR="00E841F2" w:rsidRPr="009F4B59" w:rsidRDefault="00CE34F6" w:rsidP="00900BE0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القدرات الاجتماعي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ة المرتبطة</w:t>
      </w:r>
      <w:r w:rsidR="00CD4E04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بالاتصال بالآ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خرين :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القدرة على الاتصال الفعال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القدرة على التفاعل مع الآخرين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القدرة على تكوين العلاقات الاجتماعية الناجحة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القدرة على العمل 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الفريقي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القدرة على إقناع الآخرين </w:t>
      </w:r>
    </w:p>
    <w:p w:rsidR="00CD4E04" w:rsidRPr="009F4B59" w:rsidRDefault="00CD4E04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القدرة على العمل الاجتماعي  </w:t>
      </w:r>
    </w:p>
    <w:p w:rsidR="00E841F2" w:rsidRPr="009F4B59" w:rsidRDefault="004F4922" w:rsidP="00900BE0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تنمية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الموارد البش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رية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في مفهومها العام تشير الى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4F4922" w:rsidRPr="009F4B59" w:rsidRDefault="004F4922" w:rsidP="004F4922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>توسيع الخيارات أمام البشر من خلال بناء وتنظيم قدراتهم، وبمشاركتهم الذاتية في هذا البناء</w:t>
      </w:r>
    </w:p>
    <w:p w:rsidR="00E841F2" w:rsidRPr="009F4B59" w:rsidRDefault="004F492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مفهوم بناء القدرات زيادة قدرة المجتمع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على انجاز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الأعمال بنفسه بمعنى أ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ن يكون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:</w:t>
      </w:r>
    </w:p>
    <w:p w:rsidR="004F4922" w:rsidRPr="009F4B59" w:rsidRDefault="004F4922" w:rsidP="004F4922">
      <w:pPr>
        <w:numPr>
          <w:ilvl w:val="0"/>
          <w:numId w:val="4"/>
        </w:numPr>
        <w:spacing w:after="0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 xml:space="preserve">أكثر مهارة </w:t>
      </w:r>
    </w:p>
    <w:p w:rsidR="004F4922" w:rsidRPr="009F4B59" w:rsidRDefault="004F4922" w:rsidP="004F4922">
      <w:pPr>
        <w:numPr>
          <w:ilvl w:val="0"/>
          <w:numId w:val="4"/>
        </w:numPr>
        <w:spacing w:after="0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 xml:space="preserve">وأكثر ثقة في نفسه </w:t>
      </w:r>
    </w:p>
    <w:p w:rsidR="004F4922" w:rsidRPr="009F4B59" w:rsidRDefault="004F4922" w:rsidP="004F4922">
      <w:pPr>
        <w:numPr>
          <w:ilvl w:val="0"/>
          <w:numId w:val="4"/>
        </w:numPr>
        <w:spacing w:after="0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>وأكثر فاعلية في التنظيم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ترجع أهمية البناء إلى أ</w:t>
      </w:r>
      <w:r w:rsidR="00E1451A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نها ت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ودي إ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لى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4F4922" w:rsidRPr="009F4B59" w:rsidRDefault="004F4922" w:rsidP="004F4922">
      <w:pPr>
        <w:numPr>
          <w:ilvl w:val="0"/>
          <w:numId w:val="4"/>
        </w:numPr>
        <w:spacing w:after="0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>إلى زيادة قدرات المجتمع من أجل البدء في تنفيذ عمليات التمكين من أجل تحقيق التنمية المستدامة</w:t>
      </w:r>
    </w:p>
    <w:p w:rsidR="004F4922" w:rsidRPr="009F4B59" w:rsidRDefault="004F4922" w:rsidP="004F4922">
      <w:pPr>
        <w:numPr>
          <w:ilvl w:val="0"/>
          <w:numId w:val="4"/>
        </w:numPr>
        <w:spacing w:after="0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 xml:space="preserve"> إلى تحسين شبكات الاتصال بين المنظمات وبين المجتمعات باعتبارهم أطراف فعالة في عملية التنمية</w:t>
      </w:r>
    </w:p>
    <w:p w:rsidR="00E841F2" w:rsidRPr="009F4B59" w:rsidRDefault="004F4922" w:rsidP="004F4922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00000"/>
          <w:sz w:val="28"/>
          <w:szCs w:val="28"/>
          <w:rtl/>
        </w:rPr>
        <w:t xml:space="preserve">   إلى زيادة الفاعلية من أجل تحقيق تنمية مستدامة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ب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ناء القدرات من اجل تحقيق التنمية المستديمة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بهدف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746CA9" w:rsidRPr="009F4B59" w:rsidRDefault="00746CA9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تنمية قدرات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أفراد المجتمع للدخول في عملية التنمية بنجاح  </w:t>
      </w:r>
    </w:p>
    <w:p w:rsidR="00746CA9" w:rsidRPr="009F4B59" w:rsidRDefault="00746CA9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إتاحة الفرصة لأفراد المجتمع للاستفادة من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الخبرات وال</w:t>
      </w:r>
      <w:r w:rsidRPr="009F4B59">
        <w:rPr>
          <w:rFonts w:asciiTheme="minorBidi" w:hAnsiTheme="minorBidi" w:cstheme="minorBidi"/>
          <w:sz w:val="28"/>
          <w:szCs w:val="28"/>
          <w:rtl/>
        </w:rPr>
        <w:t>تجارب</w:t>
      </w:r>
    </w:p>
    <w:p w:rsidR="00746CA9" w:rsidRPr="009F4B59" w:rsidRDefault="00746CA9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lastRenderedPageBreak/>
        <w:t>تقوية دور المجتمع وتنمية قدراته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في عملية التنمية</w:t>
      </w:r>
    </w:p>
    <w:p w:rsidR="00746CA9" w:rsidRPr="009F4B59" w:rsidRDefault="00746CA9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proofErr w:type="spellStart"/>
      <w:r w:rsidRPr="009F4B59">
        <w:rPr>
          <w:rFonts w:asciiTheme="minorBidi" w:hAnsiTheme="minorBidi" w:cstheme="minorBidi"/>
          <w:sz w:val="28"/>
          <w:szCs w:val="28"/>
          <w:rtl/>
        </w:rPr>
        <w:t>تفعيل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</w:rPr>
        <w:t xml:space="preserve"> دور المجتمع في عمليات التدريب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مبادئ الإدارة الفعالة للوقت إ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لى الوقت والتعامل معه بوصفه مساله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746CA9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مصيرية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مبادئ الإدارة الفعالة للوقت تحليل الأ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فعال لاستبعاد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5E249A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غير الضروري منها لتوفير 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</w:rPr>
        <w:t>وقت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دواعي الاهتمام بعملية التنمية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ا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لذاتية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صعوبة توفير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: </w:t>
      </w:r>
    </w:p>
    <w:p w:rsidR="00E841F2" w:rsidRPr="009F4B59" w:rsidRDefault="00746CA9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دورات تدريبية لجميع العاملين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التمكين هو منح الإ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نسان قدره اكبر من الاعتماد على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5E249A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الذات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الاتص</w:t>
      </w:r>
      <w:r w:rsidR="00E1451A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ل هو عملية التي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يتم من خلالها نقل وتبادل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746CA9" w:rsidRPr="009F4B59" w:rsidRDefault="00746CA9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  <w:r w:rsidR="005427FB" w:rsidRPr="009F4B59">
        <w:rPr>
          <w:rFonts w:asciiTheme="minorBidi" w:hAnsiTheme="minorBidi" w:cstheme="minorBidi"/>
          <w:sz w:val="28"/>
          <w:szCs w:val="28"/>
          <w:rtl/>
        </w:rPr>
        <w:t>المعلومات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مهارات الاتصال الجيد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746CA9" w:rsidRPr="009F4B59" w:rsidRDefault="00746CA9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مجموعة من المهارات اللازمة حتى تصبح الاتصالات فعالة ، وتحقق الأهداف المرجوة منها</w:t>
      </w:r>
    </w:p>
    <w:p w:rsidR="00746CA9" w:rsidRPr="009F4B59" w:rsidRDefault="00746CA9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من المهارات اللازمة لبناء وتنمية القدرات البشرية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مهار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ت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الاتصال الجيد من مهارات اللازم0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لبناء وتنمية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5E249A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القدرات البشرية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خصائص الاتصال الجيد :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السرعة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الدقة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وضوح المعنى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الحالة النفسية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قلة التكاليف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الإقناع 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lastRenderedPageBreak/>
        <w:t>تيسير الإجراءات وتسهيل إنجاز الأعمال</w:t>
      </w:r>
    </w:p>
    <w:p w:rsidR="005E249A" w:rsidRPr="009F4B59" w:rsidRDefault="005E249A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مراعاة الفروق الفردية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الإقناع من خصائ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ص الاتصال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5E249A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الجيد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يهدف الاتصال في الإدارة إل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ى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تعريف أعضاء الجماعة بمجالات المنظمات والأهداف التي تسعى إلى تحقيقها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تداول المعلومات بين ا</w:t>
      </w:r>
      <w:r w:rsidRPr="009F4B59">
        <w:rPr>
          <w:rFonts w:asciiTheme="minorBidi" w:hAnsiTheme="minorBidi" w:cstheme="minorBidi"/>
          <w:sz w:val="28"/>
          <w:szCs w:val="28"/>
          <w:rtl/>
        </w:rPr>
        <w:t>لقادة و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العاملين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تنسيق الجهود بين الأقسام  المختلفة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التعرف على المشكلات التي تواجه العاملين والعمل على حلها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ن</w:t>
      </w:r>
      <w:r w:rsidRPr="009F4B59">
        <w:rPr>
          <w:rFonts w:asciiTheme="minorBidi" w:hAnsiTheme="minorBidi" w:cstheme="minorBidi"/>
          <w:sz w:val="28"/>
          <w:szCs w:val="28"/>
          <w:rtl/>
        </w:rPr>
        <w:t>ق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ل ردود أفعال العاملين 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وسائل دعم ذوي الاحتياجات الخاصة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اجتماعيا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خدمات الإرشاد والتوجيه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خدمات المساندة الاجتماعية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خدمات المساندة الصحية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</w:rPr>
        <w:t>نظم خدمات المساندة المتبادلة أو التكاملية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ن مهارات الاتصال الجيد مهارات :</w:t>
      </w:r>
    </w:p>
    <w:p w:rsidR="00882821" w:rsidRPr="009F4B59" w:rsidRDefault="00882821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مهارات الاستماع </w:t>
      </w:r>
    </w:p>
    <w:p w:rsidR="00882821" w:rsidRPr="009F4B59" w:rsidRDefault="00882821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>مهارات التحدث</w:t>
      </w:r>
    </w:p>
    <w:p w:rsidR="00E841F2" w:rsidRPr="009F4B59" w:rsidRDefault="00882821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مهارات الكتابة </w:t>
      </w:r>
    </w:p>
    <w:p w:rsidR="00882821" w:rsidRPr="009F4B59" w:rsidRDefault="00882821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 xml:space="preserve">مهارات القراءة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مهارات استخدام الاتصال غير اللفظي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متطلب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ات بناء وتنمية القدرات المؤسسية :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عمل دورات تدريبية لتدريب المسئولين فيها وإكسابهم الخبرات الفنية والإدارية والتنفيذية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منح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المؤسسات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</w:rPr>
        <w:t>قدر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ة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على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إصدار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لوائح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متطورة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تطوير مصادر التمويل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المختلفة ل</w:t>
      </w:r>
      <w:r w:rsidRPr="009F4B59">
        <w:rPr>
          <w:rFonts w:asciiTheme="minorBidi" w:hAnsiTheme="minorBidi" w:cstheme="minorBidi"/>
          <w:sz w:val="28"/>
          <w:szCs w:val="28"/>
          <w:rtl/>
        </w:rPr>
        <w:t>لمنظمات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>أهمية التنسيق بين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برامج </w:t>
      </w:r>
      <w:r w:rsidRPr="009F4B59">
        <w:rPr>
          <w:rFonts w:asciiTheme="minorBidi" w:hAnsiTheme="minorBidi" w:cstheme="minorBidi"/>
          <w:sz w:val="28"/>
          <w:szCs w:val="28"/>
          <w:rtl/>
        </w:rPr>
        <w:t>الم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ؤسسات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الأهلية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وبرامج وسياسات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المؤسسات الحكومية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حتى يمكن وضع برامج متكاملة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lastRenderedPageBreak/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التطوير التنظيمي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للمؤسسات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وبناء هياكل تنظيمية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متطورة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بعيدة عن المركزية وتعق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ي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د الإجراءات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مهارات القراءة 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مهار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ات الاتصال :</w:t>
      </w:r>
    </w:p>
    <w:p w:rsidR="00E841F2" w:rsidRPr="009F4B59" w:rsidRDefault="00882821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color w:val="0D0D0D"/>
          <w:sz w:val="28"/>
          <w:szCs w:val="28"/>
          <w:rtl/>
        </w:rPr>
        <w:t>الجيد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مهار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ت الاتصال الغ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ير اللفظي استخدام :</w:t>
      </w:r>
    </w:p>
    <w:p w:rsidR="00E841F2" w:rsidRPr="009F4B59" w:rsidRDefault="00C24FBB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الحركات والإشارات والأشياء  والتنغيم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هناك العديد من العوامل التي 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تودي </w:t>
      </w:r>
      <w:proofErr w:type="spellStart"/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الى</w:t>
      </w:r>
      <w:proofErr w:type="spellEnd"/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ضعف ع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ملية الاستماع ومنها يرجع الى :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عدم قدرة المستمع على فهم  ما يقوله المتحدث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عدم قدرة المتحدث على جعل الحديث مثيرا لاهتمام المستمعين 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الطريقة التي يتحدث بها المرسل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عدم قدرة المستمع على  التحمل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تحامل المستمع على المتحدث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التسرع في البحث عما هو متوقع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 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المجالات الأساسية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لبناء و القدرات المؤس</w:t>
      </w:r>
      <w:r w:rsidR="00E1451A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س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ية :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بناء القدرات البشرية للمنظمة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البنية الأساسية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بناء القدرات المالية  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البنية الإدارية</w:t>
      </w:r>
    </w:p>
    <w:p w:rsidR="005427FB" w:rsidRPr="009F4B59" w:rsidRDefault="005427F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البنية الاتصالية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تعد الاجتماعات وسيلة لتبادل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C24FBB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color w:val="0D0D0D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الآراء حول مشكلات التنظيم 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مبررات عقد الاجتماع :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توزيع المهام والواجبات على الأفراد والتنسيق فيما بينهم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تدريب الأعضاء و زيادة مهارتهم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تنشيط الأفكار والمقترحات والخبرات بين العاملين </w:t>
      </w:r>
    </w:p>
    <w:p w:rsidR="00C24FBB" w:rsidRPr="009F4B59" w:rsidRDefault="00C24FBB" w:rsidP="00900BE0">
      <w:pPr>
        <w:pStyle w:val="a3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حل المشكلات الطارئة و التي تحتاج لمتابعة و نقاش 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lastRenderedPageBreak/>
        <w:t>وجود مجموعه من الأشخ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اص لهم مجموعه من 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الأ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>هداف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المشتركة يسعون إلى مناقشتها :</w:t>
      </w:r>
    </w:p>
    <w:p w:rsidR="00E841F2" w:rsidRPr="009F4B59" w:rsidRDefault="00C24FBB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من العناصر الأساسية  للاجتماعات</w:t>
      </w:r>
    </w:p>
    <w:p w:rsidR="00E841F2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من المبادئ العامة</w:t>
      </w:r>
      <w:r w:rsidR="00CE34F6"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 لتح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قيق النجاح في ادارة الاجتماع :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</w:rPr>
        <w:t xml:space="preserve">  </w:t>
      </w: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التحديد الدقيق لمكان وزمان انعقاد الاجتماع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تحديد الأشخاص المدعوين لحضور الاجتماع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إبلاغ الأشخاص المدعوين بأهداف الاجتماع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إعلان جدول الأعمال وإبلاغ الأشخاص المدعوين 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به</w:t>
      </w:r>
      <w:proofErr w:type="spellEnd"/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إعداد مكان الاجتماع بشكل جيد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تجهيز كافة المواد المطلوبة واللازمة لعقد الاجتماع وتوزيعها في الأماكن المعدة لاستقبال المدعوين 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تجهيز الخدمات الضرورية  لعقد الاجتماع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الالتزام ببدء الاجتماع في التوقيت المحدد له سلفاً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إنهاء الاجتماع بعد انقضاء الوقت المخصص له 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بدء الاجتماع بالترحيب بجميع الأعضاء وتقديم الأعضاء الجدد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عرض جدول الأعمال ومراجعته مع الأعضاء بصورة سريعة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التسلسل في الانتقال في بنود جدول </w:t>
      </w:r>
      <w:proofErr w:type="spellStart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الاعمال</w:t>
      </w:r>
      <w:proofErr w:type="spellEnd"/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الالتزام بجدول الأعمال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عدم السماح لعضو أو مجموعة من الأعضاء السيطرة على المناقشات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الاهتمام بتسجيل كافة  المناقشات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في الاجتماع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الاستماع باهتمام لكل ما يقال أثناء الاجتماعات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الاهتمام بكل ما يصدر عن الأعضاء من  رسائل غير لفظية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ضرورة وجود الاحترام المتبادل بين الأعضاء وتجنب الصراع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العمل على إيجاد الأجواء التي تسمح للأعضاء بالمشاركة بايجابية والتحدث بصراحة وصدق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اختتام الاجتماع بتلخيص ما تم انجازه خلال الاجتماع وتوضيح الخطوات التالية </w:t>
      </w:r>
    </w:p>
    <w:p w:rsidR="00C24FBB" w:rsidRPr="009F4B59" w:rsidRDefault="00C24FBB" w:rsidP="00900BE0">
      <w:pPr>
        <w:pStyle w:val="a3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تقديم الشكر لجميع الحاضرين </w:t>
      </w:r>
      <w:r w:rsidRPr="009F4B59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9F4B59">
        <w:rPr>
          <w:rFonts w:asciiTheme="minorBidi" w:hAnsiTheme="minorBidi" w:cstheme="minorBidi"/>
          <w:sz w:val="28"/>
          <w:szCs w:val="28"/>
        </w:rPr>
        <w:t xml:space="preserve"> </w:t>
      </w:r>
    </w:p>
    <w:p w:rsidR="00E841F2" w:rsidRPr="009F4B59" w:rsidRDefault="00CE34F6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الالتز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ام بجدول الأعمال وعدم السماح للأ</w:t>
      </w: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 xml:space="preserve">عضاء بعدم الخروج عن بنود جدول الاعمال </w:t>
      </w:r>
      <w:r w:rsidR="00E841F2" w:rsidRPr="009F4B59">
        <w:rPr>
          <w:rFonts w:asciiTheme="minorBidi" w:hAnsiTheme="minorBidi" w:cstheme="minorBidi"/>
          <w:color w:val="FF0000"/>
          <w:sz w:val="28"/>
          <w:szCs w:val="28"/>
          <w:rtl/>
        </w:rPr>
        <w:t>:</w:t>
      </w:r>
    </w:p>
    <w:p w:rsidR="00E841F2" w:rsidRPr="009F4B59" w:rsidRDefault="00C24FBB" w:rsidP="00900BE0">
      <w:pPr>
        <w:numPr>
          <w:ilvl w:val="0"/>
          <w:numId w:val="4"/>
        </w:numPr>
        <w:autoSpaceDE w:val="0"/>
        <w:autoSpaceDN w:val="0"/>
        <w:adjustRightInd w:val="0"/>
        <w:rPr>
          <w:rFonts w:asciiTheme="minorBidi" w:hAnsiTheme="minorBidi" w:cstheme="minorBidi"/>
          <w:sz w:val="28"/>
          <w:szCs w:val="28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</w:t>
      </w:r>
      <w:r w:rsidR="009F4B59" w:rsidRPr="009F4B59">
        <w:rPr>
          <w:rFonts w:asciiTheme="minorBidi" w:hAnsiTheme="minorBidi" w:cstheme="minorBidi"/>
          <w:sz w:val="28"/>
          <w:szCs w:val="28"/>
          <w:rtl/>
        </w:rPr>
        <w:t xml:space="preserve">من </w:t>
      </w:r>
      <w:r w:rsidR="009F4B59" w:rsidRPr="009F4B59">
        <w:rPr>
          <w:rFonts w:asciiTheme="minorBidi" w:hAnsiTheme="minorBidi" w:cstheme="minorBidi"/>
          <w:sz w:val="28"/>
          <w:szCs w:val="28"/>
          <w:rtl/>
          <w:lang w:bidi="ar-EG"/>
        </w:rPr>
        <w:t>المبادئ العامة لتحقيق النجاح في إدارة الاجتماعات</w:t>
      </w:r>
    </w:p>
    <w:p w:rsidR="00CE34F6" w:rsidRPr="009F4B59" w:rsidRDefault="00E841F2" w:rsidP="004F4922">
      <w:pPr>
        <w:numPr>
          <w:ilvl w:val="0"/>
          <w:numId w:val="1"/>
        </w:numPr>
        <w:autoSpaceDE w:val="0"/>
        <w:autoSpaceDN w:val="0"/>
        <w:adjustRightInd w:val="0"/>
        <w:rPr>
          <w:rFonts w:asciiTheme="minorBidi" w:hAnsiTheme="minorBidi" w:cstheme="minorBidi"/>
          <w:color w:val="FF0000"/>
          <w:sz w:val="28"/>
          <w:szCs w:val="28"/>
          <w:rtl/>
        </w:rPr>
      </w:pPr>
      <w:r w:rsidRPr="009F4B59">
        <w:rPr>
          <w:rFonts w:asciiTheme="minorBidi" w:hAnsiTheme="minorBidi" w:cstheme="minorBidi"/>
          <w:color w:val="FF0000"/>
          <w:sz w:val="28"/>
          <w:szCs w:val="28"/>
          <w:rtl/>
        </w:rPr>
        <w:t>أنواع الاجتماعات :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lastRenderedPageBreak/>
        <w:t>اجتماعات تبادل المعلومات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 اجتماعات اتخاذ القرار 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اجتماعات البحث والدراسة 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الاجتماعات الطارئة 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الاجتماعات الروتينية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الاجتماع الفوضوي 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الاجتماع الناجح 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اجتماعات النظام الأساسي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  <w:lang w:bidi="ar-EG"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 اجتماعات العمل </w:t>
      </w:r>
    </w:p>
    <w:p w:rsidR="00882821" w:rsidRPr="009F4B59" w:rsidRDefault="00882821" w:rsidP="00882821">
      <w:pPr>
        <w:numPr>
          <w:ilvl w:val="0"/>
          <w:numId w:val="4"/>
        </w:numPr>
        <w:spacing w:after="0" w:line="240" w:lineRule="auto"/>
        <w:rPr>
          <w:rFonts w:asciiTheme="minorBidi" w:hAnsiTheme="minorBidi" w:cstheme="minorBidi"/>
          <w:sz w:val="28"/>
          <w:szCs w:val="28"/>
          <w:rtl/>
        </w:rPr>
      </w:pPr>
      <w:r w:rsidRPr="009F4B59">
        <w:rPr>
          <w:rFonts w:asciiTheme="minorBidi" w:hAnsiTheme="minorBidi" w:cstheme="minorBidi"/>
          <w:sz w:val="28"/>
          <w:szCs w:val="28"/>
          <w:rtl/>
          <w:lang w:bidi="ar-EG"/>
        </w:rPr>
        <w:t xml:space="preserve"> الاجتماعات الدورية </w:t>
      </w:r>
    </w:p>
    <w:p w:rsidR="00CE34F6" w:rsidRPr="009F4B59" w:rsidRDefault="00CE34F6" w:rsidP="00882821">
      <w:pPr>
        <w:autoSpaceDE w:val="0"/>
        <w:autoSpaceDN w:val="0"/>
        <w:adjustRightInd w:val="0"/>
        <w:ind w:left="720"/>
        <w:rPr>
          <w:rFonts w:asciiTheme="minorBidi" w:hAnsiTheme="minorBidi" w:cstheme="minorBidi"/>
          <w:color w:val="0D0D0D"/>
          <w:sz w:val="28"/>
          <w:szCs w:val="28"/>
          <w:rtl/>
        </w:rPr>
      </w:pPr>
    </w:p>
    <w:p w:rsidR="00DA76B8" w:rsidRPr="009F4B59" w:rsidRDefault="00DA76B8" w:rsidP="00900BE0">
      <w:pPr>
        <w:rPr>
          <w:rFonts w:asciiTheme="minorBidi" w:hAnsiTheme="minorBidi" w:cstheme="minorBidi"/>
          <w:sz w:val="28"/>
          <w:szCs w:val="28"/>
        </w:rPr>
      </w:pPr>
    </w:p>
    <w:sectPr w:rsidR="00DA76B8" w:rsidRPr="009F4B59" w:rsidSect="005427F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9F6" w:rsidRDefault="000749F6" w:rsidP="00CD4E04">
      <w:pPr>
        <w:spacing w:after="0" w:line="240" w:lineRule="auto"/>
      </w:pPr>
      <w:r>
        <w:separator/>
      </w:r>
    </w:p>
  </w:endnote>
  <w:endnote w:type="continuationSeparator" w:id="0">
    <w:p w:rsidR="000749F6" w:rsidRDefault="000749F6" w:rsidP="00CD4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7FB" w:rsidRDefault="005427FB">
    <w:pPr>
      <w:pStyle w:val="a5"/>
    </w:pPr>
    <w:fldSimple w:instr=" PAGE   \* MERGEFORMAT ">
      <w:r w:rsidR="009F4B59" w:rsidRPr="009F4B59">
        <w:rPr>
          <w:rFonts w:cs="Calibri"/>
          <w:noProof/>
          <w:rtl/>
          <w:lang w:val="ar-SA"/>
        </w:rPr>
        <w:t>1</w:t>
      </w:r>
    </w:fldSimple>
  </w:p>
  <w:p w:rsidR="005427FB" w:rsidRDefault="005427F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9F6" w:rsidRDefault="000749F6" w:rsidP="00CD4E04">
      <w:pPr>
        <w:spacing w:after="0" w:line="240" w:lineRule="auto"/>
      </w:pPr>
      <w:r>
        <w:separator/>
      </w:r>
    </w:p>
  </w:footnote>
  <w:footnote w:type="continuationSeparator" w:id="0">
    <w:p w:rsidR="000749F6" w:rsidRDefault="000749F6" w:rsidP="00CD4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7FB" w:rsidRDefault="005427F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13800" o:spid="_x0000_s2050" type="#_x0000_t136" style="position:absolute;left:0;text-align:left;margin-left:0;margin-top:0;width:348.05pt;height:261pt;rotation:315;z-index:-251654144;mso-position-horizontal:center;mso-position-horizontal-relative:margin;mso-position-vertical:center;mso-position-vertical-relative:margin" o:allowincell="f" fillcolor="#f2f2f2" stroked="f">
          <v:fill opacity=".5"/>
          <v:textpath style="font-family:&quot;Calibri&quot;;font-size:1pt" string="الفاروق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7FB" w:rsidRDefault="005427F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13801" o:spid="_x0000_s2051" type="#_x0000_t136" style="position:absolute;left:0;text-align:left;margin-left:0;margin-top:0;width:348.05pt;height:261pt;rotation:315;z-index:-251652096;mso-position-horizontal:center;mso-position-horizontal-relative:margin;mso-position-vertical:center;mso-position-vertical-relative:margin" o:allowincell="f" fillcolor="#f2f2f2" stroked="f">
          <v:fill opacity=".5"/>
          <v:textpath style="font-family:&quot;Calibri&quot;;font-size:1pt" string="الفاروق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7FB" w:rsidRDefault="005427F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13799" o:spid="_x0000_s2049" type="#_x0000_t136" style="position:absolute;left:0;text-align:left;margin-left:0;margin-top:0;width:348.05pt;height:261pt;rotation:315;z-index:-251656192;mso-position-horizontal:center;mso-position-horizontal-relative:margin;mso-position-vertical:center;mso-position-vertical-relative:margin" o:allowincell="f" fillcolor="#f2f2f2" stroked="f">
          <v:fill opacity=".5"/>
          <v:textpath style="font-family:&quot;Calibri&quot;;font-size:1pt" string="الفاروق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CF4"/>
    <w:multiLevelType w:val="hybridMultilevel"/>
    <w:tmpl w:val="EA764A4E"/>
    <w:lvl w:ilvl="0" w:tplc="2278B67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261FF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BC22B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68D0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E488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B44C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E6F00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A805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BE9EA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1A71D7"/>
    <w:multiLevelType w:val="hybridMultilevel"/>
    <w:tmpl w:val="710EBAF4"/>
    <w:lvl w:ilvl="0" w:tplc="B0D8CC1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A1EE6"/>
    <w:multiLevelType w:val="hybridMultilevel"/>
    <w:tmpl w:val="345659B0"/>
    <w:lvl w:ilvl="0" w:tplc="0EAADB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44F4B"/>
    <w:multiLevelType w:val="hybridMultilevel"/>
    <w:tmpl w:val="1F6E4262"/>
    <w:lvl w:ilvl="0" w:tplc="C5DE8552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FD26084"/>
    <w:multiLevelType w:val="hybridMultilevel"/>
    <w:tmpl w:val="2430B506"/>
    <w:lvl w:ilvl="0" w:tplc="3BA0CE8E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7C1E11"/>
    <w:multiLevelType w:val="hybridMultilevel"/>
    <w:tmpl w:val="C2E0B1A8"/>
    <w:lvl w:ilvl="0" w:tplc="09FE8F3E">
      <w:start w:val="4"/>
      <w:numFmt w:val="decimal"/>
      <w:lvlText w:val="%1"/>
      <w:lvlJc w:val="left"/>
      <w:pPr>
        <w:ind w:left="1080" w:hanging="360"/>
      </w:pPr>
      <w:rPr>
        <w:rFonts w:ascii="Calibri" w:hAnsi="Calibri" w:cs="Arial" w:hint="default"/>
        <w:b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AC15D8E"/>
    <w:multiLevelType w:val="hybridMultilevel"/>
    <w:tmpl w:val="E80258E2"/>
    <w:lvl w:ilvl="0" w:tplc="2BB8B492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4457C4"/>
    <w:multiLevelType w:val="hybridMultilevel"/>
    <w:tmpl w:val="5406E054"/>
    <w:lvl w:ilvl="0" w:tplc="D90640DA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E34F6"/>
    <w:rsid w:val="000749F6"/>
    <w:rsid w:val="002621EC"/>
    <w:rsid w:val="004F4922"/>
    <w:rsid w:val="005427FB"/>
    <w:rsid w:val="005E249A"/>
    <w:rsid w:val="00746CA9"/>
    <w:rsid w:val="00882821"/>
    <w:rsid w:val="00900BE0"/>
    <w:rsid w:val="009F4B59"/>
    <w:rsid w:val="00C24FBB"/>
    <w:rsid w:val="00CD4E04"/>
    <w:rsid w:val="00CE34F6"/>
    <w:rsid w:val="00DA76B8"/>
    <w:rsid w:val="00E1451A"/>
    <w:rsid w:val="00E84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E0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CD4E04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CD4E04"/>
    <w:rPr>
      <w:sz w:val="22"/>
      <w:szCs w:val="22"/>
    </w:rPr>
  </w:style>
  <w:style w:type="paragraph" w:styleId="a5">
    <w:name w:val="footer"/>
    <w:basedOn w:val="a"/>
    <w:link w:val="Char0"/>
    <w:uiPriority w:val="99"/>
    <w:unhideWhenUsed/>
    <w:rsid w:val="00CD4E04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CD4E0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شذى</dc:creator>
  <cp:lastModifiedBy>User</cp:lastModifiedBy>
  <cp:revision>2</cp:revision>
  <dcterms:created xsi:type="dcterms:W3CDTF">2008-01-01T00:50:00Z</dcterms:created>
  <dcterms:modified xsi:type="dcterms:W3CDTF">2008-01-01T00:50:00Z</dcterms:modified>
</cp:coreProperties>
</file>