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Pr>
      </w:pPr>
    </w:p>
    <w:p w:rsidR="00C31BC0" w:rsidRPr="00C31BC0" w:rsidRDefault="00C31BC0" w:rsidP="00C31BC0">
      <w:pPr>
        <w:autoSpaceDE w:val="0"/>
        <w:autoSpaceDN w:val="0"/>
        <w:bidi w:val="0"/>
        <w:adjustRightInd w:val="0"/>
        <w:spacing w:after="0" w:line="240" w:lineRule="auto"/>
        <w:ind w:left="540" w:hanging="540"/>
        <w:jc w:val="center"/>
        <w:rPr>
          <w:rFonts w:ascii="ae_AlMateen" w:hAnsi="Times New Roman" w:cs="ae_AlMateen"/>
          <w:kern w:val="24"/>
          <w:sz w:val="24"/>
          <w:szCs w:val="24"/>
        </w:rPr>
      </w:pPr>
      <w:r w:rsidRPr="00C31BC0">
        <w:rPr>
          <w:rFonts w:ascii="ae_AlMateen" w:hAnsi="ae_AlMateen" w:cs="ae_AlMateen"/>
          <w:kern w:val="24"/>
          <w:sz w:val="24"/>
          <w:szCs w:val="24"/>
          <w:rtl/>
        </w:rPr>
        <w:t>المحاضرة الثانية</w:t>
      </w:r>
    </w:p>
    <w:p w:rsidR="00C31BC0" w:rsidRPr="00C31BC0" w:rsidRDefault="00C31BC0" w:rsidP="00C31BC0">
      <w:pPr>
        <w:autoSpaceDE w:val="0"/>
        <w:autoSpaceDN w:val="0"/>
        <w:bidi w:val="0"/>
        <w:adjustRightInd w:val="0"/>
        <w:spacing w:after="0" w:line="240" w:lineRule="auto"/>
        <w:ind w:left="540" w:hanging="540"/>
        <w:jc w:val="right"/>
        <w:rPr>
          <w:rFonts w:ascii="Calibri" w:hAnsi="Times New Roman" w:cs="Calibri"/>
          <w:kern w:val="24"/>
          <w:sz w:val="24"/>
          <w:szCs w:val="24"/>
        </w:rPr>
      </w:pPr>
      <w:r w:rsidRPr="00C31BC0">
        <w:rPr>
          <w:rFonts w:ascii="Calibri" w:hAnsi="Arial" w:cs="Arial"/>
          <w:kern w:val="24"/>
          <w:sz w:val="24"/>
          <w:szCs w:val="24"/>
          <w:rtl/>
        </w:rPr>
        <w:t>النقاط الأساسية:</w:t>
      </w:r>
    </w:p>
    <w:p w:rsidR="00C31BC0" w:rsidRPr="00C31BC0" w:rsidRDefault="00C31BC0" w:rsidP="00C31BC0">
      <w:pPr>
        <w:numPr>
          <w:ilvl w:val="0"/>
          <w:numId w:val="1"/>
        </w:numPr>
        <w:autoSpaceDE w:val="0"/>
        <w:autoSpaceDN w:val="0"/>
        <w:adjustRightInd w:val="0"/>
        <w:spacing w:after="0" w:line="240" w:lineRule="auto"/>
        <w:ind w:right="540" w:hanging="540"/>
        <w:rPr>
          <w:rFonts w:ascii="Calibri" w:hAnsi="Arial" w:cs="Arial"/>
          <w:b/>
          <w:bCs/>
          <w:kern w:val="24"/>
          <w:sz w:val="24"/>
          <w:szCs w:val="24"/>
          <w:rtl/>
        </w:rPr>
      </w:pPr>
      <w:r w:rsidRPr="00C31BC0">
        <w:rPr>
          <w:rFonts w:ascii="Calibri" w:hAnsi="Arial" w:cs="Arial"/>
          <w:b/>
          <w:bCs/>
          <w:kern w:val="24"/>
          <w:sz w:val="24"/>
          <w:szCs w:val="24"/>
          <w:rtl/>
        </w:rPr>
        <w:t>تعريف البحث العلمي.</w:t>
      </w:r>
    </w:p>
    <w:p w:rsidR="00C31BC0" w:rsidRPr="00C31BC0" w:rsidRDefault="00C31BC0" w:rsidP="00C31BC0">
      <w:pPr>
        <w:numPr>
          <w:ilvl w:val="0"/>
          <w:numId w:val="2"/>
        </w:numPr>
        <w:autoSpaceDE w:val="0"/>
        <w:autoSpaceDN w:val="0"/>
        <w:adjustRightInd w:val="0"/>
        <w:spacing w:after="0" w:line="240" w:lineRule="auto"/>
        <w:ind w:right="540" w:hanging="540"/>
        <w:rPr>
          <w:rFonts w:ascii="Calibri" w:hAnsi="Arial" w:cs="Arial"/>
          <w:b/>
          <w:bCs/>
          <w:kern w:val="24"/>
          <w:sz w:val="24"/>
          <w:szCs w:val="24"/>
          <w:rtl/>
        </w:rPr>
      </w:pPr>
      <w:r w:rsidRPr="00C31BC0">
        <w:rPr>
          <w:rFonts w:ascii="Calibri" w:hAnsi="Arial" w:cs="Arial"/>
          <w:b/>
          <w:bCs/>
          <w:kern w:val="24"/>
          <w:sz w:val="24"/>
          <w:szCs w:val="24"/>
          <w:rtl/>
        </w:rPr>
        <w:t>البيانات والمعلومات.</w:t>
      </w:r>
    </w:p>
    <w:p w:rsidR="00C31BC0" w:rsidRPr="00C31BC0" w:rsidRDefault="00C31BC0" w:rsidP="00C31BC0">
      <w:pPr>
        <w:numPr>
          <w:ilvl w:val="0"/>
          <w:numId w:val="3"/>
        </w:numPr>
        <w:autoSpaceDE w:val="0"/>
        <w:autoSpaceDN w:val="0"/>
        <w:adjustRightInd w:val="0"/>
        <w:spacing w:after="0" w:line="240" w:lineRule="auto"/>
        <w:ind w:right="540" w:hanging="540"/>
        <w:rPr>
          <w:rFonts w:ascii="Calibri" w:hAnsi="Arial" w:cs="Arial"/>
          <w:b/>
          <w:bCs/>
          <w:kern w:val="24"/>
          <w:sz w:val="24"/>
          <w:szCs w:val="24"/>
          <w:rtl/>
        </w:rPr>
      </w:pPr>
      <w:r w:rsidRPr="00C31BC0">
        <w:rPr>
          <w:rFonts w:ascii="Calibri" w:hAnsi="Arial" w:cs="Arial"/>
          <w:b/>
          <w:bCs/>
          <w:kern w:val="24"/>
          <w:sz w:val="24"/>
          <w:szCs w:val="24"/>
          <w:rtl/>
        </w:rPr>
        <w:t>تعريف الانترنت.</w:t>
      </w:r>
    </w:p>
    <w:p w:rsidR="00C31BC0" w:rsidRPr="00C31BC0" w:rsidRDefault="00C31BC0" w:rsidP="00C31BC0">
      <w:pPr>
        <w:numPr>
          <w:ilvl w:val="0"/>
          <w:numId w:val="4"/>
        </w:numPr>
        <w:autoSpaceDE w:val="0"/>
        <w:autoSpaceDN w:val="0"/>
        <w:adjustRightInd w:val="0"/>
        <w:spacing w:after="0" w:line="240" w:lineRule="auto"/>
        <w:ind w:right="540" w:hanging="540"/>
        <w:rPr>
          <w:rFonts w:ascii="Calibri" w:hAnsi="Arial" w:cs="Arial"/>
          <w:b/>
          <w:bCs/>
          <w:kern w:val="24"/>
          <w:sz w:val="24"/>
          <w:szCs w:val="24"/>
          <w:rtl/>
        </w:rPr>
      </w:pPr>
      <w:r w:rsidRPr="00C31BC0">
        <w:rPr>
          <w:rFonts w:ascii="Calibri" w:hAnsi="Arial" w:cs="Arial"/>
          <w:b/>
          <w:bCs/>
          <w:kern w:val="24"/>
          <w:sz w:val="24"/>
          <w:szCs w:val="24"/>
          <w:rtl/>
        </w:rPr>
        <w:t>تعريف البحث المباشر في قواعد البيانات.</w:t>
      </w:r>
    </w:p>
    <w:p w:rsidR="00C31BC0" w:rsidRPr="00C31BC0" w:rsidRDefault="00C31BC0" w:rsidP="00C31BC0">
      <w:pPr>
        <w:numPr>
          <w:ilvl w:val="0"/>
          <w:numId w:val="5"/>
        </w:numPr>
        <w:autoSpaceDE w:val="0"/>
        <w:autoSpaceDN w:val="0"/>
        <w:adjustRightInd w:val="0"/>
        <w:spacing w:after="0" w:line="240" w:lineRule="auto"/>
        <w:ind w:right="540" w:hanging="540"/>
        <w:rPr>
          <w:rFonts w:ascii="Calibri" w:hAnsi="Arial" w:cs="Arial"/>
          <w:b/>
          <w:bCs/>
          <w:kern w:val="24"/>
          <w:sz w:val="24"/>
          <w:szCs w:val="24"/>
          <w:rtl/>
        </w:rPr>
      </w:pPr>
      <w:r w:rsidRPr="00C31BC0">
        <w:rPr>
          <w:rFonts w:ascii="Calibri" w:hAnsi="Arial" w:cs="Arial"/>
          <w:b/>
          <w:bCs/>
          <w:kern w:val="24"/>
          <w:sz w:val="24"/>
          <w:szCs w:val="24"/>
          <w:rtl/>
        </w:rPr>
        <w:t>أهمية الحاسب الآلي في الخدمة الاجتماعية.</w:t>
      </w:r>
    </w:p>
    <w:p w:rsidR="00C31BC0" w:rsidRPr="00C31BC0" w:rsidRDefault="00C31BC0" w:rsidP="00C31BC0">
      <w:pPr>
        <w:autoSpaceDE w:val="0"/>
        <w:autoSpaceDN w:val="0"/>
        <w:adjustRightInd w:val="0"/>
        <w:spacing w:after="0" w:line="240" w:lineRule="auto"/>
        <w:ind w:right="540" w:hanging="540"/>
        <w:rPr>
          <w:rFonts w:ascii="Calibri" w:hAnsi="Arial" w:cs="Arial"/>
          <w:b/>
          <w:bCs/>
          <w:kern w:val="24"/>
          <w:sz w:val="24"/>
          <w:szCs w:val="24"/>
          <w:rtl/>
          <w:lang w:bidi="ar-EG"/>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color w:val="FF0000"/>
          <w:kern w:val="24"/>
          <w:sz w:val="24"/>
          <w:szCs w:val="24"/>
          <w:rtl/>
        </w:rPr>
      </w:pPr>
      <w:r w:rsidRPr="00C31BC0">
        <w:rPr>
          <w:rFonts w:ascii="Calibri" w:hAnsi="Arial" w:cs="Arial"/>
          <w:b/>
          <w:bCs/>
          <w:color w:val="FF0000"/>
          <w:kern w:val="24"/>
          <w:sz w:val="24"/>
          <w:szCs w:val="24"/>
          <w:rtl/>
        </w:rPr>
        <w:t>تعريف البحث العلمي:</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هو دراسة لمشكلة ما تحتوي إمكانية المناقشة والبحث، هدفها الوصول إلى إيجاد حل أو عدة حلول عبر اختبارات عميقة لفرض أو عدة فروض وذلك عن طريق استخدام أشمل لمنهج يحقق في جميع الشواهد التي يمكن التحقق منها والتي تقبل في النهاية التعميم.</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كما يعرف بأنه وسيلة للدراسة يمكن بواسطتها الوصول إلى حل لمشكلة محددة وذلك عن طريق التقصي الشامل والدقيق لجميع الشواهد والأدلة التي يمكن التحقق منها والتي تتصل بمشكلة محددة.</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b/>
          <w:bCs/>
          <w:kern w:val="24"/>
          <w:sz w:val="24"/>
          <w:szCs w:val="24"/>
          <w:rtl/>
        </w:rPr>
      </w:pPr>
      <w:r w:rsidRPr="00C31BC0">
        <w:rPr>
          <w:rFonts w:ascii="Calibri" w:hAnsi="Arial" w:cs="Arial"/>
          <w:b/>
          <w:bCs/>
          <w:kern w:val="24"/>
          <w:sz w:val="24"/>
          <w:szCs w:val="24"/>
          <w:rtl/>
        </w:rPr>
        <w:t>تعريف آخر:</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هو مجموعة من القواعد العامة المستخدمة من أجل الوصول إلى الحقيقة في العلم، بواسطة طائفة من القواعد التي تهيمن على سير العقل وتحدد عملياته حتى يصل إلى نتيجة معلومة.</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b/>
          <w:bCs/>
          <w:color w:val="FF0000"/>
          <w:kern w:val="24"/>
          <w:sz w:val="24"/>
          <w:szCs w:val="24"/>
          <w:rtl/>
        </w:rPr>
      </w:pPr>
      <w:r w:rsidRPr="00C31BC0">
        <w:rPr>
          <w:rFonts w:ascii="Calibri" w:hAnsi="Arial" w:cs="Arial"/>
          <w:b/>
          <w:bCs/>
          <w:color w:val="FF0000"/>
          <w:kern w:val="24"/>
          <w:sz w:val="24"/>
          <w:szCs w:val="24"/>
          <w:rtl/>
        </w:rPr>
        <w:t>البيانات والمعلومات:</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b/>
          <w:bCs/>
          <w:kern w:val="24"/>
          <w:sz w:val="24"/>
          <w:szCs w:val="24"/>
          <w:rtl/>
        </w:rPr>
      </w:pPr>
      <w:r w:rsidRPr="00C31BC0">
        <w:rPr>
          <w:rFonts w:ascii="Calibri" w:hAnsi="Arial" w:cs="Arial"/>
          <w:b/>
          <w:bCs/>
          <w:kern w:val="24"/>
          <w:sz w:val="24"/>
          <w:szCs w:val="24"/>
          <w:rtl/>
        </w:rPr>
        <w:t>تعريف البيانات:</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البيانات هي المعلومة في شكلها الخام والذي يمثل الحروف والأرقام.</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b/>
          <w:bCs/>
          <w:kern w:val="24"/>
          <w:sz w:val="24"/>
          <w:szCs w:val="24"/>
          <w:rtl/>
        </w:rPr>
      </w:pPr>
      <w:r w:rsidRPr="00C31BC0">
        <w:rPr>
          <w:rFonts w:ascii="Calibri" w:hAnsi="Arial" w:cs="Arial"/>
          <w:b/>
          <w:bCs/>
          <w:kern w:val="24"/>
          <w:sz w:val="24"/>
          <w:szCs w:val="24"/>
          <w:rtl/>
        </w:rPr>
        <w:t>تعريف المعلومات:</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عبارة عن مجموعة من البيانات والتي يتم معالجتها عن طريق جمعها وتصنيفها وتحليلها من أجل استخراج معلومة تفيد صانعي القرار.</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b/>
          <w:bCs/>
          <w:kern w:val="24"/>
          <w:sz w:val="24"/>
          <w:szCs w:val="24"/>
          <w:rtl/>
        </w:rPr>
        <w:t>تعريف الانترنت:</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 xml:space="preserve">تعد الانترنت أحدث وسيلة إعلامية وهي عالمية الانتشار سريعة التطور. وكلمة انترنت تعني لغويا ترابط بين الشبكات وبعبارة أخرى شبكة الشبكات، حيث تتكون الانترنت من عدد كبير من شبكات الحاسب المترابطة والمتناثرة في أنحاء كثيرة من العالم. ويحكم ترابط هذه الأجهزة وتحادثها بروتوكول موحد يسمى بروتوكول تراسل الانترنت. </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والانترنت عبارة عن مجموعة من الشبكات العالمية المتصلة بملايين الأجهزة حول العالم لتشكل مجموعة من الشبكات الضخمة، والتي تنقل المعلومات الهائلة بسرعة فائقة بين دول العالم المختلفة، وتتضمن معلومات دائمة التطور.</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ويمكن تعريف الانترنت إجرائيا، وهو الاتصال بشبكة الاتصالات العالمية التي تضم الملايين من أجهزة الحاسب الآلي المتصلة مع بعضها البعض عن طريق خطوط هاتفية تعمل على مدار الساعة وبواسطتها يستطيع الطلاب الحصول على المعلومات المطلوبة من أجل تدعيم عملية البحث العلمي للعملية التعليمية.</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وهناك عدة تعريفات لشبكة الانترنت وكلها تدل على نفس المعنى ومنها:</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 xml:space="preserve">- الانترنت هي شبكة ضخمة من أجهزة الحاسب المرتبطة </w:t>
      </w:r>
      <w:proofErr w:type="spellStart"/>
      <w:r w:rsidRPr="00C31BC0">
        <w:rPr>
          <w:rFonts w:ascii="Calibri" w:hAnsi="Arial" w:cs="Arial"/>
          <w:kern w:val="24"/>
          <w:sz w:val="24"/>
          <w:szCs w:val="24"/>
          <w:rtl/>
        </w:rPr>
        <w:t>ببعضها</w:t>
      </w:r>
      <w:proofErr w:type="spellEnd"/>
      <w:r w:rsidRPr="00C31BC0">
        <w:rPr>
          <w:rFonts w:ascii="Calibri" w:hAnsi="Arial" w:cs="Arial"/>
          <w:kern w:val="24"/>
          <w:sz w:val="24"/>
          <w:szCs w:val="24"/>
          <w:rtl/>
        </w:rPr>
        <w:t xml:space="preserve"> البعض والمنتشرة حول العالم.</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 الانترنت هي خط المعلومات السريع.</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 الانترنت هي شبكة الشبكات.</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b/>
          <w:bCs/>
          <w:color w:val="FF0000"/>
          <w:kern w:val="24"/>
          <w:sz w:val="24"/>
          <w:szCs w:val="24"/>
          <w:rtl/>
        </w:rPr>
      </w:pPr>
      <w:r w:rsidRPr="00C31BC0">
        <w:rPr>
          <w:rFonts w:ascii="Calibri" w:hAnsi="Arial" w:cs="Arial"/>
          <w:b/>
          <w:bCs/>
          <w:color w:val="FF0000"/>
          <w:kern w:val="24"/>
          <w:sz w:val="24"/>
          <w:szCs w:val="24"/>
          <w:rtl/>
        </w:rPr>
        <w:t>تعريف البحث المباشر في قواعد البيانات:</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 xml:space="preserve">يعرف البحث المباشر في قواعد البيانات بأنه استرجاع المعلومات من خلال استعمال الحاسبات الآلية. </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ويعرف كذلك بأنه استخدام الحاسبات الآلية والتي قد تحتوي على المعلومات المطلوبة بصورة كلية أو جزئية.</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b/>
          <w:bCs/>
          <w:color w:val="FF0000"/>
          <w:kern w:val="24"/>
          <w:sz w:val="24"/>
          <w:szCs w:val="24"/>
          <w:rtl/>
        </w:rPr>
      </w:pPr>
      <w:r w:rsidRPr="00C31BC0">
        <w:rPr>
          <w:rFonts w:ascii="Calibri" w:hAnsi="Arial" w:cs="Arial"/>
          <w:b/>
          <w:bCs/>
          <w:color w:val="FF0000"/>
          <w:kern w:val="24"/>
          <w:sz w:val="24"/>
          <w:szCs w:val="24"/>
          <w:rtl/>
        </w:rPr>
        <w:lastRenderedPageBreak/>
        <w:t>أهمية الحاسب الآلي في الخدمة الاجتماعية:</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b/>
          <w:bCs/>
          <w:kern w:val="24"/>
          <w:sz w:val="24"/>
          <w:szCs w:val="24"/>
          <w:rtl/>
        </w:rPr>
      </w:pPr>
      <w:r w:rsidRPr="00C31BC0">
        <w:rPr>
          <w:rFonts w:ascii="Calibri" w:hAnsi="Arial" w:cs="Arial"/>
          <w:b/>
          <w:bCs/>
          <w:kern w:val="24"/>
          <w:sz w:val="24"/>
          <w:szCs w:val="24"/>
          <w:rtl/>
        </w:rPr>
        <w:t>1- نظم دعم القرار:</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يعتبر ناتجا طبيعيا لتنوع المعلومات وجوانب المعرفة المختلفة مع ضخامة حجمها وتطور أساليب التعامل معها. وقد تم استخدام الحاسب الآلي في عمليات التشخيص في المؤسسات العلاجية مبكرا، بينما لا يزال استخدامه في نظم دعم القرار في مجال الخدمات الإنسانية في مراحله الأولى وانتشرت في الآونة الأخيرة العديد من التطبيقات لدعم القرار التي تعتمد على قاعدة كبيرة من المعلومات بالإضافة إلى مقدرة تحليلية متميزة.</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b/>
          <w:bCs/>
          <w:kern w:val="24"/>
          <w:sz w:val="24"/>
          <w:szCs w:val="24"/>
          <w:rtl/>
        </w:rPr>
      </w:pPr>
      <w:r w:rsidRPr="00C31BC0">
        <w:rPr>
          <w:rFonts w:ascii="Calibri" w:hAnsi="Arial" w:cs="Arial"/>
          <w:b/>
          <w:bCs/>
          <w:kern w:val="24"/>
          <w:sz w:val="24"/>
          <w:szCs w:val="24"/>
          <w:rtl/>
        </w:rPr>
        <w:t>2- التشخيص والعلاج:</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 xml:space="preserve">يمكن عن طريق المعلومات والبرامج المختلفة المستخدمة في الحاسب الآلي وضع التشخيص الدقيق والخطة العلاجية اللازمة لكل حالة على </w:t>
      </w:r>
      <w:proofErr w:type="spellStart"/>
      <w:r w:rsidRPr="00C31BC0">
        <w:rPr>
          <w:rFonts w:ascii="Calibri" w:hAnsi="Arial" w:cs="Arial"/>
          <w:kern w:val="24"/>
          <w:sz w:val="24"/>
          <w:szCs w:val="24"/>
          <w:rtl/>
        </w:rPr>
        <w:t>حدة</w:t>
      </w:r>
      <w:proofErr w:type="spellEnd"/>
      <w:r w:rsidRPr="00C31BC0">
        <w:rPr>
          <w:rFonts w:ascii="Calibri" w:hAnsi="Arial" w:cs="Arial"/>
          <w:kern w:val="24"/>
          <w:sz w:val="24"/>
          <w:szCs w:val="24"/>
          <w:rtl/>
        </w:rPr>
        <w:t xml:space="preserve"> بناء على ما تم تخزينه بالحاسب الآلي من بيانات أمكن الحصول عليها من المريض أو المحيطين </w:t>
      </w:r>
      <w:proofErr w:type="spellStart"/>
      <w:r w:rsidRPr="00C31BC0">
        <w:rPr>
          <w:rFonts w:ascii="Calibri" w:hAnsi="Arial" w:cs="Arial"/>
          <w:kern w:val="24"/>
          <w:sz w:val="24"/>
          <w:szCs w:val="24"/>
          <w:rtl/>
        </w:rPr>
        <w:t>به</w:t>
      </w:r>
      <w:proofErr w:type="spellEnd"/>
      <w:r w:rsidRPr="00C31BC0">
        <w:rPr>
          <w:rFonts w:ascii="Calibri" w:hAnsi="Arial" w:cs="Arial"/>
          <w:kern w:val="24"/>
          <w:sz w:val="24"/>
          <w:szCs w:val="24"/>
          <w:rtl/>
        </w:rPr>
        <w:t>.</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b/>
          <w:bCs/>
          <w:kern w:val="24"/>
          <w:sz w:val="24"/>
          <w:szCs w:val="24"/>
          <w:rtl/>
        </w:rPr>
      </w:pPr>
      <w:r w:rsidRPr="00C31BC0">
        <w:rPr>
          <w:rFonts w:ascii="Calibri" w:hAnsi="Arial" w:cs="Arial"/>
          <w:b/>
          <w:bCs/>
          <w:kern w:val="24"/>
          <w:sz w:val="24"/>
          <w:szCs w:val="24"/>
          <w:rtl/>
        </w:rPr>
        <w:t>3- التنسيق:</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من خلال حفظ البيانات الخاصة بالعميل والخدمات التي قدمت له سواء كانت اجتماعية أو اقتصادية يتحقق التنسيق والتكامل في الخدمات بين المؤسسات المشابهة التي تقوم بتقديم نفس الخدمات.</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b/>
          <w:bCs/>
          <w:kern w:val="24"/>
          <w:sz w:val="24"/>
          <w:szCs w:val="24"/>
          <w:rtl/>
        </w:rPr>
      </w:pPr>
      <w:r w:rsidRPr="00C31BC0">
        <w:rPr>
          <w:rFonts w:ascii="Calibri" w:hAnsi="Arial" w:cs="Arial"/>
          <w:b/>
          <w:bCs/>
          <w:kern w:val="24"/>
          <w:sz w:val="24"/>
          <w:szCs w:val="24"/>
          <w:rtl/>
        </w:rPr>
        <w:t>4- عدم تكرار أو ازدواجية الخدمات:</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قد يستفيد العميل من الخدمة الواحدة من أكثر من قسم مما يؤدي إلى التضارب أو الازدواجية ولكن من خلال تسجيل البيانات وحفظها بالحاسب الآلي يمكن استرجاع الخدمات التي حصل عليها لمنع تكرار أو ازدواجية الخدمة.</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b/>
          <w:bCs/>
          <w:kern w:val="24"/>
          <w:sz w:val="24"/>
          <w:szCs w:val="24"/>
          <w:rtl/>
        </w:rPr>
      </w:pPr>
      <w:r w:rsidRPr="00C31BC0">
        <w:rPr>
          <w:rFonts w:ascii="Calibri" w:hAnsi="Arial" w:cs="Arial"/>
          <w:b/>
          <w:bCs/>
          <w:kern w:val="24"/>
          <w:sz w:val="24"/>
          <w:szCs w:val="24"/>
          <w:rtl/>
        </w:rPr>
        <w:t>5- إجراء المقابلات مع العملاء:</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يتم استخدام الحاسب الآلي في الممارسة المباشرة داخل المؤسسات الحكومية والإدارية والتنفيذية.</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b/>
          <w:bCs/>
          <w:kern w:val="24"/>
          <w:sz w:val="24"/>
          <w:szCs w:val="24"/>
          <w:rtl/>
        </w:rPr>
      </w:pPr>
      <w:r w:rsidRPr="00C31BC0">
        <w:rPr>
          <w:rFonts w:ascii="Calibri" w:hAnsi="Arial" w:cs="Arial"/>
          <w:b/>
          <w:bCs/>
          <w:kern w:val="24"/>
          <w:sz w:val="24"/>
          <w:szCs w:val="24"/>
          <w:rtl/>
        </w:rPr>
        <w:t>6- التقويم:</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 xml:space="preserve">هو تحديد كفاءة وفاعلية الأعمال التي يقوم </w:t>
      </w:r>
      <w:proofErr w:type="spellStart"/>
      <w:r w:rsidRPr="00C31BC0">
        <w:rPr>
          <w:rFonts w:ascii="Calibri" w:hAnsi="Arial" w:cs="Arial"/>
          <w:kern w:val="24"/>
          <w:sz w:val="24"/>
          <w:szCs w:val="24"/>
          <w:rtl/>
        </w:rPr>
        <w:t>بها</w:t>
      </w:r>
      <w:proofErr w:type="spellEnd"/>
      <w:r w:rsidRPr="00C31BC0">
        <w:rPr>
          <w:rFonts w:ascii="Calibri" w:hAnsi="Arial" w:cs="Arial"/>
          <w:kern w:val="24"/>
          <w:sz w:val="24"/>
          <w:szCs w:val="24"/>
          <w:rtl/>
        </w:rPr>
        <w:t xml:space="preserve"> الأخصائي الاجتماعي لمعرفة أوجه النقص في أدائه المهني والتعرف على نواحي القوة في أدائه لتعميمها حتى يمكن تقويم الأخصائيين الاجتماعيين بطريقة علمية وموضوعية.</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b/>
          <w:bCs/>
          <w:kern w:val="24"/>
          <w:sz w:val="24"/>
          <w:szCs w:val="24"/>
          <w:rtl/>
        </w:rPr>
      </w:pPr>
      <w:r w:rsidRPr="00C31BC0">
        <w:rPr>
          <w:rFonts w:ascii="Calibri" w:hAnsi="Arial" w:cs="Arial"/>
          <w:b/>
          <w:bCs/>
          <w:kern w:val="24"/>
          <w:sz w:val="24"/>
          <w:szCs w:val="24"/>
          <w:rtl/>
        </w:rPr>
        <w:t>7- التسجيل:</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وهو حفظ البيانات بطريقة سليمة خوفا من الضياع أو الاندثار وتستخدم كمعيار لقياس العميل والأخصائي والخدمات التي حصل عليها العميل حتى يمكن استرجاعها سهلة وسريعة وقت الحاجة.</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b/>
          <w:bCs/>
          <w:kern w:val="24"/>
          <w:sz w:val="24"/>
          <w:szCs w:val="24"/>
          <w:rtl/>
        </w:rPr>
      </w:pPr>
      <w:r w:rsidRPr="00C31BC0">
        <w:rPr>
          <w:rFonts w:ascii="Calibri" w:hAnsi="Arial" w:cs="Arial"/>
          <w:b/>
          <w:bCs/>
          <w:kern w:val="24"/>
          <w:sz w:val="24"/>
          <w:szCs w:val="24"/>
          <w:rtl/>
        </w:rPr>
        <w:t>8- البحوث الاجتماعية:</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حيث تستخدم الحاسبات في تسجيل البحوث الاجتماعية التي أجريت في كافة الحالات حتى يمكن الرجوع إلى نتائجها باعتبارها نقطة البداية لبحوث جديدة كما يمكن استخدام الحاسب الآلي في تفريغ البيانات وجدولتها وتطبيق المعاملات الإحصائية المناسبة لكل جدول.</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b/>
          <w:bCs/>
          <w:kern w:val="24"/>
          <w:sz w:val="24"/>
          <w:szCs w:val="24"/>
          <w:rtl/>
        </w:rPr>
      </w:pPr>
      <w:r w:rsidRPr="00C31BC0">
        <w:rPr>
          <w:rFonts w:ascii="Calibri" w:hAnsi="Arial" w:cs="Arial"/>
          <w:b/>
          <w:bCs/>
          <w:kern w:val="24"/>
          <w:sz w:val="24"/>
          <w:szCs w:val="24"/>
          <w:rtl/>
        </w:rPr>
        <w:t>9- التخطيط لتنمية المجتمعات المحلية:</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فعن طريق البيانات الخاصة بالمجتمع المحلي من مشكلات وإمكانيات وموارد وعدد السكان وأنشطتهم يمكن استخدام الحاسب الآلي في تحديد الأولويات ووضع خطط تنمية المجتمع المحلي.</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b/>
          <w:bCs/>
          <w:kern w:val="24"/>
          <w:sz w:val="24"/>
          <w:szCs w:val="24"/>
          <w:rtl/>
        </w:rPr>
      </w:pPr>
      <w:r w:rsidRPr="00C31BC0">
        <w:rPr>
          <w:rFonts w:ascii="Calibri" w:hAnsi="Arial" w:cs="Arial"/>
          <w:b/>
          <w:bCs/>
          <w:kern w:val="24"/>
          <w:sz w:val="24"/>
          <w:szCs w:val="24"/>
          <w:rtl/>
        </w:rPr>
        <w:t>10- تدريب طلاب الخدمة الاجتماعية:</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r w:rsidRPr="00C31BC0">
        <w:rPr>
          <w:rFonts w:ascii="Calibri" w:hAnsi="Arial" w:cs="Arial"/>
          <w:kern w:val="24"/>
          <w:sz w:val="24"/>
          <w:szCs w:val="24"/>
          <w:rtl/>
        </w:rPr>
        <w:t>يستخدم الحاسب الآلي كوسيلة للرقابة على جودة نظام التدريس كما أنه وسيلة لمراجعة كفاءة برامج التدريب أو تصميم برامج جديدة. وهذا الجانب ما يسمى بالحقيبة التدريبية التي تشتمل على مجموعة من الخبرات التدريبية يتم تصميمها وإعدادها من قبل خبراء أو متخصصين بطريقة منهجية ومنسقة تستخدم كوسيط للتدريب من قبل متدربين يتوفر لهم حد أدنى من التوجيه والإرشاد من قبل المشرف على البرنامج التدريبي.</w:t>
      </w:r>
    </w:p>
    <w:p w:rsidR="00C31BC0" w:rsidRPr="00C31BC0" w:rsidRDefault="00C31BC0" w:rsidP="00C31BC0">
      <w:pPr>
        <w:autoSpaceDE w:val="0"/>
        <w:autoSpaceDN w:val="0"/>
        <w:bidi w:val="0"/>
        <w:adjustRightInd w:val="0"/>
        <w:spacing w:after="0" w:line="240" w:lineRule="auto"/>
        <w:ind w:left="540" w:hanging="540"/>
        <w:jc w:val="right"/>
        <w:rPr>
          <w:rFonts w:ascii="Calibri" w:hAnsi="Arial" w:cs="Arial"/>
          <w:kern w:val="24"/>
          <w:sz w:val="24"/>
          <w:szCs w:val="24"/>
          <w:rtl/>
        </w:rPr>
      </w:pPr>
    </w:p>
    <w:p w:rsidR="009A0747" w:rsidRPr="00C31BC0" w:rsidRDefault="009A0747">
      <w:pPr>
        <w:rPr>
          <w:sz w:val="24"/>
          <w:szCs w:val="24"/>
        </w:rPr>
      </w:pPr>
    </w:p>
    <w:sectPr w:rsidR="009A0747" w:rsidRPr="00C31BC0" w:rsidSect="00CD4C11">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5807598"/>
    <w:lvl w:ilvl="0">
      <w:numFmt w:val="bullet"/>
      <w:lvlText w:val="*"/>
      <w:lvlJc w:val="left"/>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64"/>
        </w:rPr>
      </w:lvl>
    </w:lvlOverride>
  </w:num>
  <w:num w:numId="3">
    <w:abstractNumId w:val="0"/>
    <w:lvlOverride w:ilvl="0">
      <w:lvl w:ilvl="0">
        <w:numFmt w:val="irohaFullWidth"/>
        <w:lvlText w:val="•"/>
        <w:legacy w:legacy="1" w:legacySpace="0" w:legacyIndent="0"/>
        <w:lvlJc w:val="right"/>
        <w:rPr>
          <w:rFonts w:ascii="Arial" w:hAnsi="Arial" w:cs="Arial" w:hint="default"/>
          <w:sz w:val="64"/>
        </w:rPr>
      </w:lvl>
    </w:lvlOverride>
  </w:num>
  <w:num w:numId="4">
    <w:abstractNumId w:val="0"/>
    <w:lvlOverride w:ilvl="0">
      <w:lvl w:ilvl="0">
        <w:numFmt w:val="irohaFullWidth"/>
        <w:lvlText w:val="•"/>
        <w:legacy w:legacy="1" w:legacySpace="0" w:legacyIndent="0"/>
        <w:lvlJc w:val="right"/>
        <w:rPr>
          <w:rFonts w:ascii="Arial" w:hAnsi="Arial" w:cs="Arial" w:hint="default"/>
          <w:sz w:val="64"/>
        </w:rPr>
      </w:lvl>
    </w:lvlOverride>
  </w:num>
  <w:num w:numId="5">
    <w:abstractNumId w:val="0"/>
    <w:lvlOverride w:ilvl="0">
      <w:lvl w:ilvl="0">
        <w:numFmt w:val="irohaFullWidth"/>
        <w:lvlText w:val="•"/>
        <w:legacy w:legacy="1" w:legacySpace="0" w:legacyIndent="0"/>
        <w:lvlJc w:val="right"/>
        <w:rPr>
          <w:rFonts w:ascii="Arial" w:hAnsi="Arial" w:cs="Arial" w:hint="default"/>
          <w:sz w:val="64"/>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4"/>
  <w:proofState w:spelling="clean"/>
  <w:defaultTabStop w:val="720"/>
  <w:characterSpacingControl w:val="doNotCompress"/>
  <w:compat/>
  <w:rsids>
    <w:rsidRoot w:val="00C31BC0"/>
    <w:rsid w:val="000444A4"/>
    <w:rsid w:val="009A0747"/>
    <w:rsid w:val="00C31BC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074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714</Words>
  <Characters>4076</Characters>
  <Application>Microsoft Office Word</Application>
  <DocSecurity>0</DocSecurity>
  <Lines>33</Lines>
  <Paragraphs>9</Paragraphs>
  <ScaleCrop>false</ScaleCrop>
  <Company>5223438</Company>
  <LinksUpToDate>false</LinksUpToDate>
  <CharactersWithSpaces>4781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مركز بيت التقنية</dc:creator>
  <cp:keywords/>
  <dc:description/>
  <cp:lastModifiedBy>مركز بيت التقنية</cp:lastModifiedBy>
  <cp:revision>1</cp:revision>
  <dcterms:created xsi:type="dcterms:W3CDTF">2011-10-27T23:17:00Z</dcterms:created>
  <dcterms:modified xsi:type="dcterms:W3CDTF">2011-10-27T23:19:00Z</dcterms:modified>
</cp:coreProperties>
</file>