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D16" w:rsidRPr="00E95F5D" w:rsidRDefault="00766D16" w:rsidP="00E95F5D">
      <w:pPr>
        <w:jc w:val="center"/>
        <w:rPr>
          <w:sz w:val="28"/>
          <w:szCs w:val="28"/>
        </w:rPr>
      </w:pPr>
      <w:r w:rsidRPr="00E95F5D">
        <w:rPr>
          <w:sz w:val="28"/>
          <w:szCs w:val="28"/>
          <w:rtl/>
        </w:rPr>
        <w:t>بسم الله الرحمن الرحيم</w:t>
      </w:r>
    </w:p>
    <w:p w:rsidR="006156D4" w:rsidRPr="00E95F5D" w:rsidRDefault="00766D16" w:rsidP="00E95F5D">
      <w:pPr>
        <w:jc w:val="center"/>
        <w:rPr>
          <w:sz w:val="28"/>
          <w:szCs w:val="28"/>
          <w:rtl/>
        </w:rPr>
      </w:pPr>
      <w:r w:rsidRPr="00E95F5D">
        <w:rPr>
          <w:rFonts w:hint="cs"/>
          <w:sz w:val="28"/>
          <w:szCs w:val="28"/>
          <w:highlight w:val="yellow"/>
          <w:rtl/>
        </w:rPr>
        <w:t>الرابعة</w:t>
      </w:r>
    </w:p>
    <w:p w:rsidR="00E95F5D" w:rsidRPr="006A50C2" w:rsidRDefault="00E95F5D" w:rsidP="00E95F5D">
      <w:pPr>
        <w:jc w:val="center"/>
        <w:rPr>
          <w:sz w:val="28"/>
          <w:szCs w:val="28"/>
        </w:rPr>
      </w:pPr>
      <w:r w:rsidRPr="006A50C2">
        <w:rPr>
          <w:sz w:val="28"/>
          <w:szCs w:val="28"/>
          <w:rtl/>
          <w:lang w:bidi="ar-EG"/>
        </w:rPr>
        <w:t>المدخل التكاملي في دراسة المجتمع</w:t>
      </w:r>
    </w:p>
    <w:p w:rsidR="00E95F5D" w:rsidRPr="006A50C2" w:rsidRDefault="00E95F5D" w:rsidP="006A50C2">
      <w:pPr>
        <w:rPr>
          <w:b/>
          <w:bCs/>
          <w:sz w:val="32"/>
          <w:szCs w:val="32"/>
        </w:rPr>
      </w:pPr>
      <w:r w:rsidRPr="006A50C2">
        <w:rPr>
          <w:b/>
          <w:bCs/>
          <w:sz w:val="32"/>
          <w:szCs w:val="32"/>
          <w:rtl/>
        </w:rPr>
        <w:t>عناصر المحاضرة</w:t>
      </w:r>
      <w:r w:rsidRPr="006A50C2">
        <w:rPr>
          <w:b/>
          <w:bCs/>
          <w:sz w:val="32"/>
          <w:szCs w:val="32"/>
        </w:rPr>
        <w:t xml:space="preserve"> </w:t>
      </w:r>
    </w:p>
    <w:p w:rsidR="00E95F5D" w:rsidRPr="00E95F5D" w:rsidRDefault="00E95F5D" w:rsidP="00443D38">
      <w:pPr>
        <w:pStyle w:val="a6"/>
        <w:numPr>
          <w:ilvl w:val="0"/>
          <w:numId w:val="1"/>
        </w:numPr>
        <w:rPr>
          <w:b/>
          <w:bCs/>
          <w:sz w:val="32"/>
          <w:szCs w:val="32"/>
        </w:rPr>
      </w:pPr>
      <w:r w:rsidRPr="00E95F5D">
        <w:rPr>
          <w:b/>
          <w:bCs/>
          <w:sz w:val="32"/>
          <w:szCs w:val="32"/>
          <w:rtl/>
        </w:rPr>
        <w:t>مقدمه</w:t>
      </w:r>
      <w:r w:rsidRPr="00E95F5D">
        <w:rPr>
          <w:b/>
          <w:bCs/>
          <w:sz w:val="32"/>
          <w:szCs w:val="32"/>
        </w:rPr>
        <w:t xml:space="preserve"> </w:t>
      </w:r>
    </w:p>
    <w:p w:rsidR="00E95F5D" w:rsidRPr="00E95F5D" w:rsidRDefault="00E95F5D" w:rsidP="00443D38">
      <w:pPr>
        <w:pStyle w:val="a6"/>
        <w:numPr>
          <w:ilvl w:val="0"/>
          <w:numId w:val="1"/>
        </w:numPr>
        <w:rPr>
          <w:b/>
          <w:bCs/>
          <w:sz w:val="32"/>
          <w:szCs w:val="32"/>
        </w:rPr>
      </w:pPr>
      <w:r w:rsidRPr="00E95F5D">
        <w:rPr>
          <w:b/>
          <w:bCs/>
          <w:sz w:val="32"/>
          <w:szCs w:val="32"/>
          <w:rtl/>
          <w:lang w:bidi="ar-EG"/>
        </w:rPr>
        <w:t>أسس الدراسة التكاملية</w:t>
      </w:r>
      <w:r w:rsidRPr="00E95F5D">
        <w:rPr>
          <w:b/>
          <w:bCs/>
          <w:sz w:val="32"/>
          <w:szCs w:val="32"/>
          <w:rtl/>
        </w:rPr>
        <w:t xml:space="preserve"> </w:t>
      </w:r>
    </w:p>
    <w:p w:rsidR="00E95F5D" w:rsidRPr="00E95F5D" w:rsidRDefault="00E95F5D" w:rsidP="00443D38">
      <w:pPr>
        <w:pStyle w:val="a6"/>
        <w:numPr>
          <w:ilvl w:val="0"/>
          <w:numId w:val="1"/>
        </w:numPr>
        <w:rPr>
          <w:b/>
          <w:bCs/>
          <w:sz w:val="32"/>
          <w:szCs w:val="32"/>
        </w:rPr>
      </w:pPr>
      <w:r w:rsidRPr="00E95F5D">
        <w:rPr>
          <w:b/>
          <w:bCs/>
          <w:sz w:val="32"/>
          <w:szCs w:val="32"/>
          <w:rtl/>
          <w:lang w:bidi="ar-EG"/>
        </w:rPr>
        <w:t>أبعاد الدراسة التكاملية</w:t>
      </w:r>
      <w:r w:rsidRPr="00E95F5D">
        <w:rPr>
          <w:b/>
          <w:bCs/>
          <w:sz w:val="32"/>
          <w:szCs w:val="32"/>
          <w:rtl/>
        </w:rPr>
        <w:t xml:space="preserve"> </w:t>
      </w:r>
    </w:p>
    <w:p w:rsidR="00E95F5D" w:rsidRDefault="00E95F5D" w:rsidP="00443D38">
      <w:pPr>
        <w:pStyle w:val="a6"/>
        <w:numPr>
          <w:ilvl w:val="0"/>
          <w:numId w:val="1"/>
        </w:numPr>
        <w:rPr>
          <w:b/>
          <w:bCs/>
          <w:sz w:val="32"/>
          <w:szCs w:val="32"/>
        </w:rPr>
      </w:pPr>
      <w:r w:rsidRPr="00E95F5D">
        <w:rPr>
          <w:b/>
          <w:bCs/>
          <w:sz w:val="32"/>
          <w:szCs w:val="32"/>
          <w:rtl/>
        </w:rPr>
        <w:t>خاتمة</w:t>
      </w:r>
      <w:r w:rsidRPr="00E95F5D">
        <w:rPr>
          <w:b/>
          <w:bCs/>
          <w:sz w:val="32"/>
          <w:szCs w:val="32"/>
          <w:rtl/>
          <w:lang w:bidi="ar-EG"/>
        </w:rPr>
        <w:t xml:space="preserve"> </w:t>
      </w:r>
    </w:p>
    <w:p w:rsidR="00E95F5D" w:rsidRPr="00E95F5D" w:rsidRDefault="00E95F5D" w:rsidP="00E95F5D">
      <w:pPr>
        <w:pStyle w:val="a6"/>
        <w:ind w:left="360"/>
        <w:rPr>
          <w:b/>
          <w:bCs/>
          <w:sz w:val="32"/>
          <w:szCs w:val="32"/>
        </w:rPr>
      </w:pPr>
    </w:p>
    <w:p w:rsidR="006A50C2" w:rsidRPr="006A50C2" w:rsidRDefault="00E95F5D" w:rsidP="00443D38">
      <w:pPr>
        <w:pStyle w:val="a6"/>
        <w:numPr>
          <w:ilvl w:val="0"/>
          <w:numId w:val="1"/>
        </w:numPr>
        <w:rPr>
          <w:rFonts w:hint="cs"/>
          <w:b/>
          <w:bCs/>
          <w:color w:val="C00000"/>
          <w:sz w:val="32"/>
          <w:szCs w:val="32"/>
          <w:rtl/>
        </w:rPr>
      </w:pPr>
      <w:r w:rsidRPr="00E95F5D">
        <w:rPr>
          <w:b/>
          <w:bCs/>
          <w:color w:val="C00000"/>
          <w:sz w:val="32"/>
          <w:szCs w:val="32"/>
          <w:rtl/>
        </w:rPr>
        <w:t>مقدمه</w:t>
      </w:r>
    </w:p>
    <w:p w:rsidR="00E95F5D" w:rsidRPr="006A50C2" w:rsidRDefault="00E95F5D" w:rsidP="00443D38">
      <w:pPr>
        <w:pStyle w:val="a6"/>
        <w:numPr>
          <w:ilvl w:val="0"/>
          <w:numId w:val="7"/>
        </w:numPr>
        <w:rPr>
          <w:sz w:val="28"/>
          <w:szCs w:val="28"/>
        </w:rPr>
      </w:pPr>
      <w:r w:rsidRPr="006A50C2">
        <w:rPr>
          <w:sz w:val="28"/>
          <w:szCs w:val="28"/>
          <w:rtl/>
          <w:lang w:bidi="ar-EG"/>
        </w:rPr>
        <w:t xml:space="preserve">من الضروري أن يتجه الباحث الاجتماعي وجهة تكاملية ، فيحاول </w:t>
      </w:r>
      <w:r w:rsidRPr="006A50C2">
        <w:rPr>
          <w:color w:val="00B050"/>
          <w:sz w:val="28"/>
          <w:szCs w:val="28"/>
          <w:rtl/>
          <w:lang w:bidi="ar-EG"/>
        </w:rPr>
        <w:t>فهم الظواهر الاجتماعية في مجالها الاجتماعي والثقافي</w:t>
      </w:r>
      <w:r w:rsidRPr="006A50C2">
        <w:rPr>
          <w:sz w:val="28"/>
          <w:szCs w:val="28"/>
          <w:rtl/>
          <w:lang w:bidi="ar-EG"/>
        </w:rPr>
        <w:t xml:space="preserve"> وعلى أساس التفاعلات القائمة </w:t>
      </w:r>
      <w:r w:rsidRPr="006A50C2">
        <w:rPr>
          <w:color w:val="00B050"/>
          <w:sz w:val="28"/>
          <w:szCs w:val="28"/>
          <w:rtl/>
          <w:lang w:bidi="ar-EG"/>
        </w:rPr>
        <w:t>بينها</w:t>
      </w:r>
      <w:r w:rsidRPr="006A50C2">
        <w:rPr>
          <w:sz w:val="28"/>
          <w:szCs w:val="28"/>
          <w:rtl/>
          <w:lang w:bidi="ar-EG"/>
        </w:rPr>
        <w:t xml:space="preserve"> لتكوين </w:t>
      </w:r>
      <w:r w:rsidRPr="006A50C2">
        <w:rPr>
          <w:color w:val="00B050"/>
          <w:sz w:val="28"/>
          <w:szCs w:val="28"/>
          <w:rtl/>
          <w:lang w:bidi="ar-EG"/>
        </w:rPr>
        <w:t xml:space="preserve">صورة حقيقية عن الواقع الاجتماعي </w:t>
      </w:r>
      <w:r w:rsidRPr="006A50C2">
        <w:rPr>
          <w:color w:val="00B050"/>
          <w:sz w:val="28"/>
          <w:szCs w:val="28"/>
          <w:rtl/>
        </w:rPr>
        <w:t xml:space="preserve"> </w:t>
      </w:r>
      <w:r w:rsidRPr="006A50C2">
        <w:rPr>
          <w:color w:val="00B050"/>
          <w:sz w:val="28"/>
          <w:szCs w:val="28"/>
          <w:rtl/>
          <w:lang w:bidi="ar-EG"/>
        </w:rPr>
        <w:t>بأبعاده المتعددة</w:t>
      </w:r>
      <w:r w:rsidRPr="006A50C2">
        <w:rPr>
          <w:sz w:val="28"/>
          <w:szCs w:val="28"/>
          <w:rtl/>
          <w:lang w:bidi="ar-EG"/>
        </w:rPr>
        <w:t xml:space="preserve"> </w:t>
      </w:r>
      <w:r w:rsidRPr="006A50C2">
        <w:rPr>
          <w:sz w:val="28"/>
          <w:szCs w:val="28"/>
          <w:rtl/>
        </w:rPr>
        <w:t xml:space="preserve">, </w:t>
      </w:r>
      <w:r w:rsidRPr="006A50C2">
        <w:rPr>
          <w:sz w:val="28"/>
          <w:szCs w:val="28"/>
          <w:rtl/>
          <w:lang w:bidi="ar-EG"/>
        </w:rPr>
        <w:t xml:space="preserve">وعلاقاته المتشابكة </w:t>
      </w:r>
      <w:r w:rsidRPr="006A50C2">
        <w:rPr>
          <w:sz w:val="28"/>
          <w:szCs w:val="28"/>
          <w:rtl/>
        </w:rPr>
        <w:t xml:space="preserve">, </w:t>
      </w:r>
      <w:r w:rsidRPr="006A50C2">
        <w:rPr>
          <w:sz w:val="28"/>
          <w:szCs w:val="28"/>
          <w:rtl/>
          <w:lang w:bidi="ar-EG"/>
        </w:rPr>
        <w:t>وفي صورته الكلية .</w:t>
      </w:r>
      <w:r w:rsidRPr="006A50C2">
        <w:rPr>
          <w:sz w:val="28"/>
          <w:szCs w:val="28"/>
        </w:rPr>
        <w:t xml:space="preserve"> </w:t>
      </w:r>
    </w:p>
    <w:p w:rsidR="00E95F5D" w:rsidRDefault="00E95F5D" w:rsidP="00E95F5D">
      <w:pPr>
        <w:pStyle w:val="a6"/>
        <w:ind w:left="360"/>
        <w:rPr>
          <w:sz w:val="28"/>
          <w:szCs w:val="28"/>
        </w:rPr>
      </w:pPr>
    </w:p>
    <w:p w:rsidR="00E95F5D" w:rsidRPr="00E95F5D" w:rsidRDefault="00E95F5D" w:rsidP="00443D38">
      <w:pPr>
        <w:pStyle w:val="a6"/>
        <w:numPr>
          <w:ilvl w:val="0"/>
          <w:numId w:val="3"/>
        </w:numPr>
        <w:rPr>
          <w:b/>
          <w:bCs/>
          <w:color w:val="C00000"/>
          <w:sz w:val="32"/>
          <w:szCs w:val="32"/>
        </w:rPr>
      </w:pPr>
      <w:r w:rsidRPr="00E95F5D">
        <w:rPr>
          <w:b/>
          <w:bCs/>
          <w:color w:val="C00000"/>
          <w:sz w:val="32"/>
          <w:szCs w:val="32"/>
          <w:rtl/>
          <w:lang w:bidi="ar-EG"/>
        </w:rPr>
        <w:t>أسس الدراسة التكاملية :</w:t>
      </w:r>
      <w:r w:rsidRPr="00E95F5D">
        <w:rPr>
          <w:b/>
          <w:bCs/>
          <w:color w:val="C00000"/>
          <w:sz w:val="32"/>
          <w:szCs w:val="32"/>
        </w:rPr>
        <w:t xml:space="preserve"> </w:t>
      </w:r>
    </w:p>
    <w:p w:rsidR="00B9626B" w:rsidRPr="009A73B8" w:rsidRDefault="00E95F5D" w:rsidP="00443D38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9A73B8">
        <w:rPr>
          <w:color w:val="00B050"/>
          <w:sz w:val="28"/>
          <w:szCs w:val="28"/>
          <w:rtl/>
          <w:lang w:bidi="ar-EG"/>
        </w:rPr>
        <w:t>يستند المدخل التكاملي إلى</w:t>
      </w:r>
      <w:r w:rsidRPr="00E95F5D">
        <w:rPr>
          <w:sz w:val="28"/>
          <w:szCs w:val="28"/>
          <w:rtl/>
          <w:lang w:bidi="ar-EG"/>
        </w:rPr>
        <w:t xml:space="preserve"> نموذج </w:t>
      </w:r>
      <w:r w:rsidRPr="009A73B8">
        <w:rPr>
          <w:color w:val="00B050"/>
          <w:sz w:val="28"/>
          <w:szCs w:val="28"/>
          <w:rtl/>
          <w:lang w:bidi="ar-EG"/>
        </w:rPr>
        <w:t>تصوري عضوي</w:t>
      </w:r>
      <w:r w:rsidRPr="00E95F5D">
        <w:rPr>
          <w:sz w:val="28"/>
          <w:szCs w:val="28"/>
          <w:rtl/>
          <w:lang w:bidi="ar-EG"/>
        </w:rPr>
        <w:t xml:space="preserve"> يقوم على </w:t>
      </w:r>
      <w:r w:rsidRPr="009A73B8">
        <w:rPr>
          <w:color w:val="00B050"/>
          <w:sz w:val="28"/>
          <w:szCs w:val="28"/>
          <w:rtl/>
          <w:lang w:bidi="ar-EG"/>
        </w:rPr>
        <w:t>النظرة الكلية للمجتمع</w:t>
      </w:r>
      <w:r w:rsidRPr="00E95F5D">
        <w:rPr>
          <w:sz w:val="28"/>
          <w:szCs w:val="28"/>
          <w:rtl/>
          <w:lang w:bidi="ar-EG"/>
        </w:rPr>
        <w:t xml:space="preserve"> على أساس </w:t>
      </w:r>
      <w:r w:rsidRPr="009A73B8">
        <w:rPr>
          <w:color w:val="00B050"/>
          <w:sz w:val="28"/>
          <w:szCs w:val="28"/>
          <w:rtl/>
          <w:lang w:bidi="ar-EG"/>
        </w:rPr>
        <w:t>الترابط بين الظواهر والنظم الاجتماعية .</w:t>
      </w:r>
    </w:p>
    <w:p w:rsidR="00E95F5D" w:rsidRPr="009A73B8" w:rsidRDefault="00E95F5D" w:rsidP="00B9626B">
      <w:pPr>
        <w:pStyle w:val="a6"/>
        <w:ind w:left="360"/>
        <w:rPr>
          <w:b/>
          <w:bCs/>
          <w:color w:val="00B050"/>
          <w:sz w:val="28"/>
          <w:szCs w:val="28"/>
        </w:rPr>
      </w:pPr>
      <w:r w:rsidRPr="009A73B8">
        <w:rPr>
          <w:b/>
          <w:bCs/>
          <w:color w:val="00B050"/>
          <w:sz w:val="28"/>
          <w:szCs w:val="28"/>
        </w:rPr>
        <w:t xml:space="preserve"> </w:t>
      </w:r>
    </w:p>
    <w:p w:rsidR="00E95F5D" w:rsidRPr="00B9626B" w:rsidRDefault="00E95F5D" w:rsidP="00443D38">
      <w:pPr>
        <w:pStyle w:val="a6"/>
        <w:numPr>
          <w:ilvl w:val="0"/>
          <w:numId w:val="4"/>
        </w:numPr>
        <w:rPr>
          <w:b/>
          <w:bCs/>
          <w:color w:val="0070C0"/>
          <w:sz w:val="28"/>
          <w:szCs w:val="28"/>
        </w:rPr>
      </w:pPr>
      <w:r w:rsidRPr="00B9626B">
        <w:rPr>
          <w:b/>
          <w:bCs/>
          <w:color w:val="0070C0"/>
          <w:sz w:val="28"/>
          <w:szCs w:val="28"/>
          <w:rtl/>
          <w:lang w:bidi="ar-EG"/>
        </w:rPr>
        <w:t>مكونات الظواهر الاجتماعية تتألف من عناصر ثلاثة رئيسية :</w:t>
      </w:r>
      <w:r w:rsidRPr="00B9626B">
        <w:rPr>
          <w:b/>
          <w:bCs/>
          <w:color w:val="0070C0"/>
          <w:sz w:val="28"/>
          <w:szCs w:val="28"/>
        </w:rPr>
        <w:t xml:space="preserve"> </w:t>
      </w:r>
    </w:p>
    <w:p w:rsidR="00E95F5D" w:rsidRPr="00B9626B" w:rsidRDefault="00E95F5D" w:rsidP="00443D38">
      <w:pPr>
        <w:pStyle w:val="a6"/>
        <w:numPr>
          <w:ilvl w:val="0"/>
          <w:numId w:val="5"/>
        </w:numPr>
        <w:rPr>
          <w:sz w:val="28"/>
          <w:szCs w:val="28"/>
        </w:rPr>
      </w:pPr>
      <w:r w:rsidRPr="009A73B8">
        <w:rPr>
          <w:b/>
          <w:bCs/>
          <w:color w:val="FF0000"/>
          <w:sz w:val="28"/>
          <w:szCs w:val="28"/>
          <w:rtl/>
          <w:lang w:bidi="ar-EG"/>
        </w:rPr>
        <w:t>العنصر الأول</w:t>
      </w:r>
      <w:r w:rsidR="009A73B8">
        <w:rPr>
          <w:rFonts w:hint="cs"/>
          <w:sz w:val="28"/>
          <w:szCs w:val="28"/>
          <w:rtl/>
          <w:lang w:bidi="ar-EG"/>
        </w:rPr>
        <w:t>:</w:t>
      </w:r>
      <w:r w:rsidRPr="00B9626B">
        <w:rPr>
          <w:sz w:val="28"/>
          <w:szCs w:val="28"/>
          <w:rtl/>
          <w:lang w:bidi="ar-EG"/>
        </w:rPr>
        <w:t xml:space="preserve"> يتمثل في </w:t>
      </w:r>
      <w:r w:rsidRPr="00655A14">
        <w:rPr>
          <w:color w:val="00B050"/>
          <w:sz w:val="28"/>
          <w:szCs w:val="28"/>
          <w:rtl/>
          <w:lang w:bidi="ar-EG"/>
        </w:rPr>
        <w:t>المعاني والقيم والمعايير</w:t>
      </w:r>
      <w:r w:rsidRPr="00B9626B">
        <w:rPr>
          <w:sz w:val="28"/>
          <w:szCs w:val="28"/>
          <w:rtl/>
          <w:lang w:bidi="ar-EG"/>
        </w:rPr>
        <w:t xml:space="preserve"> التي تفرض نفسها على الظواهر.</w:t>
      </w:r>
      <w:r w:rsidRPr="00B9626B">
        <w:rPr>
          <w:sz w:val="28"/>
          <w:szCs w:val="28"/>
        </w:rPr>
        <w:t xml:space="preserve"> </w:t>
      </w:r>
    </w:p>
    <w:p w:rsidR="00E95F5D" w:rsidRPr="00B9626B" w:rsidRDefault="00A43E62" w:rsidP="00443D38">
      <w:pPr>
        <w:pStyle w:val="a6"/>
        <w:numPr>
          <w:ilvl w:val="0"/>
          <w:numId w:val="5"/>
        </w:numPr>
        <w:rPr>
          <w:sz w:val="28"/>
          <w:szCs w:val="28"/>
        </w:rPr>
      </w:pPr>
      <w:r w:rsidRPr="009A73B8">
        <w:rPr>
          <w:rFonts w:hint="cs"/>
          <w:b/>
          <w:bCs/>
          <w:color w:val="FF0000"/>
          <w:sz w:val="28"/>
          <w:szCs w:val="28"/>
          <w:rtl/>
          <w:lang w:bidi="ar-EG"/>
        </w:rPr>
        <w:t>العنصر</w:t>
      </w:r>
      <w:r w:rsidR="00E95F5D" w:rsidRPr="009A73B8">
        <w:rPr>
          <w:b/>
          <w:bCs/>
          <w:color w:val="FF0000"/>
          <w:sz w:val="28"/>
          <w:szCs w:val="28"/>
          <w:rtl/>
          <w:lang w:bidi="ar-EG"/>
        </w:rPr>
        <w:t xml:space="preserve"> الثاني</w:t>
      </w:r>
      <w:r w:rsidR="00E95F5D" w:rsidRPr="00B9626B">
        <w:rPr>
          <w:sz w:val="28"/>
          <w:szCs w:val="28"/>
          <w:rtl/>
          <w:lang w:bidi="ar-EG"/>
        </w:rPr>
        <w:t xml:space="preserve"> </w:t>
      </w:r>
      <w:r w:rsidR="009A73B8">
        <w:rPr>
          <w:rFonts w:hint="cs"/>
          <w:sz w:val="28"/>
          <w:szCs w:val="28"/>
          <w:rtl/>
          <w:lang w:bidi="ar-EG"/>
        </w:rPr>
        <w:t>:</w:t>
      </w:r>
      <w:r w:rsidR="00E95F5D" w:rsidRPr="00B9626B">
        <w:rPr>
          <w:sz w:val="28"/>
          <w:szCs w:val="28"/>
          <w:rtl/>
          <w:lang w:bidi="ar-EG"/>
        </w:rPr>
        <w:t xml:space="preserve">يتمثل في </w:t>
      </w:r>
      <w:r w:rsidR="00E95F5D" w:rsidRPr="00655A14">
        <w:rPr>
          <w:color w:val="00B050"/>
          <w:sz w:val="28"/>
          <w:szCs w:val="28"/>
          <w:rtl/>
          <w:lang w:bidi="ar-EG"/>
        </w:rPr>
        <w:t>مجموعة كائنات بشرية</w:t>
      </w:r>
      <w:r w:rsidR="00E95F5D" w:rsidRPr="00B9626B">
        <w:rPr>
          <w:sz w:val="28"/>
          <w:szCs w:val="28"/>
          <w:rtl/>
          <w:lang w:bidi="ar-EG"/>
        </w:rPr>
        <w:t xml:space="preserve"> – </w:t>
      </w:r>
      <w:r w:rsidR="00E95F5D" w:rsidRPr="00655A14">
        <w:rPr>
          <w:color w:val="00B050"/>
          <w:sz w:val="28"/>
          <w:szCs w:val="28"/>
          <w:rtl/>
          <w:lang w:bidi="ar-EG"/>
        </w:rPr>
        <w:t>أفراد</w:t>
      </w:r>
      <w:r w:rsidR="00E95F5D" w:rsidRPr="00B9626B">
        <w:rPr>
          <w:sz w:val="28"/>
          <w:szCs w:val="28"/>
          <w:rtl/>
          <w:lang w:bidi="ar-EG"/>
        </w:rPr>
        <w:t xml:space="preserve"> – يخضعون لتفاعل اجتماعي تنظمه المعاني والقيم والمعايير </w:t>
      </w:r>
    </w:p>
    <w:p w:rsidR="00A43E62" w:rsidRDefault="00E95F5D" w:rsidP="00443D38">
      <w:pPr>
        <w:pStyle w:val="a6"/>
        <w:numPr>
          <w:ilvl w:val="0"/>
          <w:numId w:val="5"/>
        </w:numPr>
        <w:rPr>
          <w:sz w:val="28"/>
          <w:szCs w:val="28"/>
        </w:rPr>
      </w:pPr>
      <w:r w:rsidRPr="009A73B8">
        <w:rPr>
          <w:b/>
          <w:bCs/>
          <w:color w:val="FF0000"/>
          <w:sz w:val="28"/>
          <w:szCs w:val="28"/>
          <w:rtl/>
          <w:lang w:bidi="ar-EG"/>
        </w:rPr>
        <w:t>العنصر الثالث</w:t>
      </w:r>
      <w:r w:rsidR="009A73B8">
        <w:rPr>
          <w:rFonts w:hint="cs"/>
          <w:sz w:val="28"/>
          <w:szCs w:val="28"/>
          <w:rtl/>
          <w:lang w:bidi="ar-EG"/>
        </w:rPr>
        <w:t>:</w:t>
      </w:r>
      <w:r w:rsidRPr="00B9626B">
        <w:rPr>
          <w:sz w:val="28"/>
          <w:szCs w:val="28"/>
          <w:rtl/>
          <w:lang w:bidi="ar-EG"/>
        </w:rPr>
        <w:t xml:space="preserve"> </w:t>
      </w:r>
      <w:r w:rsidRPr="00B9626B">
        <w:rPr>
          <w:sz w:val="28"/>
          <w:szCs w:val="28"/>
          <w:rtl/>
        </w:rPr>
        <w:t>و</w:t>
      </w:r>
      <w:r w:rsidRPr="00B9626B">
        <w:rPr>
          <w:sz w:val="28"/>
          <w:szCs w:val="28"/>
          <w:rtl/>
          <w:lang w:bidi="ar-EG"/>
        </w:rPr>
        <w:t xml:space="preserve">يتمثل في </w:t>
      </w:r>
      <w:r w:rsidRPr="00655A14">
        <w:rPr>
          <w:color w:val="00B050"/>
          <w:sz w:val="28"/>
          <w:szCs w:val="28"/>
          <w:rtl/>
          <w:lang w:bidi="ar-EG"/>
        </w:rPr>
        <w:t>الوسائل والأدوات المادية</w:t>
      </w:r>
      <w:r w:rsidRPr="00B9626B">
        <w:rPr>
          <w:sz w:val="28"/>
          <w:szCs w:val="28"/>
          <w:rtl/>
          <w:lang w:bidi="ar-EG"/>
        </w:rPr>
        <w:t xml:space="preserve"> التي تتجسد بمقتضاها ما تحمله المعاني والقيم والمعايير من رموز وهو</w:t>
      </w:r>
      <w:r w:rsidRPr="00B9626B">
        <w:rPr>
          <w:sz w:val="28"/>
          <w:szCs w:val="28"/>
          <w:rtl/>
        </w:rPr>
        <w:t xml:space="preserve"> </w:t>
      </w:r>
      <w:r w:rsidRPr="00B9626B">
        <w:rPr>
          <w:sz w:val="28"/>
          <w:szCs w:val="28"/>
          <w:rtl/>
          <w:lang w:bidi="ar-EG"/>
        </w:rPr>
        <w:t xml:space="preserve">ما يمكن </w:t>
      </w:r>
      <w:r w:rsidRPr="00655A14">
        <w:rPr>
          <w:b/>
          <w:bCs/>
          <w:color w:val="00B0F0"/>
          <w:sz w:val="28"/>
          <w:szCs w:val="28"/>
          <w:rtl/>
          <w:lang w:bidi="ar-EG"/>
        </w:rPr>
        <w:t>تسميته</w:t>
      </w:r>
      <w:r w:rsidRPr="00B9626B">
        <w:rPr>
          <w:sz w:val="28"/>
          <w:szCs w:val="28"/>
          <w:rtl/>
          <w:lang w:bidi="ar-EG"/>
        </w:rPr>
        <w:t xml:space="preserve"> </w:t>
      </w:r>
      <w:r w:rsidRPr="00655A14">
        <w:rPr>
          <w:b/>
          <w:bCs/>
          <w:color w:val="E36C0A" w:themeColor="accent6" w:themeShade="BF"/>
          <w:sz w:val="28"/>
          <w:szCs w:val="28"/>
          <w:u w:val="single"/>
          <w:rtl/>
          <w:lang w:bidi="ar-EG"/>
        </w:rPr>
        <w:t>"بالأساس المادي للمجتمع"</w:t>
      </w:r>
      <w:r w:rsidRPr="00B9626B">
        <w:rPr>
          <w:sz w:val="28"/>
          <w:szCs w:val="28"/>
          <w:rtl/>
          <w:lang w:bidi="ar-EG"/>
        </w:rPr>
        <w:t xml:space="preserve"> .</w:t>
      </w:r>
    </w:p>
    <w:p w:rsidR="00A43E62" w:rsidRDefault="00A43E62" w:rsidP="00A43E62">
      <w:pPr>
        <w:pStyle w:val="a6"/>
        <w:ind w:left="360"/>
        <w:rPr>
          <w:sz w:val="28"/>
          <w:szCs w:val="28"/>
        </w:rPr>
      </w:pPr>
    </w:p>
    <w:p w:rsidR="00E95F5D" w:rsidRPr="00A43E62" w:rsidRDefault="00A43E62" w:rsidP="00443D38">
      <w:pPr>
        <w:pStyle w:val="a6"/>
        <w:numPr>
          <w:ilvl w:val="0"/>
          <w:numId w:val="4"/>
        </w:numPr>
        <w:ind w:right="-993"/>
        <w:rPr>
          <w:color w:val="0070C0"/>
          <w:sz w:val="28"/>
          <w:szCs w:val="28"/>
        </w:rPr>
      </w:pPr>
      <w:r w:rsidRPr="00A43E62">
        <w:rPr>
          <w:b/>
          <w:bCs/>
          <w:color w:val="0070C0"/>
          <w:sz w:val="28"/>
          <w:szCs w:val="28"/>
          <w:rtl/>
          <w:lang w:bidi="ar-EG"/>
        </w:rPr>
        <w:t>يتحقق وجود الظواهر الاجتماعية – استنادا إلى مكوناتها – في ثلاثة</w:t>
      </w:r>
      <w:r w:rsidRPr="00A43E62">
        <w:rPr>
          <w:b/>
          <w:bCs/>
          <w:color w:val="0070C0"/>
          <w:sz w:val="28"/>
          <w:szCs w:val="28"/>
        </w:rPr>
        <w:t xml:space="preserve"> </w:t>
      </w:r>
      <w:r w:rsidRPr="00A43E62">
        <w:rPr>
          <w:b/>
          <w:bCs/>
          <w:color w:val="0070C0"/>
          <w:sz w:val="28"/>
          <w:szCs w:val="28"/>
          <w:rtl/>
        </w:rPr>
        <w:t>مستويات</w:t>
      </w:r>
      <w:r w:rsidRPr="00A43E62">
        <w:rPr>
          <w:b/>
          <w:bCs/>
          <w:color w:val="0070C0"/>
          <w:sz w:val="28"/>
          <w:szCs w:val="28"/>
          <w:rtl/>
          <w:lang w:bidi="ar-EG"/>
        </w:rPr>
        <w:t xml:space="preserve"> :  </w:t>
      </w:r>
    </w:p>
    <w:p w:rsidR="00E95F5D" w:rsidRPr="00A43E62" w:rsidRDefault="00E95F5D" w:rsidP="00443D38">
      <w:pPr>
        <w:pStyle w:val="a6"/>
        <w:numPr>
          <w:ilvl w:val="0"/>
          <w:numId w:val="6"/>
        </w:numPr>
        <w:rPr>
          <w:sz w:val="28"/>
          <w:szCs w:val="28"/>
        </w:rPr>
      </w:pPr>
      <w:r w:rsidRPr="00243C27">
        <w:rPr>
          <w:b/>
          <w:bCs/>
          <w:color w:val="FF0000"/>
          <w:sz w:val="28"/>
          <w:szCs w:val="28"/>
          <w:rtl/>
          <w:lang w:bidi="ar-EG"/>
        </w:rPr>
        <w:t>المستوى الأيد</w:t>
      </w:r>
      <w:r w:rsidRPr="00243C27">
        <w:rPr>
          <w:b/>
          <w:bCs/>
          <w:color w:val="FF0000"/>
          <w:sz w:val="28"/>
          <w:szCs w:val="28"/>
          <w:rtl/>
        </w:rPr>
        <w:t>ي</w:t>
      </w:r>
      <w:r w:rsidRPr="00243C27">
        <w:rPr>
          <w:b/>
          <w:bCs/>
          <w:color w:val="FF0000"/>
          <w:sz w:val="28"/>
          <w:szCs w:val="28"/>
          <w:rtl/>
          <w:lang w:bidi="ar-EG"/>
        </w:rPr>
        <w:t>ولوجي</w:t>
      </w:r>
      <w:r w:rsidRPr="00A43E62">
        <w:rPr>
          <w:sz w:val="28"/>
          <w:szCs w:val="28"/>
          <w:rtl/>
          <w:lang w:bidi="ar-EG"/>
        </w:rPr>
        <w:t xml:space="preserve"> </w:t>
      </w:r>
      <w:r w:rsidR="007671F8">
        <w:rPr>
          <w:rFonts w:hint="cs"/>
          <w:sz w:val="28"/>
          <w:szCs w:val="28"/>
          <w:rtl/>
          <w:lang w:bidi="ar-EG"/>
        </w:rPr>
        <w:t>:</w:t>
      </w:r>
      <w:r w:rsidRPr="00A43E62">
        <w:rPr>
          <w:sz w:val="28"/>
          <w:szCs w:val="28"/>
          <w:rtl/>
          <w:lang w:bidi="ar-EG"/>
        </w:rPr>
        <w:t xml:space="preserve">القائم في عقل الفرد والجماعة </w:t>
      </w:r>
    </w:p>
    <w:p w:rsidR="00E95F5D" w:rsidRPr="00A43E62" w:rsidRDefault="00E95F5D" w:rsidP="00443D38">
      <w:pPr>
        <w:pStyle w:val="a6"/>
        <w:numPr>
          <w:ilvl w:val="0"/>
          <w:numId w:val="6"/>
        </w:numPr>
        <w:rPr>
          <w:sz w:val="28"/>
          <w:szCs w:val="28"/>
        </w:rPr>
      </w:pPr>
      <w:r w:rsidRPr="00243C27">
        <w:rPr>
          <w:b/>
          <w:bCs/>
          <w:color w:val="FF0000"/>
          <w:sz w:val="28"/>
          <w:szCs w:val="28"/>
          <w:rtl/>
          <w:lang w:bidi="ar-EG"/>
        </w:rPr>
        <w:t>المستوى السلوكي</w:t>
      </w:r>
      <w:r w:rsidR="007671F8">
        <w:rPr>
          <w:rFonts w:hint="cs"/>
          <w:sz w:val="28"/>
          <w:szCs w:val="28"/>
          <w:rtl/>
          <w:lang w:bidi="ar-EG"/>
        </w:rPr>
        <w:t>:</w:t>
      </w:r>
      <w:r w:rsidRPr="00A43E62">
        <w:rPr>
          <w:sz w:val="28"/>
          <w:szCs w:val="28"/>
          <w:rtl/>
          <w:lang w:bidi="ar-EG"/>
        </w:rPr>
        <w:t xml:space="preserve"> ويتحقق في التفاعل الاجتماعي والعلاقات المتبادلة بين أفراد الجماعة </w:t>
      </w:r>
    </w:p>
    <w:p w:rsidR="00E95F5D" w:rsidRDefault="00E95F5D" w:rsidP="00443D38">
      <w:pPr>
        <w:pStyle w:val="a6"/>
        <w:numPr>
          <w:ilvl w:val="0"/>
          <w:numId w:val="6"/>
        </w:numPr>
        <w:rPr>
          <w:rFonts w:hint="cs"/>
          <w:sz w:val="28"/>
          <w:szCs w:val="28"/>
        </w:rPr>
      </w:pPr>
      <w:r w:rsidRPr="00243C27">
        <w:rPr>
          <w:b/>
          <w:bCs/>
          <w:color w:val="FF0000"/>
          <w:sz w:val="28"/>
          <w:szCs w:val="28"/>
          <w:rtl/>
          <w:lang w:bidi="ar-EG"/>
        </w:rPr>
        <w:t>المستوى الماد</w:t>
      </w:r>
      <w:r w:rsidRPr="00243C27">
        <w:rPr>
          <w:b/>
          <w:bCs/>
          <w:color w:val="FF0000"/>
          <w:sz w:val="28"/>
          <w:szCs w:val="28"/>
          <w:rtl/>
        </w:rPr>
        <w:t>ي</w:t>
      </w:r>
      <w:r w:rsidR="007671F8">
        <w:rPr>
          <w:rFonts w:hint="cs"/>
          <w:sz w:val="28"/>
          <w:szCs w:val="28"/>
          <w:rtl/>
          <w:lang w:bidi="ar-EG"/>
        </w:rPr>
        <w:t>:</w:t>
      </w:r>
      <w:r w:rsidRPr="00A43E62">
        <w:rPr>
          <w:sz w:val="28"/>
          <w:szCs w:val="28"/>
          <w:rtl/>
          <w:lang w:bidi="ar-EG"/>
        </w:rPr>
        <w:t xml:space="preserve"> الذي تجسده كل ما</w:t>
      </w:r>
      <w:r w:rsidRPr="00A43E62">
        <w:rPr>
          <w:sz w:val="28"/>
          <w:szCs w:val="28"/>
          <w:rtl/>
        </w:rPr>
        <w:t xml:space="preserve"> </w:t>
      </w:r>
      <w:r w:rsidR="006A50C2">
        <w:rPr>
          <w:rFonts w:hint="cs"/>
          <w:sz w:val="28"/>
          <w:szCs w:val="28"/>
          <w:rtl/>
        </w:rPr>
        <w:t>يحويه</w:t>
      </w:r>
      <w:r w:rsidRPr="00A43E62">
        <w:rPr>
          <w:sz w:val="28"/>
          <w:szCs w:val="28"/>
          <w:rtl/>
          <w:lang w:bidi="ar-EG"/>
        </w:rPr>
        <w:t xml:space="preserve"> الأساس المادي للمجتمع من </w:t>
      </w:r>
      <w:r w:rsidR="006A50C2">
        <w:rPr>
          <w:rFonts w:hint="cs"/>
          <w:sz w:val="28"/>
          <w:szCs w:val="28"/>
          <w:rtl/>
        </w:rPr>
        <w:t>أدوات</w:t>
      </w:r>
      <w:r w:rsidRPr="00A43E62">
        <w:rPr>
          <w:sz w:val="28"/>
          <w:szCs w:val="28"/>
          <w:rtl/>
        </w:rPr>
        <w:t xml:space="preserve"> </w:t>
      </w:r>
      <w:r w:rsidRPr="00A43E62">
        <w:rPr>
          <w:sz w:val="28"/>
          <w:szCs w:val="28"/>
          <w:rtl/>
          <w:lang w:bidi="ar-EG"/>
        </w:rPr>
        <w:t>ووسائل مادية .</w:t>
      </w:r>
      <w:r w:rsidRPr="00A43E62">
        <w:rPr>
          <w:sz w:val="28"/>
          <w:szCs w:val="28"/>
        </w:rPr>
        <w:t xml:space="preserve"> </w:t>
      </w:r>
    </w:p>
    <w:p w:rsidR="007671F8" w:rsidRPr="006A50C2" w:rsidRDefault="007671F8" w:rsidP="007671F8">
      <w:pPr>
        <w:pStyle w:val="a6"/>
        <w:ind w:left="360"/>
        <w:rPr>
          <w:sz w:val="28"/>
          <w:szCs w:val="28"/>
          <w:rtl/>
        </w:rPr>
      </w:pPr>
    </w:p>
    <w:p w:rsidR="00E95F5D" w:rsidRPr="004F2BBE" w:rsidRDefault="007671F8" w:rsidP="00443D38">
      <w:pPr>
        <w:pStyle w:val="a6"/>
        <w:numPr>
          <w:ilvl w:val="0"/>
          <w:numId w:val="4"/>
        </w:numPr>
        <w:rPr>
          <w:b/>
          <w:bCs/>
          <w:color w:val="0070C0"/>
          <w:sz w:val="28"/>
          <w:szCs w:val="28"/>
        </w:rPr>
      </w:pPr>
      <w:r w:rsidRPr="004F2BBE">
        <w:rPr>
          <w:rFonts w:hint="cs"/>
          <w:b/>
          <w:bCs/>
          <w:color w:val="0070C0"/>
          <w:sz w:val="28"/>
          <w:szCs w:val="28"/>
          <w:rtl/>
        </w:rPr>
        <w:t>الجوانب الرئيسية</w:t>
      </w:r>
      <w:r w:rsidR="00E95F5D" w:rsidRPr="004F2BBE">
        <w:rPr>
          <w:b/>
          <w:bCs/>
          <w:color w:val="0070C0"/>
          <w:sz w:val="28"/>
          <w:szCs w:val="28"/>
          <w:rtl/>
          <w:lang w:bidi="ar-EG"/>
        </w:rPr>
        <w:t xml:space="preserve"> لظواهر الحياة الاجتماعية </w:t>
      </w:r>
    </w:p>
    <w:p w:rsidR="004F2BBE" w:rsidRDefault="00E95F5D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4F2BBE">
        <w:rPr>
          <w:sz w:val="28"/>
          <w:szCs w:val="28"/>
          <w:rtl/>
        </w:rPr>
        <w:t xml:space="preserve">تتمثل </w:t>
      </w:r>
      <w:r w:rsidR="004F2BBE">
        <w:rPr>
          <w:rFonts w:hint="cs"/>
          <w:sz w:val="28"/>
          <w:szCs w:val="28"/>
          <w:rtl/>
        </w:rPr>
        <w:t>في</w:t>
      </w:r>
      <w:r w:rsidRPr="004F2BBE">
        <w:rPr>
          <w:sz w:val="28"/>
          <w:szCs w:val="28"/>
          <w:rtl/>
        </w:rPr>
        <w:t xml:space="preserve"> </w:t>
      </w:r>
      <w:r w:rsidRPr="004F2BBE">
        <w:rPr>
          <w:sz w:val="28"/>
          <w:szCs w:val="28"/>
          <w:rtl/>
          <w:lang w:bidi="ar-EG"/>
        </w:rPr>
        <w:t xml:space="preserve"> (الجانب الثقافي ، والجانب الاجتماعي ، والجانب الشخصي) وهذه </w:t>
      </w:r>
      <w:r w:rsidRPr="004F2BBE">
        <w:rPr>
          <w:color w:val="00B050"/>
          <w:sz w:val="28"/>
          <w:szCs w:val="28"/>
          <w:rtl/>
          <w:lang w:bidi="ar-EG"/>
        </w:rPr>
        <w:t>الجوانب الثلاثة ترتبط</w:t>
      </w:r>
      <w:r w:rsidRPr="004F2BBE">
        <w:rPr>
          <w:sz w:val="28"/>
          <w:szCs w:val="28"/>
          <w:rtl/>
          <w:lang w:bidi="ar-EG"/>
        </w:rPr>
        <w:t xml:space="preserve"> فيما بينها </w:t>
      </w:r>
      <w:r w:rsidR="004F2BBE" w:rsidRPr="004F2BBE">
        <w:rPr>
          <w:rFonts w:hint="cs"/>
          <w:color w:val="00B050"/>
          <w:sz w:val="28"/>
          <w:szCs w:val="28"/>
          <w:rtl/>
        </w:rPr>
        <w:t>ارتباطاً</w:t>
      </w:r>
      <w:r w:rsidRPr="004F2BBE">
        <w:rPr>
          <w:color w:val="00B050"/>
          <w:sz w:val="28"/>
          <w:szCs w:val="28"/>
          <w:rtl/>
          <w:lang w:bidi="ar-EG"/>
        </w:rPr>
        <w:t xml:space="preserve"> عضوي</w:t>
      </w:r>
      <w:r w:rsidRPr="004F2BBE">
        <w:rPr>
          <w:color w:val="00B050"/>
          <w:sz w:val="28"/>
          <w:szCs w:val="28"/>
          <w:rtl/>
        </w:rPr>
        <w:t>أ</w:t>
      </w:r>
      <w:r w:rsidRPr="004F2BBE">
        <w:rPr>
          <w:color w:val="00B050"/>
          <w:sz w:val="28"/>
          <w:szCs w:val="28"/>
          <w:rtl/>
          <w:lang w:bidi="ar-EG"/>
        </w:rPr>
        <w:t xml:space="preserve"> </w:t>
      </w:r>
      <w:r w:rsidR="004F2BBE" w:rsidRPr="004F2BBE">
        <w:rPr>
          <w:rFonts w:hint="cs"/>
          <w:color w:val="00B050"/>
          <w:sz w:val="28"/>
          <w:szCs w:val="28"/>
          <w:rtl/>
          <w:lang w:bidi="ar-EG"/>
        </w:rPr>
        <w:t>وثيقاً</w:t>
      </w:r>
      <w:r w:rsidR="004F2BBE">
        <w:rPr>
          <w:rFonts w:hint="cs"/>
          <w:sz w:val="28"/>
          <w:szCs w:val="28"/>
          <w:rtl/>
          <w:lang w:bidi="ar-EG"/>
        </w:rPr>
        <w:t xml:space="preserve"> </w:t>
      </w:r>
    </w:p>
    <w:p w:rsidR="00E95F5D" w:rsidRPr="004F2BBE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4F2BBE">
        <w:rPr>
          <w:sz w:val="28"/>
          <w:szCs w:val="28"/>
          <w:rtl/>
          <w:lang w:bidi="ar-EG"/>
        </w:rPr>
        <w:t xml:space="preserve"> </w:t>
      </w:r>
      <w:r w:rsidRPr="004F2BBE">
        <w:rPr>
          <w:color w:val="00B050"/>
          <w:sz w:val="28"/>
          <w:szCs w:val="28"/>
          <w:rtl/>
        </w:rPr>
        <w:t>و</w:t>
      </w:r>
      <w:r w:rsidRPr="004F2BBE">
        <w:rPr>
          <w:color w:val="00B050"/>
          <w:sz w:val="28"/>
          <w:szCs w:val="28"/>
          <w:rtl/>
          <w:lang w:bidi="ar-EG"/>
        </w:rPr>
        <w:t>يترتب علي</w:t>
      </w:r>
      <w:r w:rsidRPr="004F2BBE">
        <w:rPr>
          <w:color w:val="00B050"/>
          <w:sz w:val="28"/>
          <w:szCs w:val="28"/>
          <w:rtl/>
        </w:rPr>
        <w:t xml:space="preserve"> ذلك</w:t>
      </w:r>
      <w:r w:rsidRPr="004F2BBE">
        <w:rPr>
          <w:color w:val="00B050"/>
          <w:sz w:val="28"/>
          <w:szCs w:val="28"/>
          <w:rtl/>
          <w:lang w:bidi="ar-EG"/>
        </w:rPr>
        <w:t xml:space="preserve"> نتيجة منطقية</w:t>
      </w:r>
      <w:r w:rsidRPr="004F2BBE">
        <w:rPr>
          <w:sz w:val="28"/>
          <w:szCs w:val="28"/>
          <w:rtl/>
          <w:lang w:bidi="ar-EG"/>
        </w:rPr>
        <w:t xml:space="preserve"> هامة وهى : </w:t>
      </w:r>
      <w:r w:rsidRPr="004F2BBE">
        <w:rPr>
          <w:color w:val="7030A0"/>
          <w:sz w:val="28"/>
          <w:szCs w:val="28"/>
          <w:rtl/>
          <w:lang w:bidi="ar-EG"/>
        </w:rPr>
        <w:t>أن أي نظرية تحاول تفسير ظاهرة من ظواهر المجتمع دون أن تأخذ في الاعتبار مكونات المجتمع وعناصر الثقافة والشخصية تعتبر نظرية قاصرة</w:t>
      </w:r>
      <w:r w:rsidRPr="004F2BBE">
        <w:rPr>
          <w:sz w:val="28"/>
          <w:szCs w:val="28"/>
          <w:u w:val="single"/>
          <w:rtl/>
          <w:lang w:bidi="ar-EG"/>
        </w:rPr>
        <w:t>.</w:t>
      </w:r>
      <w:r w:rsidRPr="004F2BBE">
        <w:rPr>
          <w:sz w:val="28"/>
          <w:szCs w:val="28"/>
        </w:rPr>
        <w:t xml:space="preserve"> </w:t>
      </w:r>
    </w:p>
    <w:p w:rsidR="004F2BBE" w:rsidRDefault="00E95F5D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4F2BBE">
        <w:rPr>
          <w:sz w:val="28"/>
          <w:szCs w:val="28"/>
          <w:rtl/>
        </w:rPr>
        <w:lastRenderedPageBreak/>
        <w:t xml:space="preserve"> </w:t>
      </w:r>
      <w:r w:rsidRPr="004F2BBE">
        <w:rPr>
          <w:sz w:val="28"/>
          <w:szCs w:val="28"/>
          <w:rtl/>
          <w:lang w:bidi="ar-EG"/>
        </w:rPr>
        <w:t>و</w:t>
      </w:r>
      <w:r w:rsidRPr="004F2BBE">
        <w:rPr>
          <w:sz w:val="28"/>
          <w:szCs w:val="28"/>
          <w:rtl/>
        </w:rPr>
        <w:t>بناءاً على ما</w:t>
      </w:r>
      <w:r w:rsidR="004F2BBE">
        <w:rPr>
          <w:rFonts w:hint="cs"/>
          <w:sz w:val="28"/>
          <w:szCs w:val="28"/>
          <w:rtl/>
        </w:rPr>
        <w:t xml:space="preserve"> </w:t>
      </w:r>
      <w:r w:rsidRPr="004F2BBE">
        <w:rPr>
          <w:color w:val="00B050"/>
          <w:sz w:val="28"/>
          <w:szCs w:val="28"/>
          <w:rtl/>
        </w:rPr>
        <w:t xml:space="preserve">سبق </w:t>
      </w:r>
      <w:r w:rsidRPr="004F2BBE">
        <w:rPr>
          <w:color w:val="00B050"/>
          <w:sz w:val="28"/>
          <w:szCs w:val="28"/>
          <w:rtl/>
          <w:lang w:bidi="ar-EG"/>
        </w:rPr>
        <w:t xml:space="preserve">تتأكد النظرة الكلية </w:t>
      </w:r>
      <w:r w:rsidRPr="004F2BBE">
        <w:rPr>
          <w:color w:val="00B050"/>
          <w:sz w:val="28"/>
          <w:szCs w:val="28"/>
          <w:rtl/>
        </w:rPr>
        <w:t>إ</w:t>
      </w:r>
      <w:r w:rsidRPr="004F2BBE">
        <w:rPr>
          <w:color w:val="00B050"/>
          <w:sz w:val="28"/>
          <w:szCs w:val="28"/>
          <w:rtl/>
          <w:lang w:bidi="ar-EG"/>
        </w:rPr>
        <w:t>ل</w:t>
      </w:r>
      <w:r w:rsidR="004F2BBE">
        <w:rPr>
          <w:rFonts w:hint="cs"/>
          <w:color w:val="00B050"/>
          <w:sz w:val="28"/>
          <w:szCs w:val="28"/>
          <w:rtl/>
          <w:lang w:bidi="ar-EG"/>
        </w:rPr>
        <w:t>ي</w:t>
      </w:r>
      <w:r w:rsidRPr="004F2BBE">
        <w:rPr>
          <w:sz w:val="28"/>
          <w:szCs w:val="28"/>
          <w:rtl/>
          <w:lang w:bidi="ar-EG"/>
        </w:rPr>
        <w:t xml:space="preserve"> المجتمع التي </w:t>
      </w:r>
      <w:r w:rsidRPr="004F2BBE">
        <w:rPr>
          <w:color w:val="00B050"/>
          <w:sz w:val="28"/>
          <w:szCs w:val="28"/>
          <w:rtl/>
          <w:lang w:bidi="ar-EG"/>
        </w:rPr>
        <w:t xml:space="preserve">تستند </w:t>
      </w:r>
      <w:r w:rsidRPr="004F2BBE">
        <w:rPr>
          <w:color w:val="00B050"/>
          <w:sz w:val="28"/>
          <w:szCs w:val="28"/>
          <w:rtl/>
        </w:rPr>
        <w:t>إ</w:t>
      </w:r>
      <w:r w:rsidRPr="004F2BBE">
        <w:rPr>
          <w:color w:val="00B050"/>
          <w:sz w:val="28"/>
          <w:szCs w:val="28"/>
          <w:rtl/>
          <w:lang w:bidi="ar-EG"/>
        </w:rPr>
        <w:t>ل</w:t>
      </w:r>
      <w:r w:rsidRPr="004F2BBE">
        <w:rPr>
          <w:color w:val="00B050"/>
          <w:sz w:val="28"/>
          <w:szCs w:val="28"/>
          <w:rtl/>
        </w:rPr>
        <w:t>ي</w:t>
      </w:r>
      <w:r w:rsidRPr="004F2BBE">
        <w:rPr>
          <w:sz w:val="28"/>
          <w:szCs w:val="28"/>
          <w:rtl/>
          <w:lang w:bidi="ar-EG"/>
        </w:rPr>
        <w:t xml:space="preserve"> التصور الاجتماعي لطبيعة الإنسان ، </w:t>
      </w:r>
      <w:r w:rsidRPr="004F2BBE">
        <w:rPr>
          <w:color w:val="00B050"/>
          <w:sz w:val="28"/>
          <w:szCs w:val="28"/>
          <w:rtl/>
          <w:lang w:bidi="ar-EG"/>
        </w:rPr>
        <w:t>و</w:t>
      </w:r>
      <w:r w:rsidRPr="004F2BBE">
        <w:rPr>
          <w:color w:val="00B050"/>
          <w:sz w:val="28"/>
          <w:szCs w:val="28"/>
          <w:rtl/>
        </w:rPr>
        <w:t>إ</w:t>
      </w:r>
      <w:r w:rsidRPr="004F2BBE">
        <w:rPr>
          <w:color w:val="00B050"/>
          <w:sz w:val="28"/>
          <w:szCs w:val="28"/>
          <w:rtl/>
          <w:lang w:bidi="ar-EG"/>
        </w:rPr>
        <w:t>ل</w:t>
      </w:r>
      <w:r w:rsidRPr="004F2BBE">
        <w:rPr>
          <w:color w:val="00B050"/>
          <w:sz w:val="28"/>
          <w:szCs w:val="28"/>
          <w:rtl/>
        </w:rPr>
        <w:t>ي</w:t>
      </w:r>
      <w:r w:rsidRPr="004F2BBE">
        <w:rPr>
          <w:color w:val="00B050"/>
          <w:sz w:val="28"/>
          <w:szCs w:val="28"/>
          <w:rtl/>
          <w:lang w:bidi="ar-EG"/>
        </w:rPr>
        <w:t xml:space="preserve"> ترابط الظواهر الاجتماعية فيما بينها</w:t>
      </w:r>
      <w:r w:rsidRPr="004F2BBE">
        <w:rPr>
          <w:sz w:val="28"/>
          <w:szCs w:val="28"/>
          <w:rtl/>
          <w:lang w:bidi="ar-EG"/>
        </w:rPr>
        <w:t xml:space="preserve"> </w:t>
      </w:r>
      <w:r w:rsidRPr="004F2BBE">
        <w:rPr>
          <w:sz w:val="28"/>
          <w:szCs w:val="28"/>
          <w:rtl/>
        </w:rPr>
        <w:t xml:space="preserve">, وارتباطها </w:t>
      </w:r>
      <w:r w:rsidRPr="004F2BBE">
        <w:rPr>
          <w:sz w:val="28"/>
          <w:szCs w:val="28"/>
          <w:rtl/>
          <w:lang w:bidi="ar-EG"/>
        </w:rPr>
        <w:t xml:space="preserve">ببناء المجتمع وثقافته </w:t>
      </w:r>
    </w:p>
    <w:p w:rsidR="00E95F5D" w:rsidRDefault="00E95F5D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4F2BBE">
        <w:rPr>
          <w:sz w:val="28"/>
          <w:szCs w:val="28"/>
          <w:rtl/>
          <w:lang w:bidi="ar-EG"/>
        </w:rPr>
        <w:t xml:space="preserve"> </w:t>
      </w:r>
      <w:r w:rsidRPr="004F2BBE">
        <w:rPr>
          <w:color w:val="00B050"/>
          <w:sz w:val="28"/>
          <w:szCs w:val="28"/>
          <w:rtl/>
          <w:lang w:bidi="ar-EG"/>
        </w:rPr>
        <w:t>وهى نظرة تتجنب القصور</w:t>
      </w:r>
      <w:r w:rsidRPr="004F2BBE">
        <w:rPr>
          <w:sz w:val="28"/>
          <w:szCs w:val="28"/>
          <w:rtl/>
          <w:lang w:bidi="ar-EG"/>
        </w:rPr>
        <w:t xml:space="preserve"> الذي يعترى </w:t>
      </w:r>
      <w:r w:rsidRPr="00450EF8">
        <w:rPr>
          <w:color w:val="00B050"/>
          <w:sz w:val="28"/>
          <w:szCs w:val="28"/>
          <w:u w:val="single"/>
          <w:rtl/>
          <w:lang w:bidi="ar-EG"/>
        </w:rPr>
        <w:t>النظريات الذرية</w:t>
      </w:r>
      <w:r w:rsidR="00450EF8">
        <w:rPr>
          <w:rFonts w:hint="cs"/>
          <w:sz w:val="28"/>
          <w:szCs w:val="28"/>
          <w:rtl/>
          <w:lang w:bidi="ar-EG"/>
        </w:rPr>
        <w:t xml:space="preserve"> وهي:</w:t>
      </w:r>
      <w:r w:rsidRPr="004F2BBE">
        <w:rPr>
          <w:sz w:val="28"/>
          <w:szCs w:val="28"/>
          <w:rtl/>
          <w:lang w:bidi="ar-EG"/>
        </w:rPr>
        <w:t xml:space="preserve"> (حيث تفتت عناصر المجتمع ، وترجع ظواهر الحياة الاجتماعية إلى عامل واحد فقط) .</w:t>
      </w:r>
      <w:r w:rsidRPr="004F2BBE">
        <w:rPr>
          <w:sz w:val="28"/>
          <w:szCs w:val="28"/>
          <w:rtl/>
        </w:rPr>
        <w:t xml:space="preserve"> </w:t>
      </w:r>
    </w:p>
    <w:p w:rsidR="00450EF8" w:rsidRPr="00450EF8" w:rsidRDefault="00450EF8" w:rsidP="00450EF8">
      <w:pPr>
        <w:pStyle w:val="a6"/>
        <w:ind w:left="360"/>
        <w:rPr>
          <w:sz w:val="28"/>
          <w:szCs w:val="28"/>
        </w:rPr>
      </w:pPr>
    </w:p>
    <w:p w:rsidR="00E95F5D" w:rsidRPr="00450EF8" w:rsidRDefault="00E95F5D" w:rsidP="00443D38">
      <w:pPr>
        <w:pStyle w:val="a6"/>
        <w:numPr>
          <w:ilvl w:val="0"/>
          <w:numId w:val="4"/>
        </w:numPr>
        <w:rPr>
          <w:b/>
          <w:bCs/>
          <w:color w:val="0070C0"/>
          <w:sz w:val="28"/>
          <w:szCs w:val="28"/>
        </w:rPr>
      </w:pPr>
      <w:r w:rsidRPr="00450EF8">
        <w:rPr>
          <w:b/>
          <w:bCs/>
          <w:color w:val="0070C0"/>
          <w:sz w:val="28"/>
          <w:szCs w:val="28"/>
          <w:rtl/>
          <w:lang w:bidi="ar-EG"/>
        </w:rPr>
        <w:t xml:space="preserve">صور ترابط الظواهر الاجتماعية </w:t>
      </w:r>
      <w:r w:rsidR="00450EF8">
        <w:rPr>
          <w:rFonts w:hint="cs"/>
          <w:b/>
          <w:bCs/>
          <w:color w:val="0070C0"/>
          <w:sz w:val="28"/>
          <w:szCs w:val="28"/>
          <w:rtl/>
        </w:rPr>
        <w:t>وهي</w:t>
      </w:r>
      <w:r w:rsidR="00450EF8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450EF8">
        <w:rPr>
          <w:b/>
          <w:bCs/>
          <w:color w:val="0070C0"/>
          <w:sz w:val="28"/>
          <w:szCs w:val="28"/>
          <w:rtl/>
          <w:lang w:bidi="ar-EG"/>
        </w:rPr>
        <w:t>صورتان هما :</w:t>
      </w:r>
      <w:r w:rsidRPr="00450EF8">
        <w:rPr>
          <w:b/>
          <w:bCs/>
          <w:color w:val="0070C0"/>
          <w:sz w:val="28"/>
          <w:szCs w:val="28"/>
        </w:rPr>
        <w:t xml:space="preserve"> </w:t>
      </w:r>
    </w:p>
    <w:p w:rsidR="00E95F5D" w:rsidRPr="008976DE" w:rsidRDefault="00E95F5D" w:rsidP="00443D38">
      <w:pPr>
        <w:pStyle w:val="a6"/>
        <w:numPr>
          <w:ilvl w:val="0"/>
          <w:numId w:val="8"/>
        </w:numPr>
        <w:rPr>
          <w:sz w:val="28"/>
          <w:szCs w:val="28"/>
        </w:rPr>
      </w:pPr>
      <w:r w:rsidRPr="008976DE">
        <w:rPr>
          <w:color w:val="FF0000"/>
          <w:sz w:val="28"/>
          <w:szCs w:val="28"/>
          <w:rtl/>
          <w:lang w:bidi="ar-EG"/>
        </w:rPr>
        <w:t>الترابط الذري للعناصر الاجتماعية والثقافية</w:t>
      </w:r>
      <w:r w:rsidRPr="008976DE">
        <w:rPr>
          <w:sz w:val="28"/>
          <w:szCs w:val="28"/>
          <w:rtl/>
          <w:lang w:bidi="ar-EG"/>
        </w:rPr>
        <w:t xml:space="preserve">  : أساسه </w:t>
      </w:r>
      <w:r w:rsidR="008976DE" w:rsidRPr="00821F09">
        <w:rPr>
          <w:rFonts w:hint="cs"/>
          <w:color w:val="00B050"/>
          <w:sz w:val="28"/>
          <w:szCs w:val="28"/>
          <w:rtl/>
          <w:lang w:bidi="ar-EG"/>
        </w:rPr>
        <w:t>التجاور</w:t>
      </w:r>
      <w:r w:rsidRPr="00821F09">
        <w:rPr>
          <w:color w:val="00B050"/>
          <w:sz w:val="28"/>
          <w:szCs w:val="28"/>
          <w:rtl/>
          <w:lang w:bidi="ar-EG"/>
        </w:rPr>
        <w:t xml:space="preserve"> المكاني أو </w:t>
      </w:r>
      <w:r w:rsidR="008976DE" w:rsidRPr="00821F09">
        <w:rPr>
          <w:rFonts w:hint="cs"/>
          <w:color w:val="00B050"/>
          <w:sz w:val="28"/>
          <w:szCs w:val="28"/>
          <w:rtl/>
          <w:lang w:bidi="ar-EG"/>
        </w:rPr>
        <w:t>الاقتراني</w:t>
      </w:r>
      <w:r w:rsidRPr="00821F09">
        <w:rPr>
          <w:color w:val="00B050"/>
          <w:sz w:val="28"/>
          <w:szCs w:val="28"/>
          <w:rtl/>
          <w:lang w:bidi="ar-EG"/>
        </w:rPr>
        <w:t xml:space="preserve"> الزماني</w:t>
      </w:r>
      <w:r w:rsidRPr="008976DE">
        <w:rPr>
          <w:sz w:val="28"/>
          <w:szCs w:val="28"/>
          <w:rtl/>
          <w:lang w:bidi="ar-EG"/>
        </w:rPr>
        <w:t xml:space="preserve"> بين العناصر الاجتماعية والثقافية </w:t>
      </w:r>
      <w:r w:rsidRPr="00821F09">
        <w:rPr>
          <w:color w:val="00B050"/>
          <w:sz w:val="28"/>
          <w:szCs w:val="28"/>
          <w:rtl/>
          <w:lang w:bidi="ar-EG"/>
        </w:rPr>
        <w:t>دون أن تقوم بينها وحدة في</w:t>
      </w:r>
      <w:r w:rsidRPr="008976DE">
        <w:rPr>
          <w:sz w:val="28"/>
          <w:szCs w:val="28"/>
          <w:rtl/>
          <w:lang w:bidi="ar-EG"/>
        </w:rPr>
        <w:t xml:space="preserve"> المعني تخلق رابطة منطقية .</w:t>
      </w:r>
      <w:r w:rsidRPr="008976DE">
        <w:rPr>
          <w:sz w:val="28"/>
          <w:szCs w:val="28"/>
        </w:rPr>
        <w:t xml:space="preserve"> </w:t>
      </w:r>
    </w:p>
    <w:p w:rsidR="00E95F5D" w:rsidRDefault="00E95F5D" w:rsidP="00443D38">
      <w:pPr>
        <w:pStyle w:val="a6"/>
        <w:numPr>
          <w:ilvl w:val="0"/>
          <w:numId w:val="8"/>
        </w:numPr>
        <w:rPr>
          <w:rFonts w:hint="cs"/>
          <w:sz w:val="28"/>
          <w:szCs w:val="28"/>
        </w:rPr>
      </w:pPr>
      <w:r w:rsidRPr="008976DE">
        <w:rPr>
          <w:color w:val="FF0000"/>
          <w:sz w:val="28"/>
          <w:szCs w:val="28"/>
          <w:rtl/>
          <w:lang w:bidi="ar-EG"/>
        </w:rPr>
        <w:t xml:space="preserve">الترابط ألنسقي : </w:t>
      </w:r>
      <w:r w:rsidRPr="008976DE">
        <w:rPr>
          <w:sz w:val="28"/>
          <w:szCs w:val="28"/>
          <w:rtl/>
          <w:lang w:bidi="ar-EG"/>
        </w:rPr>
        <w:t>ويتسم بارتباط العناصر</w:t>
      </w:r>
      <w:r w:rsidRPr="008976DE">
        <w:rPr>
          <w:sz w:val="28"/>
          <w:szCs w:val="28"/>
          <w:rtl/>
        </w:rPr>
        <w:t xml:space="preserve"> </w:t>
      </w:r>
      <w:r w:rsidR="008976DE">
        <w:rPr>
          <w:rFonts w:hint="cs"/>
          <w:sz w:val="28"/>
          <w:szCs w:val="28"/>
          <w:rtl/>
          <w:lang w:bidi="ar-EG"/>
        </w:rPr>
        <w:t>ببعضها البعض</w:t>
      </w:r>
      <w:r w:rsidRPr="008976DE">
        <w:rPr>
          <w:sz w:val="28"/>
          <w:szCs w:val="28"/>
          <w:rtl/>
          <w:lang w:bidi="ar-EG"/>
        </w:rPr>
        <w:t xml:space="preserve"> بحيث </w:t>
      </w:r>
      <w:r w:rsidRPr="00821F09">
        <w:rPr>
          <w:color w:val="00B050"/>
          <w:sz w:val="28"/>
          <w:szCs w:val="28"/>
          <w:rtl/>
          <w:lang w:bidi="ar-EG"/>
        </w:rPr>
        <w:t>يؤثر كل عنصر منها في</w:t>
      </w:r>
      <w:r w:rsidRPr="008976DE">
        <w:rPr>
          <w:sz w:val="28"/>
          <w:szCs w:val="28"/>
          <w:rtl/>
          <w:lang w:bidi="ar-EG"/>
        </w:rPr>
        <w:t xml:space="preserve"> غيره من العناصر </w:t>
      </w:r>
      <w:r w:rsidRPr="008976DE">
        <w:rPr>
          <w:sz w:val="28"/>
          <w:szCs w:val="28"/>
          <w:rtl/>
        </w:rPr>
        <w:t>.</w:t>
      </w:r>
    </w:p>
    <w:p w:rsidR="002F61C9" w:rsidRPr="002F61C9" w:rsidRDefault="002F61C9" w:rsidP="002F61C9">
      <w:pPr>
        <w:pStyle w:val="a6"/>
        <w:ind w:left="360"/>
        <w:rPr>
          <w:sz w:val="28"/>
          <w:szCs w:val="28"/>
          <w:rtl/>
        </w:rPr>
      </w:pPr>
    </w:p>
    <w:p w:rsidR="00E95F5D" w:rsidRPr="002F61C9" w:rsidRDefault="00E95F5D" w:rsidP="00443D38">
      <w:pPr>
        <w:pStyle w:val="a6"/>
        <w:numPr>
          <w:ilvl w:val="0"/>
          <w:numId w:val="4"/>
        </w:numPr>
        <w:rPr>
          <w:sz w:val="28"/>
          <w:szCs w:val="28"/>
        </w:rPr>
      </w:pPr>
      <w:r w:rsidRPr="002F61C9">
        <w:rPr>
          <w:color w:val="0070C0"/>
          <w:sz w:val="28"/>
          <w:szCs w:val="28"/>
          <w:rtl/>
        </w:rPr>
        <w:t>يوضح</w:t>
      </w:r>
      <w:r w:rsidRPr="002F61C9">
        <w:rPr>
          <w:sz w:val="28"/>
          <w:szCs w:val="28"/>
          <w:rtl/>
        </w:rPr>
        <w:t xml:space="preserve"> </w:t>
      </w:r>
      <w:r w:rsidRPr="002F61C9">
        <w:rPr>
          <w:sz w:val="28"/>
          <w:szCs w:val="28"/>
          <w:rtl/>
          <w:lang w:bidi="ar-EG"/>
        </w:rPr>
        <w:t xml:space="preserve"> </w:t>
      </w:r>
      <w:r w:rsidRPr="002F61C9">
        <w:rPr>
          <w:b/>
          <w:bCs/>
          <w:color w:val="FF33CC"/>
          <w:sz w:val="28"/>
          <w:szCs w:val="28"/>
          <w:rtl/>
          <w:lang w:bidi="ar-EG"/>
        </w:rPr>
        <w:t>"هندرسون"</w:t>
      </w:r>
      <w:r w:rsidRPr="002F61C9">
        <w:rPr>
          <w:sz w:val="28"/>
          <w:szCs w:val="28"/>
          <w:rtl/>
          <w:lang w:bidi="ar-EG"/>
        </w:rPr>
        <w:t xml:space="preserve"> </w:t>
      </w:r>
      <w:r w:rsidRPr="002F61C9">
        <w:rPr>
          <w:b/>
          <w:bCs/>
          <w:color w:val="0070C0"/>
          <w:sz w:val="28"/>
          <w:szCs w:val="28"/>
          <w:rtl/>
        </w:rPr>
        <w:t xml:space="preserve">فكرة الترابط </w:t>
      </w:r>
      <w:r w:rsidR="002F61C9" w:rsidRPr="002F61C9">
        <w:rPr>
          <w:b/>
          <w:bCs/>
          <w:color w:val="0070C0"/>
          <w:sz w:val="28"/>
          <w:szCs w:val="28"/>
          <w:rtl/>
        </w:rPr>
        <w:t>ألنسقي</w:t>
      </w:r>
      <w:r w:rsidRPr="002F61C9">
        <w:rPr>
          <w:b/>
          <w:bCs/>
          <w:color w:val="0070C0"/>
          <w:sz w:val="28"/>
          <w:szCs w:val="28"/>
          <w:rtl/>
        </w:rPr>
        <w:t xml:space="preserve"> فيما يلي </w:t>
      </w:r>
      <w:r w:rsidRPr="002F61C9">
        <w:rPr>
          <w:b/>
          <w:bCs/>
          <w:color w:val="0070C0"/>
          <w:sz w:val="28"/>
          <w:szCs w:val="28"/>
          <w:rtl/>
          <w:lang w:bidi="ar-EG"/>
        </w:rPr>
        <w:t>:</w:t>
      </w:r>
      <w:r w:rsidRPr="002F61C9">
        <w:rPr>
          <w:sz w:val="28"/>
          <w:szCs w:val="28"/>
        </w:rPr>
        <w:t xml:space="preserve"> </w:t>
      </w:r>
    </w:p>
    <w:p w:rsidR="00E95F5D" w:rsidRPr="002F61C9" w:rsidRDefault="00E95F5D" w:rsidP="00443D38">
      <w:pPr>
        <w:pStyle w:val="a6"/>
        <w:numPr>
          <w:ilvl w:val="0"/>
          <w:numId w:val="9"/>
        </w:numPr>
        <w:rPr>
          <w:sz w:val="28"/>
          <w:szCs w:val="28"/>
        </w:rPr>
      </w:pPr>
      <w:r w:rsidRPr="002F61C9">
        <w:rPr>
          <w:sz w:val="28"/>
          <w:szCs w:val="28"/>
          <w:rtl/>
        </w:rPr>
        <w:t xml:space="preserve"> </w:t>
      </w:r>
      <w:r w:rsidRPr="002F61C9">
        <w:rPr>
          <w:sz w:val="28"/>
          <w:szCs w:val="28"/>
          <w:rtl/>
          <w:lang w:bidi="ar-EG"/>
        </w:rPr>
        <w:t>يتكون النسق من جملة أجزاء متميزة .</w:t>
      </w:r>
      <w:r w:rsidRPr="002F61C9">
        <w:rPr>
          <w:sz w:val="28"/>
          <w:szCs w:val="28"/>
          <w:rtl/>
        </w:rPr>
        <w:t xml:space="preserve"> </w:t>
      </w:r>
    </w:p>
    <w:p w:rsidR="00E95F5D" w:rsidRPr="002F61C9" w:rsidRDefault="00E95F5D" w:rsidP="00443D38">
      <w:pPr>
        <w:pStyle w:val="a6"/>
        <w:numPr>
          <w:ilvl w:val="0"/>
          <w:numId w:val="9"/>
        </w:numPr>
        <w:rPr>
          <w:sz w:val="28"/>
          <w:szCs w:val="28"/>
        </w:rPr>
      </w:pPr>
      <w:r w:rsidRPr="002F61C9">
        <w:rPr>
          <w:sz w:val="28"/>
          <w:szCs w:val="28"/>
          <w:rtl/>
        </w:rPr>
        <w:t xml:space="preserve"> </w:t>
      </w:r>
      <w:r w:rsidRPr="002F61C9">
        <w:rPr>
          <w:sz w:val="28"/>
          <w:szCs w:val="28"/>
          <w:rtl/>
          <w:lang w:bidi="ar-EG"/>
        </w:rPr>
        <w:t xml:space="preserve">يقوم بين هذه الأجزاء </w:t>
      </w:r>
      <w:r w:rsidRPr="002F61C9">
        <w:rPr>
          <w:color w:val="00B050"/>
          <w:sz w:val="28"/>
          <w:szCs w:val="28"/>
          <w:rtl/>
          <w:lang w:bidi="ar-EG"/>
        </w:rPr>
        <w:t>نوع من الاعتماد المتبادل</w:t>
      </w:r>
      <w:r w:rsidRPr="002F61C9">
        <w:rPr>
          <w:sz w:val="28"/>
          <w:szCs w:val="28"/>
          <w:rtl/>
          <w:lang w:bidi="ar-EG"/>
        </w:rPr>
        <w:t xml:space="preserve"> بحيث أن كل جزء </w:t>
      </w:r>
      <w:r w:rsidRPr="002F61C9">
        <w:rPr>
          <w:color w:val="00B050"/>
          <w:sz w:val="28"/>
          <w:szCs w:val="28"/>
          <w:rtl/>
          <w:lang w:bidi="ar-EG"/>
        </w:rPr>
        <w:t>يؤثر في</w:t>
      </w:r>
      <w:r w:rsidRPr="002F61C9">
        <w:rPr>
          <w:sz w:val="28"/>
          <w:szCs w:val="28"/>
          <w:rtl/>
          <w:lang w:bidi="ar-EG"/>
        </w:rPr>
        <w:t xml:space="preserve"> بقية الأجزاء ويتأثر بها .</w:t>
      </w:r>
      <w:r w:rsidRPr="002F61C9">
        <w:rPr>
          <w:sz w:val="28"/>
          <w:szCs w:val="28"/>
        </w:rPr>
        <w:t xml:space="preserve"> </w:t>
      </w:r>
    </w:p>
    <w:p w:rsidR="002F61C9" w:rsidRDefault="00E95F5D" w:rsidP="00443D38">
      <w:pPr>
        <w:pStyle w:val="a6"/>
        <w:numPr>
          <w:ilvl w:val="0"/>
          <w:numId w:val="9"/>
        </w:numPr>
        <w:rPr>
          <w:rFonts w:hint="cs"/>
          <w:sz w:val="28"/>
          <w:szCs w:val="28"/>
        </w:rPr>
      </w:pPr>
      <w:r w:rsidRPr="002F61C9">
        <w:rPr>
          <w:sz w:val="28"/>
          <w:szCs w:val="28"/>
          <w:rtl/>
        </w:rPr>
        <w:t xml:space="preserve"> </w:t>
      </w:r>
      <w:r w:rsidRPr="002F61C9">
        <w:rPr>
          <w:sz w:val="28"/>
          <w:szCs w:val="28"/>
          <w:rtl/>
          <w:lang w:bidi="ar-EG"/>
        </w:rPr>
        <w:t xml:space="preserve">يتألف النسق بصورته الكلية من كل هذه الأجزاء </w:t>
      </w:r>
    </w:p>
    <w:p w:rsidR="002F61C9" w:rsidRDefault="00E95F5D" w:rsidP="002F61C9">
      <w:pPr>
        <w:pStyle w:val="a6"/>
        <w:ind w:left="360"/>
        <w:rPr>
          <w:rFonts w:hint="cs"/>
          <w:sz w:val="28"/>
          <w:szCs w:val="28"/>
          <w:rtl/>
        </w:rPr>
      </w:pPr>
      <w:r w:rsidRPr="002F61C9">
        <w:rPr>
          <w:sz w:val="28"/>
          <w:szCs w:val="28"/>
          <w:rtl/>
        </w:rPr>
        <w:t>(ف</w:t>
      </w:r>
      <w:r w:rsidRPr="002F61C9">
        <w:rPr>
          <w:sz w:val="28"/>
          <w:szCs w:val="28"/>
          <w:rtl/>
          <w:lang w:bidi="ar-EG"/>
        </w:rPr>
        <w:t xml:space="preserve">احتراق مصنع في مجتمع ما كان يتعيش منه جزء كبير من سكان هذا المجتمع </w:t>
      </w:r>
      <w:r w:rsidRPr="00243C27">
        <w:rPr>
          <w:b/>
          <w:bCs/>
          <w:color w:val="0000CC"/>
          <w:sz w:val="28"/>
          <w:szCs w:val="28"/>
          <w:rtl/>
          <w:lang w:bidi="ar-EG"/>
        </w:rPr>
        <w:t>يترتب عليه</w:t>
      </w:r>
      <w:r w:rsidRPr="002F61C9">
        <w:rPr>
          <w:sz w:val="28"/>
          <w:szCs w:val="28"/>
          <w:rtl/>
          <w:lang w:bidi="ar-EG"/>
        </w:rPr>
        <w:t xml:space="preserve"> :</w:t>
      </w:r>
      <w:r w:rsidRPr="002F61C9">
        <w:rPr>
          <w:sz w:val="28"/>
          <w:szCs w:val="28"/>
          <w:rtl/>
        </w:rPr>
        <w:t xml:space="preserve"> </w:t>
      </w:r>
      <w:r w:rsidRPr="002F61C9">
        <w:rPr>
          <w:sz w:val="28"/>
          <w:szCs w:val="28"/>
          <w:rtl/>
          <w:lang w:bidi="ar-EG"/>
        </w:rPr>
        <w:t>توقف المؤسسة عن العمل ، تعطل العمال ، انخفاض الدخول ، قلة الطلب ،انتشار</w:t>
      </w:r>
      <w:r w:rsidRPr="002F61C9">
        <w:rPr>
          <w:sz w:val="28"/>
          <w:szCs w:val="28"/>
          <w:rtl/>
        </w:rPr>
        <w:t xml:space="preserve"> ا</w:t>
      </w:r>
      <w:r w:rsidRPr="002F61C9">
        <w:rPr>
          <w:sz w:val="28"/>
          <w:szCs w:val="28"/>
          <w:rtl/>
          <w:lang w:bidi="ar-EG"/>
        </w:rPr>
        <w:t xml:space="preserve">لبطالة في المشاريع الأخرى التي كانت تقوم بخدمة موظفي المصنع المحترق ، يفقد المجتمع قدرته على جذب أصحاب العمل والعمال من الخارج </w:t>
      </w:r>
      <w:r w:rsidRPr="002F61C9">
        <w:rPr>
          <w:sz w:val="28"/>
          <w:szCs w:val="28"/>
          <w:rtl/>
        </w:rPr>
        <w:t>).</w:t>
      </w:r>
    </w:p>
    <w:p w:rsidR="002F61C9" w:rsidRPr="002F61C9" w:rsidRDefault="002F61C9" w:rsidP="002F61C9">
      <w:pPr>
        <w:pStyle w:val="a6"/>
        <w:ind w:left="360"/>
        <w:rPr>
          <w:sz w:val="28"/>
          <w:szCs w:val="28"/>
        </w:rPr>
      </w:pPr>
    </w:p>
    <w:p w:rsidR="00E95F5D" w:rsidRPr="002F61C9" w:rsidRDefault="00E95F5D" w:rsidP="00443D38">
      <w:pPr>
        <w:pStyle w:val="a6"/>
        <w:numPr>
          <w:ilvl w:val="0"/>
          <w:numId w:val="10"/>
        </w:numPr>
        <w:rPr>
          <w:b/>
          <w:bCs/>
          <w:color w:val="0070C0"/>
          <w:sz w:val="28"/>
          <w:szCs w:val="28"/>
        </w:rPr>
      </w:pPr>
      <w:r w:rsidRPr="002F61C9">
        <w:rPr>
          <w:b/>
          <w:bCs/>
          <w:color w:val="0070C0"/>
          <w:sz w:val="28"/>
          <w:szCs w:val="28"/>
          <w:rtl/>
          <w:lang w:bidi="ar-EG"/>
        </w:rPr>
        <w:t>يأخذ الترابط بين الظواهر صورا</w:t>
      </w:r>
      <w:r w:rsidRPr="002F61C9">
        <w:rPr>
          <w:b/>
          <w:bCs/>
          <w:color w:val="0070C0"/>
          <w:sz w:val="28"/>
          <w:szCs w:val="28"/>
          <w:rtl/>
        </w:rPr>
        <w:t>ً</w:t>
      </w:r>
      <w:r w:rsidRPr="002F61C9">
        <w:rPr>
          <w:b/>
          <w:bCs/>
          <w:color w:val="0070C0"/>
          <w:sz w:val="28"/>
          <w:szCs w:val="28"/>
          <w:rtl/>
          <w:lang w:bidi="ar-EG"/>
        </w:rPr>
        <w:t xml:space="preserve"> أخرى :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color w:val="00B050"/>
          <w:sz w:val="28"/>
          <w:szCs w:val="28"/>
        </w:rPr>
      </w:pPr>
      <w:r w:rsidRPr="00243C27">
        <w:rPr>
          <w:color w:val="00B050"/>
          <w:sz w:val="28"/>
          <w:szCs w:val="28"/>
          <w:rtl/>
          <w:lang w:bidi="ar-EG"/>
        </w:rPr>
        <w:t xml:space="preserve">كالترابط </w:t>
      </w:r>
      <w:r w:rsidRPr="00243C27">
        <w:rPr>
          <w:color w:val="00B050"/>
          <w:sz w:val="28"/>
          <w:szCs w:val="28"/>
          <w:rtl/>
        </w:rPr>
        <w:t>ا</w:t>
      </w:r>
      <w:r w:rsidRPr="00243C27">
        <w:rPr>
          <w:color w:val="00B050"/>
          <w:sz w:val="28"/>
          <w:szCs w:val="28"/>
          <w:rtl/>
          <w:lang w:bidi="ar-EG"/>
        </w:rPr>
        <w:t>لسببي والترابط الوظيفي</w:t>
      </w:r>
      <w:r w:rsidRPr="002F61C9">
        <w:rPr>
          <w:sz w:val="28"/>
          <w:szCs w:val="28"/>
          <w:rtl/>
          <w:lang w:bidi="ar-EG"/>
        </w:rPr>
        <w:t xml:space="preserve"> ، ويترتب على </w:t>
      </w:r>
      <w:r w:rsidRPr="00243C27">
        <w:rPr>
          <w:color w:val="00B050"/>
          <w:sz w:val="28"/>
          <w:szCs w:val="28"/>
          <w:rtl/>
          <w:lang w:bidi="ar-EG"/>
        </w:rPr>
        <w:t>وجود هذين النوعين</w:t>
      </w:r>
      <w:r w:rsidRPr="002F61C9">
        <w:rPr>
          <w:sz w:val="28"/>
          <w:szCs w:val="28"/>
          <w:rtl/>
          <w:lang w:bidi="ar-EG"/>
        </w:rPr>
        <w:t xml:space="preserve"> من الترابط ضرورة ملائمة </w:t>
      </w:r>
      <w:r w:rsidRPr="00243C27">
        <w:rPr>
          <w:color w:val="00B050"/>
          <w:sz w:val="28"/>
          <w:szCs w:val="28"/>
          <w:rtl/>
          <w:lang w:bidi="ar-EG"/>
        </w:rPr>
        <w:t xml:space="preserve">البناء المنهجي للعلوم لطبيعة الوقائع الاجتماعية </w:t>
      </w:r>
      <w:r w:rsidRPr="00243C27">
        <w:rPr>
          <w:color w:val="00B050"/>
          <w:sz w:val="28"/>
          <w:szCs w:val="28"/>
          <w:rtl/>
        </w:rPr>
        <w:t>.</w:t>
      </w:r>
      <w:r w:rsidRPr="00243C27">
        <w:rPr>
          <w:color w:val="00B050"/>
          <w:sz w:val="28"/>
          <w:szCs w:val="28"/>
          <w:rtl/>
          <w:lang w:bidi="ar-EG"/>
        </w:rPr>
        <w:t xml:space="preserve"> </w:t>
      </w:r>
    </w:p>
    <w:p w:rsidR="00E95F5D" w:rsidRPr="002F61C9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F61C9">
        <w:rPr>
          <w:sz w:val="28"/>
          <w:szCs w:val="28"/>
          <w:rtl/>
          <w:lang w:bidi="ar-EG"/>
        </w:rPr>
        <w:t xml:space="preserve">ويتطلب ذلك </w:t>
      </w:r>
      <w:r w:rsidRPr="00243C27">
        <w:rPr>
          <w:color w:val="00B050"/>
          <w:sz w:val="28"/>
          <w:szCs w:val="28"/>
          <w:rtl/>
          <w:lang w:bidi="ar-EG"/>
        </w:rPr>
        <w:t>استخدام الأساليب التي تعتمد على</w:t>
      </w:r>
      <w:r w:rsidRPr="002F61C9">
        <w:rPr>
          <w:sz w:val="28"/>
          <w:szCs w:val="28"/>
          <w:rtl/>
          <w:lang w:bidi="ar-EG"/>
        </w:rPr>
        <w:t xml:space="preserve"> التصور المتكامل لعناصر الواقع الاجتماعي </w:t>
      </w:r>
      <w:r w:rsidRPr="002F61C9">
        <w:rPr>
          <w:sz w:val="28"/>
          <w:szCs w:val="28"/>
          <w:rtl/>
        </w:rPr>
        <w:t>.</w:t>
      </w:r>
      <w:r w:rsidRPr="002F61C9">
        <w:rPr>
          <w:sz w:val="28"/>
          <w:szCs w:val="28"/>
          <w:rtl/>
          <w:lang w:bidi="ar-EG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rFonts w:hint="cs"/>
          <w:color w:val="7030A0"/>
          <w:sz w:val="28"/>
          <w:szCs w:val="28"/>
        </w:rPr>
      </w:pPr>
      <w:r w:rsidRPr="00243C27">
        <w:rPr>
          <w:color w:val="7030A0"/>
          <w:sz w:val="28"/>
          <w:szCs w:val="28"/>
          <w:rtl/>
          <w:lang w:bidi="ar-EG"/>
        </w:rPr>
        <w:t xml:space="preserve">بمعنى  أننا إذا كنا في حاجة إلى تحليل الظواهر الاجتماعية لفهمها ، </w:t>
      </w:r>
      <w:r w:rsidR="00143E5E" w:rsidRPr="00243C27">
        <w:rPr>
          <w:rFonts w:hint="cs"/>
          <w:color w:val="7030A0"/>
          <w:sz w:val="28"/>
          <w:szCs w:val="28"/>
          <w:rtl/>
          <w:lang w:bidi="ar-EG"/>
        </w:rPr>
        <w:t>فإننا</w:t>
      </w:r>
      <w:r w:rsidRPr="00243C27">
        <w:rPr>
          <w:color w:val="7030A0"/>
          <w:sz w:val="28"/>
          <w:szCs w:val="28"/>
          <w:rtl/>
          <w:lang w:bidi="ar-EG"/>
        </w:rPr>
        <w:t xml:space="preserve"> في الوقت ذاته في حاجة </w:t>
      </w:r>
      <w:r w:rsidRPr="00243C27">
        <w:rPr>
          <w:color w:val="7030A0"/>
          <w:sz w:val="28"/>
          <w:szCs w:val="28"/>
          <w:rtl/>
        </w:rPr>
        <w:t>إ</w:t>
      </w:r>
      <w:r w:rsidRPr="00243C27">
        <w:rPr>
          <w:color w:val="7030A0"/>
          <w:sz w:val="28"/>
          <w:szCs w:val="28"/>
          <w:rtl/>
          <w:lang w:bidi="ar-EG"/>
        </w:rPr>
        <w:t xml:space="preserve">لي إطار نرد إليه العناصر التي حللناها </w:t>
      </w:r>
      <w:r w:rsidR="00143E5E" w:rsidRPr="00243C27">
        <w:rPr>
          <w:rFonts w:hint="cs"/>
          <w:color w:val="7030A0"/>
          <w:sz w:val="28"/>
          <w:szCs w:val="28"/>
          <w:rtl/>
          <w:lang w:bidi="ar-EG"/>
        </w:rPr>
        <w:t>وإلا</w:t>
      </w:r>
      <w:r w:rsidRPr="00243C27">
        <w:rPr>
          <w:color w:val="7030A0"/>
          <w:sz w:val="28"/>
          <w:szCs w:val="28"/>
          <w:rtl/>
          <w:lang w:bidi="ar-EG"/>
        </w:rPr>
        <w:t xml:space="preserve"> فقدت هذه العناصر دلالتها ، وهذا الإطار هو الذي يتفق وأبعاد الدراسة التكاملية .</w:t>
      </w:r>
      <w:r w:rsidRPr="00243C27">
        <w:rPr>
          <w:color w:val="7030A0"/>
          <w:sz w:val="28"/>
          <w:szCs w:val="28"/>
        </w:rPr>
        <w:t xml:space="preserve"> </w:t>
      </w:r>
    </w:p>
    <w:p w:rsidR="00243C27" w:rsidRPr="00243C27" w:rsidRDefault="00243C27" w:rsidP="00243C27">
      <w:pPr>
        <w:pStyle w:val="a6"/>
        <w:ind w:left="360"/>
        <w:rPr>
          <w:sz w:val="28"/>
          <w:szCs w:val="28"/>
        </w:rPr>
      </w:pPr>
    </w:p>
    <w:p w:rsidR="00E95F5D" w:rsidRPr="00243C27" w:rsidRDefault="00E95F5D" w:rsidP="00443D38">
      <w:pPr>
        <w:pStyle w:val="a6"/>
        <w:numPr>
          <w:ilvl w:val="0"/>
          <w:numId w:val="3"/>
        </w:numPr>
        <w:rPr>
          <w:b/>
          <w:bCs/>
          <w:color w:val="C00000"/>
          <w:sz w:val="32"/>
          <w:szCs w:val="32"/>
        </w:rPr>
      </w:pPr>
      <w:r w:rsidRPr="00243C27">
        <w:rPr>
          <w:b/>
          <w:bCs/>
          <w:color w:val="C00000"/>
          <w:sz w:val="32"/>
          <w:szCs w:val="32"/>
          <w:rtl/>
          <w:lang w:bidi="ar-EG"/>
        </w:rPr>
        <w:t xml:space="preserve">أبعاد الدراسة التكاملية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نظرا </w:t>
      </w:r>
      <w:r w:rsidRPr="00243C27">
        <w:rPr>
          <w:color w:val="00B050"/>
          <w:sz w:val="28"/>
          <w:szCs w:val="28"/>
          <w:rtl/>
          <w:lang w:bidi="ar-EG"/>
        </w:rPr>
        <w:t>لأن المدخل التكاملي يستند إلى</w:t>
      </w:r>
      <w:r w:rsidRPr="00243C27">
        <w:rPr>
          <w:sz w:val="28"/>
          <w:szCs w:val="28"/>
          <w:rtl/>
          <w:lang w:bidi="ar-EG"/>
        </w:rPr>
        <w:t xml:space="preserve"> نموذج </w:t>
      </w:r>
      <w:r w:rsidRPr="00243C27">
        <w:rPr>
          <w:color w:val="00B050"/>
          <w:sz w:val="28"/>
          <w:szCs w:val="28"/>
          <w:rtl/>
          <w:lang w:bidi="ar-EG"/>
        </w:rPr>
        <w:t>تصوري عضوي نسقي</w:t>
      </w:r>
      <w:r w:rsidRPr="00243C27">
        <w:rPr>
          <w:sz w:val="28"/>
          <w:szCs w:val="28"/>
          <w:rtl/>
          <w:lang w:bidi="ar-EG"/>
        </w:rPr>
        <w:t xml:space="preserve"> ينظر إلى المجتمع </w:t>
      </w:r>
      <w:r w:rsidRPr="00243C27">
        <w:rPr>
          <w:color w:val="00B050"/>
          <w:sz w:val="28"/>
          <w:szCs w:val="28"/>
          <w:rtl/>
          <w:lang w:bidi="ar-EG"/>
        </w:rPr>
        <w:t>كوحدة متكاملة متماسكة</w:t>
      </w:r>
      <w:r w:rsidRPr="00243C27">
        <w:rPr>
          <w:sz w:val="28"/>
          <w:szCs w:val="28"/>
          <w:rtl/>
          <w:lang w:bidi="ar-EG"/>
        </w:rPr>
        <w:t xml:space="preserve"> ، فلا بد أن تتضمن أبعاد الدراسة جميع الوقائع الاجتماعية بجوانبها المتعددة</w:t>
      </w:r>
      <w:r w:rsidRPr="00243C27">
        <w:rPr>
          <w:sz w:val="28"/>
          <w:szCs w:val="28"/>
          <w:rtl/>
        </w:rPr>
        <w:t xml:space="preserve"> </w:t>
      </w:r>
      <w:r w:rsidRPr="00243C27">
        <w:rPr>
          <w:b/>
          <w:bCs/>
          <w:color w:val="0000CC"/>
          <w:sz w:val="28"/>
          <w:szCs w:val="28"/>
          <w:rtl/>
        </w:rPr>
        <w:t xml:space="preserve">والتي تتمثل </w:t>
      </w:r>
      <w:r w:rsidR="00243C27">
        <w:rPr>
          <w:rFonts w:hint="cs"/>
          <w:b/>
          <w:bCs/>
          <w:color w:val="0000CC"/>
          <w:sz w:val="28"/>
          <w:szCs w:val="28"/>
          <w:rtl/>
        </w:rPr>
        <w:t>في</w:t>
      </w:r>
      <w:r w:rsidRPr="00243C27">
        <w:rPr>
          <w:b/>
          <w:bCs/>
          <w:color w:val="0000CC"/>
          <w:sz w:val="28"/>
          <w:szCs w:val="28"/>
          <w:rtl/>
        </w:rPr>
        <w:t xml:space="preserve"> </w:t>
      </w:r>
      <w:r w:rsidRPr="00243C27">
        <w:rPr>
          <w:b/>
          <w:bCs/>
          <w:color w:val="0000CC"/>
          <w:sz w:val="28"/>
          <w:szCs w:val="28"/>
          <w:rtl/>
          <w:lang w:bidi="ar-EG"/>
        </w:rPr>
        <w:t xml:space="preserve"> :</w:t>
      </w:r>
      <w:r w:rsidRPr="00243C27">
        <w:rPr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11"/>
        </w:numPr>
        <w:rPr>
          <w:b/>
          <w:bCs/>
          <w:color w:val="FF0000"/>
          <w:sz w:val="28"/>
          <w:szCs w:val="28"/>
        </w:rPr>
      </w:pPr>
      <w:r w:rsidRPr="00243C27">
        <w:rPr>
          <w:b/>
          <w:bCs/>
          <w:color w:val="FF0000"/>
          <w:sz w:val="28"/>
          <w:szCs w:val="28"/>
          <w:rtl/>
          <w:lang w:bidi="ar-EG"/>
        </w:rPr>
        <w:t>البعد الايكولوجي :</w:t>
      </w:r>
      <w:r w:rsidRPr="00243C27">
        <w:rPr>
          <w:b/>
          <w:bCs/>
          <w:color w:val="FF0000"/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 من الضروري عند دراسة المجتمع </w:t>
      </w:r>
      <w:r w:rsidRPr="00243C27">
        <w:rPr>
          <w:color w:val="00B050"/>
          <w:sz w:val="28"/>
          <w:szCs w:val="28"/>
          <w:rtl/>
          <w:lang w:bidi="ar-EG"/>
        </w:rPr>
        <w:t>التعرف على الظروف الجغرافية</w:t>
      </w:r>
      <w:r w:rsidRPr="00243C27">
        <w:rPr>
          <w:sz w:val="28"/>
          <w:szCs w:val="28"/>
          <w:rtl/>
          <w:lang w:bidi="ar-EG"/>
        </w:rPr>
        <w:t xml:space="preserve"> التي تميز</w:t>
      </w:r>
      <w:r w:rsidRPr="00243C27">
        <w:rPr>
          <w:sz w:val="28"/>
          <w:szCs w:val="28"/>
          <w:rtl/>
        </w:rPr>
        <w:t xml:space="preserve"> </w:t>
      </w:r>
      <w:r w:rsidRPr="00243C27">
        <w:rPr>
          <w:sz w:val="28"/>
          <w:szCs w:val="28"/>
          <w:rtl/>
          <w:lang w:bidi="ar-EG"/>
        </w:rPr>
        <w:t xml:space="preserve">كل مجتمع عن غيره من المجتمعات  ومدى </w:t>
      </w:r>
      <w:r w:rsidRPr="00243C27">
        <w:rPr>
          <w:color w:val="00B050"/>
          <w:sz w:val="28"/>
          <w:szCs w:val="28"/>
          <w:rtl/>
          <w:lang w:bidi="ar-EG"/>
        </w:rPr>
        <w:t>تأثير</w:t>
      </w:r>
      <w:r w:rsidRPr="00243C27">
        <w:rPr>
          <w:color w:val="00B050"/>
          <w:sz w:val="28"/>
          <w:szCs w:val="28"/>
          <w:rtl/>
        </w:rPr>
        <w:t xml:space="preserve"> </w:t>
      </w:r>
      <w:r w:rsidRPr="00243C27">
        <w:rPr>
          <w:color w:val="00B050"/>
          <w:sz w:val="28"/>
          <w:szCs w:val="28"/>
          <w:rtl/>
          <w:lang w:bidi="ar-EG"/>
        </w:rPr>
        <w:t>تلك الظروف على</w:t>
      </w:r>
      <w:r w:rsidRPr="00243C27">
        <w:rPr>
          <w:sz w:val="28"/>
          <w:szCs w:val="28"/>
          <w:rtl/>
          <w:lang w:bidi="ar-EG"/>
        </w:rPr>
        <w:t xml:space="preserve"> التوزيعات السكانية والأوضاع الاقتصادية والأحوال الاجتماعية والثقافية السائدة </w:t>
      </w:r>
    </w:p>
    <w:p w:rsidR="00E95F5D" w:rsidRPr="00243C27" w:rsidRDefault="00243C27" w:rsidP="00443D38">
      <w:pPr>
        <w:pStyle w:val="a6"/>
        <w:numPr>
          <w:ilvl w:val="0"/>
          <w:numId w:val="11"/>
        </w:numPr>
        <w:rPr>
          <w:b/>
          <w:bCs/>
          <w:color w:val="FF0000"/>
          <w:sz w:val="28"/>
          <w:szCs w:val="28"/>
        </w:rPr>
      </w:pPr>
      <w:r w:rsidRPr="00243C27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="00E95F5D" w:rsidRPr="00243C27">
        <w:rPr>
          <w:b/>
          <w:bCs/>
          <w:color w:val="FF0000"/>
          <w:sz w:val="28"/>
          <w:szCs w:val="28"/>
          <w:rtl/>
          <w:lang w:bidi="ar-EG"/>
        </w:rPr>
        <w:t xml:space="preserve">البعد البشري : </w:t>
      </w:r>
    </w:p>
    <w:p w:rsidR="00243C27" w:rsidRPr="00243C27" w:rsidRDefault="00E95F5D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243C27">
        <w:rPr>
          <w:color w:val="00B050"/>
          <w:sz w:val="28"/>
          <w:szCs w:val="28"/>
          <w:rtl/>
          <w:lang w:bidi="ar-EG"/>
        </w:rPr>
        <w:t>لا توجد ظاهرة اجتماعية أو سياسية أو اقتصادية أو عمرانية إلا ولها اتصال مباشر</w:t>
      </w:r>
      <w:r w:rsidRPr="00243C27">
        <w:rPr>
          <w:color w:val="00B050"/>
          <w:sz w:val="28"/>
          <w:szCs w:val="28"/>
          <w:rtl/>
        </w:rPr>
        <w:t xml:space="preserve"> </w:t>
      </w:r>
      <w:r w:rsidRPr="00243C27">
        <w:rPr>
          <w:color w:val="00B050"/>
          <w:sz w:val="28"/>
          <w:szCs w:val="28"/>
          <w:rtl/>
          <w:lang w:bidi="ar-EG"/>
        </w:rPr>
        <w:t xml:space="preserve">أو غير مباشر بالجانب </w:t>
      </w:r>
      <w:r w:rsidR="0014539A">
        <w:rPr>
          <w:rFonts w:hint="cs"/>
          <w:color w:val="00B050"/>
          <w:sz w:val="28"/>
          <w:szCs w:val="28"/>
          <w:rtl/>
          <w:lang w:bidi="ar-EG"/>
        </w:rPr>
        <w:t>الديموجرافي</w:t>
      </w:r>
      <w:r w:rsidRPr="00243C27">
        <w:rPr>
          <w:sz w:val="28"/>
          <w:szCs w:val="28"/>
          <w:rtl/>
          <w:lang w:bidi="ar-EG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 وأي تغير في البناء </w:t>
      </w:r>
      <w:r w:rsidR="00243C27">
        <w:rPr>
          <w:rFonts w:hint="cs"/>
          <w:sz w:val="28"/>
          <w:szCs w:val="28"/>
          <w:rtl/>
          <w:lang w:bidi="ar-EG"/>
        </w:rPr>
        <w:t>الديموجرافي</w:t>
      </w:r>
      <w:r w:rsidRPr="00243C27">
        <w:rPr>
          <w:sz w:val="28"/>
          <w:szCs w:val="28"/>
          <w:rtl/>
          <w:lang w:bidi="ar-EG"/>
        </w:rPr>
        <w:t xml:space="preserve"> </w:t>
      </w:r>
      <w:r w:rsidRPr="0014539A">
        <w:rPr>
          <w:color w:val="00B050"/>
          <w:sz w:val="28"/>
          <w:szCs w:val="28"/>
          <w:rtl/>
          <w:lang w:bidi="ar-EG"/>
        </w:rPr>
        <w:t>كفيل بأن يحدث تغيرات كبيرة</w:t>
      </w:r>
      <w:r w:rsidRPr="00243C27">
        <w:rPr>
          <w:sz w:val="28"/>
          <w:szCs w:val="28"/>
          <w:rtl/>
          <w:lang w:bidi="ar-EG"/>
        </w:rPr>
        <w:t xml:space="preserve"> في التنظيم الاجتماعي القائم .</w:t>
      </w:r>
      <w:r w:rsidRPr="00243C27">
        <w:rPr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لذا لا بد من </w:t>
      </w:r>
      <w:r w:rsidRPr="0014539A">
        <w:rPr>
          <w:color w:val="00B050"/>
          <w:sz w:val="28"/>
          <w:szCs w:val="28"/>
          <w:rtl/>
          <w:lang w:bidi="ar-EG"/>
        </w:rPr>
        <w:t xml:space="preserve">دراسة البناء </w:t>
      </w:r>
      <w:r w:rsidR="00243C27" w:rsidRPr="0014539A">
        <w:rPr>
          <w:color w:val="00B050"/>
          <w:sz w:val="28"/>
          <w:szCs w:val="28"/>
          <w:rtl/>
          <w:lang w:bidi="ar-EG"/>
        </w:rPr>
        <w:t>الديموجرافي</w:t>
      </w:r>
      <w:r w:rsidRPr="0014539A">
        <w:rPr>
          <w:color w:val="00B050"/>
          <w:sz w:val="28"/>
          <w:szCs w:val="28"/>
          <w:rtl/>
          <w:lang w:bidi="ar-EG"/>
        </w:rPr>
        <w:t xml:space="preserve"> في</w:t>
      </w:r>
      <w:r w:rsidRPr="00243C27">
        <w:rPr>
          <w:sz w:val="28"/>
          <w:szCs w:val="28"/>
          <w:rtl/>
          <w:lang w:bidi="ar-EG"/>
        </w:rPr>
        <w:t xml:space="preserve"> المجتمع </w:t>
      </w:r>
      <w:r w:rsidRPr="0014539A">
        <w:rPr>
          <w:b/>
          <w:bCs/>
          <w:color w:val="0000CC"/>
          <w:sz w:val="28"/>
          <w:szCs w:val="28"/>
          <w:rtl/>
          <w:lang w:bidi="ar-EG"/>
        </w:rPr>
        <w:t>من حيث</w:t>
      </w:r>
      <w:r w:rsidRPr="00243C27">
        <w:rPr>
          <w:sz w:val="28"/>
          <w:szCs w:val="28"/>
          <w:rtl/>
          <w:lang w:bidi="ar-EG"/>
        </w:rPr>
        <w:t xml:space="preserve"> : </w:t>
      </w:r>
      <w:r w:rsidR="0014539A">
        <w:rPr>
          <w:rFonts w:hint="cs"/>
          <w:sz w:val="28"/>
          <w:szCs w:val="28"/>
          <w:rtl/>
          <w:lang w:bidi="ar-EG"/>
        </w:rPr>
        <w:t xml:space="preserve">( </w:t>
      </w:r>
      <w:r w:rsidRPr="00243C27">
        <w:rPr>
          <w:sz w:val="28"/>
          <w:szCs w:val="28"/>
          <w:rtl/>
          <w:lang w:bidi="ar-EG"/>
        </w:rPr>
        <w:t>حجم السكان ، فئات السن ، توزيع الذكور والإناث ،</w:t>
      </w:r>
      <w:r w:rsidRPr="00243C27">
        <w:rPr>
          <w:sz w:val="28"/>
          <w:szCs w:val="28"/>
          <w:rtl/>
        </w:rPr>
        <w:t xml:space="preserve"> </w:t>
      </w:r>
      <w:r w:rsidRPr="00243C27">
        <w:rPr>
          <w:sz w:val="28"/>
          <w:szCs w:val="28"/>
          <w:rtl/>
          <w:lang w:bidi="ar-EG"/>
        </w:rPr>
        <w:t xml:space="preserve">الكثافة السكانية </w:t>
      </w:r>
      <w:r w:rsidRPr="00243C27">
        <w:rPr>
          <w:sz w:val="28"/>
          <w:szCs w:val="28"/>
          <w:rtl/>
        </w:rPr>
        <w:t>و</w:t>
      </w:r>
      <w:r w:rsidRPr="00243C27">
        <w:rPr>
          <w:sz w:val="28"/>
          <w:szCs w:val="28"/>
          <w:rtl/>
          <w:lang w:bidi="ar-EG"/>
        </w:rPr>
        <w:t xml:space="preserve">علاقتها بالموارد الاقتصادية ، معدلات النمو السكاني ، نسب المواليد والوفيات ، حجم الهجرة الداخلية والخارجية والآثار المترتبة عليها </w:t>
      </w:r>
      <w:r w:rsidR="0014539A">
        <w:rPr>
          <w:rFonts w:hint="cs"/>
          <w:sz w:val="28"/>
          <w:szCs w:val="28"/>
          <w:rtl/>
          <w:lang w:bidi="ar-EG"/>
        </w:rPr>
        <w:t>)</w:t>
      </w:r>
      <w:r w:rsidRPr="00243C27">
        <w:rPr>
          <w:sz w:val="28"/>
          <w:szCs w:val="28"/>
          <w:rtl/>
          <w:lang w:bidi="ar-EG"/>
        </w:rPr>
        <w:t>.</w:t>
      </w:r>
      <w:r w:rsidRPr="00243C27">
        <w:rPr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11"/>
        </w:numPr>
        <w:rPr>
          <w:b/>
          <w:bCs/>
          <w:color w:val="FF0000"/>
          <w:sz w:val="28"/>
          <w:szCs w:val="28"/>
        </w:rPr>
      </w:pPr>
      <w:r w:rsidRPr="00243C27">
        <w:rPr>
          <w:b/>
          <w:bCs/>
          <w:color w:val="FF0000"/>
          <w:sz w:val="28"/>
          <w:szCs w:val="28"/>
          <w:rtl/>
          <w:lang w:bidi="ar-EG"/>
        </w:rPr>
        <w:lastRenderedPageBreak/>
        <w:t>البعد الاجتماعي :</w:t>
      </w:r>
      <w:r w:rsidRPr="00243C27">
        <w:rPr>
          <w:b/>
          <w:bCs/>
          <w:color w:val="FF0000"/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يتألف من </w:t>
      </w:r>
      <w:r w:rsidRPr="004A567C">
        <w:rPr>
          <w:color w:val="00B050"/>
          <w:sz w:val="28"/>
          <w:szCs w:val="28"/>
          <w:rtl/>
          <w:lang w:bidi="ar-EG"/>
        </w:rPr>
        <w:t>الجماعات والعلاقات والظواهر والنظم والأنساق</w:t>
      </w:r>
      <w:r w:rsidRPr="00243C27">
        <w:rPr>
          <w:sz w:val="28"/>
          <w:szCs w:val="28"/>
          <w:rtl/>
          <w:lang w:bidi="ar-EG"/>
        </w:rPr>
        <w:t xml:space="preserve"> التي يتألف منها المجتمع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4A567C">
        <w:rPr>
          <w:color w:val="00B050"/>
          <w:sz w:val="28"/>
          <w:szCs w:val="28"/>
          <w:rtl/>
          <w:lang w:bidi="ar-EG"/>
        </w:rPr>
        <w:t>ينبغي لتكوين صورة متكاملة عن المجتمع</w:t>
      </w:r>
      <w:r w:rsidRPr="00243C27">
        <w:rPr>
          <w:sz w:val="28"/>
          <w:szCs w:val="28"/>
          <w:rtl/>
          <w:lang w:bidi="ar-EG"/>
        </w:rPr>
        <w:t xml:space="preserve"> دراسة الجماعات السلالية والثقافية </w:t>
      </w:r>
      <w:r w:rsidRPr="00243C27">
        <w:rPr>
          <w:sz w:val="28"/>
          <w:szCs w:val="28"/>
          <w:rtl/>
        </w:rPr>
        <w:t xml:space="preserve">, </w:t>
      </w:r>
      <w:r w:rsidRPr="004A567C">
        <w:rPr>
          <w:color w:val="00B050"/>
          <w:sz w:val="28"/>
          <w:szCs w:val="28"/>
          <w:rtl/>
          <w:lang w:bidi="ar-EG"/>
        </w:rPr>
        <w:t xml:space="preserve">ودراسة </w:t>
      </w:r>
      <w:r w:rsidRPr="00243C27">
        <w:rPr>
          <w:sz w:val="28"/>
          <w:szCs w:val="28"/>
          <w:rtl/>
          <w:lang w:bidi="ar-EG"/>
        </w:rPr>
        <w:t xml:space="preserve">البناء الطبقي </w:t>
      </w:r>
      <w:r w:rsidRPr="004A567C">
        <w:rPr>
          <w:color w:val="00B050"/>
          <w:sz w:val="28"/>
          <w:szCs w:val="28"/>
          <w:rtl/>
          <w:lang w:bidi="ar-EG"/>
        </w:rPr>
        <w:t>للوقوف على</w:t>
      </w:r>
      <w:r w:rsidRPr="00243C27">
        <w:rPr>
          <w:sz w:val="28"/>
          <w:szCs w:val="28"/>
          <w:rtl/>
          <w:lang w:bidi="ar-EG"/>
        </w:rPr>
        <w:t xml:space="preserve"> طبيعة ونوعية العلاقات الاجتماعية السائدة بين مختلف الجماعات والطبقات ،</w:t>
      </w:r>
      <w:r w:rsidRPr="00243C27">
        <w:rPr>
          <w:sz w:val="28"/>
          <w:szCs w:val="28"/>
          <w:rtl/>
        </w:rPr>
        <w:t xml:space="preserve"> </w:t>
      </w:r>
      <w:r w:rsidRPr="004A567C">
        <w:rPr>
          <w:color w:val="00B050"/>
          <w:sz w:val="28"/>
          <w:szCs w:val="28"/>
          <w:rtl/>
          <w:lang w:bidi="ar-EG"/>
        </w:rPr>
        <w:t xml:space="preserve">كما ينبغي دراسة </w:t>
      </w:r>
      <w:r w:rsidRPr="00243C27">
        <w:rPr>
          <w:sz w:val="28"/>
          <w:szCs w:val="28"/>
          <w:rtl/>
          <w:lang w:bidi="ar-EG"/>
        </w:rPr>
        <w:t>النظم الاجتماعية الأساسية</w:t>
      </w:r>
      <w:r w:rsidRPr="00243C27">
        <w:rPr>
          <w:sz w:val="28"/>
          <w:szCs w:val="28"/>
          <w:rtl/>
        </w:rPr>
        <w:t xml:space="preserve"> ؛</w:t>
      </w:r>
      <w:r w:rsidRPr="00243C27">
        <w:rPr>
          <w:sz w:val="28"/>
          <w:szCs w:val="28"/>
          <w:rtl/>
          <w:lang w:bidi="ar-EG"/>
        </w:rPr>
        <w:t xml:space="preserve"> </w:t>
      </w:r>
      <w:r w:rsidR="00ED5B94">
        <w:rPr>
          <w:rFonts w:hint="cs"/>
          <w:sz w:val="28"/>
          <w:szCs w:val="28"/>
          <w:rtl/>
          <w:lang w:bidi="ar-EG"/>
        </w:rPr>
        <w:t>كالنظام الاقتصادي</w:t>
      </w:r>
      <w:r w:rsidRPr="00243C27">
        <w:rPr>
          <w:sz w:val="28"/>
          <w:szCs w:val="28"/>
          <w:rtl/>
          <w:lang w:bidi="ar-EG"/>
        </w:rPr>
        <w:t xml:space="preserve"> والسياسي والأسري والتربوي</w:t>
      </w:r>
      <w:r w:rsidRPr="00243C27">
        <w:rPr>
          <w:rFonts w:hint="cs"/>
          <w:sz w:val="28"/>
          <w:szCs w:val="28"/>
          <w:rtl/>
          <w:lang w:bidi="ar-EG"/>
        </w:rPr>
        <w:t xml:space="preserve"> </w:t>
      </w:r>
      <w:r w:rsidRPr="00243C27">
        <w:rPr>
          <w:sz w:val="28"/>
          <w:szCs w:val="28"/>
          <w:rtl/>
        </w:rPr>
        <w:t>وغيرها</w:t>
      </w:r>
      <w:r w:rsidRPr="00243C27">
        <w:rPr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11"/>
        </w:numPr>
        <w:rPr>
          <w:b/>
          <w:bCs/>
          <w:color w:val="FF0000"/>
          <w:sz w:val="28"/>
          <w:szCs w:val="28"/>
        </w:rPr>
      </w:pPr>
      <w:r w:rsidRPr="00243C27">
        <w:rPr>
          <w:b/>
          <w:bCs/>
          <w:color w:val="FF0000"/>
          <w:sz w:val="28"/>
          <w:szCs w:val="28"/>
          <w:rtl/>
          <w:lang w:bidi="ar-EG"/>
        </w:rPr>
        <w:t xml:space="preserve"> البعد الثقافي :</w:t>
      </w:r>
      <w:r w:rsidRPr="00243C27">
        <w:rPr>
          <w:b/>
          <w:bCs/>
          <w:color w:val="FF0000"/>
          <w:sz w:val="28"/>
          <w:szCs w:val="28"/>
        </w:rPr>
        <w:t xml:space="preserve"> 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4A567C">
        <w:rPr>
          <w:color w:val="00B050"/>
          <w:sz w:val="28"/>
          <w:szCs w:val="28"/>
          <w:rtl/>
          <w:lang w:bidi="ar-EG"/>
        </w:rPr>
        <w:t>تشتمل الثقافة على</w:t>
      </w:r>
      <w:r w:rsidRPr="00243C27">
        <w:rPr>
          <w:sz w:val="28"/>
          <w:szCs w:val="28"/>
          <w:rtl/>
          <w:lang w:bidi="ar-EG"/>
        </w:rPr>
        <w:t xml:space="preserve"> الأفكار والعادات والمعتقدات والرموز وأنماط القيم وجوانب التكنولوجيا </w:t>
      </w:r>
      <w:r w:rsidRPr="00243C27">
        <w:rPr>
          <w:sz w:val="28"/>
          <w:szCs w:val="28"/>
          <w:rtl/>
        </w:rPr>
        <w:t>,</w:t>
      </w:r>
      <w:r w:rsidRPr="00243C27">
        <w:rPr>
          <w:sz w:val="28"/>
          <w:szCs w:val="28"/>
          <w:rtl/>
          <w:lang w:bidi="ar-EG"/>
        </w:rPr>
        <w:t xml:space="preserve"> </w:t>
      </w:r>
      <w:r w:rsidRPr="004A567C">
        <w:rPr>
          <w:color w:val="00B050"/>
          <w:sz w:val="28"/>
          <w:szCs w:val="28"/>
          <w:rtl/>
          <w:lang w:bidi="ar-EG"/>
        </w:rPr>
        <w:t>وتجسد طرق</w:t>
      </w:r>
      <w:r w:rsidRPr="00243C27">
        <w:rPr>
          <w:sz w:val="28"/>
          <w:szCs w:val="28"/>
          <w:rtl/>
          <w:lang w:bidi="ar-EG"/>
        </w:rPr>
        <w:t xml:space="preserve"> التفكير والسلوك </w:t>
      </w:r>
      <w:r w:rsidRPr="004A567C">
        <w:rPr>
          <w:color w:val="00B050"/>
          <w:sz w:val="28"/>
          <w:szCs w:val="28"/>
          <w:rtl/>
          <w:lang w:bidi="ar-EG"/>
        </w:rPr>
        <w:t>من خلال</w:t>
      </w:r>
      <w:r w:rsidRPr="00243C27">
        <w:rPr>
          <w:sz w:val="28"/>
          <w:szCs w:val="28"/>
          <w:rtl/>
          <w:lang w:bidi="ar-EG"/>
        </w:rPr>
        <w:t xml:space="preserve"> التفاعل الاجتماعي </w:t>
      </w:r>
      <w:r w:rsidRPr="004A567C">
        <w:rPr>
          <w:color w:val="00B050"/>
          <w:sz w:val="28"/>
          <w:szCs w:val="28"/>
          <w:rtl/>
          <w:lang w:bidi="ar-EG"/>
        </w:rPr>
        <w:t>القائم على الاتصال بين</w:t>
      </w:r>
      <w:r w:rsidRPr="00243C27">
        <w:rPr>
          <w:sz w:val="28"/>
          <w:szCs w:val="28"/>
          <w:rtl/>
          <w:lang w:bidi="ar-EG"/>
        </w:rPr>
        <w:t xml:space="preserve"> مكونات المجتمع  </w:t>
      </w:r>
    </w:p>
    <w:p w:rsidR="004A567C" w:rsidRDefault="004A567C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4A567C">
        <w:rPr>
          <w:color w:val="00B050"/>
          <w:sz w:val="28"/>
          <w:szCs w:val="28"/>
          <w:rtl/>
          <w:lang w:bidi="ar-EG"/>
        </w:rPr>
        <w:t xml:space="preserve"> </w:t>
      </w:r>
      <w:r w:rsidR="00E95F5D" w:rsidRPr="004A567C">
        <w:rPr>
          <w:color w:val="00B050"/>
          <w:sz w:val="28"/>
          <w:szCs w:val="28"/>
          <w:rtl/>
          <w:lang w:bidi="ar-EG"/>
        </w:rPr>
        <w:t>ينبغي أن تتضمن الدراسة التكاملية للمجتمع كافة الجوانب الثقافية</w:t>
      </w:r>
      <w:r w:rsidR="00E95F5D" w:rsidRPr="00243C27">
        <w:rPr>
          <w:sz w:val="28"/>
          <w:szCs w:val="28"/>
          <w:rtl/>
          <w:lang w:bidi="ar-EG"/>
        </w:rPr>
        <w:t xml:space="preserve"> (المادية والمعنوية) حيث أنها </w:t>
      </w:r>
      <w:r w:rsidR="00E95F5D" w:rsidRPr="004A567C">
        <w:rPr>
          <w:color w:val="00B050"/>
          <w:sz w:val="28"/>
          <w:szCs w:val="28"/>
          <w:rtl/>
          <w:lang w:bidi="ar-EG"/>
        </w:rPr>
        <w:t>توجه وتضبط</w:t>
      </w:r>
      <w:r w:rsidR="00E95F5D" w:rsidRPr="00243C27">
        <w:rPr>
          <w:sz w:val="28"/>
          <w:szCs w:val="28"/>
          <w:rtl/>
          <w:lang w:bidi="ar-EG"/>
        </w:rPr>
        <w:t xml:space="preserve"> سلوك الأفراد في المواقف الاجتماعية المختلفة</w:t>
      </w:r>
    </w:p>
    <w:p w:rsidR="00E95F5D" w:rsidRPr="00243C27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كما أن </w:t>
      </w:r>
      <w:r w:rsidRPr="004A567C">
        <w:rPr>
          <w:color w:val="00B050"/>
          <w:sz w:val="28"/>
          <w:szCs w:val="28"/>
          <w:rtl/>
          <w:lang w:bidi="ar-EG"/>
        </w:rPr>
        <w:t>العلاقات الاجتماعية عبارة عن</w:t>
      </w:r>
      <w:r w:rsidRPr="00243C27">
        <w:rPr>
          <w:sz w:val="28"/>
          <w:szCs w:val="28"/>
          <w:rtl/>
          <w:lang w:bidi="ar-EG"/>
        </w:rPr>
        <w:t xml:space="preserve"> أنماط منظمة ومتكررة من التفاعل بين الناس ، وهذه </w:t>
      </w:r>
      <w:r w:rsidRPr="004A567C">
        <w:rPr>
          <w:color w:val="00B050"/>
          <w:sz w:val="28"/>
          <w:szCs w:val="28"/>
          <w:rtl/>
          <w:lang w:bidi="ar-EG"/>
        </w:rPr>
        <w:t>الأنماط تأخذ</w:t>
      </w:r>
      <w:r w:rsidRPr="00243C27">
        <w:rPr>
          <w:sz w:val="28"/>
          <w:szCs w:val="28"/>
          <w:rtl/>
          <w:lang w:bidi="ar-EG"/>
        </w:rPr>
        <w:t xml:space="preserve"> شكلها </w:t>
      </w:r>
      <w:r w:rsidR="00AB4A9F">
        <w:rPr>
          <w:rFonts w:hint="cs"/>
          <w:sz w:val="28"/>
          <w:szCs w:val="28"/>
          <w:rtl/>
          <w:lang w:bidi="ar-EG"/>
        </w:rPr>
        <w:t>وانتظامها</w:t>
      </w:r>
      <w:r w:rsidRPr="00243C27">
        <w:rPr>
          <w:sz w:val="28"/>
          <w:szCs w:val="28"/>
          <w:rtl/>
          <w:lang w:bidi="ar-EG"/>
        </w:rPr>
        <w:t xml:space="preserve"> من خلال الثقافة .</w:t>
      </w:r>
      <w:r w:rsidRPr="00243C27">
        <w:rPr>
          <w:sz w:val="28"/>
          <w:szCs w:val="28"/>
          <w:rtl/>
        </w:rPr>
        <w:t xml:space="preserve"> </w:t>
      </w:r>
    </w:p>
    <w:p w:rsidR="00E95F5D" w:rsidRPr="00243C27" w:rsidRDefault="00243C27" w:rsidP="00443D38">
      <w:pPr>
        <w:pStyle w:val="a6"/>
        <w:numPr>
          <w:ilvl w:val="0"/>
          <w:numId w:val="11"/>
        </w:numPr>
        <w:rPr>
          <w:b/>
          <w:bCs/>
          <w:color w:val="FF0000"/>
          <w:sz w:val="28"/>
          <w:szCs w:val="28"/>
        </w:rPr>
      </w:pPr>
      <w:r w:rsidRPr="00243C2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E95F5D" w:rsidRPr="00243C27">
        <w:rPr>
          <w:b/>
          <w:bCs/>
          <w:color w:val="FF0000"/>
          <w:sz w:val="28"/>
          <w:szCs w:val="28"/>
          <w:rtl/>
          <w:lang w:bidi="ar-EG"/>
        </w:rPr>
        <w:t xml:space="preserve"> البعد التاريخي :</w:t>
      </w:r>
      <w:r w:rsidR="00E95F5D" w:rsidRPr="00243C27">
        <w:rPr>
          <w:b/>
          <w:bCs/>
          <w:color w:val="FF0000"/>
          <w:sz w:val="28"/>
          <w:szCs w:val="28"/>
        </w:rPr>
        <w:t xml:space="preserve"> </w:t>
      </w:r>
    </w:p>
    <w:p w:rsidR="00E95F5D" w:rsidRDefault="00E95F5D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243C27">
        <w:rPr>
          <w:sz w:val="28"/>
          <w:szCs w:val="28"/>
          <w:rtl/>
          <w:lang w:bidi="ar-EG"/>
        </w:rPr>
        <w:t xml:space="preserve">لا بد للباحث </w:t>
      </w:r>
      <w:r w:rsidRPr="005C407C">
        <w:rPr>
          <w:color w:val="00B050"/>
          <w:sz w:val="28"/>
          <w:szCs w:val="28"/>
          <w:rtl/>
          <w:lang w:bidi="ar-EG"/>
        </w:rPr>
        <w:t>من الرجوع إلى الماضي لتعقب</w:t>
      </w:r>
      <w:r w:rsidRPr="00243C27">
        <w:rPr>
          <w:sz w:val="28"/>
          <w:szCs w:val="28"/>
          <w:rtl/>
          <w:lang w:bidi="ar-EG"/>
        </w:rPr>
        <w:t xml:space="preserve"> الظواهر الاجتماعية </w:t>
      </w:r>
      <w:r w:rsidRPr="005C407C">
        <w:rPr>
          <w:color w:val="00B050"/>
          <w:sz w:val="28"/>
          <w:szCs w:val="28"/>
          <w:rtl/>
          <w:lang w:bidi="ar-EG"/>
        </w:rPr>
        <w:t>منذ نشأتها للوقوف على</w:t>
      </w:r>
      <w:r w:rsidRPr="00243C27">
        <w:rPr>
          <w:sz w:val="28"/>
          <w:szCs w:val="28"/>
          <w:rtl/>
          <w:lang w:bidi="ar-EG"/>
        </w:rPr>
        <w:t xml:space="preserve"> عوامل تغيرها وانتقالها من حال إلى حال .</w:t>
      </w:r>
      <w:r w:rsidRPr="00243C27">
        <w:rPr>
          <w:sz w:val="28"/>
          <w:szCs w:val="28"/>
        </w:rPr>
        <w:t xml:space="preserve"> </w:t>
      </w:r>
    </w:p>
    <w:p w:rsidR="00CC307E" w:rsidRPr="00CC307E" w:rsidRDefault="00CC307E" w:rsidP="00CC307E">
      <w:pPr>
        <w:pStyle w:val="a6"/>
        <w:ind w:left="360"/>
        <w:rPr>
          <w:sz w:val="28"/>
          <w:szCs w:val="28"/>
        </w:rPr>
      </w:pPr>
    </w:p>
    <w:p w:rsidR="00E95F5D" w:rsidRPr="00CC307E" w:rsidRDefault="00E95F5D" w:rsidP="00443D38">
      <w:pPr>
        <w:pStyle w:val="a6"/>
        <w:numPr>
          <w:ilvl w:val="0"/>
          <w:numId w:val="3"/>
        </w:numPr>
        <w:rPr>
          <w:b/>
          <w:bCs/>
          <w:color w:val="C00000"/>
          <w:sz w:val="28"/>
          <w:szCs w:val="28"/>
        </w:rPr>
      </w:pPr>
      <w:r w:rsidRPr="00CC307E">
        <w:rPr>
          <w:b/>
          <w:bCs/>
          <w:color w:val="C00000"/>
          <w:sz w:val="32"/>
          <w:szCs w:val="32"/>
          <w:rtl/>
        </w:rPr>
        <w:t>خاتمة</w:t>
      </w:r>
      <w:r w:rsidRPr="00CC307E">
        <w:rPr>
          <w:b/>
          <w:bCs/>
          <w:color w:val="C00000"/>
          <w:sz w:val="28"/>
          <w:szCs w:val="28"/>
          <w:rtl/>
        </w:rPr>
        <w:t xml:space="preserve"> </w:t>
      </w:r>
    </w:p>
    <w:p w:rsidR="00E95F5D" w:rsidRPr="00CC307E" w:rsidRDefault="00CC307E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CC307E">
        <w:rPr>
          <w:rFonts w:hint="cs"/>
          <w:sz w:val="28"/>
          <w:szCs w:val="28"/>
          <w:rtl/>
          <w:lang w:bidi="ar-EG"/>
        </w:rPr>
        <w:t xml:space="preserve"> </w:t>
      </w:r>
      <w:r w:rsidR="00E95F5D" w:rsidRPr="00CC307E">
        <w:rPr>
          <w:sz w:val="28"/>
          <w:szCs w:val="28"/>
          <w:rtl/>
          <w:lang w:bidi="ar-EG"/>
        </w:rPr>
        <w:t xml:space="preserve">دعا </w:t>
      </w:r>
      <w:r w:rsidR="00E95F5D" w:rsidRPr="005C407C">
        <w:rPr>
          <w:color w:val="00B050"/>
          <w:sz w:val="28"/>
          <w:szCs w:val="28"/>
          <w:rtl/>
          <w:lang w:bidi="ar-EG"/>
        </w:rPr>
        <w:t>عدد كبير من المفكرين في الشرق والغرب إلى</w:t>
      </w:r>
      <w:r w:rsidR="00E95F5D" w:rsidRPr="00CC307E">
        <w:rPr>
          <w:sz w:val="28"/>
          <w:szCs w:val="28"/>
          <w:rtl/>
          <w:lang w:bidi="ar-EG"/>
        </w:rPr>
        <w:t xml:space="preserve"> استخدام </w:t>
      </w:r>
      <w:r w:rsidR="00E95F5D" w:rsidRPr="005C407C">
        <w:rPr>
          <w:color w:val="00B050"/>
          <w:sz w:val="28"/>
          <w:szCs w:val="28"/>
          <w:rtl/>
          <w:lang w:bidi="ar-EG"/>
        </w:rPr>
        <w:t>المنهج العلمي في</w:t>
      </w:r>
      <w:r w:rsidR="00E95F5D" w:rsidRPr="00CC307E">
        <w:rPr>
          <w:sz w:val="28"/>
          <w:szCs w:val="28"/>
          <w:rtl/>
          <w:lang w:bidi="ar-EG"/>
        </w:rPr>
        <w:t xml:space="preserve"> دراسة المجتمع وما فيه من ظواهر ومشكلات</w:t>
      </w:r>
      <w:r w:rsidR="00E95F5D" w:rsidRPr="00CC307E">
        <w:rPr>
          <w:sz w:val="28"/>
          <w:szCs w:val="28"/>
          <w:rtl/>
        </w:rPr>
        <w:t xml:space="preserve"> </w:t>
      </w:r>
    </w:p>
    <w:p w:rsidR="00E95F5D" w:rsidRPr="00CC307E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CC307E">
        <w:rPr>
          <w:sz w:val="28"/>
          <w:szCs w:val="28"/>
          <w:rtl/>
          <w:lang w:bidi="ar-EG"/>
        </w:rPr>
        <w:t xml:space="preserve">كان </w:t>
      </w:r>
      <w:r w:rsidRPr="005C407C">
        <w:rPr>
          <w:b/>
          <w:bCs/>
          <w:color w:val="FF33CC"/>
          <w:sz w:val="28"/>
          <w:szCs w:val="28"/>
          <w:rtl/>
          <w:lang w:bidi="ar-EG"/>
        </w:rPr>
        <w:t>عبد الرحمن بن خلدون</w:t>
      </w:r>
      <w:r w:rsidRPr="00CC307E">
        <w:rPr>
          <w:sz w:val="28"/>
          <w:szCs w:val="28"/>
          <w:rtl/>
          <w:lang w:bidi="ar-EG"/>
        </w:rPr>
        <w:t xml:space="preserve"> </w:t>
      </w:r>
      <w:r w:rsidRPr="005C407C">
        <w:rPr>
          <w:color w:val="00B050"/>
          <w:sz w:val="28"/>
          <w:szCs w:val="28"/>
          <w:u w:val="single"/>
          <w:rtl/>
          <w:lang w:bidi="ar-EG"/>
        </w:rPr>
        <w:t>أول من دعا</w:t>
      </w:r>
      <w:r w:rsidRPr="00CC307E">
        <w:rPr>
          <w:sz w:val="28"/>
          <w:szCs w:val="28"/>
          <w:rtl/>
          <w:lang w:bidi="ar-EG"/>
        </w:rPr>
        <w:t xml:space="preserve"> إلى ذلك </w:t>
      </w:r>
      <w:r w:rsidRPr="005C407C">
        <w:rPr>
          <w:color w:val="00B050"/>
          <w:sz w:val="28"/>
          <w:szCs w:val="28"/>
          <w:rtl/>
          <w:lang w:bidi="ar-EG"/>
        </w:rPr>
        <w:t>وطالب</w:t>
      </w:r>
      <w:r w:rsidRPr="00CC307E">
        <w:rPr>
          <w:sz w:val="28"/>
          <w:szCs w:val="28"/>
          <w:rtl/>
          <w:lang w:bidi="ar-EG"/>
        </w:rPr>
        <w:t xml:space="preserve"> </w:t>
      </w:r>
      <w:r w:rsidR="0068386C">
        <w:rPr>
          <w:rFonts w:hint="cs"/>
          <w:sz w:val="28"/>
          <w:szCs w:val="28"/>
          <w:rtl/>
          <w:lang w:bidi="ar-EG"/>
        </w:rPr>
        <w:t>باستخدام</w:t>
      </w:r>
      <w:r w:rsidRPr="00CC307E">
        <w:rPr>
          <w:sz w:val="28"/>
          <w:szCs w:val="28"/>
          <w:rtl/>
          <w:lang w:bidi="ar-EG"/>
        </w:rPr>
        <w:t xml:space="preserve"> المنهج الاستقرائي </w:t>
      </w:r>
      <w:r w:rsidRPr="005C407C">
        <w:rPr>
          <w:color w:val="00B050"/>
          <w:sz w:val="28"/>
          <w:szCs w:val="28"/>
          <w:rtl/>
          <w:lang w:bidi="ar-EG"/>
        </w:rPr>
        <w:t>والاعتماد على</w:t>
      </w:r>
      <w:r w:rsidRPr="00CC307E">
        <w:rPr>
          <w:sz w:val="28"/>
          <w:szCs w:val="28"/>
          <w:rtl/>
          <w:lang w:bidi="ar-EG"/>
        </w:rPr>
        <w:t xml:space="preserve"> الملاحظة والدراسة المقارنة </w:t>
      </w:r>
    </w:p>
    <w:p w:rsidR="00E95F5D" w:rsidRPr="00CC307E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CC307E">
        <w:rPr>
          <w:sz w:val="28"/>
          <w:szCs w:val="28"/>
          <w:rtl/>
          <w:lang w:bidi="ar-EG"/>
        </w:rPr>
        <w:t xml:space="preserve">اهتم </w:t>
      </w:r>
      <w:r w:rsidRPr="005C407C">
        <w:rPr>
          <w:b/>
          <w:bCs/>
          <w:color w:val="FF33CC"/>
          <w:sz w:val="28"/>
          <w:szCs w:val="28"/>
          <w:rtl/>
          <w:lang w:bidi="ar-EG"/>
        </w:rPr>
        <w:t>فيكو</w:t>
      </w:r>
      <w:r w:rsidRPr="00CC307E">
        <w:rPr>
          <w:sz w:val="28"/>
          <w:szCs w:val="28"/>
          <w:rtl/>
          <w:lang w:bidi="ar-EG"/>
        </w:rPr>
        <w:t xml:space="preserve"> </w:t>
      </w:r>
      <w:r w:rsidRPr="005C407C">
        <w:rPr>
          <w:color w:val="00B050"/>
          <w:sz w:val="28"/>
          <w:szCs w:val="28"/>
          <w:u w:val="single"/>
          <w:rtl/>
          <w:lang w:bidi="ar-EG"/>
        </w:rPr>
        <w:t xml:space="preserve">بفلسفة </w:t>
      </w:r>
      <w:r w:rsidR="00CC307E" w:rsidRPr="005C407C">
        <w:rPr>
          <w:rFonts w:hint="cs"/>
          <w:color w:val="00B050"/>
          <w:sz w:val="28"/>
          <w:szCs w:val="28"/>
          <w:u w:val="single"/>
          <w:rtl/>
          <w:lang w:bidi="ar-EG"/>
        </w:rPr>
        <w:t xml:space="preserve">التاريخ </w:t>
      </w:r>
      <w:r w:rsidRPr="005C407C">
        <w:rPr>
          <w:color w:val="00B050"/>
          <w:sz w:val="28"/>
          <w:szCs w:val="28"/>
          <w:u w:val="single"/>
          <w:rtl/>
          <w:lang w:bidi="ar-EG"/>
        </w:rPr>
        <w:t>ودعا إلى</w:t>
      </w:r>
      <w:r w:rsidRPr="00CC307E">
        <w:rPr>
          <w:sz w:val="28"/>
          <w:szCs w:val="28"/>
          <w:rtl/>
          <w:lang w:bidi="ar-EG"/>
        </w:rPr>
        <w:t xml:space="preserve"> استنباط النظريات من الحقائق التاريخية وتطبيق منهج العلوم الطبيعية في دراسة الظواهر الإنسانية .</w:t>
      </w:r>
      <w:r w:rsidRPr="00CC307E">
        <w:rPr>
          <w:sz w:val="28"/>
          <w:szCs w:val="28"/>
        </w:rPr>
        <w:t xml:space="preserve"> </w:t>
      </w:r>
    </w:p>
    <w:p w:rsidR="00E95F5D" w:rsidRPr="00CC307E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CC307E">
        <w:rPr>
          <w:sz w:val="28"/>
          <w:szCs w:val="28"/>
          <w:rtl/>
          <w:lang w:bidi="ar-EG"/>
        </w:rPr>
        <w:t xml:space="preserve">دعا </w:t>
      </w:r>
      <w:r w:rsidRPr="005C407C">
        <w:rPr>
          <w:b/>
          <w:bCs/>
          <w:color w:val="FF33CC"/>
          <w:sz w:val="28"/>
          <w:szCs w:val="28"/>
          <w:rtl/>
          <w:lang w:bidi="ar-EG"/>
        </w:rPr>
        <w:t>كونت</w:t>
      </w:r>
      <w:r w:rsidRPr="00CC307E">
        <w:rPr>
          <w:sz w:val="28"/>
          <w:szCs w:val="28"/>
          <w:rtl/>
          <w:lang w:bidi="ar-EG"/>
        </w:rPr>
        <w:t xml:space="preserve"> إلى </w:t>
      </w:r>
      <w:r w:rsidRPr="005C407C">
        <w:rPr>
          <w:color w:val="00B050"/>
          <w:sz w:val="28"/>
          <w:szCs w:val="28"/>
          <w:rtl/>
          <w:lang w:bidi="ar-EG"/>
        </w:rPr>
        <w:t>استخدام المنهج الوضعي</w:t>
      </w:r>
      <w:r w:rsidRPr="00CC307E">
        <w:rPr>
          <w:sz w:val="28"/>
          <w:szCs w:val="28"/>
          <w:rtl/>
          <w:lang w:bidi="ar-EG"/>
        </w:rPr>
        <w:t xml:space="preserve"> في دراسة </w:t>
      </w:r>
      <w:r w:rsidR="0068386C">
        <w:rPr>
          <w:rFonts w:hint="cs"/>
          <w:sz w:val="28"/>
          <w:szCs w:val="28"/>
          <w:rtl/>
          <w:lang w:bidi="ar-EG"/>
        </w:rPr>
        <w:t>الظواهر</w:t>
      </w:r>
      <w:r w:rsidRPr="00CC307E">
        <w:rPr>
          <w:sz w:val="28"/>
          <w:szCs w:val="28"/>
          <w:rtl/>
          <w:lang w:bidi="ar-EG"/>
        </w:rPr>
        <w:t xml:space="preserve"> الاجتماعية</w:t>
      </w:r>
      <w:r w:rsidRPr="00CC307E">
        <w:rPr>
          <w:sz w:val="28"/>
          <w:szCs w:val="28"/>
        </w:rPr>
        <w:t xml:space="preserve"> </w:t>
      </w:r>
    </w:p>
    <w:p w:rsidR="00E95F5D" w:rsidRPr="00CC307E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CC307E">
        <w:rPr>
          <w:sz w:val="28"/>
          <w:szCs w:val="28"/>
          <w:rtl/>
        </w:rPr>
        <w:t xml:space="preserve"> </w:t>
      </w:r>
      <w:r w:rsidR="005C407C">
        <w:rPr>
          <w:sz w:val="28"/>
          <w:szCs w:val="28"/>
          <w:rtl/>
          <w:lang w:bidi="ar-EG"/>
        </w:rPr>
        <w:t xml:space="preserve">اهتم </w:t>
      </w:r>
      <w:r w:rsidR="005C407C" w:rsidRPr="005C407C">
        <w:rPr>
          <w:b/>
          <w:bCs/>
          <w:color w:val="FF33CC"/>
          <w:sz w:val="28"/>
          <w:szCs w:val="28"/>
          <w:rtl/>
          <w:lang w:bidi="ar-EG"/>
        </w:rPr>
        <w:t>دور</w:t>
      </w:r>
      <w:r w:rsidR="005C407C" w:rsidRPr="005C407C">
        <w:rPr>
          <w:rFonts w:hint="cs"/>
          <w:b/>
          <w:bCs/>
          <w:color w:val="FF33CC"/>
          <w:sz w:val="28"/>
          <w:szCs w:val="28"/>
          <w:rtl/>
          <w:lang w:bidi="ar-EG"/>
        </w:rPr>
        <w:t>كايم</w:t>
      </w:r>
      <w:r w:rsidRPr="00CC307E">
        <w:rPr>
          <w:sz w:val="28"/>
          <w:szCs w:val="28"/>
          <w:rtl/>
          <w:lang w:bidi="ar-EG"/>
        </w:rPr>
        <w:t xml:space="preserve"> </w:t>
      </w:r>
      <w:r w:rsidR="005C407C">
        <w:rPr>
          <w:rFonts w:hint="cs"/>
          <w:sz w:val="28"/>
          <w:szCs w:val="28"/>
          <w:rtl/>
          <w:lang w:bidi="ar-EG"/>
        </w:rPr>
        <w:t xml:space="preserve"> </w:t>
      </w:r>
      <w:r w:rsidRPr="00CC307E">
        <w:rPr>
          <w:sz w:val="28"/>
          <w:szCs w:val="28"/>
          <w:rtl/>
          <w:lang w:bidi="ar-EG"/>
        </w:rPr>
        <w:t xml:space="preserve">بدراسة الظواهر الاجتماعية </w:t>
      </w:r>
      <w:r w:rsidRPr="005C407C">
        <w:rPr>
          <w:color w:val="00B050"/>
          <w:sz w:val="28"/>
          <w:szCs w:val="28"/>
          <w:rtl/>
          <w:lang w:bidi="ar-EG"/>
        </w:rPr>
        <w:t>وطالب بتطبيق</w:t>
      </w:r>
      <w:r w:rsidRPr="00CC307E">
        <w:rPr>
          <w:sz w:val="28"/>
          <w:szCs w:val="28"/>
          <w:rtl/>
          <w:lang w:bidi="ar-EG"/>
        </w:rPr>
        <w:t xml:space="preserve"> المنهج الاستقرائي في الدراسات الاجتماعية </w:t>
      </w:r>
    </w:p>
    <w:p w:rsidR="00E95F5D" w:rsidRPr="00CC307E" w:rsidRDefault="00E95F5D" w:rsidP="00443D38">
      <w:pPr>
        <w:pStyle w:val="a6"/>
        <w:numPr>
          <w:ilvl w:val="0"/>
          <w:numId w:val="2"/>
        </w:numPr>
        <w:rPr>
          <w:sz w:val="28"/>
          <w:szCs w:val="28"/>
        </w:rPr>
      </w:pPr>
      <w:r w:rsidRPr="00CC307E">
        <w:rPr>
          <w:sz w:val="28"/>
          <w:szCs w:val="28"/>
          <w:rtl/>
          <w:lang w:bidi="ar-EG"/>
        </w:rPr>
        <w:t xml:space="preserve">اتجه العلماء </w:t>
      </w:r>
      <w:r w:rsidRPr="005C407C">
        <w:rPr>
          <w:b/>
          <w:bCs/>
          <w:color w:val="7030A0"/>
          <w:sz w:val="28"/>
          <w:szCs w:val="28"/>
          <w:rtl/>
          <w:lang w:bidi="ar-EG"/>
        </w:rPr>
        <w:t>في أمريكا منذ الحرب العالمية الأولى</w:t>
      </w:r>
      <w:r w:rsidRPr="00CC307E">
        <w:rPr>
          <w:sz w:val="28"/>
          <w:szCs w:val="28"/>
          <w:rtl/>
          <w:lang w:bidi="ar-EG"/>
        </w:rPr>
        <w:t xml:space="preserve"> إلى دراسة </w:t>
      </w:r>
      <w:r w:rsidRPr="00414A21">
        <w:rPr>
          <w:color w:val="00B050"/>
          <w:sz w:val="28"/>
          <w:szCs w:val="28"/>
          <w:rtl/>
          <w:lang w:bidi="ar-EG"/>
        </w:rPr>
        <w:t xml:space="preserve">الظواهر </w:t>
      </w:r>
      <w:r w:rsidR="007E4BBC" w:rsidRPr="00414A21">
        <w:rPr>
          <w:rFonts w:hint="cs"/>
          <w:color w:val="00B050"/>
          <w:sz w:val="28"/>
          <w:szCs w:val="28"/>
          <w:rtl/>
          <w:lang w:bidi="ar-EG"/>
        </w:rPr>
        <w:t>والمشكلات</w:t>
      </w:r>
      <w:r w:rsidRPr="00414A21">
        <w:rPr>
          <w:color w:val="00B050"/>
          <w:sz w:val="28"/>
          <w:szCs w:val="28"/>
          <w:rtl/>
          <w:lang w:bidi="ar-EG"/>
        </w:rPr>
        <w:t xml:space="preserve"> الاجتماعية</w:t>
      </w:r>
      <w:r w:rsidRPr="00CC307E">
        <w:rPr>
          <w:sz w:val="28"/>
          <w:szCs w:val="28"/>
          <w:rtl/>
          <w:lang w:bidi="ar-EG"/>
        </w:rPr>
        <w:t xml:space="preserve"> دراسة </w:t>
      </w:r>
      <w:r w:rsidRPr="00CC307E">
        <w:rPr>
          <w:sz w:val="28"/>
          <w:szCs w:val="28"/>
          <w:rtl/>
        </w:rPr>
        <w:t>إ</w:t>
      </w:r>
      <w:r w:rsidRPr="00CC307E">
        <w:rPr>
          <w:sz w:val="28"/>
          <w:szCs w:val="28"/>
          <w:rtl/>
          <w:lang w:bidi="ar-EG"/>
        </w:rPr>
        <w:t>مبي</w:t>
      </w:r>
      <w:r w:rsidRPr="00CC307E">
        <w:rPr>
          <w:sz w:val="28"/>
          <w:szCs w:val="28"/>
          <w:rtl/>
        </w:rPr>
        <w:t>ر</w:t>
      </w:r>
      <w:r w:rsidRPr="00CC307E">
        <w:rPr>
          <w:sz w:val="28"/>
          <w:szCs w:val="28"/>
          <w:rtl/>
          <w:lang w:bidi="ar-EG"/>
        </w:rPr>
        <w:t>يقية .</w:t>
      </w:r>
      <w:r w:rsidRPr="00CC307E">
        <w:rPr>
          <w:sz w:val="28"/>
          <w:szCs w:val="28"/>
        </w:rPr>
        <w:t xml:space="preserve"> </w:t>
      </w:r>
    </w:p>
    <w:p w:rsidR="00E95F5D" w:rsidRDefault="00E95F5D" w:rsidP="00443D38">
      <w:pPr>
        <w:pStyle w:val="a6"/>
        <w:numPr>
          <w:ilvl w:val="0"/>
          <w:numId w:val="2"/>
        </w:numPr>
        <w:rPr>
          <w:rFonts w:hint="cs"/>
          <w:sz w:val="28"/>
          <w:szCs w:val="28"/>
        </w:rPr>
      </w:pPr>
      <w:r w:rsidRPr="00CC307E">
        <w:rPr>
          <w:sz w:val="28"/>
          <w:szCs w:val="28"/>
          <w:rtl/>
          <w:lang w:bidi="ar-EG"/>
        </w:rPr>
        <w:t xml:space="preserve">حاول </w:t>
      </w:r>
      <w:r w:rsidRPr="00414A21">
        <w:rPr>
          <w:b/>
          <w:bCs/>
          <w:color w:val="7030A0"/>
          <w:sz w:val="28"/>
          <w:szCs w:val="28"/>
          <w:rtl/>
          <w:lang w:bidi="ar-EG"/>
        </w:rPr>
        <w:t>علماء الاجتماع</w:t>
      </w:r>
      <w:r w:rsidRPr="00CC307E">
        <w:rPr>
          <w:sz w:val="28"/>
          <w:szCs w:val="28"/>
          <w:rtl/>
          <w:lang w:bidi="ar-EG"/>
        </w:rPr>
        <w:t xml:space="preserve"> ابتكار </w:t>
      </w:r>
      <w:r w:rsidRPr="00414A21">
        <w:rPr>
          <w:color w:val="00B050"/>
          <w:sz w:val="28"/>
          <w:szCs w:val="28"/>
          <w:rtl/>
          <w:lang w:bidi="ar-EG"/>
        </w:rPr>
        <w:t>مناهج جديدة في</w:t>
      </w:r>
      <w:r w:rsidRPr="00CC307E">
        <w:rPr>
          <w:sz w:val="28"/>
          <w:szCs w:val="28"/>
          <w:rtl/>
          <w:lang w:bidi="ar-EG"/>
        </w:rPr>
        <w:t xml:space="preserve"> دراسة المجتمع وتطوير المناهج القديمة.</w:t>
      </w:r>
      <w:r w:rsidRPr="00CC307E">
        <w:rPr>
          <w:sz w:val="28"/>
          <w:szCs w:val="28"/>
        </w:rPr>
        <w:t xml:space="preserve"> </w:t>
      </w:r>
    </w:p>
    <w:p w:rsidR="00414A21" w:rsidRDefault="00414A21" w:rsidP="00414A21">
      <w:pPr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تم بحمد الله </w:t>
      </w:r>
    </w:p>
    <w:p w:rsidR="00414A21" w:rsidRPr="00414A21" w:rsidRDefault="00414A21" w:rsidP="00414A21">
      <w:pPr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p w:rsidR="00E95F5D" w:rsidRPr="00E95F5D" w:rsidRDefault="00E95F5D" w:rsidP="00E95F5D">
      <w:pPr>
        <w:rPr>
          <w:sz w:val="28"/>
          <w:szCs w:val="28"/>
          <w:rtl/>
        </w:rPr>
      </w:pPr>
    </w:p>
    <w:p w:rsidR="00E95F5D" w:rsidRPr="00E95F5D" w:rsidRDefault="00E95F5D" w:rsidP="00E95F5D">
      <w:pPr>
        <w:rPr>
          <w:sz w:val="28"/>
          <w:szCs w:val="28"/>
        </w:rPr>
      </w:pPr>
    </w:p>
    <w:sectPr w:rsidR="00E95F5D" w:rsidRPr="00E95F5D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D38" w:rsidRDefault="00443D38" w:rsidP="006D6548">
      <w:pPr>
        <w:spacing w:after="0" w:line="240" w:lineRule="auto"/>
      </w:pPr>
      <w:r>
        <w:separator/>
      </w:r>
    </w:p>
  </w:endnote>
  <w:endnote w:type="continuationSeparator" w:id="1">
    <w:p w:rsidR="00443D38" w:rsidRDefault="00443D38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F36A6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DA5BDC" w:rsidRPr="00DA5BDC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3</w:t>
          </w:r>
        </w:fldSimple>
      </w:p>
    </w:sdtContent>
  </w:sdt>
  <w:p w:rsidR="00F36A6F" w:rsidRDefault="00F36A6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F36A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D38" w:rsidRDefault="00443D38" w:rsidP="006D6548">
      <w:pPr>
        <w:spacing w:after="0" w:line="240" w:lineRule="auto"/>
      </w:pPr>
      <w:r>
        <w:separator/>
      </w:r>
    </w:p>
  </w:footnote>
  <w:footnote w:type="continuationSeparator" w:id="1">
    <w:p w:rsidR="00443D38" w:rsidRDefault="00443D38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CF153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CF153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CF153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63F72"/>
    <w:multiLevelType w:val="hybridMultilevel"/>
    <w:tmpl w:val="E7728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C327ADB"/>
    <w:multiLevelType w:val="hybridMultilevel"/>
    <w:tmpl w:val="62641872"/>
    <w:lvl w:ilvl="0" w:tplc="27101D8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CA535E4"/>
    <w:multiLevelType w:val="hybridMultilevel"/>
    <w:tmpl w:val="42C630D6"/>
    <w:lvl w:ilvl="0" w:tplc="5C54590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8AC2D16"/>
    <w:multiLevelType w:val="hybridMultilevel"/>
    <w:tmpl w:val="56C88C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05B6E17"/>
    <w:multiLevelType w:val="hybridMultilevel"/>
    <w:tmpl w:val="20885678"/>
    <w:lvl w:ilvl="0" w:tplc="5388EA5A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65544AB"/>
    <w:multiLevelType w:val="hybridMultilevel"/>
    <w:tmpl w:val="4F1C6D46"/>
    <w:lvl w:ilvl="0" w:tplc="A8A0AADA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AD55C45"/>
    <w:multiLevelType w:val="hybridMultilevel"/>
    <w:tmpl w:val="B9D25096"/>
    <w:lvl w:ilvl="0" w:tplc="FF74AB6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16A65DD"/>
    <w:multiLevelType w:val="hybridMultilevel"/>
    <w:tmpl w:val="50AE849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86A727F"/>
    <w:multiLevelType w:val="hybridMultilevel"/>
    <w:tmpl w:val="18DCF450"/>
    <w:lvl w:ilvl="0" w:tplc="2538577C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06B0E53"/>
    <w:multiLevelType w:val="hybridMultilevel"/>
    <w:tmpl w:val="3DF09350"/>
    <w:lvl w:ilvl="0" w:tplc="EA56631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B9D12F9"/>
    <w:multiLevelType w:val="hybridMultilevel"/>
    <w:tmpl w:val="F61C4A92"/>
    <w:lvl w:ilvl="0" w:tplc="DA44DF9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  <w:num w:numId="11">
    <w:abstractNumId w:val="1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789E"/>
    <w:rsid w:val="00095279"/>
    <w:rsid w:val="000A50FF"/>
    <w:rsid w:val="000C0512"/>
    <w:rsid w:val="000C1A02"/>
    <w:rsid w:val="000F3AF2"/>
    <w:rsid w:val="001104DD"/>
    <w:rsid w:val="001234C0"/>
    <w:rsid w:val="0012359B"/>
    <w:rsid w:val="001255C4"/>
    <w:rsid w:val="00125701"/>
    <w:rsid w:val="00143E5E"/>
    <w:rsid w:val="0014539A"/>
    <w:rsid w:val="00173AFE"/>
    <w:rsid w:val="001A372F"/>
    <w:rsid w:val="001D05B0"/>
    <w:rsid w:val="00225D1E"/>
    <w:rsid w:val="00227F1C"/>
    <w:rsid w:val="002353F7"/>
    <w:rsid w:val="00243C27"/>
    <w:rsid w:val="00266424"/>
    <w:rsid w:val="002920AD"/>
    <w:rsid w:val="002A0966"/>
    <w:rsid w:val="002F61C9"/>
    <w:rsid w:val="00302D33"/>
    <w:rsid w:val="00393233"/>
    <w:rsid w:val="003A14ED"/>
    <w:rsid w:val="003F09A0"/>
    <w:rsid w:val="00414A21"/>
    <w:rsid w:val="004162A9"/>
    <w:rsid w:val="00425DFB"/>
    <w:rsid w:val="00443D38"/>
    <w:rsid w:val="00450EF8"/>
    <w:rsid w:val="004520A5"/>
    <w:rsid w:val="004553C2"/>
    <w:rsid w:val="00475E39"/>
    <w:rsid w:val="00497C41"/>
    <w:rsid w:val="004A567C"/>
    <w:rsid w:val="004F2BBE"/>
    <w:rsid w:val="0052468A"/>
    <w:rsid w:val="005433F0"/>
    <w:rsid w:val="0054656B"/>
    <w:rsid w:val="00560C45"/>
    <w:rsid w:val="005C407C"/>
    <w:rsid w:val="005D5B50"/>
    <w:rsid w:val="00605BDF"/>
    <w:rsid w:val="006156D4"/>
    <w:rsid w:val="00617C5D"/>
    <w:rsid w:val="006427B6"/>
    <w:rsid w:val="00650AE6"/>
    <w:rsid w:val="00655A14"/>
    <w:rsid w:val="0068386C"/>
    <w:rsid w:val="00686EB3"/>
    <w:rsid w:val="006961E9"/>
    <w:rsid w:val="006A50C2"/>
    <w:rsid w:val="006D6548"/>
    <w:rsid w:val="006F4DE9"/>
    <w:rsid w:val="00710DF9"/>
    <w:rsid w:val="00724117"/>
    <w:rsid w:val="00734AFB"/>
    <w:rsid w:val="00766D16"/>
    <w:rsid w:val="007671F8"/>
    <w:rsid w:val="007C2DD9"/>
    <w:rsid w:val="007D3494"/>
    <w:rsid w:val="007E4BBC"/>
    <w:rsid w:val="00814DF1"/>
    <w:rsid w:val="00821F09"/>
    <w:rsid w:val="008976DE"/>
    <w:rsid w:val="008B4AE4"/>
    <w:rsid w:val="008B5B5E"/>
    <w:rsid w:val="008F6B56"/>
    <w:rsid w:val="0094647D"/>
    <w:rsid w:val="009A73B8"/>
    <w:rsid w:val="00A041C3"/>
    <w:rsid w:val="00A05EC5"/>
    <w:rsid w:val="00A22A14"/>
    <w:rsid w:val="00A31E4D"/>
    <w:rsid w:val="00A33DA9"/>
    <w:rsid w:val="00A43D35"/>
    <w:rsid w:val="00A43E62"/>
    <w:rsid w:val="00A55335"/>
    <w:rsid w:val="00A95D84"/>
    <w:rsid w:val="00AB4A9F"/>
    <w:rsid w:val="00AE5F9B"/>
    <w:rsid w:val="00AF5699"/>
    <w:rsid w:val="00AF6F14"/>
    <w:rsid w:val="00B24F68"/>
    <w:rsid w:val="00B358D6"/>
    <w:rsid w:val="00B5103C"/>
    <w:rsid w:val="00B53E35"/>
    <w:rsid w:val="00B748A2"/>
    <w:rsid w:val="00B9626B"/>
    <w:rsid w:val="00C708DB"/>
    <w:rsid w:val="00C876D0"/>
    <w:rsid w:val="00C91AB5"/>
    <w:rsid w:val="00CA4980"/>
    <w:rsid w:val="00CB0A8E"/>
    <w:rsid w:val="00CC307E"/>
    <w:rsid w:val="00CE30E1"/>
    <w:rsid w:val="00CF1538"/>
    <w:rsid w:val="00D543C7"/>
    <w:rsid w:val="00D7287C"/>
    <w:rsid w:val="00D8547F"/>
    <w:rsid w:val="00D97B2D"/>
    <w:rsid w:val="00DA5BDC"/>
    <w:rsid w:val="00DB7160"/>
    <w:rsid w:val="00E1235C"/>
    <w:rsid w:val="00E5137D"/>
    <w:rsid w:val="00E95F5D"/>
    <w:rsid w:val="00EA2629"/>
    <w:rsid w:val="00EC3574"/>
    <w:rsid w:val="00ED5B94"/>
    <w:rsid w:val="00F150BB"/>
    <w:rsid w:val="00F3268C"/>
    <w:rsid w:val="00F36A6F"/>
    <w:rsid w:val="00F56C08"/>
    <w:rsid w:val="00F742B4"/>
    <w:rsid w:val="00FB74EA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7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21</cp:revision>
  <dcterms:created xsi:type="dcterms:W3CDTF">2012-03-01T00:32:00Z</dcterms:created>
  <dcterms:modified xsi:type="dcterms:W3CDTF">2012-03-01T01:20:00Z</dcterms:modified>
</cp:coreProperties>
</file>