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955" w:rsidRPr="00D61955" w:rsidRDefault="00D61955" w:rsidP="00D61955">
      <w:pPr>
        <w:numPr>
          <w:ilvl w:val="0"/>
          <w:numId w:val="1"/>
        </w:num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Autospacing="1" w:after="125" w:line="240" w:lineRule="auto"/>
        <w:ind w:left="1158"/>
        <w:rPr>
          <w:rFonts w:asciiTheme="minorBidi" w:eastAsia="Times New Roman" w:hAnsiTheme="minorBidi"/>
          <w:color w:val="3E3E3E"/>
          <w:lang/>
        </w:rPr>
      </w:pP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*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خطوآت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المنهج العلمي :</w:t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(4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خطوآت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)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1/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الملآحظة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. 2/ وضع الفروض العلمية . 3/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إختبآر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الفروض . 4/ الوصول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الى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التعميمآت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العلمية .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rPr>
          <w:rFonts w:asciiTheme="minorBidi" w:eastAsia="Times New Roman" w:hAnsiTheme="minorBidi"/>
          <w:color w:val="3E3E3E"/>
          <w:rtl/>
          <w:lang/>
        </w:rPr>
      </w:pP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* أنواع الملاحظة :</w:t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(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نوعآن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)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1/ بسيطة , غير مقصودة . 2/ علمية , مقصودة .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rPr>
          <w:rFonts w:asciiTheme="minorBidi" w:eastAsia="Times New Roman" w:hAnsiTheme="minorBidi"/>
          <w:color w:val="3E3E3E"/>
          <w:rtl/>
          <w:lang/>
        </w:rPr>
      </w:pP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*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خصآئص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التفكير العلمي :</w:t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( 10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خصآئص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)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1/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إستبعآد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المعلومآت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غير الصحية . 2/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الإعتمآد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على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النتآئج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العلمية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السآبقة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.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3/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الإعتمآد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على الملاحظة الحسية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كـ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مصدر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للمعلومآت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والحقآئق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العلمية .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4/ تحويل الكيف إلى كم ( التكميم ) . 5/ الموضوعية . 6/ التجريد . 7/ التعميم . 8/ التنظيم .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9/ البحث عن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الأسبآب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. 10/ الشمولية واليقين .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rPr>
          <w:rFonts w:asciiTheme="minorBidi" w:eastAsia="Times New Roman" w:hAnsiTheme="minorBidi"/>
          <w:color w:val="3E3E3E"/>
          <w:rtl/>
          <w:lang/>
        </w:rPr>
      </w:pP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*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مكونآت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الظوآهر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الإجتمآعية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تتألف من :</w:t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( 3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عنآصر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)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1/ العنصر الأول يتمثل في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المعآني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والقيم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والمعآيير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التي تفرض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نفسهآ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على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الظوآهر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.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2/ العنصر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الثآني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يتمثل في مجموعة بشرية –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آفرآد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- .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3/ العنصر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الثآلث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يتمثل في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الوسآئل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والأدوآت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المآدية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–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الأسآس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المآدي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للمجتمع – 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rPr>
          <w:rFonts w:asciiTheme="minorBidi" w:eastAsia="Times New Roman" w:hAnsiTheme="minorBidi"/>
          <w:color w:val="3E3E3E"/>
          <w:rtl/>
          <w:lang/>
        </w:rPr>
      </w:pP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* يتحقق وجود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الظوآهر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الإجتمآعية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إستنآداً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الى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مكونتهآ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في :</w:t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( 3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مستويآت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)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1/ المستوى الأيديولوجي . 2/ المستوى السلوكي . 3/ المستوى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المآدي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.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rPr>
          <w:rFonts w:asciiTheme="minorBidi" w:eastAsia="Times New Roman" w:hAnsiTheme="minorBidi"/>
          <w:color w:val="3E3E3E"/>
          <w:rtl/>
          <w:lang/>
        </w:rPr>
      </w:pP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* صور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ترآبط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الظوآهر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الإجتمآعية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:</w:t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(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صورتآن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)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1/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الترآبط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الذري . 2/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الترآبط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النسقي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.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rPr>
          <w:rFonts w:asciiTheme="minorBidi" w:eastAsia="Times New Roman" w:hAnsiTheme="minorBidi"/>
          <w:color w:val="3E3E3E"/>
          <w:rtl/>
          <w:lang/>
        </w:rPr>
      </w:pP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*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آبعآد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الدرآسة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التكآملية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:</w:t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( 5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آبعآد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)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1/ البعد الايكولوجي . 2/ البعد البشري . 3/ البعد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الإجتمآعي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. 4/ البعد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الثقآفي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. 5/ البعد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التآريخي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.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rPr>
          <w:rFonts w:asciiTheme="minorBidi" w:eastAsia="Times New Roman" w:hAnsiTheme="minorBidi"/>
          <w:color w:val="3E3E3E"/>
          <w:rtl/>
          <w:lang/>
        </w:rPr>
      </w:pP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* تصنيف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منآهج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البحث :</w:t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( 4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تصنيفآت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)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1/ تصنيف حسب الهدف من البحث . 2/ تصنيف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المنآهج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في ضوء عملية التفكير .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3/ تصنيف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المنآهج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حسب نوع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الدرآسآت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. 4/ تصنيف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المنآهج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على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أسآس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التمييز بين نمط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الدرآسة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وهدفهآ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.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rPr>
          <w:rFonts w:asciiTheme="minorBidi" w:eastAsia="Times New Roman" w:hAnsiTheme="minorBidi"/>
          <w:color w:val="3E3E3E"/>
          <w:rtl/>
          <w:lang/>
        </w:rPr>
      </w:pP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* تصنف حسب الهدف من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اجرآئها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الى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:</w:t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( 4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تصنيفآت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)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1/ البحوث المسحية . 2/ بحث في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تكنيكآت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المنهج .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3/ بحث تطبيقي . 4/ بحث نقدي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إختبآري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.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rPr>
          <w:rFonts w:asciiTheme="minorBidi" w:eastAsia="Times New Roman" w:hAnsiTheme="minorBidi"/>
          <w:color w:val="3E3E3E"/>
          <w:rtl/>
          <w:lang/>
        </w:rPr>
      </w:pP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lastRenderedPageBreak/>
        <w:t xml:space="preserve">* تصنيف – هويتني –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لمنآهج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البحث :</w:t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( 3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تصنيفآت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)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1/ المنهج الوصفي . 2/ المنهج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التآريخي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. 3/المنهج التجريبي .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rPr>
          <w:rFonts w:asciiTheme="minorBidi" w:eastAsia="Times New Roman" w:hAnsiTheme="minorBidi"/>
          <w:color w:val="3E3E3E"/>
          <w:rtl/>
          <w:lang/>
        </w:rPr>
      </w:pP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*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مدآخل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التفكير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ونمآذجة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عند – هويتني - :</w:t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( 4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مدآخل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)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1/ المدخل الفلسفي . 2/ المدخل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التنبوئ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. 3/ المدخل السوسيولوجي . 4/ المدخل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الإبدآعي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.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rPr>
          <w:rFonts w:asciiTheme="minorBidi" w:eastAsia="Times New Roman" w:hAnsiTheme="minorBidi"/>
          <w:color w:val="3E3E3E"/>
          <w:rtl/>
          <w:lang/>
        </w:rPr>
      </w:pP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* تصنف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المنآهج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حسب نوع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الدرآسآت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الى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:</w:t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( تصنيفين )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1/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الدرآسآت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الإستطلاعية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الوصفية .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2/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الدرآسآت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السببة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التي تختبر الفروض .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color w:val="3E3E3E"/>
          <w:rtl/>
          <w:lang/>
        </w:rPr>
      </w:pP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* تصنيف –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مآركيز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–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للمنآهج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:</w:t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( 5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تصنيفآت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)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1/ المنهج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الأنثروبولوجي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. 2/ منهج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درآسة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الحآلة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. 3/ المنهج الفلسفي . 4/ المنهج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التآريخي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.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5/ المنهج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الاجتمآعي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.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rPr>
          <w:rFonts w:asciiTheme="minorBidi" w:eastAsia="Times New Roman" w:hAnsiTheme="minorBidi"/>
          <w:color w:val="3E3E3E"/>
          <w:rtl/>
          <w:lang/>
        </w:rPr>
      </w:pP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*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مرآحل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البحث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الإجتمآعي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:</w:t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( 3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مرآحل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)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1/ المرحلة التحضيرية . 2/ المرحلة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الميدآنية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. 3/ المرحلة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النهآئية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.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rPr>
          <w:rFonts w:asciiTheme="minorBidi" w:eastAsia="Times New Roman" w:hAnsiTheme="minorBidi"/>
          <w:color w:val="3E3E3E"/>
          <w:rtl/>
          <w:lang/>
        </w:rPr>
      </w:pP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*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خطوآت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البحث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الإجتمآعي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:</w:t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( 12 خطوة )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1/ اختيار مشكلة البحث وصياغتها . 2/ تحديد المفاهيم والفروض العلمية .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3/ تحديد نوع الدراسة أو نمط البحث . 4/ تحديد المنهج أو المناهج الملائمة للبحث .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5/ تحديد أدوات جمع البيانات . 6/ تحديد المجال البشري للبحث .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7/ تحديد المجال المكاني للبحث. 8/ تحديد المجال الزمني للبحث .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9/جمع البيانات من الميدان . 10/ تصنيف البيانات وتفريغها وتبويبها .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11/ تحليل البيانات وتفسيرها. 12/ كتابة تقرير البحث .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rPr>
          <w:rFonts w:asciiTheme="minorBidi" w:eastAsia="Times New Roman" w:hAnsiTheme="minorBidi"/>
          <w:color w:val="3E3E3E"/>
          <w:rtl/>
          <w:lang/>
        </w:rPr>
      </w:pP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* لـ إعداد خطة البحث , يجب أن تشتمل الخطة على عدة نقاط :</w:t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( 8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نقآط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)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1/ مقدمة عامة . 2/ تحديد أهداف البحث . 3/ تحديد البناء النظري للبحث .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4/ تحديد المفاهيم والفروض المستخدمة في البحث . 5/ تحديد الإجراءات المنهجية للبحث . 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6/ تحديد طرق التحليل الإحصائي للبيانات . 7/ تحديد طريقة عرض البيانات . </w:t>
      </w:r>
      <w:r w:rsidRPr="00D61955">
        <w:rPr>
          <w:rFonts w:asciiTheme="minorBidi" w:eastAsia="Times New Roman" w:hAnsiTheme="minorBidi"/>
          <w:color w:val="3E3E3E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8/ تحديد نوع التفسيرات الممكنة</w:t>
      </w:r>
    </w:p>
    <w:p w:rsidR="00D61955" w:rsidRPr="00D61955" w:rsidRDefault="00D61955" w:rsidP="00D61955">
      <w:pPr>
        <w:numPr>
          <w:ilvl w:val="0"/>
          <w:numId w:val="2"/>
        </w:num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Autospacing="1" w:after="125" w:line="240" w:lineRule="auto"/>
        <w:ind w:left="1158"/>
        <w:jc w:val="center"/>
        <w:rPr>
          <w:rFonts w:asciiTheme="minorBidi" w:eastAsia="Times New Roman" w:hAnsiTheme="minorBidi"/>
          <w:color w:val="3E3E3E"/>
          <w:lang/>
        </w:rPr>
      </w:pP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 xml:space="preserve">1- </w:t>
      </w: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مناهج البحث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 xml:space="preserve">2- </w:t>
      </w:r>
      <w:proofErr w:type="spellStart"/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الاول</w:t>
      </w:r>
      <w:proofErr w:type="spellEnd"/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 xml:space="preserve">1- من مصادر صياغة الفروض </w:t>
      </w:r>
      <w:proofErr w:type="spellStart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>فى</w:t>
      </w:r>
      <w:proofErr w:type="spellEnd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 xml:space="preserve"> المنهج العلمي 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FF0000"/>
          <w:lang/>
        </w:rPr>
        <w:t>a</w:t>
      </w: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 xml:space="preserve"> - </w:t>
      </w:r>
      <w:proofErr w:type="spellStart"/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الخبرةالسابقة</w:t>
      </w:r>
      <w:proofErr w:type="spellEnd"/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 xml:space="preserve"> للباحث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43434"/>
          <w:lang/>
        </w:rPr>
        <w:t>b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 xml:space="preserve"> - </w:t>
      </w:r>
      <w:proofErr w:type="spellStart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>الفنونوالآداب</w:t>
      </w:r>
      <w:proofErr w:type="spellEnd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43434"/>
          <w:lang/>
        </w:rPr>
        <w:t>c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 xml:space="preserve"> - الصحف اليومية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43434"/>
          <w:lang/>
        </w:rPr>
        <w:t>d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 xml:space="preserve"> - التلفزيون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lastRenderedPageBreak/>
        <w:t>2- أول خطوات المنهج العلمي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43434"/>
          <w:lang/>
        </w:rPr>
        <w:t>a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 xml:space="preserve"> - </w:t>
      </w:r>
      <w:proofErr w:type="spellStart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>وضعالفروض</w:t>
      </w:r>
      <w:proofErr w:type="spellEnd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43434"/>
          <w:lang/>
        </w:rPr>
        <w:t>b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 xml:space="preserve"> - اختبار الفروض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FF0000"/>
          <w:lang/>
        </w:rPr>
        <w:t>c</w:t>
      </w: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 xml:space="preserve"> - الملاحظة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43434"/>
          <w:lang/>
        </w:rPr>
        <w:t>d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 xml:space="preserve"> - الوصول إلى تعميمات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 xml:space="preserve">3- التجربة هي 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43434"/>
          <w:lang/>
        </w:rPr>
        <w:t>a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 xml:space="preserve"> - </w:t>
      </w:r>
      <w:proofErr w:type="spellStart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>ملاحظةبسيطة</w:t>
      </w:r>
      <w:proofErr w:type="spellEnd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FF0000"/>
          <w:lang/>
        </w:rPr>
        <w:t>b</w:t>
      </w: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 xml:space="preserve"> - ملاحظة </w:t>
      </w:r>
      <w:proofErr w:type="spellStart"/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علميةتحت</w:t>
      </w:r>
      <w:proofErr w:type="spellEnd"/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 xml:space="preserve"> الضبط الناتج عن التحكم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43434"/>
          <w:lang/>
        </w:rPr>
        <w:t>c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 xml:space="preserve"> - عملية </w:t>
      </w:r>
      <w:proofErr w:type="spellStart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>وضعالفروض</w:t>
      </w:r>
      <w:proofErr w:type="spellEnd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43434"/>
          <w:lang/>
        </w:rPr>
        <w:t>d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 xml:space="preserve"> - ملاحظة </w:t>
      </w:r>
      <w:proofErr w:type="spellStart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>غيرمقصودة</w:t>
      </w:r>
      <w:proofErr w:type="spellEnd"/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>الثاني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 xml:space="preserve">- من العوامل التي تحول دون استخدام المنهج العلم </w:t>
      </w:r>
      <w:proofErr w:type="spellStart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>فى</w:t>
      </w:r>
      <w:proofErr w:type="spellEnd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 xml:space="preserve"> الدراسات الاجتماعية 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  <w:t>بعد الظواهر الاجتماعية عن الموضوعية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  <w:t xml:space="preserve">تعقد </w:t>
      </w:r>
      <w:proofErr w:type="spellStart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>المواقفالاجتماعية</w:t>
      </w:r>
      <w:proofErr w:type="spellEnd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  <w:t xml:space="preserve">تعذر الوصول للقوانين 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</w:r>
      <w:proofErr w:type="spellStart"/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كلماسبق</w:t>
      </w:r>
      <w:proofErr w:type="spellEnd"/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 xml:space="preserve">2 - الوصول إلي قوانين اجتماعية دقيقة أمر صعب </w:t>
      </w:r>
      <w:proofErr w:type="spellStart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>كمايرى</w:t>
      </w:r>
      <w:proofErr w:type="spellEnd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 xml:space="preserve"> معارضو تطبيق المنهج العلمي لعدة أسباب منها 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  <w:t xml:space="preserve">كبر </w:t>
      </w:r>
      <w:proofErr w:type="spellStart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>حجمالمجتمعات</w:t>
      </w:r>
      <w:proofErr w:type="spellEnd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  <w:t xml:space="preserve">وجود النظم الاجتماعية 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  <w:t xml:space="preserve">وجود الثقافة الإنسانية 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 xml:space="preserve">خضوع المجتمعات لعملية تغير </w:t>
      </w:r>
      <w:proofErr w:type="spellStart"/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اجتماعيسريع</w:t>
      </w:r>
      <w:proofErr w:type="spellEnd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  <w:t xml:space="preserve">3- يرجع تعقد المواقف </w:t>
      </w:r>
      <w:proofErr w:type="spellStart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>الاجتماعيةإلى</w:t>
      </w:r>
      <w:proofErr w:type="spellEnd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  <w:t xml:space="preserve">العوامل البيئية 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 xml:space="preserve">خضوع الحياة </w:t>
      </w:r>
      <w:proofErr w:type="spellStart"/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الاجتماعيةلعدد</w:t>
      </w:r>
      <w:proofErr w:type="spellEnd"/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 xml:space="preserve"> كبير من المؤثرات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  <w:t>العوامل السياسية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</w:r>
      <w:proofErr w:type="spellStart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>العواملالاقتصادية</w:t>
      </w:r>
      <w:proofErr w:type="spellEnd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  <w:t>الثالث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 xml:space="preserve">1-في إعداد </w:t>
      </w:r>
      <w:proofErr w:type="spellStart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>خطةالبحث</w:t>
      </w:r>
      <w:proofErr w:type="spellEnd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 xml:space="preserve"> تتم صياغة الفروض في ضوء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  <w:t>أ- الأدوات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  <w:t>ب- المناهج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 xml:space="preserve">ج- </w:t>
      </w:r>
      <w:proofErr w:type="spellStart"/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البناءالنظري</w:t>
      </w:r>
      <w:proofErr w:type="spellEnd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  <w:t>د- مجتمع الدراسة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  <w:t>2- من عوامل نجاح منهج تحليل المضمون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  <w:t>أ- الذاتية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  <w:t>ب- التدريب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ج- الموضوعية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  <w:t>د- المراجعة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  <w:t xml:space="preserve">3-يستفاد من المسح </w:t>
      </w:r>
      <w:proofErr w:type="spellStart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>الاجتماعيفي</w:t>
      </w:r>
      <w:proofErr w:type="spellEnd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أ- عمليات التخطيط القومي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  <w:t xml:space="preserve">ب- دراسة </w:t>
      </w:r>
      <w:proofErr w:type="spellStart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>المشكلاتالفردية</w:t>
      </w:r>
      <w:proofErr w:type="spellEnd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  <w:t>ج- دراسات الطب النفسي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  <w:t>د- دراسات الطب النفسي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  <w:t xml:space="preserve">4- يركز التحليل الخارجي للوثيقة على التحقق من صدقها </w:t>
      </w:r>
      <w:proofErr w:type="spellStart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t>منحيث</w:t>
      </w:r>
      <w:proofErr w:type="spellEnd"/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أ- الشكل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  <w:t>ب- الشكل والمضمون معاً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  <w:t>ج- المضمون</w:t>
      </w:r>
      <w:r w:rsidRPr="00D61955">
        <w:rPr>
          <w:rFonts w:asciiTheme="minorBidi" w:eastAsia="Times New Roman" w:hAnsiTheme="minorBidi"/>
          <w:b/>
          <w:bCs/>
          <w:color w:val="343434"/>
          <w:rtl/>
          <w:lang/>
        </w:rPr>
        <w:br/>
        <w:t>د- الفائدة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lastRenderedPageBreak/>
        <w:t>تعدآد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منآهج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البحث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الإجتمآعي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من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المحآضرة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1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الى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7 من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الاخت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رشوف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*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خطوآت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المنهج العلمي :</w:t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(4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خطوآت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)</w:t>
      </w:r>
      <w:r w:rsidRPr="00D61955">
        <w:rPr>
          <w:rFonts w:asciiTheme="minorBidi" w:eastAsia="Times New Roman" w:hAnsiTheme="minorBidi"/>
          <w:color w:val="00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1/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الملآحظة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. 2/ وضع الفروض العلمية . 3/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إختبآر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الفروض . 4/ الوصول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الى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التعميمآت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العلمية .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* أنواع الملاحظة :</w:t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(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نوعآن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)</w:t>
      </w:r>
      <w:r w:rsidRPr="00D61955">
        <w:rPr>
          <w:rFonts w:asciiTheme="minorBidi" w:eastAsia="Times New Roman" w:hAnsiTheme="minorBidi"/>
          <w:color w:val="00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1/ بسيطة , غير مقصودة . 2/ علمية , مقصودة .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*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خصآئص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التفكير العلمي :</w:t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( 10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خصآئص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)</w:t>
      </w:r>
      <w:r w:rsidRPr="00D61955">
        <w:rPr>
          <w:rFonts w:asciiTheme="minorBidi" w:eastAsia="Times New Roman" w:hAnsiTheme="minorBidi"/>
          <w:color w:val="00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1/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إستبعآد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المعلومآت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غير الصحية . 2/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الإعتمآد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على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النتآئج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العلمية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السآبقة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.</w:t>
      </w:r>
      <w:r w:rsidRPr="00D61955">
        <w:rPr>
          <w:rFonts w:asciiTheme="minorBidi" w:eastAsia="Times New Roman" w:hAnsiTheme="minorBidi"/>
          <w:color w:val="00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3/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الإعتمآد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على الملاحظة الحسية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كـ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مصدر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للمعلومآت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والحقآئق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العلمية .</w:t>
      </w:r>
      <w:r w:rsidRPr="00D61955">
        <w:rPr>
          <w:rFonts w:asciiTheme="minorBidi" w:eastAsia="Times New Roman" w:hAnsiTheme="minorBidi"/>
          <w:color w:val="00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4/ تحويل الكيف إلى كم ( التكميم ) . 5/ الموضوعية . 6/ التجريد . 7/ التعميم . 8/ التنظيم .</w:t>
      </w:r>
      <w:r w:rsidRPr="00D61955">
        <w:rPr>
          <w:rFonts w:asciiTheme="minorBidi" w:eastAsia="Times New Roman" w:hAnsiTheme="minorBidi"/>
          <w:color w:val="00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9/ البحث عن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الأسبآب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. 10/ الشمولية واليقين .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*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مكونآت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الظوآهر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الإجتمآعية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تتألف من :</w:t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( 3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عنآصر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)</w:t>
      </w:r>
      <w:r w:rsidRPr="00D61955">
        <w:rPr>
          <w:rFonts w:asciiTheme="minorBidi" w:eastAsia="Times New Roman" w:hAnsiTheme="minorBidi"/>
          <w:color w:val="00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1/ العنصر الأول يتمثل في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المعآني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والقيم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والمعآيير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التي تفرض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نفسهآ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على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الظوآهر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.</w:t>
      </w:r>
      <w:r w:rsidRPr="00D61955">
        <w:rPr>
          <w:rFonts w:asciiTheme="minorBidi" w:eastAsia="Times New Roman" w:hAnsiTheme="minorBidi"/>
          <w:color w:val="00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2/ العنصر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الثآني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يتمثل في مجموعة بشرية –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آفرآد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- .</w:t>
      </w:r>
      <w:r w:rsidRPr="00D61955">
        <w:rPr>
          <w:rFonts w:asciiTheme="minorBidi" w:eastAsia="Times New Roman" w:hAnsiTheme="minorBidi"/>
          <w:color w:val="00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3/ العنصر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الثآلث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يتمثل في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الوسآئل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والأدوآت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المآدية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–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الأسآس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المآدي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للمجتمع – 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* يتحقق وجود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الظوآهر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الإجتمآعية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إستنآداً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الى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مكونتهآ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في :</w:t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( 3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مستويآت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)</w:t>
      </w:r>
      <w:r w:rsidRPr="00D61955">
        <w:rPr>
          <w:rFonts w:asciiTheme="minorBidi" w:eastAsia="Times New Roman" w:hAnsiTheme="minorBidi"/>
          <w:color w:val="00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1/ المستوى الأيديولوجي . 2/ المستوى السلوكي . 3/ المستوى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المآدي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.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* صور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ترآبط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الظوآهر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الإجتمآعية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:</w:t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(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صورتآن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)</w:t>
      </w:r>
      <w:r w:rsidRPr="00D61955">
        <w:rPr>
          <w:rFonts w:asciiTheme="minorBidi" w:eastAsia="Times New Roman" w:hAnsiTheme="minorBidi"/>
          <w:color w:val="00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1/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الترآبط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الذري . 2/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الترآبط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النسقي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.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*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آبعآد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الدرآسة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التكآملية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:</w:t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( 5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آبعآد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)</w:t>
      </w:r>
      <w:r w:rsidRPr="00D61955">
        <w:rPr>
          <w:rFonts w:asciiTheme="minorBidi" w:eastAsia="Times New Roman" w:hAnsiTheme="minorBidi"/>
          <w:color w:val="00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1/ البعد الايكولوجي . 2/ البعد البشري . 3/ البعد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الإجتمآعي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. 4/ البعد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الثقآفي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. 5/ البعد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التآريخي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.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* تصنيف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منآهج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البحث :</w:t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( 4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تصنيفآت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)</w:t>
      </w:r>
      <w:r w:rsidRPr="00D61955">
        <w:rPr>
          <w:rFonts w:asciiTheme="minorBidi" w:eastAsia="Times New Roman" w:hAnsiTheme="minorBidi"/>
          <w:color w:val="00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1/ تصنيف حسب الهدف من البحث . 2/ تصنيف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المنآهج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في ضوء عملية التفكير .</w:t>
      </w:r>
      <w:r w:rsidRPr="00D61955">
        <w:rPr>
          <w:rFonts w:asciiTheme="minorBidi" w:eastAsia="Times New Roman" w:hAnsiTheme="minorBidi"/>
          <w:color w:val="00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3/ تصنيف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المنآهج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حسب نوع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الدرآسآت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. 4/ تصنيف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المنآهج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على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أسآس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التمييز بين نمط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الدرآسة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وهدفهآ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.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* تصنف حسب الهدف من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اجرآئها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الى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:</w:t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( 4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تصنيفآت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)</w:t>
      </w:r>
      <w:r w:rsidRPr="00D61955">
        <w:rPr>
          <w:rFonts w:asciiTheme="minorBidi" w:eastAsia="Times New Roman" w:hAnsiTheme="minorBidi"/>
          <w:color w:val="00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1/ البحوث المسحية . 2/ بحث في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تكنيكآت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المنهج .</w:t>
      </w:r>
      <w:r w:rsidRPr="00D61955">
        <w:rPr>
          <w:rFonts w:asciiTheme="minorBidi" w:eastAsia="Times New Roman" w:hAnsiTheme="minorBidi"/>
          <w:color w:val="00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3/ بحث تطبيقي . 4/ بحث نقدي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إختبآري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.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* تصنيف – هويتني –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لمنآهج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البحث :</w:t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( 3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تصنيفآت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)</w:t>
      </w:r>
      <w:r w:rsidRPr="00D61955">
        <w:rPr>
          <w:rFonts w:asciiTheme="minorBidi" w:eastAsia="Times New Roman" w:hAnsiTheme="minorBidi"/>
          <w:color w:val="00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1/ المنهج الوصفي . 2/ المنهج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التآريخي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. 3/المنهج التجريبي .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*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مدآخل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التفكير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ونمآذجة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عند – هويتني - :</w:t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( 4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مدآخل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)</w:t>
      </w:r>
      <w:r w:rsidRPr="00D61955">
        <w:rPr>
          <w:rFonts w:asciiTheme="minorBidi" w:eastAsia="Times New Roman" w:hAnsiTheme="minorBidi"/>
          <w:color w:val="00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1/ المدخل الفلسفي . 2/ المدخل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التنبوئ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. 3/ المدخل السوسيولوجي . 4/ المدخل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الإبدآعي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.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* تصنف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المنآهج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حسب نوع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الدرآسآت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الى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:</w:t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( تصنيفين )</w:t>
      </w:r>
      <w:r w:rsidRPr="00D61955">
        <w:rPr>
          <w:rFonts w:asciiTheme="minorBidi" w:eastAsia="Times New Roman" w:hAnsiTheme="minorBidi"/>
          <w:color w:val="00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1/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الدرآسآت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الإستطلاعية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الوصفية .</w:t>
      </w:r>
      <w:r w:rsidRPr="00D61955">
        <w:rPr>
          <w:rFonts w:asciiTheme="minorBidi" w:eastAsia="Times New Roman" w:hAnsiTheme="minorBidi"/>
          <w:color w:val="00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2/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الدرآسآت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السببة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التي تختبر الفروض .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* تصنيف –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مآركيز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–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للمنآهج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:</w:t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( 5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تصنيفآت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)</w:t>
      </w:r>
      <w:r w:rsidRPr="00D61955">
        <w:rPr>
          <w:rFonts w:asciiTheme="minorBidi" w:eastAsia="Times New Roman" w:hAnsiTheme="minorBidi"/>
          <w:color w:val="00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1/ المنهج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الأنثروبولوجي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. 2/ منهج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درآسة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الحآلة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. 3/ المنهج الفلسفي . 4/ المنهج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التآريخي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.</w:t>
      </w:r>
      <w:r w:rsidRPr="00D61955">
        <w:rPr>
          <w:rFonts w:asciiTheme="minorBidi" w:eastAsia="Times New Roman" w:hAnsiTheme="minorBidi"/>
          <w:color w:val="00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5/ المنهج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الاجتمآعي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.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*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مرآحل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البحث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الإجتمآعي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:</w:t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( 3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مرآحل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)</w:t>
      </w:r>
      <w:r w:rsidRPr="00D61955">
        <w:rPr>
          <w:rFonts w:asciiTheme="minorBidi" w:eastAsia="Times New Roman" w:hAnsiTheme="minorBidi"/>
          <w:color w:val="00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1/ المرحلة التحضيرية . 2/ المرحلة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الميدآنية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. 3/ المرحلة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النهآئية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.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lastRenderedPageBreak/>
        <w:t xml:space="preserve">*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خطوآت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البحث </w:t>
      </w:r>
      <w:proofErr w:type="spellStart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الإجتمآعي</w:t>
      </w:r>
      <w:proofErr w:type="spellEnd"/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 xml:space="preserve"> :</w:t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( 12 خطوة )</w:t>
      </w:r>
      <w:r w:rsidRPr="00D61955">
        <w:rPr>
          <w:rFonts w:asciiTheme="minorBidi" w:eastAsia="Times New Roman" w:hAnsiTheme="minorBidi"/>
          <w:color w:val="00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1/ اختيار مشكلة البحث وصياغتها . 2/ تحديد المفاهيم والفروض العلمية .</w:t>
      </w:r>
      <w:r w:rsidRPr="00D61955">
        <w:rPr>
          <w:rFonts w:asciiTheme="minorBidi" w:eastAsia="Times New Roman" w:hAnsiTheme="minorBidi"/>
          <w:color w:val="00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3/ تحديد نوع الدراسة أو نمط البحث . 4/ تحديد المنهج أو المناهج الملائمة للبحث .</w:t>
      </w:r>
      <w:r w:rsidRPr="00D61955">
        <w:rPr>
          <w:rFonts w:asciiTheme="minorBidi" w:eastAsia="Times New Roman" w:hAnsiTheme="minorBidi"/>
          <w:color w:val="00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5/ تحديد أدوات جمع البيانات . 6/ تحديد المجال البشري للبحث .</w:t>
      </w:r>
      <w:r w:rsidRPr="00D61955">
        <w:rPr>
          <w:rFonts w:asciiTheme="minorBidi" w:eastAsia="Times New Roman" w:hAnsiTheme="minorBidi"/>
          <w:color w:val="00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7/ تحديد المجال المكاني للبحث. 8/ تحديد المجال الزمني للبحث .</w:t>
      </w:r>
      <w:r w:rsidRPr="00D61955">
        <w:rPr>
          <w:rFonts w:asciiTheme="minorBidi" w:eastAsia="Times New Roman" w:hAnsiTheme="minorBidi"/>
          <w:color w:val="00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9/جمع البيانات من الميدان . 10/ تصنيف البيانات وتفريغها وتبويبها .</w:t>
      </w:r>
      <w:r w:rsidRPr="00D61955">
        <w:rPr>
          <w:rFonts w:asciiTheme="minorBidi" w:eastAsia="Times New Roman" w:hAnsiTheme="minorBidi"/>
          <w:color w:val="00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11/ تحليل البيانات وتفسيرها. 12/ كتابة تقرير البحث .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240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8B0000"/>
          <w:rtl/>
          <w:lang/>
        </w:rPr>
        <w:t>* لـ إعداد خطة البحث , يجب أن تشتمل الخطة على عدة نقاط :</w:t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( 8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نقآط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)</w:t>
      </w:r>
      <w:r w:rsidRPr="00D61955">
        <w:rPr>
          <w:rFonts w:asciiTheme="minorBidi" w:eastAsia="Times New Roman" w:hAnsiTheme="minorBidi"/>
          <w:color w:val="00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1/ مقدمة عامة . 2/ تحديد أهداف البحث . 3/ تحديد البناء النظري للبحث .</w:t>
      </w:r>
      <w:r w:rsidRPr="00D61955">
        <w:rPr>
          <w:rFonts w:asciiTheme="minorBidi" w:eastAsia="Times New Roman" w:hAnsiTheme="minorBidi"/>
          <w:color w:val="00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4/ تحديد المفاهيم والفروض المستخدمة في البحث . 5/ تحديد الإجراءات المنهجية للبحث . </w:t>
      </w:r>
      <w:r w:rsidRPr="00D61955">
        <w:rPr>
          <w:rFonts w:asciiTheme="minorBidi" w:eastAsia="Times New Roman" w:hAnsiTheme="minorBidi"/>
          <w:color w:val="000000"/>
          <w:rtl/>
          <w:lang/>
        </w:rPr>
        <w:br/>
      </w: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6/ تحديد طرق التحليل الإحصائي للبيانات . 7/ تحديد طريقة عرض البيانات . 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8/ تحديد نوع التفسيرات الممكنة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تعدآد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منآهج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البحث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الإجتمآعي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من </w:t>
      </w:r>
      <w:proofErr w:type="spellStart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>المحآضرة</w:t>
      </w:r>
      <w:proofErr w:type="spellEnd"/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 8 الى14 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proofErr w:type="spellStart"/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انواع</w:t>
      </w:r>
      <w:proofErr w:type="spellEnd"/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 xml:space="preserve"> المسوح الاجتماعية من ناحية الدراسة/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000000"/>
          <w:rtl/>
          <w:lang/>
        </w:rPr>
        <w:t xml:space="preserve">1)المسوح العامة </w:t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2) المسوح الخاصة 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من ناحية المجال البشري /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1)المسوح الشاملة 2)المسح بطريقة العينة 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من الناحية الزمنية /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1)قبلية 2) بعدية 3)دورية 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\</w:t>
      </w: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موضوعات المسح الاجتماعي /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دراسة 1)الخصائص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الديموغرافية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2) الجوانب الاقتصادية والاجتماعية 3) الجوانب الثقافية 4) آراء الناس واتجاهاتهم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 xml:space="preserve">خطوات المسح الاجتماعي 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1)رسم الخطة 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2) جمع البيانات من الميدان 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3) تحليل البيانات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4)عرض البيانات وكتابة التقرير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وحدات تحليل المضمون /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1)الكلمة 2) الموضوع 3) الشخصية 4) المفردة 5)معايير المساحة والزمن 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خطوات تحليل المضمون /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1) تحليل مواد الاتصال المبحوثة 2)تحديد وحدات العينات المبحوثة 3)تحديد فئات التحليل 4) تصنيف محتويات الاتصال 5) تحليل البيانات المصنفة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والتاكد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من ثبات تحليلها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lastRenderedPageBreak/>
        <w:t>خطوات المنهج التاريخي /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1) تحديد مشكلة البحث 2)جمع الحقائق المتعلقة بالمشكلة 3)تحليل المصادر ونقدها 4)تصنيف الحقائق وتحليلها ومحاولة الربط بينها 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5) عرض النتائج 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التجارب العلمية نوعان /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1) صناعية 2)طبيعية 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proofErr w:type="spellStart"/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انواع</w:t>
      </w:r>
      <w:proofErr w:type="spellEnd"/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 xml:space="preserve"> المقابلة من حيث الغرض 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1) مقابلة لجمع البيانات وهي مقابلة الباحث للمبحوث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2)المقابلة الشخصية يستخدمها الطبيب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والاخصائي</w:t>
      </w:r>
      <w:proofErr w:type="spellEnd"/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3)المقابلات العلاجية تهدف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الى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رسم خطة العلاج 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من حيث عدد المبحوثين</w:t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1) فردية 2) جماعية 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 xml:space="preserve">من حيث درجة </w:t>
      </w:r>
      <w:proofErr w:type="spellStart"/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المرونه</w:t>
      </w:r>
      <w:proofErr w:type="spellEnd"/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 xml:space="preserve"> /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1)المقابلة المقننة 2)المقابلة غير المقننة 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proofErr w:type="spellStart"/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انواع</w:t>
      </w:r>
      <w:proofErr w:type="spellEnd"/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 xml:space="preserve"> الملاحظة /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1)الملاحظة البسيطة 2)الملاحظة المنظمة 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الوسائل المستخدمة بالملاحظة /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1) المذكرات التفصيلية 2)الصور الفوتوغرافية 3) الخرائط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proofErr w:type="spellStart"/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الاجراءات</w:t>
      </w:r>
      <w:proofErr w:type="spellEnd"/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 xml:space="preserve"> المنهجية للملاحظة 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1) تحديد مشكلة البحث 2)تحديد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اطار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الملاحظة 3)اختيار الملاحظين وتدريبهم 4) تسجيل الملاحظة 5)تفريغ الملاحظة 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6)تحليل بيانات الملاحظة وتفسيرها 7)استخلاص نتائج الملاحظة والتوصيات 8)كتابة تقرير الملاحظة 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العينات الاحتمالية /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1) العينة العشوائية 2) العينة المنتظمة 3)العينة الطبقية 4)العينة المركبة 5)العينة المساحية 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العينات غير الاحتمالية /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1) العينة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القصدية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2)العينة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الغرضية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3)العينة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الحصية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4)عينة الكرة الثلجية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العلماء 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proofErr w:type="spellStart"/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هندرسون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------فسر الترابط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النسقي</w:t>
      </w:r>
      <w:proofErr w:type="spellEnd"/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lastRenderedPageBreak/>
        <w:t>عبد الرحمن بن خلدون</w:t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----------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اول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من دعا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الى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استخدام المنهج العلمي بالدراسات الاجتماعية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فيكو</w:t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---------فلسفة التاريخ واستنباط النظريات من الحقائق التاريخية 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كونت</w:t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--------دعا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الى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استخدام المنهج الوضعي في دراسة الظواهر الاجتماعية 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 xml:space="preserve">دور </w:t>
      </w:r>
      <w:proofErr w:type="spellStart"/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كايم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-------- اهتم بدراسة الظواهر الاجتماعية وطالب بتطبيق المنهج الاستقرائي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هويتني</w:t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--------صنف مناهج البحث (وصفي – تاريخي- تجريبي )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الوصفي (البحث المسحي – دراسة الحالة – البحث الوصفي طويل المدى-تحليل العمل والنشاط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الدراسات والبحوث المكتبية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التوثيقية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)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ماركيز</w:t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--------تصنيف المناهج( المنهج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الانثروبولوجي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–منهج دراسة الحالة –المنهج الاجتماعي –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المنهج الفلسفي –المنهج التاريخي )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proofErr w:type="spellStart"/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بولين</w:t>
      </w:r>
      <w:proofErr w:type="spellEnd"/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 xml:space="preserve"> يونج</w:t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-------عرفت المسح الاجتماعي ( دراسة للجوانب المرضية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للاوضاع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الاجتماعية القائمة في منطقة جغرافية محددة )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هويتني</w:t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---------عرف المسح الاجتماعي ( محاولة منظمة لتقرير وتحليل وتفسير الوضع الراهن )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proofErr w:type="spellStart"/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برلسون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------عرف تحليل المضمون (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اسلوب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البحث الذي يستهدف الوصف الموضوعي المنظم الكمي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لمختويات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الاتصال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الظاهره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)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فيكو</w:t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------ دعا في كتابة </w:t>
      </w: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العلم الحديث</w:t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الى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استنباط النظريات الاجتماعية من الحقائق التاريخية 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ابن خلدون</w:t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--------طالب بملاحظة الظواهر ملاحظة مباشرة ثم تعب الظاهرة في تاريخ الشعب الواحد في مختلف الفترات التاريخية</w:t>
      </w:r>
    </w:p>
    <w:p w:rsidR="00D61955" w:rsidRPr="00D61955" w:rsidRDefault="00D61955" w:rsidP="00D61955">
      <w:pPr>
        <w:pBdr>
          <w:top w:val="single" w:sz="4" w:space="0" w:color="E9E9E9"/>
          <w:left w:val="single" w:sz="4" w:space="0" w:color="E9E9E9"/>
          <w:bottom w:val="single" w:sz="4" w:space="0" w:color="E9E9E9"/>
          <w:right w:val="single" w:sz="4" w:space="0" w:color="E9E9E9"/>
        </w:pBdr>
        <w:shd w:val="clear" w:color="auto" w:fill="FFFFFF"/>
        <w:spacing w:before="100" w:beforeAutospacing="1" w:after="125" w:line="240" w:lineRule="auto"/>
        <w:jc w:val="center"/>
        <w:rPr>
          <w:rFonts w:asciiTheme="minorBidi" w:eastAsia="Times New Roman" w:hAnsiTheme="minorBidi"/>
          <w:color w:val="3E3E3E"/>
          <w:rtl/>
          <w:lang/>
        </w:rPr>
      </w:pPr>
      <w:proofErr w:type="spellStart"/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>هربرت</w:t>
      </w:r>
      <w:proofErr w:type="spellEnd"/>
      <w:r w:rsidRPr="00D61955">
        <w:rPr>
          <w:rFonts w:asciiTheme="minorBidi" w:eastAsia="Times New Roman" w:hAnsiTheme="minorBidi"/>
          <w:b/>
          <w:bCs/>
          <w:color w:val="FF0000"/>
          <w:rtl/>
          <w:lang/>
        </w:rPr>
        <w:t xml:space="preserve"> ماركيز</w:t>
      </w:r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--------يعتبر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ان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منهجية </w:t>
      </w:r>
      <w:proofErr w:type="spellStart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>وادوات</w:t>
      </w:r>
      <w:proofErr w:type="spellEnd"/>
      <w:r w:rsidRPr="00D61955">
        <w:rPr>
          <w:rFonts w:asciiTheme="minorBidi" w:eastAsia="Times New Roman" w:hAnsiTheme="minorBidi"/>
          <w:b/>
          <w:bCs/>
          <w:color w:val="3E3E3E"/>
          <w:rtl/>
          <w:lang/>
        </w:rPr>
        <w:t xml:space="preserve"> جمع البيانات في البحوث التجريبية تستند للتزييف </w:t>
      </w:r>
    </w:p>
    <w:p w:rsidR="00DF1F2A" w:rsidRPr="00D61955" w:rsidRDefault="00DF1F2A">
      <w:pPr>
        <w:rPr>
          <w:rFonts w:asciiTheme="minorBidi" w:hAnsiTheme="minorBidi"/>
          <w:rtl/>
          <w:lang/>
        </w:rPr>
      </w:pPr>
    </w:p>
    <w:p w:rsidR="00D61955" w:rsidRPr="00D61955" w:rsidRDefault="00D61955">
      <w:pPr>
        <w:rPr>
          <w:rFonts w:asciiTheme="minorBidi" w:hAnsiTheme="minorBidi"/>
          <w:lang/>
        </w:rPr>
      </w:pPr>
    </w:p>
    <w:sectPr w:rsidR="00D61955" w:rsidRPr="00D61955" w:rsidSect="00A47FA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001CAA"/>
    <w:multiLevelType w:val="multilevel"/>
    <w:tmpl w:val="824AD7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29C42B3"/>
    <w:multiLevelType w:val="multilevel"/>
    <w:tmpl w:val="1B5283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D61955"/>
    <w:rsid w:val="00A47FAF"/>
    <w:rsid w:val="00D61955"/>
    <w:rsid w:val="00DF1F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F2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6500079">
      <w:bodyDiv w:val="1"/>
      <w:marLeft w:val="438"/>
      <w:marRight w:val="438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5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381110">
              <w:marLeft w:val="0"/>
              <w:marRight w:val="0"/>
              <w:marTop w:val="63"/>
              <w:marBottom w:val="1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466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048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8007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0751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716908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8792869">
                                      <w:marLeft w:val="0"/>
                                      <w:marRight w:val="501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4344606">
      <w:bodyDiv w:val="1"/>
      <w:marLeft w:val="438"/>
      <w:marRight w:val="438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1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85519">
              <w:marLeft w:val="0"/>
              <w:marRight w:val="0"/>
              <w:marTop w:val="63"/>
              <w:marBottom w:val="1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25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994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736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959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370720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1514</Words>
  <Characters>8630</Characters>
  <Application>Microsoft Office Word</Application>
  <DocSecurity>0</DocSecurity>
  <Lines>71</Lines>
  <Paragraphs>20</Paragraphs>
  <ScaleCrop>false</ScaleCrop>
  <Company/>
  <LinksUpToDate>false</LinksUpToDate>
  <CharactersWithSpaces>10124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2012-04-16T11:49:00Z</dcterms:created>
  <dcterms:modified xsi:type="dcterms:W3CDTF">2012-04-16T11:52:00Z</dcterms:modified>
</cp:coreProperties>
</file>